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6245E8" w:rsidRPr="006245E8" w:rsidRDefault="006245E8" w:rsidP="006245E8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6245E8">
        <w:rPr>
          <w:rFonts w:ascii="Times New Roman" w:hAnsi="Times New Roman"/>
          <w:b w:val="0"/>
          <w:color w:val="000000"/>
          <w:sz w:val="28"/>
          <w:szCs w:val="28"/>
        </w:rPr>
        <w:t xml:space="preserve">Про внесення змін до </w:t>
      </w:r>
      <w:r w:rsidRPr="006245E8">
        <w:rPr>
          <w:rFonts w:ascii="Times New Roman" w:hAnsi="Times New Roman"/>
          <w:b w:val="0"/>
          <w:bCs/>
          <w:color w:val="000000"/>
          <w:sz w:val="28"/>
          <w:szCs w:val="28"/>
        </w:rPr>
        <w:t xml:space="preserve">Закону України </w:t>
      </w:r>
      <w:r w:rsidR="003B0D0F">
        <w:rPr>
          <w:rFonts w:ascii="Times New Roman" w:hAnsi="Times New Roman"/>
          <w:b w:val="0"/>
          <w:bCs/>
          <w:color w:val="000000"/>
          <w:sz w:val="28"/>
          <w:szCs w:val="28"/>
        </w:rPr>
        <w:t>“</w:t>
      </w:r>
      <w:r w:rsidRPr="006245E8">
        <w:rPr>
          <w:rFonts w:ascii="Times New Roman" w:hAnsi="Times New Roman"/>
          <w:b w:val="0"/>
          <w:bCs/>
          <w:color w:val="000000"/>
          <w:sz w:val="28"/>
          <w:szCs w:val="28"/>
        </w:rPr>
        <w:t xml:space="preserve">Про </w:t>
      </w:r>
      <w:r w:rsidRPr="006245E8">
        <w:rPr>
          <w:rFonts w:ascii="Times New Roman" w:hAnsi="Times New Roman"/>
          <w:b w:val="0"/>
          <w:bCs/>
          <w:color w:val="000000"/>
          <w:sz w:val="28"/>
          <w:szCs w:val="28"/>
          <w:shd w:val="clear" w:color="auto" w:fill="FFFFFF"/>
        </w:rPr>
        <w:t>благоустрій населених пунктів</w:t>
      </w:r>
      <w:r w:rsidR="003B0D0F">
        <w:rPr>
          <w:rFonts w:ascii="Times New Roman" w:hAnsi="Times New Roman"/>
          <w:b w:val="0"/>
          <w:bCs/>
          <w:color w:val="000000"/>
          <w:sz w:val="28"/>
          <w:szCs w:val="28"/>
        </w:rPr>
        <w:t>”</w:t>
      </w:r>
      <w:r w:rsidRPr="006245E8">
        <w:rPr>
          <w:rFonts w:ascii="Times New Roman" w:hAnsi="Times New Roman"/>
          <w:b w:val="0"/>
          <w:bCs/>
          <w:color w:val="000000"/>
          <w:sz w:val="28"/>
          <w:szCs w:val="28"/>
        </w:rPr>
        <w:t xml:space="preserve"> щодо </w:t>
      </w:r>
      <w:r w:rsidRPr="006245E8">
        <w:rPr>
          <w:rFonts w:ascii="Times New Roman" w:hAnsi="Times New Roman"/>
          <w:b w:val="0"/>
          <w:color w:val="000000"/>
          <w:sz w:val="28"/>
          <w:szCs w:val="28"/>
        </w:rPr>
        <w:t>встановлення пам’ятних знаків, меморіальних та інформаційних до</w:t>
      </w:r>
      <w:r w:rsidR="008E4BF2">
        <w:rPr>
          <w:rFonts w:ascii="Times New Roman" w:hAnsi="Times New Roman"/>
          <w:b w:val="0"/>
          <w:color w:val="000000"/>
          <w:sz w:val="28"/>
          <w:szCs w:val="28"/>
        </w:rPr>
        <w:t>щ</w:t>
      </w:r>
      <w:r w:rsidRPr="006245E8">
        <w:rPr>
          <w:rFonts w:ascii="Times New Roman" w:hAnsi="Times New Roman"/>
          <w:b w:val="0"/>
          <w:color w:val="000000"/>
          <w:sz w:val="28"/>
          <w:szCs w:val="28"/>
        </w:rPr>
        <w:t>ок на території населених пунктів з метою</w:t>
      </w:r>
      <w:r>
        <w:rPr>
          <w:rFonts w:ascii="Times New Roman" w:hAnsi="Times New Roman"/>
          <w:b w:val="0"/>
          <w:color w:val="000000"/>
          <w:sz w:val="28"/>
          <w:szCs w:val="28"/>
        </w:rPr>
        <w:br/>
      </w:r>
      <w:r w:rsidRPr="006245E8">
        <w:rPr>
          <w:rFonts w:ascii="Times New Roman" w:hAnsi="Times New Roman"/>
          <w:b w:val="0"/>
          <w:color w:val="000000"/>
          <w:sz w:val="28"/>
          <w:szCs w:val="28"/>
        </w:rPr>
        <w:t xml:space="preserve">увічнення пам’яті </w:t>
      </w:r>
      <w:r w:rsidRPr="006245E8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осіб, які брали участь у захисті Батьківщини</w:t>
      </w:r>
      <w:r w:rsidRPr="006245E8">
        <w:rPr>
          <w:rFonts w:ascii="Times New Roman" w:hAnsi="Times New Roman"/>
          <w:b w:val="0"/>
          <w:sz w:val="28"/>
          <w:szCs w:val="28"/>
        </w:rPr>
        <w:br/>
        <w:t>________________________________________________</w:t>
      </w:r>
    </w:p>
    <w:p w:rsidR="006245E8" w:rsidRPr="006245E8" w:rsidRDefault="006245E8" w:rsidP="006245E8">
      <w:pPr>
        <w:pStyle w:val="a3"/>
        <w:rPr>
          <w:rFonts w:ascii="Times New Roman" w:hAnsi="Times New Roman"/>
          <w:sz w:val="28"/>
          <w:szCs w:val="28"/>
        </w:rPr>
      </w:pPr>
      <w:r w:rsidRPr="006245E8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6245E8" w:rsidRPr="006245E8" w:rsidRDefault="007B1A4C" w:rsidP="006245E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245E8" w:rsidRPr="006245E8">
        <w:rPr>
          <w:rFonts w:ascii="Times New Roman" w:hAnsi="Times New Roman"/>
          <w:sz w:val="28"/>
          <w:szCs w:val="28"/>
        </w:rPr>
        <w:t xml:space="preserve">. Внести до Закону України </w:t>
      </w:r>
      <w:r w:rsidR="006245E8">
        <w:rPr>
          <w:rFonts w:ascii="Times New Roman" w:hAnsi="Times New Roman"/>
          <w:sz w:val="28"/>
          <w:szCs w:val="28"/>
        </w:rPr>
        <w:t>“</w:t>
      </w:r>
      <w:r w:rsidR="006245E8" w:rsidRPr="006245E8">
        <w:rPr>
          <w:rFonts w:ascii="Times New Roman" w:hAnsi="Times New Roman"/>
          <w:bCs/>
          <w:sz w:val="28"/>
          <w:szCs w:val="28"/>
        </w:rPr>
        <w:t xml:space="preserve">Про </w:t>
      </w:r>
      <w:r w:rsidR="006245E8" w:rsidRPr="006245E8">
        <w:rPr>
          <w:rFonts w:ascii="Times New Roman" w:hAnsi="Times New Roman"/>
          <w:bCs/>
          <w:sz w:val="28"/>
          <w:szCs w:val="28"/>
          <w:shd w:val="clear" w:color="auto" w:fill="FFFFFF"/>
        </w:rPr>
        <w:t>благоустрій населених пунктів</w:t>
      </w:r>
      <w:r w:rsidR="006245E8">
        <w:rPr>
          <w:rFonts w:ascii="Times New Roman" w:hAnsi="Times New Roman"/>
          <w:sz w:val="28"/>
          <w:szCs w:val="28"/>
        </w:rPr>
        <w:t>”</w:t>
      </w:r>
      <w:r w:rsidR="006245E8" w:rsidRPr="006245E8">
        <w:rPr>
          <w:rFonts w:ascii="Times New Roman" w:hAnsi="Times New Roman"/>
          <w:sz w:val="28"/>
          <w:szCs w:val="28"/>
        </w:rPr>
        <w:t xml:space="preserve"> (</w:t>
      </w:r>
      <w:r w:rsidR="006245E8" w:rsidRPr="006245E8">
        <w:rPr>
          <w:rFonts w:ascii="Times New Roman" w:hAnsi="Times New Roman"/>
          <w:bCs/>
          <w:sz w:val="28"/>
          <w:szCs w:val="28"/>
          <w:shd w:val="clear" w:color="auto" w:fill="FFFFFF"/>
        </w:rPr>
        <w:t>Відомості Верховної Ради України, 2005</w:t>
      </w:r>
      <w:r w:rsidR="003B0D0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р.</w:t>
      </w:r>
      <w:r w:rsidR="006245E8" w:rsidRPr="006245E8">
        <w:rPr>
          <w:rFonts w:ascii="Times New Roman" w:hAnsi="Times New Roman"/>
          <w:bCs/>
          <w:sz w:val="28"/>
          <w:szCs w:val="28"/>
          <w:shd w:val="clear" w:color="auto" w:fill="FFFFFF"/>
        </w:rPr>
        <w:t>, № 49, ст. 517</w:t>
      </w:r>
      <w:r w:rsidR="002D7E8E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; </w:t>
      </w:r>
      <w:r w:rsidR="005D1403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2013 р., № 8, ст. 75; </w:t>
      </w:r>
      <w:r w:rsidR="002D7E8E">
        <w:rPr>
          <w:rFonts w:ascii="Times New Roman" w:hAnsi="Times New Roman"/>
          <w:bCs/>
          <w:sz w:val="28"/>
          <w:szCs w:val="28"/>
          <w:shd w:val="clear" w:color="auto" w:fill="FFFFFF"/>
        </w:rPr>
        <w:t>2014 р</w:t>
      </w:r>
      <w:r w:rsidR="00146BD2">
        <w:rPr>
          <w:rFonts w:ascii="Times New Roman" w:hAnsi="Times New Roman"/>
          <w:bCs/>
          <w:sz w:val="28"/>
          <w:szCs w:val="28"/>
          <w:shd w:val="clear" w:color="auto" w:fill="FFFFFF"/>
        </w:rPr>
        <w:t>.</w:t>
      </w:r>
      <w:r w:rsidR="002D7E8E">
        <w:rPr>
          <w:rFonts w:ascii="Times New Roman" w:hAnsi="Times New Roman"/>
          <w:bCs/>
          <w:sz w:val="28"/>
          <w:szCs w:val="28"/>
          <w:shd w:val="clear" w:color="auto" w:fill="FFFFFF"/>
        </w:rPr>
        <w:t>, № 1, ст. 4</w:t>
      </w:r>
      <w:r w:rsidR="006245E8" w:rsidRPr="006245E8">
        <w:rPr>
          <w:rFonts w:ascii="Times New Roman" w:hAnsi="Times New Roman"/>
          <w:bCs/>
          <w:sz w:val="28"/>
          <w:szCs w:val="28"/>
          <w:shd w:val="clear" w:color="auto" w:fill="FFFFFF"/>
        </w:rPr>
        <w:t>)</w:t>
      </w:r>
      <w:r w:rsidR="006245E8" w:rsidRPr="006245E8">
        <w:rPr>
          <w:rFonts w:ascii="Times New Roman" w:hAnsi="Times New Roman"/>
          <w:sz w:val="28"/>
          <w:szCs w:val="28"/>
        </w:rPr>
        <w:t xml:space="preserve"> такі зміни:</w:t>
      </w:r>
    </w:p>
    <w:p w:rsidR="006245E8" w:rsidRPr="006245E8" w:rsidRDefault="006245E8" w:rsidP="006245E8">
      <w:pPr>
        <w:pStyle w:val="a3"/>
        <w:rPr>
          <w:rFonts w:ascii="Times New Roman" w:hAnsi="Times New Roman"/>
          <w:sz w:val="28"/>
          <w:szCs w:val="28"/>
        </w:rPr>
      </w:pPr>
      <w:r w:rsidRPr="006245E8">
        <w:rPr>
          <w:rFonts w:ascii="Times New Roman" w:hAnsi="Times New Roman"/>
          <w:sz w:val="28"/>
          <w:szCs w:val="28"/>
        </w:rPr>
        <w:t>1) частину першу статті 6 доповнити пунктом 4 такого змісту:</w:t>
      </w:r>
    </w:p>
    <w:p w:rsidR="006245E8" w:rsidRPr="006245E8" w:rsidRDefault="006245E8" w:rsidP="006245E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“</w:t>
      </w:r>
      <w:r w:rsidRPr="006245E8">
        <w:rPr>
          <w:rFonts w:ascii="Times New Roman" w:hAnsi="Times New Roman"/>
          <w:bCs/>
          <w:sz w:val="28"/>
          <w:szCs w:val="28"/>
        </w:rPr>
        <w:t xml:space="preserve">4) затвердження </w:t>
      </w:r>
      <w:r w:rsidRPr="006245E8">
        <w:rPr>
          <w:rFonts w:ascii="Times New Roman" w:hAnsi="Times New Roman"/>
          <w:sz w:val="28"/>
          <w:szCs w:val="28"/>
        </w:rPr>
        <w:t>Порядку встановлення пам’ятних знаків, меморіальних та інформаційних до</w:t>
      </w:r>
      <w:r w:rsidR="008E4BF2">
        <w:rPr>
          <w:rFonts w:ascii="Times New Roman" w:hAnsi="Times New Roman"/>
          <w:sz w:val="28"/>
          <w:szCs w:val="28"/>
        </w:rPr>
        <w:t>щ</w:t>
      </w:r>
      <w:r w:rsidRPr="006245E8">
        <w:rPr>
          <w:rFonts w:ascii="Times New Roman" w:hAnsi="Times New Roman"/>
          <w:sz w:val="28"/>
          <w:szCs w:val="28"/>
        </w:rPr>
        <w:t xml:space="preserve">ок на території населених пунктів з метою увічнення пам’яті </w:t>
      </w:r>
      <w:r w:rsidRPr="006245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осіб, які брали участь у захисті Батьківщини</w:t>
      </w:r>
      <w:r w:rsidRPr="006245E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”</w:t>
      </w:r>
      <w:r w:rsidRPr="006245E8">
        <w:rPr>
          <w:rFonts w:ascii="Times New Roman" w:hAnsi="Times New Roman"/>
          <w:sz w:val="28"/>
          <w:szCs w:val="28"/>
        </w:rPr>
        <w:t>;</w:t>
      </w:r>
    </w:p>
    <w:p w:rsidR="006245E8" w:rsidRPr="006245E8" w:rsidRDefault="006245E8" w:rsidP="006245E8">
      <w:pPr>
        <w:pStyle w:val="a3"/>
        <w:rPr>
          <w:rFonts w:ascii="Times New Roman" w:hAnsi="Times New Roman"/>
          <w:sz w:val="28"/>
          <w:szCs w:val="28"/>
        </w:rPr>
      </w:pPr>
      <w:r w:rsidRPr="006245E8">
        <w:rPr>
          <w:rFonts w:ascii="Times New Roman" w:hAnsi="Times New Roman"/>
          <w:sz w:val="28"/>
          <w:szCs w:val="28"/>
        </w:rPr>
        <w:t xml:space="preserve">2) </w:t>
      </w:r>
      <w:r w:rsidRPr="006245E8">
        <w:rPr>
          <w:rFonts w:ascii="Times New Roman" w:hAnsi="Times New Roman"/>
          <w:color w:val="000000"/>
          <w:sz w:val="28"/>
          <w:szCs w:val="28"/>
          <w:lang w:val="ru-RU" w:eastAsia="ar-SA"/>
        </w:rPr>
        <w:t xml:space="preserve">частину другу статті </w:t>
      </w:r>
      <w:r w:rsidRPr="006245E8">
        <w:rPr>
          <w:rFonts w:ascii="Times New Roman" w:hAnsi="Times New Roman"/>
          <w:sz w:val="28"/>
          <w:szCs w:val="28"/>
        </w:rPr>
        <w:t>21 доповнити абзацом такого змісту:</w:t>
      </w:r>
    </w:p>
    <w:p w:rsidR="006245E8" w:rsidRPr="006245E8" w:rsidRDefault="006245E8" w:rsidP="006245E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245E8">
        <w:rPr>
          <w:rFonts w:ascii="Times New Roman" w:hAnsi="Times New Roman"/>
          <w:sz w:val="28"/>
          <w:szCs w:val="28"/>
        </w:rPr>
        <w:t>Розміщення пам’ятних знаків, мемор</w:t>
      </w:r>
      <w:r w:rsidR="001A57AE">
        <w:rPr>
          <w:rFonts w:ascii="Times New Roman" w:hAnsi="Times New Roman"/>
          <w:sz w:val="28"/>
          <w:szCs w:val="28"/>
        </w:rPr>
        <w:t>іальних та інформаційних до</w:t>
      </w:r>
      <w:r w:rsidR="008E4BF2">
        <w:rPr>
          <w:rFonts w:ascii="Times New Roman" w:hAnsi="Times New Roman"/>
          <w:sz w:val="28"/>
          <w:szCs w:val="28"/>
        </w:rPr>
        <w:t>щ</w:t>
      </w:r>
      <w:r w:rsidR="001A57AE">
        <w:rPr>
          <w:rFonts w:ascii="Times New Roman" w:hAnsi="Times New Roman"/>
          <w:sz w:val="28"/>
          <w:szCs w:val="28"/>
        </w:rPr>
        <w:t>ок для</w:t>
      </w:r>
      <w:r w:rsidRPr="006245E8">
        <w:rPr>
          <w:rFonts w:ascii="Times New Roman" w:hAnsi="Times New Roman"/>
          <w:sz w:val="28"/>
          <w:szCs w:val="28"/>
        </w:rPr>
        <w:t xml:space="preserve"> увічнення пам’яті </w:t>
      </w:r>
      <w:r w:rsidRPr="006245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осіб, які брали участь у захисті Батьківщини</w:t>
      </w:r>
      <w:r w:rsidRPr="006245E8">
        <w:rPr>
          <w:rFonts w:ascii="Times New Roman" w:hAnsi="Times New Roman"/>
          <w:sz w:val="28"/>
          <w:szCs w:val="28"/>
          <w:shd w:val="clear" w:color="auto" w:fill="FFFFFF"/>
        </w:rPr>
        <w:t>, що загинули під час участі в антитерористичній операції, забезпеченні її проведення чи здійсненні заходів із забезпечення національної безпеки і оборони, відсічі і стримування збройної агресії Російської Федерації проти України у Донецькій та Луганській областях,</w:t>
      </w:r>
      <w:r w:rsidRPr="006245E8">
        <w:rPr>
          <w:rFonts w:ascii="Times New Roman" w:hAnsi="Times New Roman"/>
          <w:sz w:val="28"/>
          <w:szCs w:val="28"/>
        </w:rPr>
        <w:t xml:space="preserve"> здійснюється відповідно до Порядку встановлення пам’ятних знаків, меморіальних та інформаційних до</w:t>
      </w:r>
      <w:r w:rsidR="008E4BF2">
        <w:rPr>
          <w:rFonts w:ascii="Times New Roman" w:hAnsi="Times New Roman"/>
          <w:sz w:val="28"/>
          <w:szCs w:val="28"/>
        </w:rPr>
        <w:t>щ</w:t>
      </w:r>
      <w:r w:rsidRPr="006245E8">
        <w:rPr>
          <w:rFonts w:ascii="Times New Roman" w:hAnsi="Times New Roman"/>
          <w:sz w:val="28"/>
          <w:szCs w:val="28"/>
        </w:rPr>
        <w:t xml:space="preserve">ок на території населених пунктів з метою увічнення пам’яті </w:t>
      </w:r>
      <w:r w:rsidRPr="006245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осіб, які брали участь у захисті Батьківщини</w:t>
      </w:r>
      <w:r w:rsidRPr="006245E8">
        <w:rPr>
          <w:rFonts w:ascii="Times New Roman" w:hAnsi="Times New Roman"/>
          <w:sz w:val="28"/>
          <w:szCs w:val="28"/>
        </w:rPr>
        <w:t xml:space="preserve">, </w:t>
      </w:r>
      <w:r w:rsidR="00A52163">
        <w:rPr>
          <w:rFonts w:ascii="Times New Roman" w:hAnsi="Times New Roman"/>
          <w:sz w:val="28"/>
          <w:szCs w:val="28"/>
        </w:rPr>
        <w:t>затвердже</w:t>
      </w:r>
      <w:r w:rsidRPr="006245E8">
        <w:rPr>
          <w:rFonts w:ascii="Times New Roman" w:hAnsi="Times New Roman"/>
          <w:sz w:val="28"/>
          <w:szCs w:val="28"/>
        </w:rPr>
        <w:t>ного Кабінетом Міністрів України.</w:t>
      </w:r>
      <w:r>
        <w:rPr>
          <w:rFonts w:ascii="Times New Roman" w:hAnsi="Times New Roman"/>
          <w:sz w:val="28"/>
          <w:szCs w:val="28"/>
        </w:rPr>
        <w:t>”</w:t>
      </w:r>
      <w:r w:rsidRPr="006245E8">
        <w:rPr>
          <w:rFonts w:ascii="Times New Roman" w:hAnsi="Times New Roman"/>
          <w:sz w:val="28"/>
          <w:szCs w:val="28"/>
        </w:rPr>
        <w:t>;</w:t>
      </w:r>
    </w:p>
    <w:p w:rsidR="006245E8" w:rsidRPr="006245E8" w:rsidRDefault="006245E8" w:rsidP="006245E8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6245E8">
        <w:rPr>
          <w:rFonts w:ascii="Times New Roman" w:hAnsi="Times New Roman"/>
          <w:sz w:val="28"/>
          <w:szCs w:val="28"/>
        </w:rPr>
        <w:t xml:space="preserve">3) </w:t>
      </w:r>
      <w:r w:rsidRPr="006245E8">
        <w:rPr>
          <w:rFonts w:ascii="Times New Roman" w:hAnsi="Times New Roman"/>
          <w:sz w:val="28"/>
          <w:szCs w:val="28"/>
          <w:shd w:val="clear" w:color="auto" w:fill="FFFFFF"/>
        </w:rPr>
        <w:t>статтю 34 доповнити частиною</w:t>
      </w:r>
      <w:r w:rsidR="003B0D0F">
        <w:rPr>
          <w:rFonts w:ascii="Times New Roman" w:hAnsi="Times New Roman"/>
          <w:sz w:val="28"/>
          <w:szCs w:val="28"/>
          <w:shd w:val="clear" w:color="auto" w:fill="FFFFFF"/>
        </w:rPr>
        <w:t xml:space="preserve"> четвертою</w:t>
      </w:r>
      <w:r w:rsidRPr="006245E8">
        <w:rPr>
          <w:rFonts w:ascii="Times New Roman" w:hAnsi="Times New Roman"/>
          <w:sz w:val="28"/>
          <w:szCs w:val="28"/>
          <w:shd w:val="clear" w:color="auto" w:fill="FFFFFF"/>
        </w:rPr>
        <w:t xml:space="preserve"> такого змісту:</w:t>
      </w:r>
    </w:p>
    <w:p w:rsidR="006245E8" w:rsidRPr="006245E8" w:rsidRDefault="006245E8" w:rsidP="006245E8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“</w:t>
      </w:r>
      <w:r w:rsidR="007B1A4C">
        <w:rPr>
          <w:rFonts w:ascii="Times New Roman" w:hAnsi="Times New Roman"/>
          <w:sz w:val="28"/>
          <w:szCs w:val="28"/>
        </w:rPr>
        <w:t>4</w:t>
      </w:r>
      <w:r w:rsidRPr="006245E8">
        <w:rPr>
          <w:rFonts w:ascii="Times New Roman" w:hAnsi="Times New Roman"/>
          <w:sz w:val="28"/>
          <w:szCs w:val="28"/>
        </w:rPr>
        <w:t>. Порядок розміщення малих архітектурних форм, передбачених Правилами, має узгоджуватис</w:t>
      </w:r>
      <w:r w:rsidR="001A57AE">
        <w:rPr>
          <w:rFonts w:ascii="Times New Roman" w:hAnsi="Times New Roman"/>
          <w:sz w:val="28"/>
          <w:szCs w:val="28"/>
        </w:rPr>
        <w:t>я</w:t>
      </w:r>
      <w:r w:rsidRPr="006245E8">
        <w:rPr>
          <w:rFonts w:ascii="Times New Roman" w:hAnsi="Times New Roman"/>
          <w:sz w:val="28"/>
          <w:szCs w:val="28"/>
        </w:rPr>
        <w:t xml:space="preserve"> з Порядком встановлення пам’ятних знаків, меморіальних та інформаційних до</w:t>
      </w:r>
      <w:r w:rsidR="008E4BF2">
        <w:rPr>
          <w:rFonts w:ascii="Times New Roman" w:hAnsi="Times New Roman"/>
          <w:sz w:val="28"/>
          <w:szCs w:val="28"/>
        </w:rPr>
        <w:t>щ</w:t>
      </w:r>
      <w:r w:rsidRPr="006245E8">
        <w:rPr>
          <w:rFonts w:ascii="Times New Roman" w:hAnsi="Times New Roman"/>
          <w:sz w:val="28"/>
          <w:szCs w:val="28"/>
        </w:rPr>
        <w:t xml:space="preserve">ок на території населених пунктів з </w:t>
      </w:r>
      <w:r w:rsidRPr="006245E8">
        <w:rPr>
          <w:rFonts w:ascii="Times New Roman" w:hAnsi="Times New Roman"/>
          <w:sz w:val="28"/>
          <w:szCs w:val="28"/>
        </w:rPr>
        <w:lastRenderedPageBreak/>
        <w:t xml:space="preserve">метою увічнення пам’яті </w:t>
      </w:r>
      <w:r w:rsidRPr="006245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осіб, які брали участь у захисті Батьківщини</w:t>
      </w:r>
      <w:r w:rsidRPr="006245E8">
        <w:rPr>
          <w:rFonts w:ascii="Times New Roman" w:hAnsi="Times New Roman"/>
          <w:sz w:val="28"/>
          <w:szCs w:val="28"/>
        </w:rPr>
        <w:t xml:space="preserve">, </w:t>
      </w:r>
      <w:r w:rsidR="00A52163">
        <w:rPr>
          <w:rFonts w:ascii="Times New Roman" w:hAnsi="Times New Roman"/>
          <w:sz w:val="28"/>
          <w:szCs w:val="28"/>
        </w:rPr>
        <w:t>затвердже</w:t>
      </w:r>
      <w:r w:rsidR="00A52163" w:rsidRPr="006245E8">
        <w:rPr>
          <w:rFonts w:ascii="Times New Roman" w:hAnsi="Times New Roman"/>
          <w:sz w:val="28"/>
          <w:szCs w:val="28"/>
        </w:rPr>
        <w:t>н</w:t>
      </w:r>
      <w:r w:rsidR="00A52163">
        <w:rPr>
          <w:rFonts w:ascii="Times New Roman" w:hAnsi="Times New Roman"/>
          <w:sz w:val="28"/>
          <w:szCs w:val="28"/>
        </w:rPr>
        <w:t>им</w:t>
      </w:r>
      <w:r w:rsidR="00A52163" w:rsidRPr="006245E8">
        <w:rPr>
          <w:rFonts w:ascii="Times New Roman" w:hAnsi="Times New Roman"/>
          <w:sz w:val="28"/>
          <w:szCs w:val="28"/>
        </w:rPr>
        <w:t xml:space="preserve"> </w:t>
      </w:r>
      <w:r w:rsidRPr="006245E8">
        <w:rPr>
          <w:rFonts w:ascii="Times New Roman" w:hAnsi="Times New Roman"/>
          <w:sz w:val="28"/>
          <w:szCs w:val="28"/>
        </w:rPr>
        <w:t>Кабінетом Міністрів України.</w:t>
      </w:r>
      <w:r>
        <w:rPr>
          <w:rFonts w:ascii="Times New Roman" w:hAnsi="Times New Roman"/>
          <w:sz w:val="28"/>
          <w:szCs w:val="28"/>
          <w:shd w:val="clear" w:color="auto" w:fill="FFFFFF"/>
        </w:rPr>
        <w:t>”</w:t>
      </w:r>
      <w:r w:rsidR="003B0D0F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6245E8" w:rsidRPr="006245E8" w:rsidRDefault="007B1A4C" w:rsidP="006245E8">
      <w:pPr>
        <w:pStyle w:val="a3"/>
        <w:tabs>
          <w:tab w:val="left" w:pos="993"/>
          <w:tab w:val="left" w:pos="113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/>
        </w:rPr>
        <w:t>2</w:t>
      </w:r>
      <w:r w:rsidR="006245E8" w:rsidRPr="006245E8">
        <w:rPr>
          <w:rFonts w:ascii="Times New Roman" w:hAnsi="Times New Roman"/>
          <w:sz w:val="28"/>
          <w:szCs w:val="28"/>
          <w:lang w:eastAsia="uk-UA"/>
        </w:rPr>
        <w:t xml:space="preserve">. Цей Закон набирає чинності </w:t>
      </w:r>
      <w:r w:rsidR="006245E8" w:rsidRPr="006245E8">
        <w:rPr>
          <w:rFonts w:ascii="Times New Roman" w:hAnsi="Times New Roman"/>
          <w:sz w:val="28"/>
          <w:szCs w:val="28"/>
        </w:rPr>
        <w:t>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122" w:rsidRDefault="00513122">
      <w:r>
        <w:separator/>
      </w:r>
    </w:p>
  </w:endnote>
  <w:endnote w:type="continuationSeparator" w:id="0">
    <w:p w:rsidR="00513122" w:rsidRDefault="00513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122" w:rsidRDefault="00513122">
      <w:r>
        <w:separator/>
      </w:r>
    </w:p>
  </w:footnote>
  <w:footnote w:type="continuationSeparator" w:id="0">
    <w:p w:rsidR="00513122" w:rsidRDefault="005131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F36BC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41F2"/>
    <w:rsid w:val="000317D9"/>
    <w:rsid w:val="00062E46"/>
    <w:rsid w:val="000C703E"/>
    <w:rsid w:val="001054BE"/>
    <w:rsid w:val="00117BC4"/>
    <w:rsid w:val="00146BD2"/>
    <w:rsid w:val="00153391"/>
    <w:rsid w:val="001A57AE"/>
    <w:rsid w:val="001A57E9"/>
    <w:rsid w:val="001E0FF9"/>
    <w:rsid w:val="002223C5"/>
    <w:rsid w:val="00222A07"/>
    <w:rsid w:val="00227D97"/>
    <w:rsid w:val="0024177F"/>
    <w:rsid w:val="002729B5"/>
    <w:rsid w:val="002B53D3"/>
    <w:rsid w:val="002C62C1"/>
    <w:rsid w:val="002D5098"/>
    <w:rsid w:val="002D5BC5"/>
    <w:rsid w:val="002D7E8E"/>
    <w:rsid w:val="002F1A96"/>
    <w:rsid w:val="002F36BC"/>
    <w:rsid w:val="0038564E"/>
    <w:rsid w:val="003B0D0F"/>
    <w:rsid w:val="00445A63"/>
    <w:rsid w:val="00455CFC"/>
    <w:rsid w:val="004935C7"/>
    <w:rsid w:val="004E412D"/>
    <w:rsid w:val="00513122"/>
    <w:rsid w:val="00517526"/>
    <w:rsid w:val="005774C3"/>
    <w:rsid w:val="00592A7F"/>
    <w:rsid w:val="005C3CB4"/>
    <w:rsid w:val="005D1403"/>
    <w:rsid w:val="005E2332"/>
    <w:rsid w:val="005F4706"/>
    <w:rsid w:val="006245E8"/>
    <w:rsid w:val="00635060"/>
    <w:rsid w:val="006C6D58"/>
    <w:rsid w:val="00735466"/>
    <w:rsid w:val="007370F8"/>
    <w:rsid w:val="00757FFD"/>
    <w:rsid w:val="00762487"/>
    <w:rsid w:val="00764C95"/>
    <w:rsid w:val="00780723"/>
    <w:rsid w:val="007B1A4C"/>
    <w:rsid w:val="007B5FAB"/>
    <w:rsid w:val="007C5A2D"/>
    <w:rsid w:val="007D1318"/>
    <w:rsid w:val="008016F2"/>
    <w:rsid w:val="00853176"/>
    <w:rsid w:val="0087181B"/>
    <w:rsid w:val="008D506E"/>
    <w:rsid w:val="008E0FCE"/>
    <w:rsid w:val="008E4BF2"/>
    <w:rsid w:val="008F5C9D"/>
    <w:rsid w:val="00906AB0"/>
    <w:rsid w:val="00964A7A"/>
    <w:rsid w:val="009C5B69"/>
    <w:rsid w:val="009D54BB"/>
    <w:rsid w:val="00A455BA"/>
    <w:rsid w:val="00A52163"/>
    <w:rsid w:val="00A661AD"/>
    <w:rsid w:val="00A93E50"/>
    <w:rsid w:val="00AC47CA"/>
    <w:rsid w:val="00AC590F"/>
    <w:rsid w:val="00AD6988"/>
    <w:rsid w:val="00B03235"/>
    <w:rsid w:val="00B30993"/>
    <w:rsid w:val="00B52988"/>
    <w:rsid w:val="00B52A3C"/>
    <w:rsid w:val="00B631B5"/>
    <w:rsid w:val="00B76F4B"/>
    <w:rsid w:val="00BA270D"/>
    <w:rsid w:val="00BB56AD"/>
    <w:rsid w:val="00BF476B"/>
    <w:rsid w:val="00C25643"/>
    <w:rsid w:val="00C3481E"/>
    <w:rsid w:val="00C362EA"/>
    <w:rsid w:val="00C77661"/>
    <w:rsid w:val="00C90ABC"/>
    <w:rsid w:val="00CB44E4"/>
    <w:rsid w:val="00D14704"/>
    <w:rsid w:val="00D4191B"/>
    <w:rsid w:val="00D570F0"/>
    <w:rsid w:val="00D826F0"/>
    <w:rsid w:val="00D97D89"/>
    <w:rsid w:val="00DC4E2F"/>
    <w:rsid w:val="00E54220"/>
    <w:rsid w:val="00E574C6"/>
    <w:rsid w:val="00F042A5"/>
    <w:rsid w:val="00F37B32"/>
    <w:rsid w:val="00F44363"/>
    <w:rsid w:val="00F86FD5"/>
    <w:rsid w:val="00FD1C02"/>
    <w:rsid w:val="00FD78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9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1318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Иванова</cp:lastModifiedBy>
  <cp:revision>2</cp:revision>
  <dcterms:created xsi:type="dcterms:W3CDTF">2021-12-28T16:17:00Z</dcterms:created>
  <dcterms:modified xsi:type="dcterms:W3CDTF">2021-12-28T16:17:00Z</dcterms:modified>
</cp:coreProperties>
</file>