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6228" w:rsidRPr="00D512D7" w:rsidRDefault="00CF6228" w:rsidP="00C1170E">
      <w:pPr>
        <w:spacing w:after="0" w:line="240" w:lineRule="auto"/>
        <w:ind w:left="567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D512D7">
        <w:rPr>
          <w:rFonts w:ascii="Times New Roman" w:hAnsi="Times New Roman"/>
          <w:b/>
          <w:sz w:val="28"/>
          <w:szCs w:val="28"/>
        </w:rPr>
        <w:t>ПОРІВНЯЛЬНА ТАБЛИЦЯ</w:t>
      </w:r>
    </w:p>
    <w:p w:rsidR="00D512D7" w:rsidRPr="00D512D7" w:rsidRDefault="00CF6228" w:rsidP="00DB08C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512D7">
        <w:rPr>
          <w:rFonts w:ascii="Times New Roman" w:hAnsi="Times New Roman"/>
          <w:b/>
          <w:sz w:val="28"/>
          <w:szCs w:val="28"/>
        </w:rPr>
        <w:t>до про</w:t>
      </w:r>
      <w:r w:rsidR="00C1170E">
        <w:rPr>
          <w:rFonts w:ascii="Times New Roman" w:hAnsi="Times New Roman"/>
          <w:b/>
          <w:sz w:val="28"/>
          <w:szCs w:val="28"/>
        </w:rPr>
        <w:t>е</w:t>
      </w:r>
      <w:r w:rsidRPr="00D512D7">
        <w:rPr>
          <w:rFonts w:ascii="Times New Roman" w:hAnsi="Times New Roman"/>
          <w:b/>
          <w:sz w:val="28"/>
          <w:szCs w:val="28"/>
        </w:rPr>
        <w:t xml:space="preserve">кту Закону України </w:t>
      </w:r>
      <w:r w:rsidR="00D512D7" w:rsidRPr="00D512D7">
        <w:rPr>
          <w:rFonts w:ascii="Times New Roman" w:hAnsi="Times New Roman"/>
          <w:b/>
          <w:sz w:val="28"/>
          <w:szCs w:val="28"/>
        </w:rPr>
        <w:t>п</w:t>
      </w:r>
      <w:r w:rsidRPr="00D512D7">
        <w:rPr>
          <w:rFonts w:ascii="Times New Roman" w:hAnsi="Times New Roman"/>
          <w:b/>
          <w:sz w:val="28"/>
          <w:szCs w:val="28"/>
        </w:rPr>
        <w:t xml:space="preserve">ро внесення змін </w:t>
      </w:r>
    </w:p>
    <w:p w:rsidR="00C1170E" w:rsidRDefault="00CF6228" w:rsidP="00DB08C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512D7">
        <w:rPr>
          <w:rFonts w:ascii="Times New Roman" w:hAnsi="Times New Roman"/>
          <w:b/>
          <w:sz w:val="28"/>
          <w:szCs w:val="28"/>
        </w:rPr>
        <w:t xml:space="preserve">до </w:t>
      </w:r>
      <w:r w:rsidR="00C1170E">
        <w:rPr>
          <w:rFonts w:ascii="Times New Roman" w:hAnsi="Times New Roman"/>
          <w:b/>
          <w:sz w:val="28"/>
          <w:szCs w:val="28"/>
        </w:rPr>
        <w:t xml:space="preserve">статті 10 </w:t>
      </w:r>
      <w:r w:rsidR="005D13A3" w:rsidRPr="00C1170E">
        <w:rPr>
          <w:rFonts w:ascii="Times New Roman" w:hAnsi="Times New Roman"/>
          <w:b/>
          <w:sz w:val="28"/>
          <w:szCs w:val="28"/>
        </w:rPr>
        <w:t>Закон</w:t>
      </w:r>
      <w:r w:rsidR="001C70E8" w:rsidRPr="00C1170E">
        <w:rPr>
          <w:rFonts w:ascii="Times New Roman" w:hAnsi="Times New Roman"/>
          <w:b/>
          <w:sz w:val="28"/>
          <w:szCs w:val="28"/>
        </w:rPr>
        <w:t>у</w:t>
      </w:r>
      <w:r w:rsidR="005D13A3" w:rsidRPr="00C1170E">
        <w:rPr>
          <w:rFonts w:ascii="Times New Roman" w:hAnsi="Times New Roman"/>
          <w:b/>
          <w:sz w:val="28"/>
          <w:szCs w:val="28"/>
        </w:rPr>
        <w:t xml:space="preserve"> </w:t>
      </w:r>
      <w:r w:rsidR="00D512D7" w:rsidRPr="00D512D7">
        <w:rPr>
          <w:rFonts w:ascii="Times New Roman" w:hAnsi="Times New Roman"/>
          <w:b/>
          <w:sz w:val="28"/>
          <w:szCs w:val="28"/>
        </w:rPr>
        <w:t xml:space="preserve">України </w:t>
      </w:r>
      <w:r w:rsidR="001C70E8">
        <w:rPr>
          <w:rFonts w:ascii="Times New Roman" w:hAnsi="Times New Roman"/>
          <w:b/>
          <w:sz w:val="28"/>
          <w:szCs w:val="28"/>
        </w:rPr>
        <w:t>«</w:t>
      </w:r>
      <w:r w:rsidR="001C70E8" w:rsidRPr="001C70E8">
        <w:rPr>
          <w:rFonts w:ascii="Times New Roman" w:hAnsi="Times New Roman"/>
          <w:b/>
          <w:sz w:val="28"/>
          <w:szCs w:val="28"/>
        </w:rPr>
        <w:t xml:space="preserve">Про </w:t>
      </w:r>
      <w:r w:rsidR="001C70E8" w:rsidRPr="001C70E8">
        <w:rPr>
          <w:rFonts w:ascii="Times New Roman" w:hAnsi="Times New Roman"/>
          <w:b/>
          <w:bCs/>
          <w:sz w:val="28"/>
          <w:szCs w:val="28"/>
        </w:rPr>
        <w:t>регулювання містобудівної діяльності»</w:t>
      </w:r>
    </w:p>
    <w:p w:rsidR="00CF6228" w:rsidRPr="00C1170E" w:rsidRDefault="00C1170E" w:rsidP="00DB08C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C1170E">
        <w:rPr>
          <w:rFonts w:ascii="Times New Roman" w:hAnsi="Times New Roman"/>
          <w:bCs/>
          <w:sz w:val="28"/>
          <w:szCs w:val="28"/>
        </w:rPr>
        <w:t>щодо джерел фінансування робіт з планування територій</w:t>
      </w:r>
    </w:p>
    <w:tbl>
      <w:tblPr>
        <w:tblW w:w="0" w:type="auto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371"/>
        <w:gridCol w:w="7371"/>
      </w:tblGrid>
      <w:tr w:rsidR="000E0E0F" w:rsidRPr="00D512D7" w:rsidTr="00C1170E">
        <w:trPr>
          <w:trHeight w:val="440"/>
        </w:trPr>
        <w:tc>
          <w:tcPr>
            <w:tcW w:w="7371" w:type="dxa"/>
            <w:vAlign w:val="center"/>
          </w:tcPr>
          <w:p w:rsidR="00CF6228" w:rsidRPr="00D512D7" w:rsidRDefault="00CF6228" w:rsidP="00D512D7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12D7">
              <w:rPr>
                <w:rFonts w:ascii="Times New Roman" w:hAnsi="Times New Roman"/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371" w:type="dxa"/>
            <w:vAlign w:val="center"/>
          </w:tcPr>
          <w:p w:rsidR="00CF6228" w:rsidRPr="00D512D7" w:rsidRDefault="00CF6228" w:rsidP="00D512D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512D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Редакція</w:t>
            </w:r>
            <w:r w:rsidR="00D512D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>,</w:t>
            </w:r>
            <w:r w:rsidRPr="00D512D7">
              <w:rPr>
                <w:rFonts w:ascii="Times New Roman" w:hAnsi="Times New Roman"/>
                <w:b/>
                <w:sz w:val="28"/>
                <w:szCs w:val="28"/>
                <w:lang w:eastAsia="ru-RU"/>
              </w:rPr>
              <w:t xml:space="preserve"> з урахуванням змін</w:t>
            </w:r>
          </w:p>
        </w:tc>
      </w:tr>
      <w:tr w:rsidR="00D512D7" w:rsidRPr="001C70E8" w:rsidTr="00C1170E">
        <w:tc>
          <w:tcPr>
            <w:tcW w:w="7371" w:type="dxa"/>
          </w:tcPr>
          <w:p w:rsidR="001C70E8" w:rsidRPr="001C70E8" w:rsidRDefault="001C70E8" w:rsidP="001C70E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333333"/>
                <w:sz w:val="28"/>
                <w:szCs w:val="28"/>
                <w:lang w:eastAsia="uk-UA"/>
              </w:rPr>
            </w:pPr>
            <w:r w:rsidRPr="001C70E8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>Стаття 10.</w:t>
            </w:r>
            <w:r w:rsidRPr="001C70E8">
              <w:rPr>
                <w:rFonts w:ascii="Times New Roman" w:hAnsi="Times New Roman"/>
                <w:color w:val="333333"/>
                <w:sz w:val="28"/>
                <w:szCs w:val="28"/>
                <w:lang w:eastAsia="uk-UA"/>
              </w:rPr>
              <w:t> Фінансування робіт з планування територій</w:t>
            </w:r>
          </w:p>
          <w:p w:rsidR="001C70E8" w:rsidRPr="001C70E8" w:rsidRDefault="001C70E8" w:rsidP="001C70E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333333"/>
                <w:sz w:val="28"/>
                <w:szCs w:val="28"/>
                <w:lang w:eastAsia="uk-UA"/>
              </w:rPr>
            </w:pPr>
            <w:bookmarkStart w:id="1" w:name="n107"/>
            <w:bookmarkEnd w:id="1"/>
            <w:r w:rsidRPr="001C70E8">
              <w:rPr>
                <w:rFonts w:ascii="Times New Roman" w:hAnsi="Times New Roman"/>
                <w:color w:val="333333"/>
                <w:sz w:val="28"/>
                <w:szCs w:val="28"/>
                <w:lang w:eastAsia="uk-UA"/>
              </w:rPr>
              <w:t>1. Фінансування робіт з планування територій на державному рівні, розроблення нормативних актів з питань планування і забудови територій, проведення пріоритетних науково-дослідних робіт здійснюється за рахунок коштів Державного бюджету України, коштів міжнародної технічної та фінансової допомоги (у тому числі у вигляді грантів).</w:t>
            </w:r>
          </w:p>
          <w:p w:rsidR="00D512D7" w:rsidRPr="001C70E8" w:rsidRDefault="00D512D7" w:rsidP="00D512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1C70E8">
              <w:rPr>
                <w:sz w:val="28"/>
                <w:szCs w:val="28"/>
                <w:lang w:val="uk-UA"/>
              </w:rPr>
              <w:t>2. Фінансування робіт з планування території Автономної Республіки Крим, областей, районів, територій територіальних громад (у тому числі населених пунктів), районів у містах, кварталів, інших частин території відповідної територіальної громади, проведення містобудівного моніторингу здійснюється за рахунок коштів відповідних місцевих бюджетів, коштів міжнародної технічної та/або фінансової допомоги, у тому числі у вигляді грантів.</w:t>
            </w:r>
          </w:p>
          <w:p w:rsidR="00D512D7" w:rsidRPr="001C70E8" w:rsidRDefault="001C70E8" w:rsidP="00D512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bookmarkStart w:id="2" w:name="n221"/>
            <w:bookmarkEnd w:id="2"/>
            <w:r w:rsidRPr="001C70E8">
              <w:rPr>
                <w:sz w:val="28"/>
                <w:szCs w:val="28"/>
                <w:lang w:val="uk-UA"/>
              </w:rPr>
              <w:t>…</w:t>
            </w:r>
          </w:p>
        </w:tc>
        <w:tc>
          <w:tcPr>
            <w:tcW w:w="7371" w:type="dxa"/>
          </w:tcPr>
          <w:p w:rsidR="001C70E8" w:rsidRPr="001C70E8" w:rsidRDefault="001C70E8" w:rsidP="001C70E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333333"/>
                <w:sz w:val="28"/>
                <w:szCs w:val="28"/>
                <w:lang w:eastAsia="uk-UA"/>
              </w:rPr>
            </w:pPr>
            <w:r w:rsidRPr="001C70E8">
              <w:rPr>
                <w:rFonts w:ascii="Times New Roman" w:hAnsi="Times New Roman"/>
                <w:b/>
                <w:bCs/>
                <w:color w:val="333333"/>
                <w:sz w:val="28"/>
                <w:szCs w:val="28"/>
                <w:lang w:eastAsia="uk-UA"/>
              </w:rPr>
              <w:t>Стаття 10.</w:t>
            </w:r>
            <w:r w:rsidRPr="001C70E8">
              <w:rPr>
                <w:rFonts w:ascii="Times New Roman" w:hAnsi="Times New Roman"/>
                <w:color w:val="333333"/>
                <w:sz w:val="28"/>
                <w:szCs w:val="28"/>
                <w:lang w:eastAsia="uk-UA"/>
              </w:rPr>
              <w:t> Фінансування робіт з планування територій</w:t>
            </w:r>
          </w:p>
          <w:p w:rsidR="001C70E8" w:rsidRPr="001C70E8" w:rsidRDefault="001C70E8" w:rsidP="001C70E8">
            <w:pPr>
              <w:shd w:val="clear" w:color="auto" w:fill="FFFFFF"/>
              <w:spacing w:after="150" w:line="240" w:lineRule="auto"/>
              <w:ind w:firstLine="450"/>
              <w:jc w:val="both"/>
              <w:rPr>
                <w:rFonts w:ascii="Times New Roman" w:hAnsi="Times New Roman"/>
                <w:color w:val="333333"/>
                <w:sz w:val="28"/>
                <w:szCs w:val="28"/>
                <w:lang w:eastAsia="uk-UA"/>
              </w:rPr>
            </w:pPr>
            <w:bookmarkStart w:id="3" w:name="_Hlk90370849"/>
            <w:r w:rsidRPr="001C70E8">
              <w:rPr>
                <w:rFonts w:ascii="Times New Roman" w:hAnsi="Times New Roman"/>
                <w:color w:val="333333"/>
                <w:sz w:val="28"/>
                <w:szCs w:val="28"/>
                <w:lang w:eastAsia="uk-UA"/>
              </w:rPr>
              <w:t>1. Фінансування робіт з планування територій на державному рівні, розроблення нормативних актів з питань планування і забудови територій, проведення пріоритетних науково-дослідних робіт здійснюється за рахунок коштів Державного бюджету України, коштів міжнародної технічної та фінансової допомоги (у тому числі у вигляді грантів)</w:t>
            </w:r>
            <w:r w:rsidRPr="001C70E8">
              <w:rPr>
                <w:rFonts w:ascii="Times New Roman" w:hAnsi="Times New Roman"/>
                <w:b/>
                <w:sz w:val="28"/>
                <w:szCs w:val="28"/>
              </w:rPr>
              <w:t xml:space="preserve"> та інших джерел, не заборонених законом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.</w:t>
            </w:r>
          </w:p>
          <w:p w:rsidR="00D512D7" w:rsidRPr="001C70E8" w:rsidRDefault="00D512D7" w:rsidP="00D512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1C70E8">
              <w:rPr>
                <w:sz w:val="28"/>
                <w:szCs w:val="28"/>
                <w:lang w:val="uk-UA"/>
              </w:rPr>
              <w:t>2. Фінансування робіт з планування території Автономної Республіки Крим, областей, районів, територій територіальних громад (у тому числі населених пунктів), районів у містах, кварталів, інших частин території відповідної територіальної громади, проведення містобудівного моніторингу здійснюється за рахунок коштів відповідних місцевих бюджетів, коштів міжнародної технічної та/або фінансової допомоги, у тому числі у вигляді грантів</w:t>
            </w:r>
            <w:r w:rsidRPr="001C70E8">
              <w:rPr>
                <w:b/>
                <w:sz w:val="28"/>
                <w:szCs w:val="28"/>
                <w:lang w:val="uk-UA"/>
              </w:rPr>
              <w:t xml:space="preserve"> та інших джерел, не заборонених законом.</w:t>
            </w:r>
          </w:p>
          <w:bookmarkEnd w:id="3"/>
          <w:p w:rsidR="00D512D7" w:rsidRPr="001C70E8" w:rsidRDefault="001C70E8" w:rsidP="00D512D7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sz w:val="28"/>
                <w:szCs w:val="28"/>
                <w:lang w:val="uk-UA"/>
              </w:rPr>
            </w:pPr>
            <w:r w:rsidRPr="001C70E8">
              <w:rPr>
                <w:sz w:val="28"/>
                <w:szCs w:val="28"/>
                <w:lang w:val="uk-UA"/>
              </w:rPr>
              <w:t>…</w:t>
            </w:r>
          </w:p>
        </w:tc>
      </w:tr>
    </w:tbl>
    <w:p w:rsidR="00CF6228" w:rsidRDefault="00CF6228" w:rsidP="00DB08C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1170E" w:rsidRPr="00D512D7" w:rsidRDefault="00C1170E" w:rsidP="00DB08C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F460FE" w:rsidRPr="00C1170E" w:rsidRDefault="000B545B" w:rsidP="00C1170E">
      <w:pPr>
        <w:spacing w:after="0" w:line="240" w:lineRule="auto"/>
        <w:ind w:left="567"/>
        <w:rPr>
          <w:rFonts w:ascii="Times New Roman" w:hAnsi="Times New Roman"/>
          <w:b/>
          <w:sz w:val="28"/>
          <w:szCs w:val="28"/>
          <w:lang w:val="ru-RU"/>
        </w:rPr>
      </w:pPr>
      <w:proofErr w:type="spellStart"/>
      <w:r w:rsidRPr="00D512D7">
        <w:rPr>
          <w:rFonts w:ascii="Times New Roman" w:hAnsi="Times New Roman"/>
          <w:b/>
          <w:sz w:val="28"/>
          <w:szCs w:val="28"/>
          <w:lang w:val="ru-RU"/>
        </w:rPr>
        <w:t>Народний</w:t>
      </w:r>
      <w:proofErr w:type="spellEnd"/>
      <w:r w:rsidRPr="00D512D7">
        <w:rPr>
          <w:rFonts w:ascii="Times New Roman" w:hAnsi="Times New Roman"/>
          <w:b/>
          <w:sz w:val="28"/>
          <w:szCs w:val="28"/>
          <w:lang w:val="ru-RU"/>
        </w:rPr>
        <w:t xml:space="preserve"> депутат </w:t>
      </w:r>
      <w:proofErr w:type="spellStart"/>
      <w:r w:rsidRPr="00D512D7">
        <w:rPr>
          <w:rFonts w:ascii="Times New Roman" w:hAnsi="Times New Roman"/>
          <w:b/>
          <w:sz w:val="28"/>
          <w:szCs w:val="28"/>
          <w:lang w:val="ru-RU"/>
        </w:rPr>
        <w:t>Укра</w:t>
      </w:r>
      <w:r w:rsidRPr="00D512D7">
        <w:rPr>
          <w:rFonts w:ascii="Times New Roman" w:hAnsi="Times New Roman"/>
          <w:b/>
          <w:sz w:val="28"/>
          <w:szCs w:val="28"/>
        </w:rPr>
        <w:t>їни</w:t>
      </w:r>
      <w:proofErr w:type="spellEnd"/>
      <w:r w:rsidR="00C1170E"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                    </w:t>
      </w:r>
      <w:r w:rsidR="00C1170E">
        <w:rPr>
          <w:rFonts w:ascii="Times New Roman" w:hAnsi="Times New Roman"/>
          <w:b/>
          <w:sz w:val="28"/>
          <w:szCs w:val="28"/>
          <w:lang w:val="ru-RU"/>
        </w:rPr>
        <w:t xml:space="preserve">         </w:t>
      </w:r>
      <w:r w:rsidR="00C1170E">
        <w:rPr>
          <w:rFonts w:ascii="Times New Roman" w:hAnsi="Times New Roman"/>
          <w:b/>
          <w:sz w:val="28"/>
          <w:szCs w:val="28"/>
        </w:rPr>
        <w:t xml:space="preserve">     </w:t>
      </w:r>
      <w:r w:rsidR="00C1170E">
        <w:rPr>
          <w:rFonts w:ascii="Times New Roman" w:hAnsi="Times New Roman"/>
          <w:b/>
          <w:sz w:val="28"/>
          <w:szCs w:val="28"/>
          <w:lang w:val="ru-RU"/>
        </w:rPr>
        <w:t xml:space="preserve">     </w:t>
      </w:r>
      <w:r w:rsidR="00C1170E">
        <w:rPr>
          <w:rFonts w:ascii="Times New Roman" w:hAnsi="Times New Roman"/>
          <w:b/>
          <w:sz w:val="28"/>
          <w:szCs w:val="28"/>
        </w:rPr>
        <w:t xml:space="preserve">        </w:t>
      </w:r>
      <w:r w:rsidR="00C1170E">
        <w:rPr>
          <w:rFonts w:ascii="Times New Roman" w:hAnsi="Times New Roman"/>
          <w:b/>
          <w:sz w:val="28"/>
          <w:szCs w:val="28"/>
          <w:lang w:val="ru-RU"/>
        </w:rPr>
        <w:t>В. БОЖИК</w:t>
      </w:r>
    </w:p>
    <w:sectPr w:rsidR="00F460FE" w:rsidRPr="00C1170E" w:rsidSect="00DB08C0">
      <w:headerReference w:type="default" r:id="rId11"/>
      <w:headerReference w:type="first" r:id="rId12"/>
      <w:pgSz w:w="16838" w:h="11906" w:orient="landscape"/>
      <w:pgMar w:top="1304" w:right="737" w:bottom="737" w:left="73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2BF9" w:rsidRDefault="00532BF9" w:rsidP="002E5A85">
      <w:pPr>
        <w:spacing w:after="0" w:line="240" w:lineRule="auto"/>
      </w:pPr>
      <w:r>
        <w:separator/>
      </w:r>
    </w:p>
  </w:endnote>
  <w:endnote w:type="continuationSeparator" w:id="0">
    <w:p w:rsidR="00532BF9" w:rsidRDefault="00532BF9" w:rsidP="002E5A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2BF9" w:rsidRDefault="00532BF9" w:rsidP="002E5A85">
      <w:pPr>
        <w:spacing w:after="0" w:line="240" w:lineRule="auto"/>
      </w:pPr>
      <w:r>
        <w:separator/>
      </w:r>
    </w:p>
  </w:footnote>
  <w:footnote w:type="continuationSeparator" w:id="0">
    <w:p w:rsidR="00532BF9" w:rsidRDefault="00532BF9" w:rsidP="002E5A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08C0" w:rsidRDefault="00DB08C0">
    <w:pPr>
      <w:pStyle w:val="a6"/>
      <w:jc w:val="center"/>
    </w:pPr>
    <w:r>
      <w:fldChar w:fldCharType="begin"/>
    </w:r>
    <w:r>
      <w:instrText>PAGE   \* MERGEFORMAT</w:instrText>
    </w:r>
    <w:r>
      <w:fldChar w:fldCharType="separate"/>
    </w:r>
    <w:r w:rsidR="00C1170E">
      <w:rPr>
        <w:noProof/>
      </w:rPr>
      <w:t>2</w:t>
    </w:r>
    <w:r>
      <w:fldChar w:fldCharType="end"/>
    </w:r>
  </w:p>
  <w:p w:rsidR="00DB08C0" w:rsidRDefault="00DB08C0">
    <w:pPr>
      <w:pStyle w:val="a6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B545B" w:rsidRDefault="000B545B">
    <w:pPr>
      <w:pStyle w:val="a6"/>
      <w:jc w:val="center"/>
    </w:pPr>
  </w:p>
  <w:p w:rsidR="000B545B" w:rsidRDefault="000B545B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E06D2"/>
    <w:multiLevelType w:val="hybridMultilevel"/>
    <w:tmpl w:val="1BAAAABA"/>
    <w:lvl w:ilvl="0" w:tplc="7E76F6D6">
      <w:start w:val="1"/>
      <w:numFmt w:val="decimal"/>
      <w:lvlText w:val="%1)"/>
      <w:lvlJc w:val="left"/>
      <w:pPr>
        <w:ind w:left="81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" w15:restartNumberingAfterBreak="0">
    <w:nsid w:val="4C576B8E"/>
    <w:multiLevelType w:val="hybridMultilevel"/>
    <w:tmpl w:val="301289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7A35067D"/>
    <w:multiLevelType w:val="hybridMultilevel"/>
    <w:tmpl w:val="BD9A6CC4"/>
    <w:lvl w:ilvl="0" w:tplc="6A1C230A">
      <w:start w:val="1"/>
      <w:numFmt w:val="decimal"/>
      <w:lvlText w:val="%1)"/>
      <w:lvlJc w:val="left"/>
      <w:pPr>
        <w:ind w:firstLine="567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6228"/>
    <w:rsid w:val="000B545B"/>
    <w:rsid w:val="000C5B24"/>
    <w:rsid w:val="000E0E0F"/>
    <w:rsid w:val="001374CB"/>
    <w:rsid w:val="00171B90"/>
    <w:rsid w:val="00181905"/>
    <w:rsid w:val="00181B54"/>
    <w:rsid w:val="00185A2B"/>
    <w:rsid w:val="00190BB4"/>
    <w:rsid w:val="001A05A8"/>
    <w:rsid w:val="001C70E8"/>
    <w:rsid w:val="001D275A"/>
    <w:rsid w:val="001D4424"/>
    <w:rsid w:val="001D5E13"/>
    <w:rsid w:val="001F696F"/>
    <w:rsid w:val="00202D2D"/>
    <w:rsid w:val="002112AF"/>
    <w:rsid w:val="002B01AE"/>
    <w:rsid w:val="002E5A85"/>
    <w:rsid w:val="00304999"/>
    <w:rsid w:val="0032413A"/>
    <w:rsid w:val="00361263"/>
    <w:rsid w:val="003C0379"/>
    <w:rsid w:val="003E7853"/>
    <w:rsid w:val="00403AE0"/>
    <w:rsid w:val="004173A1"/>
    <w:rsid w:val="0048002D"/>
    <w:rsid w:val="004A1E57"/>
    <w:rsid w:val="004C7B4A"/>
    <w:rsid w:val="00532643"/>
    <w:rsid w:val="00532BF9"/>
    <w:rsid w:val="00535FB4"/>
    <w:rsid w:val="00572F53"/>
    <w:rsid w:val="005735C2"/>
    <w:rsid w:val="005B56D4"/>
    <w:rsid w:val="005D13A3"/>
    <w:rsid w:val="005F51F7"/>
    <w:rsid w:val="00611CCA"/>
    <w:rsid w:val="00663E34"/>
    <w:rsid w:val="006644C1"/>
    <w:rsid w:val="006C43B1"/>
    <w:rsid w:val="006D1D9C"/>
    <w:rsid w:val="006E19FA"/>
    <w:rsid w:val="006F63F9"/>
    <w:rsid w:val="00737BDC"/>
    <w:rsid w:val="00747169"/>
    <w:rsid w:val="007B2530"/>
    <w:rsid w:val="007E0EBD"/>
    <w:rsid w:val="007F524A"/>
    <w:rsid w:val="00804C7D"/>
    <w:rsid w:val="008224F7"/>
    <w:rsid w:val="00854C60"/>
    <w:rsid w:val="008A0EE7"/>
    <w:rsid w:val="008A39A4"/>
    <w:rsid w:val="008A73E8"/>
    <w:rsid w:val="008B372F"/>
    <w:rsid w:val="008B5AEC"/>
    <w:rsid w:val="008B6BD5"/>
    <w:rsid w:val="008C0E3F"/>
    <w:rsid w:val="008F6160"/>
    <w:rsid w:val="008F7F53"/>
    <w:rsid w:val="00911DAB"/>
    <w:rsid w:val="00991EDB"/>
    <w:rsid w:val="009A67CA"/>
    <w:rsid w:val="009B2F79"/>
    <w:rsid w:val="009E37FF"/>
    <w:rsid w:val="009F6FF2"/>
    <w:rsid w:val="00A55889"/>
    <w:rsid w:val="00A7078D"/>
    <w:rsid w:val="00AB2D89"/>
    <w:rsid w:val="00AC0A1D"/>
    <w:rsid w:val="00AE63A7"/>
    <w:rsid w:val="00B027CA"/>
    <w:rsid w:val="00B3185B"/>
    <w:rsid w:val="00B96807"/>
    <w:rsid w:val="00C1170E"/>
    <w:rsid w:val="00C13083"/>
    <w:rsid w:val="00CF6228"/>
    <w:rsid w:val="00D270B1"/>
    <w:rsid w:val="00D512D7"/>
    <w:rsid w:val="00D721DD"/>
    <w:rsid w:val="00D91312"/>
    <w:rsid w:val="00D9611B"/>
    <w:rsid w:val="00DB08C0"/>
    <w:rsid w:val="00DC22E8"/>
    <w:rsid w:val="00DE0B07"/>
    <w:rsid w:val="00DF3779"/>
    <w:rsid w:val="00DF6B10"/>
    <w:rsid w:val="00E10175"/>
    <w:rsid w:val="00E222EC"/>
    <w:rsid w:val="00E35E86"/>
    <w:rsid w:val="00E62D27"/>
    <w:rsid w:val="00E9155C"/>
    <w:rsid w:val="00EA519A"/>
    <w:rsid w:val="00ED659F"/>
    <w:rsid w:val="00EE0167"/>
    <w:rsid w:val="00EE63F9"/>
    <w:rsid w:val="00F460FE"/>
    <w:rsid w:val="00F4732F"/>
    <w:rsid w:val="00F702F5"/>
    <w:rsid w:val="00FC12EB"/>
    <w:rsid w:val="00FC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D0107F70-D4F3-4866-9F00-969B44343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6228"/>
    <w:pPr>
      <w:spacing w:after="200" w:line="276" w:lineRule="auto"/>
    </w:pPr>
    <w:rPr>
      <w:rFonts w:cs="Times New Roman"/>
      <w:lang w:eastAsia="en-US"/>
    </w:rPr>
  </w:style>
  <w:style w:type="paragraph" w:styleId="3">
    <w:name w:val="heading 3"/>
    <w:basedOn w:val="a"/>
    <w:link w:val="30"/>
    <w:uiPriority w:val="99"/>
    <w:qFormat/>
    <w:rsid w:val="00CF6228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CF6228"/>
    <w:rPr>
      <w:rFonts w:ascii="Times New Roman" w:hAnsi="Times New Roman" w:cs="Times New Roman"/>
      <w:b/>
      <w:sz w:val="27"/>
      <w:lang w:val="x-none" w:eastAsia="uk-UA"/>
    </w:rPr>
  </w:style>
  <w:style w:type="paragraph" w:styleId="HTML">
    <w:name w:val="HTML Preformatted"/>
    <w:basedOn w:val="a"/>
    <w:link w:val="HTML0"/>
    <w:uiPriority w:val="99"/>
    <w:rsid w:val="00CF622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uk-UA"/>
    </w:rPr>
  </w:style>
  <w:style w:type="paragraph" w:styleId="a3">
    <w:name w:val="Normal (Web)"/>
    <w:basedOn w:val="a"/>
    <w:uiPriority w:val="99"/>
    <w:rsid w:val="00CF62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locked/>
    <w:rsid w:val="00CF6228"/>
    <w:rPr>
      <w:rFonts w:ascii="Courier New" w:hAnsi="Courier New" w:cs="Times New Roman"/>
      <w:sz w:val="20"/>
      <w:lang w:val="x-none" w:eastAsia="uk-UA"/>
    </w:rPr>
  </w:style>
  <w:style w:type="paragraph" w:styleId="a4">
    <w:name w:val="No Spacing"/>
    <w:uiPriority w:val="99"/>
    <w:qFormat/>
    <w:rsid w:val="00CF6228"/>
    <w:pPr>
      <w:spacing w:after="0" w:line="240" w:lineRule="auto"/>
    </w:pPr>
    <w:rPr>
      <w:rFonts w:cs="Times New Roman"/>
      <w:lang w:val="ru-RU" w:eastAsia="en-US"/>
    </w:rPr>
  </w:style>
  <w:style w:type="paragraph" w:styleId="a5">
    <w:name w:val="List Paragraph"/>
    <w:basedOn w:val="a"/>
    <w:uiPriority w:val="99"/>
    <w:qFormat/>
    <w:rsid w:val="00CF6228"/>
    <w:pPr>
      <w:ind w:left="720"/>
      <w:contextualSpacing/>
    </w:pPr>
    <w:rPr>
      <w:lang w:val="ru-RU"/>
    </w:rPr>
  </w:style>
  <w:style w:type="paragraph" w:customStyle="1" w:styleId="rvps2">
    <w:name w:val="rvps2"/>
    <w:basedOn w:val="a"/>
    <w:rsid w:val="00CF6228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a6">
    <w:name w:val="header"/>
    <w:basedOn w:val="a"/>
    <w:link w:val="a7"/>
    <w:uiPriority w:val="99"/>
    <w:rsid w:val="002E5A85"/>
    <w:pPr>
      <w:tabs>
        <w:tab w:val="center" w:pos="4819"/>
        <w:tab w:val="right" w:pos="9639"/>
      </w:tabs>
      <w:spacing w:after="0" w:line="240" w:lineRule="auto"/>
    </w:pPr>
  </w:style>
  <w:style w:type="paragraph" w:styleId="a8">
    <w:name w:val="footer"/>
    <w:basedOn w:val="a"/>
    <w:link w:val="a9"/>
    <w:uiPriority w:val="99"/>
    <w:rsid w:val="002E5A8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locked/>
    <w:rsid w:val="002E5A85"/>
    <w:rPr>
      <w:rFonts w:cs="Times New Roman"/>
    </w:rPr>
  </w:style>
  <w:style w:type="paragraph" w:customStyle="1" w:styleId="aa">
    <w:name w:val="Нормальний текст"/>
    <w:basedOn w:val="a"/>
    <w:link w:val="ab"/>
    <w:uiPriority w:val="99"/>
    <w:rsid w:val="00535FB4"/>
    <w:pPr>
      <w:spacing w:before="120" w:after="0" w:line="240" w:lineRule="auto"/>
      <w:ind w:firstLine="567"/>
      <w:jc w:val="both"/>
    </w:pPr>
    <w:rPr>
      <w:rFonts w:ascii="Antiqua" w:hAnsi="Antiqua"/>
      <w:sz w:val="26"/>
      <w:szCs w:val="20"/>
      <w:lang w:val="ru-RU" w:eastAsia="ru-RU"/>
    </w:rPr>
  </w:style>
  <w:style w:type="character" w:customStyle="1" w:styleId="a9">
    <w:name w:val="Нижній колонтитул Знак"/>
    <w:basedOn w:val="a0"/>
    <w:link w:val="a8"/>
    <w:uiPriority w:val="99"/>
    <w:locked/>
    <w:rsid w:val="002E5A85"/>
    <w:rPr>
      <w:rFonts w:cs="Times New Roman"/>
    </w:rPr>
  </w:style>
  <w:style w:type="character" w:customStyle="1" w:styleId="ab">
    <w:name w:val="Нормальний текст Знак"/>
    <w:link w:val="aa"/>
    <w:uiPriority w:val="99"/>
    <w:locked/>
    <w:rsid w:val="00535FB4"/>
    <w:rPr>
      <w:rFonts w:ascii="Antiqua" w:hAnsi="Antiqua"/>
      <w:sz w:val="20"/>
      <w:lang w:val="x-none" w:eastAsia="ru-RU"/>
    </w:rPr>
  </w:style>
  <w:style w:type="paragraph" w:styleId="ac">
    <w:name w:val="Balloon Text"/>
    <w:basedOn w:val="a"/>
    <w:link w:val="ad"/>
    <w:uiPriority w:val="99"/>
    <w:semiHidden/>
    <w:unhideWhenUsed/>
    <w:rsid w:val="00EE01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rvts9">
    <w:name w:val="rvts9"/>
    <w:rsid w:val="00D270B1"/>
  </w:style>
  <w:style w:type="character" w:customStyle="1" w:styleId="ad">
    <w:name w:val="Текст у виносці Знак"/>
    <w:basedOn w:val="a0"/>
    <w:link w:val="ac"/>
    <w:uiPriority w:val="99"/>
    <w:semiHidden/>
    <w:locked/>
    <w:rsid w:val="00EE0167"/>
    <w:rPr>
      <w:rFonts w:ascii="Segoe UI" w:hAnsi="Segoe UI" w:cs="Segoe UI"/>
      <w:sz w:val="18"/>
      <w:szCs w:val="18"/>
      <w:lang w:val="x-none" w:eastAsia="en-US"/>
    </w:rPr>
  </w:style>
  <w:style w:type="character" w:styleId="ae">
    <w:name w:val="Hyperlink"/>
    <w:basedOn w:val="a0"/>
    <w:uiPriority w:val="99"/>
    <w:semiHidden/>
    <w:unhideWhenUsed/>
    <w:rsid w:val="00D270B1"/>
    <w:rPr>
      <w:rFonts w:cs="Times New Roman"/>
      <w:color w:val="0000FF"/>
      <w:u w:val="single"/>
    </w:rPr>
  </w:style>
  <w:style w:type="character" w:customStyle="1" w:styleId="rvts46">
    <w:name w:val="rvts46"/>
    <w:rsid w:val="00D270B1"/>
  </w:style>
  <w:style w:type="paragraph" w:customStyle="1" w:styleId="rvps7">
    <w:name w:val="rvps7"/>
    <w:basedOn w:val="a"/>
    <w:rsid w:val="004C7B4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uk-UA"/>
    </w:rPr>
  </w:style>
  <w:style w:type="character" w:customStyle="1" w:styleId="rvts15">
    <w:name w:val="rvts15"/>
    <w:rsid w:val="004C7B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67677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7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7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7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7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7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7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7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7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7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78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DA13F-7DD9-43FD-872E-B53986D67D6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C4C3E1A7-E97D-4CD2-AD1B-017D78F941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36BFF52-352F-422C-A742-166EDB6A8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AC8FDBA-B5F5-4239-AD27-E604744D6C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1354</Words>
  <Characters>773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2021-12-29T12:26:00Z</dcterms:created>
  <dcterms:modified xsi:type="dcterms:W3CDTF">2021-12-29T12:26:00Z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