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0B8" w:rsidRPr="00FE1B79" w:rsidRDefault="00AB20B8" w:rsidP="00031D4E">
      <w:pPr>
        <w:widowControl w:val="0"/>
        <w:shd w:val="clear" w:color="auto" w:fill="FFFFFF"/>
        <w:autoSpaceDE w:val="0"/>
        <w:autoSpaceDN w:val="0"/>
        <w:adjustRightInd w:val="0"/>
        <w:spacing w:after="0" w:line="240" w:lineRule="auto"/>
        <w:ind w:left="142" w:right="-282"/>
        <w:jc w:val="center"/>
        <w:rPr>
          <w:rFonts w:ascii="Times New Roman" w:eastAsia="Times New Roman" w:hAnsi="Times New Roman" w:cs="Times New Roman"/>
          <w:b/>
          <w:bCs/>
          <w:color w:val="000000" w:themeColor="text1"/>
          <w:sz w:val="28"/>
          <w:szCs w:val="28"/>
          <w:lang w:eastAsia="ru-RU"/>
        </w:rPr>
      </w:pPr>
      <w:bookmarkStart w:id="0" w:name="_GoBack"/>
      <w:bookmarkEnd w:id="0"/>
      <w:r w:rsidRPr="00FE1B79">
        <w:rPr>
          <w:rFonts w:ascii="Times New Roman" w:eastAsia="Times New Roman" w:hAnsi="Times New Roman" w:cs="Times New Roman"/>
          <w:b/>
          <w:bCs/>
          <w:color w:val="000000" w:themeColor="text1"/>
          <w:sz w:val="28"/>
          <w:szCs w:val="28"/>
          <w:lang w:eastAsia="ru-RU"/>
        </w:rPr>
        <w:t>ПОЯСНЮВАЛЬНА ЗАПИСКА</w:t>
      </w:r>
    </w:p>
    <w:p w:rsidR="00AB20B8" w:rsidRPr="00FE1B79" w:rsidRDefault="00AB20B8" w:rsidP="00031D4E">
      <w:pPr>
        <w:spacing w:after="120" w:line="240" w:lineRule="auto"/>
        <w:ind w:right="335"/>
        <w:jc w:val="center"/>
        <w:rPr>
          <w:rFonts w:ascii="Times New Roman" w:hAnsi="Times New Roman" w:cs="Times New Roman"/>
          <w:color w:val="000000" w:themeColor="text1"/>
          <w:sz w:val="28"/>
          <w:szCs w:val="28"/>
        </w:rPr>
      </w:pPr>
      <w:r w:rsidRPr="00FE1B79">
        <w:rPr>
          <w:rFonts w:ascii="Times New Roman" w:eastAsia="Times New Roman" w:hAnsi="Times New Roman" w:cs="Times New Roman"/>
          <w:bCs/>
          <w:color w:val="000000" w:themeColor="text1"/>
          <w:sz w:val="28"/>
          <w:szCs w:val="28"/>
          <w:lang w:eastAsia="ru-RU"/>
        </w:rPr>
        <w:t>до проєкту</w:t>
      </w:r>
      <w:r w:rsidRPr="00FE1B79">
        <w:rPr>
          <w:rFonts w:ascii="Times New Roman" w:eastAsia="Times New Roman" w:hAnsi="Times New Roman" w:cs="Times New Roman"/>
          <w:color w:val="000000" w:themeColor="text1"/>
          <w:sz w:val="28"/>
          <w:szCs w:val="28"/>
          <w:lang w:eastAsia="ru-RU"/>
        </w:rPr>
        <w:t xml:space="preserve"> Закону України </w:t>
      </w:r>
      <w:r w:rsidR="00031D4E"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Про внесення змін до деяких законодавчих актів України</w:t>
      </w:r>
      <w:r w:rsidR="00031D4E"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 xml:space="preserve"> </w:t>
      </w:r>
      <w:r w:rsidRPr="00FE1B79">
        <w:rPr>
          <w:rFonts w:ascii="Times New Roman" w:hAnsi="Times New Roman" w:cs="Times New Roman"/>
          <w:color w:val="000000" w:themeColor="text1"/>
          <w:sz w:val="28"/>
          <w:szCs w:val="28"/>
        </w:rPr>
        <w:t xml:space="preserve">щодо надання Силам спеціальних операцій Збройних Сил України деяких розвідувальних та контррозвідувальних повноважень для </w:t>
      </w:r>
      <w:r w:rsidR="009C5841" w:rsidRPr="00FE1B79">
        <w:rPr>
          <w:rFonts w:ascii="Times New Roman" w:hAnsi="Times New Roman" w:cs="Times New Roman"/>
          <w:color w:val="000000" w:themeColor="text1"/>
          <w:sz w:val="28"/>
          <w:szCs w:val="28"/>
        </w:rPr>
        <w:t xml:space="preserve">підвищення ефективності </w:t>
      </w:r>
      <w:r w:rsidRPr="00FE1B79">
        <w:rPr>
          <w:rFonts w:ascii="Times New Roman" w:hAnsi="Times New Roman" w:cs="Times New Roman"/>
          <w:color w:val="000000" w:themeColor="text1"/>
          <w:sz w:val="28"/>
          <w:szCs w:val="28"/>
        </w:rPr>
        <w:t>в</w:t>
      </w:r>
      <w:r w:rsidRPr="00FE1B79">
        <w:rPr>
          <w:rFonts w:ascii="Times New Roman" w:hAnsi="Times New Roman" w:cs="Times New Roman"/>
          <w:color w:val="000000" w:themeColor="text1"/>
          <w:sz w:val="28"/>
          <w:szCs w:val="28"/>
          <w:shd w:val="clear" w:color="auto" w:fill="FFFFFF"/>
        </w:rPr>
        <w:t>едення руху опору</w:t>
      </w:r>
    </w:p>
    <w:p w:rsidR="00AB20B8" w:rsidRPr="00FE1B79" w:rsidRDefault="00AB20B8" w:rsidP="00AB20B8">
      <w:pPr>
        <w:widowControl w:val="0"/>
        <w:autoSpaceDE w:val="0"/>
        <w:autoSpaceDN w:val="0"/>
        <w:adjustRightInd w:val="0"/>
        <w:spacing w:after="0" w:line="240" w:lineRule="auto"/>
        <w:ind w:right="1"/>
        <w:jc w:val="center"/>
        <w:rPr>
          <w:rFonts w:ascii="Times New Roman" w:eastAsia="Times New Roman" w:hAnsi="Times New Roman" w:cs="Times New Roman"/>
          <w:color w:val="000000" w:themeColor="text1"/>
          <w:sz w:val="28"/>
          <w:szCs w:val="28"/>
          <w:lang w:eastAsia="ru-RU"/>
        </w:rPr>
      </w:pPr>
      <w:r w:rsidRPr="00FE1B79">
        <w:rPr>
          <w:rFonts w:ascii="Times New Roman" w:eastAsia="Times New Roman" w:hAnsi="Times New Roman" w:cs="Times New Roman"/>
          <w:color w:val="000000" w:themeColor="text1"/>
          <w:sz w:val="28"/>
          <w:szCs w:val="28"/>
          <w:lang w:eastAsia="ru-RU"/>
        </w:rPr>
        <w:t xml:space="preserve"> </w:t>
      </w:r>
    </w:p>
    <w:p w:rsidR="00AB20B8" w:rsidRPr="00FE1B79" w:rsidRDefault="00AB20B8" w:rsidP="00AB20B8">
      <w:pPr>
        <w:pStyle w:val="a3"/>
        <w:widowControl w:val="0"/>
        <w:numPr>
          <w:ilvl w:val="0"/>
          <w:numId w:val="1"/>
        </w:numPr>
        <w:tabs>
          <w:tab w:val="num" w:pos="0"/>
        </w:tabs>
        <w:spacing w:after="120"/>
        <w:ind w:left="1066" w:hanging="357"/>
        <w:jc w:val="both"/>
        <w:rPr>
          <w:b/>
          <w:bCs/>
          <w:iCs/>
          <w:color w:val="000000" w:themeColor="text1"/>
        </w:rPr>
      </w:pPr>
      <w:r w:rsidRPr="00FE1B79">
        <w:rPr>
          <w:b/>
          <w:bCs/>
          <w:iCs/>
          <w:color w:val="000000" w:themeColor="text1"/>
        </w:rPr>
        <w:t>Обґрунтування необхідності прийняття законопроекту</w:t>
      </w:r>
    </w:p>
    <w:p w:rsidR="00EB629D" w:rsidRPr="00FE1B79" w:rsidRDefault="00AB20B8" w:rsidP="0086760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rPr>
      </w:pPr>
      <w:r w:rsidRPr="00FE1B79">
        <w:rPr>
          <w:rFonts w:ascii="Times New Roman" w:eastAsia="Times New Roman" w:hAnsi="Times New Roman" w:cs="Times New Roman"/>
          <w:color w:val="000000" w:themeColor="text1"/>
          <w:sz w:val="28"/>
          <w:szCs w:val="28"/>
          <w:lang w:eastAsia="ru-RU"/>
        </w:rPr>
        <w:t>Проєкт</w:t>
      </w:r>
      <w:r w:rsidR="00EB629D" w:rsidRPr="00FE1B79">
        <w:rPr>
          <w:rFonts w:ascii="Times New Roman" w:eastAsia="Times New Roman" w:hAnsi="Times New Roman" w:cs="Times New Roman"/>
          <w:color w:val="000000" w:themeColor="text1"/>
          <w:sz w:val="28"/>
          <w:szCs w:val="28"/>
          <w:lang w:eastAsia="ru-RU"/>
        </w:rPr>
        <w:t xml:space="preserve"> Закону України «</w:t>
      </w:r>
      <w:r w:rsidRPr="00FE1B79">
        <w:rPr>
          <w:rFonts w:ascii="Times New Roman" w:eastAsia="Times New Roman" w:hAnsi="Times New Roman" w:cs="Times New Roman"/>
          <w:color w:val="000000" w:themeColor="text1"/>
          <w:sz w:val="28"/>
          <w:szCs w:val="28"/>
          <w:lang w:eastAsia="ru-RU"/>
        </w:rPr>
        <w:t>Про внесення змін до деяких законодавчих актів України</w:t>
      </w:r>
      <w:r w:rsidR="00EB629D"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 xml:space="preserve"> </w:t>
      </w:r>
      <w:r w:rsidRPr="00FE1B79">
        <w:rPr>
          <w:rFonts w:ascii="Times New Roman" w:hAnsi="Times New Roman" w:cs="Times New Roman"/>
          <w:color w:val="000000" w:themeColor="text1"/>
          <w:sz w:val="28"/>
          <w:szCs w:val="28"/>
        </w:rPr>
        <w:t xml:space="preserve">щодо </w:t>
      </w:r>
      <w:r w:rsidR="00F92136" w:rsidRPr="00FE1B79">
        <w:rPr>
          <w:rFonts w:ascii="Times New Roman" w:hAnsi="Times New Roman" w:cs="Times New Roman"/>
          <w:color w:val="000000" w:themeColor="text1"/>
          <w:sz w:val="28"/>
          <w:szCs w:val="28"/>
        </w:rPr>
        <w:t xml:space="preserve">надання Силам спеціальних операцій Збройних Сил України деяких розвідувальних та контррозвідувальних повноважень для </w:t>
      </w:r>
      <w:r w:rsidR="009C5841" w:rsidRPr="00FE1B79">
        <w:rPr>
          <w:rFonts w:ascii="Times New Roman" w:hAnsi="Times New Roman" w:cs="Times New Roman"/>
          <w:color w:val="000000" w:themeColor="text1"/>
          <w:sz w:val="28"/>
          <w:szCs w:val="28"/>
        </w:rPr>
        <w:t>підвищення ефективності</w:t>
      </w:r>
      <w:r w:rsidR="009C5841" w:rsidRPr="00FE1B79">
        <w:rPr>
          <w:color w:val="000000" w:themeColor="text1"/>
          <w:sz w:val="28"/>
          <w:szCs w:val="28"/>
        </w:rPr>
        <w:t xml:space="preserve"> </w:t>
      </w:r>
      <w:r w:rsidR="00F92136" w:rsidRPr="00FE1B79">
        <w:rPr>
          <w:rFonts w:ascii="Times New Roman" w:hAnsi="Times New Roman" w:cs="Times New Roman"/>
          <w:color w:val="000000" w:themeColor="text1"/>
          <w:sz w:val="28"/>
          <w:szCs w:val="28"/>
        </w:rPr>
        <w:t>в</w:t>
      </w:r>
      <w:r w:rsidR="00F92136" w:rsidRPr="00FE1B79">
        <w:rPr>
          <w:rFonts w:ascii="Times New Roman" w:hAnsi="Times New Roman" w:cs="Times New Roman"/>
          <w:color w:val="000000" w:themeColor="text1"/>
          <w:sz w:val="28"/>
          <w:szCs w:val="28"/>
          <w:shd w:val="clear" w:color="auto" w:fill="FFFFFF"/>
        </w:rPr>
        <w:t>едення руху опору</w:t>
      </w:r>
      <w:r w:rsidR="00F92136" w:rsidRPr="00FE1B79">
        <w:rPr>
          <w:rFonts w:ascii="Times New Roman" w:hAnsi="Times New Roman" w:cs="Times New Roman"/>
          <w:color w:val="000000" w:themeColor="text1"/>
          <w:sz w:val="28"/>
          <w:szCs w:val="28"/>
        </w:rPr>
        <w:t xml:space="preserve"> </w:t>
      </w:r>
      <w:r w:rsidRPr="00FE1B79">
        <w:rPr>
          <w:rFonts w:ascii="Times New Roman" w:eastAsia="Times New Roman" w:hAnsi="Times New Roman" w:cs="Times New Roman"/>
          <w:color w:val="000000" w:themeColor="text1"/>
          <w:sz w:val="28"/>
          <w:szCs w:val="28"/>
          <w:lang w:eastAsia="ru-RU"/>
        </w:rPr>
        <w:t xml:space="preserve">(далі – проєкт Закону) </w:t>
      </w:r>
      <w:r w:rsidRPr="00FE1B79">
        <w:rPr>
          <w:rFonts w:ascii="Times New Roman" w:eastAsia="Times New Roman" w:hAnsi="Times New Roman" w:cs="Times New Roman"/>
          <w:bCs/>
          <w:snapToGrid w:val="0"/>
          <w:color w:val="000000" w:themeColor="text1"/>
          <w:sz w:val="28"/>
          <w:szCs w:val="28"/>
          <w:lang w:eastAsia="ru-RU"/>
        </w:rPr>
        <w:t xml:space="preserve">розроблено у зв’язку з необхідністю </w:t>
      </w:r>
      <w:r w:rsidR="007A5CAD" w:rsidRPr="00FE1B79">
        <w:rPr>
          <w:rFonts w:ascii="Times New Roman" w:eastAsia="Times New Roman" w:hAnsi="Times New Roman" w:cs="Times New Roman"/>
          <w:color w:val="000000" w:themeColor="text1"/>
          <w:sz w:val="28"/>
          <w:szCs w:val="28"/>
        </w:rPr>
        <w:t>удосконалення законодавства України у сфері оборони з урахуванням найкращих практик</w:t>
      </w:r>
      <w:r w:rsidR="009D257C" w:rsidRPr="00FE1B79">
        <w:rPr>
          <w:rFonts w:ascii="Times New Roman" w:eastAsia="Times New Roman" w:hAnsi="Times New Roman" w:cs="Times New Roman"/>
          <w:color w:val="000000" w:themeColor="text1"/>
          <w:sz w:val="28"/>
          <w:szCs w:val="28"/>
        </w:rPr>
        <w:t xml:space="preserve">, </w:t>
      </w:r>
      <w:r w:rsidR="00631CE2" w:rsidRPr="00FE1B79">
        <w:rPr>
          <w:rFonts w:ascii="Times New Roman" w:eastAsia="Times New Roman" w:hAnsi="Times New Roman" w:cs="Times New Roman"/>
          <w:color w:val="000000" w:themeColor="text1"/>
          <w:sz w:val="28"/>
          <w:szCs w:val="28"/>
        </w:rPr>
        <w:t xml:space="preserve">що </w:t>
      </w:r>
      <w:r w:rsidR="009D257C" w:rsidRPr="00FE1B79">
        <w:rPr>
          <w:rFonts w:ascii="Times New Roman" w:eastAsia="Times New Roman" w:hAnsi="Times New Roman" w:cs="Times New Roman"/>
          <w:color w:val="000000" w:themeColor="text1"/>
          <w:sz w:val="28"/>
          <w:szCs w:val="28"/>
        </w:rPr>
        <w:t>має забезпечити</w:t>
      </w:r>
      <w:r w:rsidR="00AD579E" w:rsidRPr="00FE1B79">
        <w:rPr>
          <w:rFonts w:ascii="Times New Roman" w:eastAsia="Times New Roman" w:hAnsi="Times New Roman" w:cs="Times New Roman"/>
          <w:color w:val="000000" w:themeColor="text1"/>
          <w:sz w:val="28"/>
          <w:szCs w:val="28"/>
        </w:rPr>
        <w:t xml:space="preserve"> </w:t>
      </w:r>
      <w:r w:rsidR="00631CE2" w:rsidRPr="00FE1B79">
        <w:rPr>
          <w:rFonts w:ascii="Times New Roman" w:eastAsia="Times New Roman" w:hAnsi="Times New Roman" w:cs="Times New Roman"/>
          <w:bCs/>
          <w:snapToGrid w:val="0"/>
          <w:color w:val="000000" w:themeColor="text1"/>
          <w:sz w:val="28"/>
          <w:szCs w:val="28"/>
          <w:lang w:eastAsia="ru-RU"/>
        </w:rPr>
        <w:t>більш ефективн</w:t>
      </w:r>
      <w:r w:rsidR="009D257C" w:rsidRPr="00FE1B79">
        <w:rPr>
          <w:rFonts w:ascii="Times New Roman" w:eastAsia="Times New Roman" w:hAnsi="Times New Roman" w:cs="Times New Roman"/>
          <w:bCs/>
          <w:snapToGrid w:val="0"/>
          <w:color w:val="000000" w:themeColor="text1"/>
          <w:sz w:val="28"/>
          <w:szCs w:val="28"/>
          <w:lang w:eastAsia="ru-RU"/>
        </w:rPr>
        <w:t>е</w:t>
      </w:r>
      <w:r w:rsidR="00631CE2" w:rsidRPr="00FE1B79">
        <w:rPr>
          <w:rFonts w:ascii="Times New Roman" w:eastAsia="Times New Roman" w:hAnsi="Times New Roman" w:cs="Times New Roman"/>
          <w:bCs/>
          <w:snapToGrid w:val="0"/>
          <w:color w:val="000000" w:themeColor="text1"/>
          <w:sz w:val="28"/>
          <w:szCs w:val="28"/>
          <w:lang w:eastAsia="ru-RU"/>
        </w:rPr>
        <w:t xml:space="preserve"> виконання завдань, покладених на національний спротив.</w:t>
      </w:r>
      <w:r w:rsidR="00F27237" w:rsidRPr="00FE1B79">
        <w:rPr>
          <w:rFonts w:ascii="Times New Roman" w:eastAsia="Times New Roman" w:hAnsi="Times New Roman" w:cs="Times New Roman"/>
          <w:bCs/>
          <w:snapToGrid w:val="0"/>
          <w:color w:val="000000" w:themeColor="text1"/>
          <w:sz w:val="28"/>
          <w:szCs w:val="28"/>
          <w:lang w:eastAsia="ru-RU"/>
        </w:rPr>
        <w:t xml:space="preserve"> Крім того, відкриваються можливості для здійснення Силами спеціальних операцій розвідувальних та контррозвідувальних дій на тимчасово окупованих територіях</w:t>
      </w:r>
      <w:r w:rsidR="00F253BA" w:rsidRPr="00FE1B79">
        <w:rPr>
          <w:rFonts w:ascii="Times New Roman" w:eastAsia="Times New Roman" w:hAnsi="Times New Roman" w:cs="Times New Roman"/>
          <w:bCs/>
          <w:snapToGrid w:val="0"/>
          <w:color w:val="000000" w:themeColor="text1"/>
          <w:sz w:val="28"/>
          <w:szCs w:val="28"/>
          <w:lang w:eastAsia="ru-RU"/>
        </w:rPr>
        <w:t xml:space="preserve">, що має велике значення для </w:t>
      </w:r>
      <w:r w:rsidR="00592930" w:rsidRPr="00FE1B79">
        <w:rPr>
          <w:rFonts w:ascii="Times New Roman" w:eastAsia="Times New Roman" w:hAnsi="Times New Roman" w:cs="Times New Roman"/>
          <w:bCs/>
          <w:snapToGrid w:val="0"/>
          <w:color w:val="000000" w:themeColor="text1"/>
          <w:sz w:val="28"/>
          <w:szCs w:val="28"/>
          <w:lang w:eastAsia="ru-RU"/>
        </w:rPr>
        <w:t>успішного планування та в</w:t>
      </w:r>
      <w:r w:rsidR="007906BC" w:rsidRPr="00FE1B79">
        <w:rPr>
          <w:rFonts w:ascii="Times New Roman" w:eastAsia="Times New Roman" w:hAnsi="Times New Roman" w:cs="Times New Roman"/>
          <w:bCs/>
          <w:snapToGrid w:val="0"/>
          <w:color w:val="000000" w:themeColor="text1"/>
          <w:sz w:val="28"/>
          <w:szCs w:val="28"/>
          <w:lang w:eastAsia="ru-RU"/>
        </w:rPr>
        <w:t>икона</w:t>
      </w:r>
      <w:r w:rsidR="00592930" w:rsidRPr="00FE1B79">
        <w:rPr>
          <w:rFonts w:ascii="Times New Roman" w:eastAsia="Times New Roman" w:hAnsi="Times New Roman" w:cs="Times New Roman"/>
          <w:bCs/>
          <w:snapToGrid w:val="0"/>
          <w:color w:val="000000" w:themeColor="text1"/>
          <w:sz w:val="28"/>
          <w:szCs w:val="28"/>
          <w:lang w:eastAsia="ru-RU"/>
        </w:rPr>
        <w:t>н</w:t>
      </w:r>
      <w:r w:rsidR="00785F94" w:rsidRPr="00FE1B79">
        <w:rPr>
          <w:rFonts w:ascii="Times New Roman" w:eastAsia="Times New Roman" w:hAnsi="Times New Roman" w:cs="Times New Roman"/>
          <w:bCs/>
          <w:snapToGrid w:val="0"/>
          <w:color w:val="000000" w:themeColor="text1"/>
          <w:sz w:val="28"/>
          <w:szCs w:val="28"/>
          <w:lang w:eastAsia="ru-RU"/>
        </w:rPr>
        <w:t>н</w:t>
      </w:r>
      <w:r w:rsidR="00592930" w:rsidRPr="00FE1B79">
        <w:rPr>
          <w:rFonts w:ascii="Times New Roman" w:eastAsia="Times New Roman" w:hAnsi="Times New Roman" w:cs="Times New Roman"/>
          <w:bCs/>
          <w:snapToGrid w:val="0"/>
          <w:color w:val="000000" w:themeColor="text1"/>
          <w:sz w:val="28"/>
          <w:szCs w:val="28"/>
          <w:lang w:eastAsia="ru-RU"/>
        </w:rPr>
        <w:t xml:space="preserve">я упереджувальних заходів </w:t>
      </w:r>
      <w:r w:rsidR="00785F94" w:rsidRPr="00FE1B79">
        <w:rPr>
          <w:rFonts w:ascii="Times New Roman" w:eastAsia="Times New Roman" w:hAnsi="Times New Roman" w:cs="Times New Roman"/>
          <w:bCs/>
          <w:snapToGrid w:val="0"/>
          <w:color w:val="000000" w:themeColor="text1"/>
          <w:sz w:val="28"/>
          <w:szCs w:val="28"/>
          <w:lang w:eastAsia="ru-RU"/>
        </w:rPr>
        <w:t>в</w:t>
      </w:r>
      <w:r w:rsidR="00592930" w:rsidRPr="00FE1B79">
        <w:rPr>
          <w:rFonts w:ascii="Times New Roman" w:eastAsia="Times New Roman" w:hAnsi="Times New Roman" w:cs="Times New Roman"/>
          <w:bCs/>
          <w:snapToGrid w:val="0"/>
          <w:color w:val="000000" w:themeColor="text1"/>
          <w:sz w:val="28"/>
          <w:szCs w:val="28"/>
          <w:lang w:eastAsia="ru-RU"/>
        </w:rPr>
        <w:t xml:space="preserve"> організації рішучої відсічі збройній агресії російських окупаційних військ.</w:t>
      </w:r>
    </w:p>
    <w:p w:rsidR="00E753E3" w:rsidRPr="00FE1B79" w:rsidRDefault="00AD579E" w:rsidP="00225E24">
      <w:pPr>
        <w:pBdr>
          <w:top w:val="nil"/>
          <w:left w:val="nil"/>
          <w:bottom w:val="nil"/>
          <w:right w:val="nil"/>
          <w:between w:val="nil"/>
        </w:pBdr>
        <w:spacing w:after="0" w:line="240" w:lineRule="auto"/>
        <w:ind w:firstLine="709"/>
        <w:jc w:val="both"/>
        <w:rPr>
          <w:rFonts w:ascii="Times New Roman" w:eastAsia="Times New Roman" w:hAnsi="Times New Roman" w:cs="Times New Roman"/>
          <w:bCs/>
          <w:snapToGrid w:val="0"/>
          <w:color w:val="000000" w:themeColor="text1"/>
          <w:sz w:val="28"/>
          <w:szCs w:val="28"/>
          <w:lang w:eastAsia="ru-RU"/>
        </w:rPr>
      </w:pPr>
      <w:r w:rsidRPr="00FE1B79">
        <w:rPr>
          <w:rFonts w:ascii="Times New Roman" w:eastAsia="Times New Roman" w:hAnsi="Times New Roman" w:cs="Times New Roman"/>
          <w:color w:val="000000" w:themeColor="text1"/>
          <w:sz w:val="28"/>
          <w:szCs w:val="28"/>
        </w:rPr>
        <w:t>Зокрема,</w:t>
      </w:r>
      <w:r w:rsidR="007A5CAD" w:rsidRPr="00FE1B79">
        <w:rPr>
          <w:rFonts w:ascii="Times New Roman" w:eastAsia="Times New Roman" w:hAnsi="Times New Roman" w:cs="Times New Roman"/>
          <w:bCs/>
          <w:snapToGrid w:val="0"/>
          <w:color w:val="000000" w:themeColor="text1"/>
          <w:sz w:val="28"/>
          <w:szCs w:val="28"/>
          <w:lang w:eastAsia="ru-RU"/>
        </w:rPr>
        <w:t xml:space="preserve"> усу</w:t>
      </w:r>
      <w:r w:rsidRPr="00FE1B79">
        <w:rPr>
          <w:rFonts w:ascii="Times New Roman" w:eastAsia="Times New Roman" w:hAnsi="Times New Roman" w:cs="Times New Roman"/>
          <w:bCs/>
          <w:snapToGrid w:val="0"/>
          <w:color w:val="000000" w:themeColor="text1"/>
          <w:sz w:val="28"/>
          <w:szCs w:val="28"/>
          <w:lang w:eastAsia="ru-RU"/>
        </w:rPr>
        <w:t>ва</w:t>
      </w:r>
      <w:r w:rsidR="00EB629D" w:rsidRPr="00FE1B79">
        <w:rPr>
          <w:rFonts w:ascii="Times New Roman" w:eastAsia="Times New Roman" w:hAnsi="Times New Roman" w:cs="Times New Roman"/>
          <w:bCs/>
          <w:snapToGrid w:val="0"/>
          <w:color w:val="000000" w:themeColor="text1"/>
          <w:sz w:val="28"/>
          <w:szCs w:val="28"/>
          <w:lang w:eastAsia="ru-RU"/>
        </w:rPr>
        <w:t>є</w:t>
      </w:r>
      <w:r w:rsidRPr="00FE1B79">
        <w:rPr>
          <w:rFonts w:ascii="Times New Roman" w:eastAsia="Times New Roman" w:hAnsi="Times New Roman" w:cs="Times New Roman"/>
          <w:bCs/>
          <w:snapToGrid w:val="0"/>
          <w:color w:val="000000" w:themeColor="text1"/>
          <w:sz w:val="28"/>
          <w:szCs w:val="28"/>
          <w:lang w:eastAsia="ru-RU"/>
        </w:rPr>
        <w:t>ться</w:t>
      </w:r>
      <w:r w:rsidR="007A5CAD" w:rsidRPr="00FE1B79">
        <w:rPr>
          <w:rFonts w:ascii="Times New Roman" w:eastAsia="Times New Roman" w:hAnsi="Times New Roman" w:cs="Times New Roman"/>
          <w:bCs/>
          <w:snapToGrid w:val="0"/>
          <w:color w:val="000000" w:themeColor="text1"/>
          <w:sz w:val="28"/>
          <w:szCs w:val="28"/>
          <w:lang w:eastAsia="ru-RU"/>
        </w:rPr>
        <w:t xml:space="preserve"> </w:t>
      </w:r>
      <w:r w:rsidR="007A5CAD" w:rsidRPr="00FE1B79">
        <w:rPr>
          <w:rFonts w:ascii="Times New Roman" w:eastAsia="Times New Roman" w:hAnsi="Times New Roman" w:cs="Times New Roman"/>
          <w:color w:val="000000" w:themeColor="text1"/>
          <w:sz w:val="28"/>
          <w:szCs w:val="28"/>
        </w:rPr>
        <w:t>прогалин</w:t>
      </w:r>
      <w:r w:rsidR="00EB629D" w:rsidRPr="00FE1B79">
        <w:rPr>
          <w:rFonts w:ascii="Times New Roman" w:eastAsia="Times New Roman" w:hAnsi="Times New Roman" w:cs="Times New Roman"/>
          <w:color w:val="000000" w:themeColor="text1"/>
          <w:sz w:val="28"/>
          <w:szCs w:val="28"/>
        </w:rPr>
        <w:t>а</w:t>
      </w:r>
      <w:r w:rsidR="007A5CAD" w:rsidRPr="00FE1B79">
        <w:rPr>
          <w:rFonts w:ascii="Times New Roman" w:eastAsia="Times New Roman" w:hAnsi="Times New Roman" w:cs="Times New Roman"/>
          <w:color w:val="000000" w:themeColor="text1"/>
          <w:sz w:val="28"/>
          <w:szCs w:val="28"/>
        </w:rPr>
        <w:t xml:space="preserve"> у законодавстві щодо ведення спеціальної розвідки. </w:t>
      </w:r>
      <w:r w:rsidR="00EB629D" w:rsidRPr="00FE1B79">
        <w:rPr>
          <w:rFonts w:ascii="Times New Roman" w:eastAsia="Times New Roman" w:hAnsi="Times New Roman" w:cs="Times New Roman"/>
          <w:color w:val="000000" w:themeColor="text1"/>
          <w:sz w:val="28"/>
          <w:szCs w:val="28"/>
        </w:rPr>
        <w:t xml:space="preserve">Відсутність у Законі України «Про розвідувальні органи» визначення спеціальної розвідки, здійснення якої є завданням </w:t>
      </w:r>
      <w:r w:rsidR="00EB629D" w:rsidRPr="00FE1B79">
        <w:rPr>
          <w:rFonts w:ascii="Times New Roman" w:hAnsi="Times New Roman" w:cs="Times New Roman"/>
          <w:color w:val="000000" w:themeColor="text1"/>
          <w:sz w:val="28"/>
          <w:szCs w:val="28"/>
        </w:rPr>
        <w:t>Сил спеціальних операцій</w:t>
      </w:r>
      <w:r w:rsidR="00EB629D" w:rsidRPr="00FE1B79">
        <w:rPr>
          <w:rFonts w:ascii="Times New Roman" w:eastAsia="Times New Roman" w:hAnsi="Times New Roman" w:cs="Times New Roman"/>
          <w:color w:val="000000" w:themeColor="text1"/>
          <w:sz w:val="28"/>
          <w:szCs w:val="28"/>
        </w:rPr>
        <w:t xml:space="preserve"> відповідно до Положення, затвердженого Указом Президента України від 03.03.2018 № 52, створює перешкоди для її здійснення. Як наслідок, </w:t>
      </w:r>
      <w:r w:rsidR="00E753E3" w:rsidRPr="00FE1B79">
        <w:rPr>
          <w:rFonts w:ascii="Times New Roman" w:hAnsi="Times New Roman" w:cs="Times New Roman"/>
          <w:color w:val="000000" w:themeColor="text1"/>
          <w:sz w:val="28"/>
          <w:szCs w:val="28"/>
        </w:rPr>
        <w:t xml:space="preserve">Сили спеціальних операцій Збройних Сил України не можуть </w:t>
      </w:r>
      <w:r w:rsidR="00E753E3" w:rsidRPr="00FE1B79">
        <w:rPr>
          <w:rFonts w:ascii="Times New Roman" w:eastAsia="Times New Roman" w:hAnsi="Times New Roman" w:cs="Times New Roman"/>
          <w:color w:val="000000" w:themeColor="text1"/>
          <w:sz w:val="28"/>
          <w:szCs w:val="28"/>
        </w:rPr>
        <w:t>організувати спеціальну операцію та рух опору без здійснення спеціальної розвідки, монополія на здійснення якої належить іншим структурам</w:t>
      </w:r>
      <w:r w:rsidR="00225E24" w:rsidRPr="00FE1B79">
        <w:rPr>
          <w:rFonts w:ascii="Times New Roman" w:eastAsia="Times New Roman" w:hAnsi="Times New Roman" w:cs="Times New Roman"/>
          <w:color w:val="000000" w:themeColor="text1"/>
          <w:sz w:val="28"/>
          <w:szCs w:val="28"/>
        </w:rPr>
        <w:t>, адже проведення розвідувальних заходів є ключовим аспектом в організації та підготовці руху опору.</w:t>
      </w:r>
    </w:p>
    <w:p w:rsidR="0086760C" w:rsidRPr="00FE1B79" w:rsidRDefault="0086760C" w:rsidP="009D257C">
      <w:pPr>
        <w:pBdr>
          <w:top w:val="nil"/>
          <w:left w:val="nil"/>
          <w:bottom w:val="nil"/>
          <w:right w:val="nil"/>
          <w:between w:val="nil"/>
        </w:pBdr>
        <w:spacing w:after="200" w:line="228" w:lineRule="auto"/>
        <w:ind w:firstLine="709"/>
        <w:jc w:val="both"/>
        <w:rPr>
          <w:rFonts w:ascii="Times New Roman" w:eastAsia="Times New Roman" w:hAnsi="Times New Roman" w:cs="Times New Roman"/>
          <w:color w:val="000000" w:themeColor="text1"/>
          <w:sz w:val="28"/>
          <w:szCs w:val="28"/>
        </w:rPr>
      </w:pPr>
      <w:r w:rsidRPr="00FE1B79">
        <w:rPr>
          <w:rFonts w:ascii="Times New Roman" w:eastAsia="Times New Roman" w:hAnsi="Times New Roman" w:cs="Times New Roman"/>
          <w:color w:val="000000" w:themeColor="text1"/>
          <w:sz w:val="28"/>
          <w:szCs w:val="28"/>
        </w:rPr>
        <w:t xml:space="preserve">Здійснення контррозвідувальної діяльності </w:t>
      </w:r>
      <w:r w:rsidR="0058503B" w:rsidRPr="00FE1B79">
        <w:rPr>
          <w:rFonts w:ascii="Times New Roman" w:hAnsi="Times New Roman" w:cs="Times New Roman"/>
          <w:color w:val="000000" w:themeColor="text1"/>
          <w:sz w:val="28"/>
          <w:szCs w:val="28"/>
        </w:rPr>
        <w:t xml:space="preserve">Сил спеціальних операцій, </w:t>
      </w:r>
      <w:r w:rsidR="00CA18E4" w:rsidRPr="00FE1B79">
        <w:rPr>
          <w:rFonts w:ascii="Times New Roman" w:hAnsi="Times New Roman" w:cs="Times New Roman"/>
          <w:color w:val="000000" w:themeColor="text1"/>
          <w:sz w:val="28"/>
          <w:szCs w:val="28"/>
        </w:rPr>
        <w:t xml:space="preserve">     </w:t>
      </w:r>
      <w:r w:rsidR="0058503B" w:rsidRPr="00FE1B79">
        <w:rPr>
          <w:rFonts w:ascii="Times New Roman" w:hAnsi="Times New Roman" w:cs="Times New Roman"/>
          <w:color w:val="000000" w:themeColor="text1"/>
          <w:sz w:val="28"/>
          <w:szCs w:val="28"/>
        </w:rPr>
        <w:t>що пропонується запровадити</w:t>
      </w:r>
      <w:r w:rsidR="00D00EF4" w:rsidRPr="00FE1B79">
        <w:rPr>
          <w:rFonts w:ascii="Times New Roman" w:hAnsi="Times New Roman" w:cs="Times New Roman"/>
          <w:color w:val="000000" w:themeColor="text1"/>
          <w:sz w:val="28"/>
          <w:szCs w:val="28"/>
        </w:rPr>
        <w:t xml:space="preserve"> відповідними змінами до Закону України «</w:t>
      </w:r>
      <w:r w:rsidR="00D00EF4" w:rsidRPr="00FE1B79">
        <w:rPr>
          <w:rFonts w:ascii="Times New Roman" w:eastAsia="Times New Roman" w:hAnsi="Times New Roman" w:cs="Times New Roman"/>
          <w:color w:val="000000" w:themeColor="text1"/>
          <w:sz w:val="28"/>
          <w:szCs w:val="28"/>
        </w:rPr>
        <w:t>Про контррозвідувальну діяльність</w:t>
      </w:r>
      <w:r w:rsidR="00D00EF4" w:rsidRPr="00FE1B79">
        <w:rPr>
          <w:color w:val="000000" w:themeColor="text1"/>
          <w:sz w:val="28"/>
          <w:szCs w:val="28"/>
        </w:rPr>
        <w:t>»</w:t>
      </w:r>
      <w:r w:rsidR="0058503B" w:rsidRPr="00FE1B79">
        <w:rPr>
          <w:rFonts w:ascii="Times New Roman" w:hAnsi="Times New Roman" w:cs="Times New Roman"/>
          <w:color w:val="000000" w:themeColor="text1"/>
          <w:sz w:val="28"/>
          <w:szCs w:val="28"/>
        </w:rPr>
        <w:t>,</w:t>
      </w:r>
      <w:r w:rsidRPr="00FE1B79">
        <w:rPr>
          <w:rFonts w:ascii="Times New Roman" w:eastAsia="Times New Roman" w:hAnsi="Times New Roman" w:cs="Times New Roman"/>
          <w:color w:val="000000" w:themeColor="text1"/>
          <w:sz w:val="28"/>
          <w:szCs w:val="28"/>
        </w:rPr>
        <w:t xml:space="preserve"> є необхідним задля розроблення і реалізації заходів</w:t>
      </w:r>
      <w:r w:rsidR="0058503B" w:rsidRPr="00FE1B79">
        <w:rPr>
          <w:rFonts w:ascii="Times New Roman" w:eastAsia="Times New Roman" w:hAnsi="Times New Roman" w:cs="Times New Roman"/>
          <w:color w:val="000000" w:themeColor="text1"/>
          <w:sz w:val="28"/>
          <w:szCs w:val="28"/>
        </w:rPr>
        <w:t>,</w:t>
      </w:r>
      <w:r w:rsidRPr="00FE1B79">
        <w:rPr>
          <w:rFonts w:ascii="Times New Roman" w:eastAsia="Times New Roman" w:hAnsi="Times New Roman" w:cs="Times New Roman"/>
          <w:color w:val="000000" w:themeColor="text1"/>
          <w:sz w:val="28"/>
          <w:szCs w:val="28"/>
        </w:rPr>
        <w:t xml:space="preserve"> спрямованих </w:t>
      </w:r>
      <w:r w:rsidR="00AC7B64" w:rsidRPr="00FE1B79">
        <w:rPr>
          <w:rFonts w:ascii="Times New Roman" w:eastAsia="Times New Roman" w:hAnsi="Times New Roman" w:cs="Times New Roman"/>
          <w:color w:val="000000" w:themeColor="text1"/>
          <w:sz w:val="28"/>
          <w:szCs w:val="28"/>
        </w:rPr>
        <w:t>на</w:t>
      </w:r>
      <w:r w:rsidRPr="00FE1B79">
        <w:rPr>
          <w:rFonts w:ascii="Times New Roman" w:eastAsia="Times New Roman" w:hAnsi="Times New Roman" w:cs="Times New Roman"/>
          <w:color w:val="000000" w:themeColor="text1"/>
          <w:sz w:val="28"/>
          <w:szCs w:val="28"/>
        </w:rPr>
        <w:t xml:space="preserve"> запобігання, усунення та нейтралізації загроз і умов, що їм сприяють, під час проведення спеціальних операцій та виконання завдань руху опору, що безпосередньо пов’язано з протидією посяганням організацій, окремих груп та осіб на інтереси України, а також добування, аналітична обробка та використання інформації, </w:t>
      </w:r>
      <w:r w:rsidR="0058503B" w:rsidRPr="00FE1B79">
        <w:rPr>
          <w:rFonts w:ascii="Times New Roman" w:eastAsia="Times New Roman" w:hAnsi="Times New Roman" w:cs="Times New Roman"/>
          <w:color w:val="000000" w:themeColor="text1"/>
          <w:sz w:val="28"/>
          <w:szCs w:val="28"/>
        </w:rPr>
        <w:t>яка</w:t>
      </w:r>
      <w:r w:rsidRPr="00FE1B79">
        <w:rPr>
          <w:rFonts w:ascii="Times New Roman" w:eastAsia="Times New Roman" w:hAnsi="Times New Roman" w:cs="Times New Roman"/>
          <w:color w:val="000000" w:themeColor="text1"/>
          <w:sz w:val="28"/>
          <w:szCs w:val="28"/>
        </w:rPr>
        <w:t xml:space="preserve"> містить ознаки розвідувальної, терористичної та іншої діяльності організацій, окремих груп та осіб на шкоду інтересам України для її використання, під час проведення спеціальних операцій, планування та підготовки руху опору, та протидії такій діяльності.</w:t>
      </w:r>
    </w:p>
    <w:p w:rsidR="00AB20B8" w:rsidRPr="00FE1B79" w:rsidRDefault="00AB20B8" w:rsidP="00031D4E">
      <w:pPr>
        <w:pStyle w:val="a3"/>
        <w:numPr>
          <w:ilvl w:val="0"/>
          <w:numId w:val="1"/>
        </w:numPr>
        <w:autoSpaceDE w:val="0"/>
        <w:autoSpaceDN w:val="0"/>
        <w:spacing w:after="120"/>
        <w:jc w:val="both"/>
        <w:rPr>
          <w:b/>
          <w:color w:val="000000" w:themeColor="text1"/>
          <w:lang w:val="ru-RU" w:eastAsia="ru-RU"/>
        </w:rPr>
      </w:pPr>
      <w:r w:rsidRPr="00FE1B79">
        <w:rPr>
          <w:b/>
          <w:color w:val="000000" w:themeColor="text1"/>
          <w:lang w:val="ru-RU" w:eastAsia="ru-RU"/>
        </w:rPr>
        <w:t>Цілі і завдання законопроекту</w:t>
      </w:r>
    </w:p>
    <w:p w:rsidR="00361A36" w:rsidRPr="00FE1B79" w:rsidRDefault="00361A36" w:rsidP="009D257C">
      <w:pPr>
        <w:pBdr>
          <w:top w:val="nil"/>
          <w:left w:val="nil"/>
          <w:bottom w:val="nil"/>
          <w:right w:val="nil"/>
          <w:between w:val="nil"/>
        </w:pBdr>
        <w:spacing w:after="200" w:line="228" w:lineRule="auto"/>
        <w:ind w:firstLine="709"/>
        <w:jc w:val="both"/>
        <w:rPr>
          <w:rFonts w:ascii="Times New Roman" w:eastAsia="Times New Roman" w:hAnsi="Times New Roman" w:cs="Times New Roman"/>
          <w:color w:val="000000" w:themeColor="text1"/>
          <w:sz w:val="28"/>
          <w:szCs w:val="28"/>
        </w:rPr>
      </w:pPr>
      <w:r w:rsidRPr="00FE1B79">
        <w:rPr>
          <w:rFonts w:ascii="Times New Roman" w:eastAsia="Times New Roman" w:hAnsi="Times New Roman" w:cs="Times New Roman"/>
          <w:color w:val="000000" w:themeColor="text1"/>
          <w:sz w:val="28"/>
          <w:szCs w:val="28"/>
        </w:rPr>
        <w:t>Запропонован</w:t>
      </w:r>
      <w:r w:rsidR="00FC24F2" w:rsidRPr="00FE1B79">
        <w:rPr>
          <w:rFonts w:ascii="Times New Roman" w:eastAsia="Times New Roman" w:hAnsi="Times New Roman" w:cs="Times New Roman"/>
          <w:color w:val="000000" w:themeColor="text1"/>
          <w:sz w:val="28"/>
          <w:szCs w:val="28"/>
        </w:rPr>
        <w:t>і</w:t>
      </w:r>
      <w:r w:rsidRPr="00FE1B79">
        <w:rPr>
          <w:rFonts w:ascii="Times New Roman" w:eastAsia="Times New Roman" w:hAnsi="Times New Roman" w:cs="Times New Roman"/>
          <w:color w:val="000000" w:themeColor="text1"/>
          <w:sz w:val="28"/>
          <w:szCs w:val="28"/>
        </w:rPr>
        <w:t xml:space="preserve"> змін</w:t>
      </w:r>
      <w:r w:rsidR="00FC24F2" w:rsidRPr="00FE1B79">
        <w:rPr>
          <w:rFonts w:ascii="Times New Roman" w:eastAsia="Times New Roman" w:hAnsi="Times New Roman" w:cs="Times New Roman"/>
          <w:color w:val="000000" w:themeColor="text1"/>
          <w:sz w:val="28"/>
          <w:szCs w:val="28"/>
        </w:rPr>
        <w:t>и</w:t>
      </w:r>
      <w:r w:rsidRPr="00FE1B79">
        <w:rPr>
          <w:rFonts w:ascii="Times New Roman" w:eastAsia="Times New Roman" w:hAnsi="Times New Roman" w:cs="Times New Roman"/>
          <w:color w:val="000000" w:themeColor="text1"/>
          <w:sz w:val="28"/>
          <w:szCs w:val="28"/>
        </w:rPr>
        <w:t xml:space="preserve"> спрямован</w:t>
      </w:r>
      <w:r w:rsidR="00FC24F2" w:rsidRPr="00FE1B79">
        <w:rPr>
          <w:rFonts w:ascii="Times New Roman" w:eastAsia="Times New Roman" w:hAnsi="Times New Roman" w:cs="Times New Roman"/>
          <w:color w:val="000000" w:themeColor="text1"/>
          <w:sz w:val="28"/>
          <w:szCs w:val="28"/>
        </w:rPr>
        <w:t>і</w:t>
      </w:r>
      <w:r w:rsidRPr="00FE1B79">
        <w:rPr>
          <w:rFonts w:ascii="Times New Roman" w:eastAsia="Times New Roman" w:hAnsi="Times New Roman" w:cs="Times New Roman"/>
          <w:color w:val="000000" w:themeColor="text1"/>
          <w:sz w:val="28"/>
          <w:szCs w:val="28"/>
        </w:rPr>
        <w:t xml:space="preserve"> на розвиток оперативних, бойових і спеціальних спроможностей та досягнення Силами спеціальних операцій Збройних Сил України здатності виконувати завдання за призначенням, що забезпечить стримування, стійкість і відсіч збройної агресії проти України, протидію гібридним загрозам, завдяки достатнім розвідувальним, аналітичним </w:t>
      </w:r>
      <w:r w:rsidR="00FC1E62" w:rsidRPr="00FE1B79">
        <w:rPr>
          <w:rFonts w:ascii="Times New Roman" w:eastAsia="Times New Roman" w:hAnsi="Times New Roman" w:cs="Times New Roman"/>
          <w:color w:val="000000" w:themeColor="text1"/>
          <w:sz w:val="28"/>
          <w:szCs w:val="28"/>
        </w:rPr>
        <w:t>можливостям</w:t>
      </w:r>
      <w:r w:rsidRPr="00FE1B79">
        <w:rPr>
          <w:rFonts w:ascii="Times New Roman" w:eastAsia="Times New Roman" w:hAnsi="Times New Roman" w:cs="Times New Roman"/>
          <w:color w:val="000000" w:themeColor="text1"/>
          <w:sz w:val="28"/>
          <w:szCs w:val="28"/>
        </w:rPr>
        <w:t xml:space="preserve">, а також здатності організувати рух опору, відповідно до </w:t>
      </w:r>
      <w:r w:rsidRPr="00FE1B79">
        <w:rPr>
          <w:rFonts w:ascii="Times New Roman" w:eastAsia="Times New Roman" w:hAnsi="Times New Roman" w:cs="Times New Roman"/>
          <w:color w:val="000000" w:themeColor="text1"/>
          <w:sz w:val="28"/>
          <w:szCs w:val="28"/>
        </w:rPr>
        <w:lastRenderedPageBreak/>
        <w:t>Стратегічного оборонного бюлетня України, затверджено</w:t>
      </w:r>
      <w:r w:rsidR="00FC1E62" w:rsidRPr="00FE1B79">
        <w:rPr>
          <w:rFonts w:ascii="Times New Roman" w:eastAsia="Times New Roman" w:hAnsi="Times New Roman" w:cs="Times New Roman"/>
          <w:color w:val="000000" w:themeColor="text1"/>
          <w:sz w:val="28"/>
          <w:szCs w:val="28"/>
        </w:rPr>
        <w:t>го</w:t>
      </w:r>
      <w:r w:rsidRPr="00FE1B79">
        <w:rPr>
          <w:rFonts w:ascii="Times New Roman" w:eastAsia="Times New Roman" w:hAnsi="Times New Roman" w:cs="Times New Roman"/>
          <w:color w:val="000000" w:themeColor="text1"/>
          <w:sz w:val="28"/>
          <w:szCs w:val="28"/>
        </w:rPr>
        <w:t xml:space="preserve"> Указом Президента України від 17 вересня 2021 року</w:t>
      </w:r>
      <w:r w:rsidR="00FC1E62" w:rsidRPr="00FE1B79">
        <w:rPr>
          <w:rFonts w:ascii="Times New Roman" w:eastAsia="Times New Roman" w:hAnsi="Times New Roman" w:cs="Times New Roman"/>
          <w:color w:val="000000" w:themeColor="text1"/>
          <w:sz w:val="28"/>
          <w:szCs w:val="28"/>
        </w:rPr>
        <w:t xml:space="preserve"> </w:t>
      </w:r>
      <w:r w:rsidRPr="00FE1B79">
        <w:rPr>
          <w:rFonts w:ascii="Times New Roman" w:eastAsia="Times New Roman" w:hAnsi="Times New Roman" w:cs="Times New Roman"/>
          <w:color w:val="000000" w:themeColor="text1"/>
          <w:sz w:val="28"/>
          <w:szCs w:val="28"/>
        </w:rPr>
        <w:t>№ 473/2021</w:t>
      </w:r>
      <w:r w:rsidR="00FC24F2" w:rsidRPr="00FE1B79">
        <w:rPr>
          <w:rFonts w:ascii="Times New Roman" w:eastAsia="Times New Roman" w:hAnsi="Times New Roman" w:cs="Times New Roman"/>
          <w:color w:val="000000" w:themeColor="text1"/>
          <w:sz w:val="28"/>
          <w:szCs w:val="28"/>
        </w:rPr>
        <w:t>.</w:t>
      </w:r>
    </w:p>
    <w:p w:rsidR="00AB20B8" w:rsidRPr="00FE1B79" w:rsidRDefault="00AB20B8" w:rsidP="00031D4E">
      <w:pPr>
        <w:pStyle w:val="a3"/>
        <w:widowControl w:val="0"/>
        <w:numPr>
          <w:ilvl w:val="0"/>
          <w:numId w:val="1"/>
        </w:numPr>
        <w:tabs>
          <w:tab w:val="left" w:pos="1134"/>
        </w:tabs>
        <w:autoSpaceDE w:val="0"/>
        <w:autoSpaceDN w:val="0"/>
        <w:adjustRightInd w:val="0"/>
        <w:spacing w:after="120"/>
        <w:jc w:val="both"/>
        <w:rPr>
          <w:rFonts w:eastAsia="MS ??"/>
          <w:b/>
          <w:bCs/>
          <w:color w:val="000000" w:themeColor="text1"/>
          <w:lang w:eastAsia="ru-RU"/>
        </w:rPr>
      </w:pPr>
      <w:r w:rsidRPr="00FE1B79">
        <w:rPr>
          <w:b/>
          <w:color w:val="000000" w:themeColor="text1"/>
          <w:lang w:val="ru-RU" w:eastAsia="ru-RU"/>
        </w:rPr>
        <w:t>Загальна характеристика і основні положення законопроекту</w:t>
      </w:r>
      <w:r w:rsidRPr="00FE1B79">
        <w:rPr>
          <w:rFonts w:eastAsia="MS ??"/>
          <w:b/>
          <w:bCs/>
          <w:color w:val="000000" w:themeColor="text1"/>
          <w:lang w:eastAsia="ru-RU"/>
        </w:rPr>
        <w:t xml:space="preserve"> </w:t>
      </w:r>
    </w:p>
    <w:p w:rsidR="00AB20B8" w:rsidRPr="00FE1B79" w:rsidRDefault="00AB20B8" w:rsidP="00AB20B8">
      <w:pPr>
        <w:spacing w:after="0" w:line="240" w:lineRule="auto"/>
        <w:ind w:firstLine="709"/>
        <w:jc w:val="both"/>
        <w:rPr>
          <w:rFonts w:ascii="Times New Roman" w:eastAsia="Times New Roman" w:hAnsi="Times New Roman" w:cs="Times New Roman"/>
          <w:bCs/>
          <w:snapToGrid w:val="0"/>
          <w:color w:val="000000" w:themeColor="text1"/>
          <w:sz w:val="28"/>
          <w:szCs w:val="28"/>
          <w:lang w:eastAsia="ru-RU"/>
        </w:rPr>
      </w:pPr>
      <w:r w:rsidRPr="00FE1B79">
        <w:rPr>
          <w:rFonts w:ascii="Times New Roman" w:eastAsia="Times New Roman" w:hAnsi="Times New Roman" w:cs="Times New Roman"/>
          <w:bCs/>
          <w:snapToGrid w:val="0"/>
          <w:color w:val="000000" w:themeColor="text1"/>
          <w:sz w:val="28"/>
          <w:szCs w:val="28"/>
          <w:lang w:eastAsia="ru-RU"/>
        </w:rPr>
        <w:t>Проєктом Закону</w:t>
      </w:r>
      <w:r w:rsidRPr="00FE1B79">
        <w:rPr>
          <w:rFonts w:ascii="Times New Roman" w:eastAsia="Times New Roman" w:hAnsi="Times New Roman" w:cs="Times New Roman"/>
          <w:color w:val="000000" w:themeColor="text1"/>
          <w:sz w:val="28"/>
          <w:szCs w:val="28"/>
          <w:lang w:eastAsia="ru-RU"/>
        </w:rPr>
        <w:t xml:space="preserve"> пропонується </w:t>
      </w:r>
      <w:r w:rsidR="009D257C" w:rsidRPr="00FE1B79">
        <w:rPr>
          <w:rFonts w:ascii="Times New Roman" w:eastAsia="Times New Roman" w:hAnsi="Times New Roman" w:cs="Times New Roman"/>
          <w:color w:val="000000" w:themeColor="text1"/>
          <w:sz w:val="28"/>
          <w:szCs w:val="28"/>
          <w:lang w:eastAsia="ru-RU"/>
        </w:rPr>
        <w:t>внести зміни до деяких</w:t>
      </w:r>
      <w:r w:rsidRPr="00FE1B79">
        <w:rPr>
          <w:rFonts w:ascii="Times New Roman" w:eastAsia="Times New Roman" w:hAnsi="Times New Roman" w:cs="Times New Roman"/>
          <w:bCs/>
          <w:snapToGrid w:val="0"/>
          <w:color w:val="000000" w:themeColor="text1"/>
          <w:sz w:val="28"/>
          <w:szCs w:val="28"/>
          <w:lang w:eastAsia="ru-RU"/>
        </w:rPr>
        <w:t xml:space="preserve"> Законів України.</w:t>
      </w:r>
    </w:p>
    <w:p w:rsidR="00AB20B8" w:rsidRPr="00FE1B79" w:rsidRDefault="00AB20B8" w:rsidP="00AB20B8">
      <w:pPr>
        <w:spacing w:after="0" w:line="240" w:lineRule="auto"/>
        <w:ind w:firstLine="709"/>
        <w:jc w:val="both"/>
        <w:rPr>
          <w:rFonts w:ascii="Times New Roman" w:eastAsia="Times New Roman" w:hAnsi="Times New Roman" w:cs="Times New Roman"/>
          <w:bCs/>
          <w:snapToGrid w:val="0"/>
          <w:color w:val="000000" w:themeColor="text1"/>
          <w:sz w:val="28"/>
          <w:szCs w:val="28"/>
          <w:lang w:eastAsia="ru-RU"/>
        </w:rPr>
      </w:pPr>
      <w:r w:rsidRPr="00FE1B79">
        <w:rPr>
          <w:rFonts w:ascii="Times New Roman" w:eastAsia="Times New Roman" w:hAnsi="Times New Roman" w:cs="Times New Roman"/>
          <w:bCs/>
          <w:snapToGrid w:val="0"/>
          <w:color w:val="000000" w:themeColor="text1"/>
          <w:sz w:val="28"/>
          <w:szCs w:val="28"/>
          <w:lang w:eastAsia="ru-RU"/>
        </w:rPr>
        <w:t xml:space="preserve">Зокрема, </w:t>
      </w:r>
      <w:r w:rsidR="008C26A0" w:rsidRPr="00FE1B79">
        <w:rPr>
          <w:rFonts w:ascii="Times New Roman" w:eastAsia="Times New Roman" w:hAnsi="Times New Roman" w:cs="Times New Roman"/>
          <w:bCs/>
          <w:snapToGrid w:val="0"/>
          <w:color w:val="000000" w:themeColor="text1"/>
          <w:sz w:val="28"/>
          <w:szCs w:val="28"/>
          <w:lang w:eastAsia="ru-RU"/>
        </w:rPr>
        <w:t xml:space="preserve">змінами до Закону України «Про розвідку» вводиться </w:t>
      </w:r>
      <w:r w:rsidR="008C26A0" w:rsidRPr="00FE1B79">
        <w:rPr>
          <w:rFonts w:ascii="Times New Roman" w:eastAsia="Times New Roman" w:hAnsi="Times New Roman" w:cs="Times New Roman"/>
          <w:color w:val="000000" w:themeColor="text1"/>
          <w:sz w:val="28"/>
          <w:szCs w:val="28"/>
        </w:rPr>
        <w:t xml:space="preserve">визначення поняття спеціальної розвідки, </w:t>
      </w:r>
      <w:r w:rsidR="008C26A0" w:rsidRPr="00FE1B79">
        <w:rPr>
          <w:rFonts w:ascii="Times New Roman" w:hAnsi="Times New Roman" w:cs="Times New Roman"/>
          <w:color w:val="000000" w:themeColor="text1"/>
          <w:sz w:val="28"/>
          <w:szCs w:val="28"/>
        </w:rPr>
        <w:t>Сили спеціальних операцій Збройних Сил України</w:t>
      </w:r>
      <w:r w:rsidR="008C26A0" w:rsidRPr="00FE1B79">
        <w:rPr>
          <w:rFonts w:ascii="Times New Roman" w:eastAsia="Times New Roman" w:hAnsi="Times New Roman" w:cs="Times New Roman"/>
          <w:color w:val="000000" w:themeColor="text1"/>
          <w:sz w:val="28"/>
          <w:szCs w:val="28"/>
        </w:rPr>
        <w:t xml:space="preserve"> включаються до суб’єктів розвідувального співтовариства, гарантії соціального і правового захисту поширюються на військовослужбовців </w:t>
      </w:r>
      <w:r w:rsidR="008C26A0" w:rsidRPr="00FE1B79">
        <w:rPr>
          <w:rFonts w:ascii="Times New Roman" w:hAnsi="Times New Roman" w:cs="Times New Roman"/>
          <w:color w:val="000000" w:themeColor="text1"/>
          <w:sz w:val="28"/>
          <w:szCs w:val="28"/>
        </w:rPr>
        <w:t xml:space="preserve">Сил спеціальних операцій, </w:t>
      </w:r>
      <w:r w:rsidR="008C26A0" w:rsidRPr="00FE1B79">
        <w:rPr>
          <w:rFonts w:ascii="Times New Roman" w:eastAsia="Times New Roman" w:hAnsi="Times New Roman" w:cs="Times New Roman"/>
          <w:color w:val="000000" w:themeColor="text1"/>
          <w:sz w:val="28"/>
          <w:szCs w:val="28"/>
        </w:rPr>
        <w:t>які залучаються до виконання розвідувальних завдань в інтересах руху опору та спеціальних операцій, що є додатковим мотиваційним чинником до виконання завдань за призначенням.</w:t>
      </w:r>
    </w:p>
    <w:p w:rsidR="00D00EF4" w:rsidRPr="00FE1B79" w:rsidRDefault="00D00EF4" w:rsidP="00D00EF4">
      <w:pPr>
        <w:spacing w:after="200" w:line="240" w:lineRule="auto"/>
        <w:ind w:firstLine="709"/>
        <w:jc w:val="both"/>
        <w:rPr>
          <w:rFonts w:ascii="Times New Roman" w:eastAsia="Times New Roman" w:hAnsi="Times New Roman" w:cs="Times New Roman"/>
          <w:color w:val="000000" w:themeColor="text1"/>
          <w:sz w:val="28"/>
          <w:szCs w:val="28"/>
        </w:rPr>
      </w:pPr>
      <w:r w:rsidRPr="00FE1B79">
        <w:rPr>
          <w:rFonts w:ascii="Times New Roman" w:eastAsia="Times New Roman" w:hAnsi="Times New Roman" w:cs="Times New Roman"/>
          <w:bCs/>
          <w:snapToGrid w:val="0"/>
          <w:color w:val="000000" w:themeColor="text1"/>
          <w:sz w:val="28"/>
          <w:szCs w:val="28"/>
          <w:lang w:eastAsia="ru-RU"/>
        </w:rPr>
        <w:t>Змінами до Закону України «</w:t>
      </w:r>
      <w:r w:rsidRPr="00FE1B79">
        <w:rPr>
          <w:rFonts w:ascii="Times New Roman" w:eastAsia="Times New Roman" w:hAnsi="Times New Roman" w:cs="Times New Roman"/>
          <w:color w:val="000000" w:themeColor="text1"/>
          <w:sz w:val="28"/>
          <w:szCs w:val="28"/>
        </w:rPr>
        <w:t>Про контррозвідувальну діяльність</w:t>
      </w:r>
      <w:r w:rsidRPr="00FE1B79">
        <w:rPr>
          <w:rFonts w:ascii="Times New Roman" w:hAnsi="Times New Roman" w:cs="Times New Roman"/>
          <w:color w:val="000000" w:themeColor="text1"/>
          <w:sz w:val="28"/>
          <w:szCs w:val="28"/>
        </w:rPr>
        <w:t xml:space="preserve">» Сили спеціальних операцій Збройних Сил України набувають </w:t>
      </w:r>
      <w:r w:rsidRPr="00FE1B79">
        <w:rPr>
          <w:rFonts w:ascii="Times New Roman" w:eastAsia="Times New Roman" w:hAnsi="Times New Roman" w:cs="Times New Roman"/>
          <w:color w:val="000000" w:themeColor="text1"/>
          <w:sz w:val="28"/>
          <w:szCs w:val="28"/>
        </w:rPr>
        <w:t>повноважень на здійснення розвідувальних заходів у визначених випадках – тобто контррозвідувальна діяльність здійснюватиметься виключно інтересах спеціальної розвідки.</w:t>
      </w:r>
    </w:p>
    <w:p w:rsidR="00AB20B8" w:rsidRPr="00FE1B79" w:rsidRDefault="00AB20B8" w:rsidP="00006B4B">
      <w:pPr>
        <w:pStyle w:val="a3"/>
        <w:numPr>
          <w:ilvl w:val="0"/>
          <w:numId w:val="1"/>
        </w:numPr>
        <w:tabs>
          <w:tab w:val="num" w:pos="927"/>
        </w:tabs>
        <w:autoSpaceDE w:val="0"/>
        <w:autoSpaceDN w:val="0"/>
        <w:spacing w:after="120"/>
        <w:jc w:val="both"/>
        <w:rPr>
          <w:b/>
          <w:bCs/>
          <w:color w:val="000000" w:themeColor="text1"/>
          <w:lang w:eastAsia="ru-RU"/>
        </w:rPr>
      </w:pPr>
      <w:r w:rsidRPr="00FE1B79">
        <w:rPr>
          <w:b/>
          <w:bCs/>
          <w:color w:val="000000" w:themeColor="text1"/>
          <w:lang w:eastAsia="ru-RU"/>
        </w:rPr>
        <w:t>Стан нормативно-правової бази у даній сфері регулювання</w:t>
      </w:r>
    </w:p>
    <w:p w:rsidR="00AB20B8" w:rsidRPr="00FE1B79" w:rsidRDefault="00AB20B8" w:rsidP="007E2B3B">
      <w:pPr>
        <w:shd w:val="clear" w:color="auto" w:fill="FFFFFF"/>
        <w:spacing w:before="120" w:after="200" w:line="240" w:lineRule="auto"/>
        <w:ind w:firstLine="709"/>
        <w:jc w:val="both"/>
        <w:rPr>
          <w:rFonts w:ascii="Times New Roman" w:eastAsia="Times New Roman" w:hAnsi="Times New Roman" w:cs="Times New Roman"/>
          <w:color w:val="000000" w:themeColor="text1"/>
          <w:sz w:val="28"/>
          <w:szCs w:val="28"/>
          <w:lang w:eastAsia="ru-RU"/>
        </w:rPr>
      </w:pPr>
      <w:r w:rsidRPr="00FE1B79">
        <w:rPr>
          <w:rFonts w:ascii="Times New Roman" w:eastAsia="Times New Roman" w:hAnsi="Times New Roman" w:cs="Times New Roman"/>
          <w:color w:val="000000" w:themeColor="text1"/>
          <w:sz w:val="28"/>
          <w:szCs w:val="28"/>
          <w:lang w:eastAsia="ru-RU"/>
        </w:rPr>
        <w:t xml:space="preserve">Регулювання правовідносин у зазначеній сфері здійснюється Конституцією України, Законами України </w:t>
      </w:r>
      <w:r w:rsidR="00006B4B"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Про національну безпеку України</w:t>
      </w:r>
      <w:r w:rsidR="00006B4B"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 xml:space="preserve">, </w:t>
      </w:r>
      <w:r w:rsidR="00006B4B"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Про оборону України</w:t>
      </w:r>
      <w:r w:rsidR="00006B4B"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 xml:space="preserve">, </w:t>
      </w:r>
      <w:r w:rsidR="00006B4B" w:rsidRPr="00FE1B79">
        <w:rPr>
          <w:rFonts w:ascii="Times New Roman" w:eastAsia="Times New Roman" w:hAnsi="Times New Roman" w:cs="Times New Roman"/>
          <w:bCs/>
          <w:snapToGrid w:val="0"/>
          <w:color w:val="000000" w:themeColor="text1"/>
          <w:sz w:val="28"/>
          <w:szCs w:val="28"/>
          <w:lang w:eastAsia="ru-RU"/>
        </w:rPr>
        <w:t>«</w:t>
      </w:r>
      <w:r w:rsidR="00006B4B" w:rsidRPr="00FE1B79">
        <w:rPr>
          <w:rFonts w:ascii="Times New Roman" w:eastAsia="Times New Roman" w:hAnsi="Times New Roman" w:cs="Times New Roman"/>
          <w:color w:val="000000" w:themeColor="text1"/>
          <w:sz w:val="28"/>
          <w:szCs w:val="28"/>
          <w:lang w:eastAsia="ru-RU"/>
        </w:rPr>
        <w:t xml:space="preserve">Про Збройні Сили України», </w:t>
      </w:r>
      <w:r w:rsidR="00006B4B" w:rsidRPr="00FE1B79">
        <w:rPr>
          <w:rFonts w:ascii="Times New Roman" w:eastAsia="Times New Roman" w:hAnsi="Times New Roman" w:cs="Times New Roman"/>
          <w:bCs/>
          <w:snapToGrid w:val="0"/>
          <w:color w:val="000000" w:themeColor="text1"/>
          <w:sz w:val="28"/>
          <w:szCs w:val="28"/>
          <w:lang w:eastAsia="ru-RU"/>
        </w:rPr>
        <w:t xml:space="preserve">«Про </w:t>
      </w:r>
      <w:r w:rsidRPr="00FE1B79">
        <w:rPr>
          <w:rFonts w:ascii="Times New Roman" w:eastAsia="Times New Roman" w:hAnsi="Times New Roman" w:cs="Times New Roman"/>
          <w:bCs/>
          <w:snapToGrid w:val="0"/>
          <w:color w:val="000000" w:themeColor="text1"/>
          <w:sz w:val="28"/>
          <w:szCs w:val="28"/>
          <w:lang w:eastAsia="ru-RU"/>
        </w:rPr>
        <w:t>основи національного спротиву</w:t>
      </w:r>
      <w:r w:rsidR="00006B4B" w:rsidRPr="00FE1B79">
        <w:rPr>
          <w:rFonts w:ascii="Times New Roman" w:eastAsia="Times New Roman" w:hAnsi="Times New Roman" w:cs="Times New Roman"/>
          <w:bCs/>
          <w:snapToGrid w:val="0"/>
          <w:color w:val="000000" w:themeColor="text1"/>
          <w:sz w:val="28"/>
          <w:szCs w:val="28"/>
          <w:lang w:eastAsia="ru-RU"/>
        </w:rPr>
        <w:t xml:space="preserve">», </w:t>
      </w:r>
      <w:r w:rsidR="00006B4B" w:rsidRPr="00FE1B79">
        <w:rPr>
          <w:rFonts w:ascii="Times New Roman" w:eastAsia="Times New Roman" w:hAnsi="Times New Roman" w:cs="Times New Roman"/>
          <w:color w:val="000000" w:themeColor="text1"/>
          <w:sz w:val="28"/>
          <w:szCs w:val="28"/>
          <w:lang w:eastAsia="ru-RU"/>
        </w:rPr>
        <w:t xml:space="preserve">«Про розвідку» , «Про </w:t>
      </w:r>
      <w:r w:rsidR="00006B4B" w:rsidRPr="00FE1B79">
        <w:rPr>
          <w:rFonts w:ascii="Times New Roman" w:hAnsi="Times New Roman" w:cs="Times New Roman"/>
          <w:color w:val="000000" w:themeColor="text1"/>
          <w:sz w:val="28"/>
          <w:szCs w:val="28"/>
        </w:rPr>
        <w:t xml:space="preserve">контррозвідувальну діяльність» </w:t>
      </w:r>
      <w:r w:rsidRPr="00FE1B79">
        <w:rPr>
          <w:rFonts w:ascii="Times New Roman" w:eastAsia="Times New Roman" w:hAnsi="Times New Roman" w:cs="Times New Roman"/>
          <w:bCs/>
          <w:color w:val="000000" w:themeColor="text1"/>
          <w:sz w:val="28"/>
          <w:szCs w:val="28"/>
          <w:lang w:eastAsia="ru-RU"/>
        </w:rPr>
        <w:t>та іншими законами України</w:t>
      </w:r>
      <w:r w:rsidRPr="00FE1B79">
        <w:rPr>
          <w:rFonts w:ascii="Times New Roman" w:eastAsia="Times New Roman" w:hAnsi="Times New Roman" w:cs="Times New Roman"/>
          <w:color w:val="000000" w:themeColor="text1"/>
          <w:sz w:val="28"/>
          <w:szCs w:val="28"/>
          <w:lang w:eastAsia="ru-RU"/>
        </w:rPr>
        <w:t>.</w:t>
      </w:r>
    </w:p>
    <w:p w:rsidR="00AB20B8" w:rsidRPr="00FE1B79" w:rsidRDefault="00AB20B8" w:rsidP="00006B4B">
      <w:pPr>
        <w:pStyle w:val="a3"/>
        <w:widowControl w:val="0"/>
        <w:numPr>
          <w:ilvl w:val="0"/>
          <w:numId w:val="1"/>
        </w:numPr>
        <w:shd w:val="clear" w:color="auto" w:fill="FFFFFF"/>
        <w:tabs>
          <w:tab w:val="left" w:pos="840"/>
        </w:tabs>
        <w:autoSpaceDE w:val="0"/>
        <w:autoSpaceDN w:val="0"/>
        <w:adjustRightInd w:val="0"/>
        <w:spacing w:after="120"/>
        <w:rPr>
          <w:b/>
          <w:bCs/>
          <w:color w:val="000000" w:themeColor="text1"/>
          <w:lang w:eastAsia="ru-RU"/>
        </w:rPr>
      </w:pPr>
      <w:r w:rsidRPr="00FE1B79">
        <w:rPr>
          <w:b/>
          <w:bCs/>
          <w:color w:val="000000" w:themeColor="text1"/>
          <w:lang w:eastAsia="ru-RU"/>
        </w:rPr>
        <w:t>Фінансово-економічне обґрунтування</w:t>
      </w:r>
    </w:p>
    <w:p w:rsidR="00AB20B8" w:rsidRPr="00FE1B79" w:rsidRDefault="00AB20B8" w:rsidP="00D00EF4">
      <w:pPr>
        <w:spacing w:after="200" w:line="240" w:lineRule="auto"/>
        <w:ind w:firstLine="709"/>
        <w:jc w:val="both"/>
        <w:rPr>
          <w:rFonts w:ascii="Times New Roman" w:hAnsi="Times New Roman" w:cs="Times New Roman"/>
          <w:color w:val="000000" w:themeColor="text1"/>
          <w:sz w:val="28"/>
          <w:szCs w:val="28"/>
          <w:lang w:eastAsia="ru-RU"/>
        </w:rPr>
      </w:pPr>
      <w:r w:rsidRPr="00FE1B79">
        <w:rPr>
          <w:rFonts w:ascii="Times New Roman" w:hAnsi="Times New Roman" w:cs="Times New Roman"/>
          <w:color w:val="000000" w:themeColor="text1"/>
          <w:sz w:val="28"/>
          <w:szCs w:val="28"/>
          <w:lang w:eastAsia="uk-UA" w:bidi="he-IL"/>
        </w:rPr>
        <w:t xml:space="preserve">Реалізація </w:t>
      </w:r>
      <w:r w:rsidRPr="00FE1B79">
        <w:rPr>
          <w:rFonts w:ascii="Times New Roman" w:eastAsia="Times New Roman" w:hAnsi="Times New Roman" w:cs="Times New Roman"/>
          <w:color w:val="000000" w:themeColor="text1"/>
          <w:sz w:val="28"/>
          <w:szCs w:val="28"/>
          <w:lang w:eastAsia="ru-RU"/>
        </w:rPr>
        <w:t>Закону</w:t>
      </w:r>
      <w:r w:rsidRPr="00FE1B79">
        <w:rPr>
          <w:rFonts w:ascii="Times New Roman" w:hAnsi="Times New Roman" w:cs="Times New Roman"/>
          <w:color w:val="000000" w:themeColor="text1"/>
          <w:sz w:val="28"/>
          <w:szCs w:val="28"/>
          <w:lang w:eastAsia="uk-UA" w:bidi="he-IL"/>
        </w:rPr>
        <w:t xml:space="preserve"> не потребуватиме </w:t>
      </w:r>
      <w:r w:rsidRPr="00FE1B79">
        <w:rPr>
          <w:rFonts w:ascii="Times New Roman" w:eastAsia="Times New Roman" w:hAnsi="Times New Roman" w:cs="Times New Roman"/>
          <w:color w:val="000000" w:themeColor="text1"/>
          <w:sz w:val="28"/>
          <w:szCs w:val="28"/>
          <w:lang w:eastAsia="ru-RU"/>
        </w:rPr>
        <w:t xml:space="preserve">додаткових видатків </w:t>
      </w:r>
      <w:r w:rsidRPr="00FE1B79">
        <w:rPr>
          <w:rFonts w:ascii="Times New Roman" w:hAnsi="Times New Roman" w:cs="Times New Roman"/>
          <w:color w:val="000000" w:themeColor="text1"/>
          <w:sz w:val="28"/>
          <w:szCs w:val="28"/>
          <w:lang w:eastAsia="uk-UA" w:bidi="he-IL"/>
        </w:rPr>
        <w:t>з державного бюджету</w:t>
      </w:r>
      <w:r w:rsidRPr="00FE1B79">
        <w:rPr>
          <w:rFonts w:ascii="Times New Roman" w:eastAsia="Times New Roman" w:hAnsi="Times New Roman" w:cs="Times New Roman"/>
          <w:color w:val="000000" w:themeColor="text1"/>
          <w:sz w:val="28"/>
          <w:szCs w:val="28"/>
          <w:lang w:eastAsia="ru-RU"/>
        </w:rPr>
        <w:t xml:space="preserve"> України</w:t>
      </w:r>
      <w:r w:rsidRPr="00FE1B79">
        <w:rPr>
          <w:rFonts w:ascii="Times New Roman" w:hAnsi="Times New Roman" w:cs="Times New Roman"/>
          <w:color w:val="000000" w:themeColor="text1"/>
          <w:sz w:val="28"/>
          <w:szCs w:val="28"/>
          <w:lang w:eastAsia="uk-UA" w:bidi="he-IL"/>
        </w:rPr>
        <w:t>.</w:t>
      </w:r>
    </w:p>
    <w:p w:rsidR="00AB20B8" w:rsidRPr="00FE1B79" w:rsidRDefault="00AB20B8" w:rsidP="00006B4B">
      <w:pPr>
        <w:pStyle w:val="a3"/>
        <w:widowControl w:val="0"/>
        <w:numPr>
          <w:ilvl w:val="0"/>
          <w:numId w:val="1"/>
        </w:numPr>
        <w:tabs>
          <w:tab w:val="left" w:pos="851"/>
          <w:tab w:val="left" w:pos="1134"/>
          <w:tab w:val="left" w:pos="1276"/>
        </w:tabs>
        <w:autoSpaceDE w:val="0"/>
        <w:autoSpaceDN w:val="0"/>
        <w:adjustRightInd w:val="0"/>
        <w:spacing w:after="120"/>
        <w:jc w:val="both"/>
        <w:rPr>
          <w:b/>
          <w:color w:val="000000" w:themeColor="text1"/>
          <w:lang w:eastAsia="ru-RU"/>
        </w:rPr>
      </w:pPr>
      <w:r w:rsidRPr="00FE1B79">
        <w:rPr>
          <w:b/>
          <w:color w:val="000000" w:themeColor="text1"/>
          <w:lang w:eastAsia="ru-RU"/>
        </w:rPr>
        <w:t>Прогноз соціально-економічних та інших наслідків прийнят</w:t>
      </w:r>
      <w:r w:rsidRPr="00FE1B79">
        <w:rPr>
          <w:b/>
          <w:color w:val="000000" w:themeColor="text1"/>
          <w:lang w:val="ru-RU" w:eastAsia="ru-RU"/>
        </w:rPr>
        <w:t>тя законопроекту</w:t>
      </w:r>
    </w:p>
    <w:p w:rsidR="00396082" w:rsidRPr="00FE1B79" w:rsidRDefault="00AB20B8" w:rsidP="00AB20B8">
      <w:pPr>
        <w:shd w:val="clear" w:color="auto" w:fill="FFFFFF"/>
        <w:spacing w:line="240" w:lineRule="auto"/>
        <w:ind w:firstLine="708"/>
        <w:jc w:val="both"/>
        <w:rPr>
          <w:rFonts w:ascii="Times New Roman" w:hAnsi="Times New Roman" w:cs="Times New Roman"/>
          <w:color w:val="000000" w:themeColor="text1"/>
          <w:sz w:val="28"/>
          <w:szCs w:val="28"/>
          <w:shd w:val="clear" w:color="auto" w:fill="FFFFFF"/>
        </w:rPr>
      </w:pPr>
      <w:r w:rsidRPr="00FE1B79">
        <w:rPr>
          <w:rFonts w:ascii="Times New Roman" w:hAnsi="Times New Roman" w:cs="Times New Roman"/>
          <w:bCs/>
          <w:color w:val="000000" w:themeColor="text1"/>
          <w:sz w:val="28"/>
          <w:szCs w:val="28"/>
          <w:lang w:eastAsia="ru-RU"/>
        </w:rPr>
        <w:t xml:space="preserve">Прийняття проекту Закону України </w:t>
      </w:r>
      <w:r w:rsidR="004B7892" w:rsidRPr="00FE1B79">
        <w:rPr>
          <w:rFonts w:ascii="Times New Roman" w:hAnsi="Times New Roman" w:cs="Times New Roman"/>
          <w:bCs/>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Про внесення змін до деяких законодавчих актів України</w:t>
      </w:r>
      <w:r w:rsidR="004B7892" w:rsidRPr="00FE1B79">
        <w:rPr>
          <w:rFonts w:ascii="Times New Roman" w:eastAsia="Times New Roman" w:hAnsi="Times New Roman" w:cs="Times New Roman"/>
          <w:color w:val="000000" w:themeColor="text1"/>
          <w:sz w:val="28"/>
          <w:szCs w:val="28"/>
          <w:lang w:eastAsia="ru-RU"/>
        </w:rPr>
        <w:t>»</w:t>
      </w:r>
      <w:r w:rsidRPr="00FE1B79">
        <w:rPr>
          <w:rFonts w:ascii="Times New Roman" w:eastAsia="Times New Roman" w:hAnsi="Times New Roman" w:cs="Times New Roman"/>
          <w:color w:val="000000" w:themeColor="text1"/>
          <w:sz w:val="28"/>
          <w:szCs w:val="28"/>
          <w:lang w:eastAsia="ru-RU"/>
        </w:rPr>
        <w:t xml:space="preserve"> </w:t>
      </w:r>
      <w:r w:rsidRPr="00FE1B79">
        <w:rPr>
          <w:rFonts w:ascii="Times New Roman" w:hAnsi="Times New Roman" w:cs="Times New Roman"/>
          <w:color w:val="000000" w:themeColor="text1"/>
          <w:sz w:val="28"/>
          <w:szCs w:val="28"/>
        </w:rPr>
        <w:t xml:space="preserve">щодо </w:t>
      </w:r>
      <w:r w:rsidR="00396082" w:rsidRPr="00FE1B79">
        <w:rPr>
          <w:rFonts w:ascii="Times New Roman" w:hAnsi="Times New Roman" w:cs="Times New Roman"/>
          <w:color w:val="000000" w:themeColor="text1"/>
          <w:sz w:val="28"/>
          <w:szCs w:val="28"/>
        </w:rPr>
        <w:t xml:space="preserve">надання Силам спеціальних операцій Збройних Сил України деяких розвідувальних та контррозвідувальних повноважень для </w:t>
      </w:r>
      <w:r w:rsidR="009C5841" w:rsidRPr="00FE1B79">
        <w:rPr>
          <w:rFonts w:ascii="Times New Roman" w:hAnsi="Times New Roman" w:cs="Times New Roman"/>
          <w:color w:val="000000" w:themeColor="text1"/>
          <w:sz w:val="28"/>
          <w:szCs w:val="28"/>
        </w:rPr>
        <w:t>підвищення ефективності</w:t>
      </w:r>
      <w:r w:rsidR="009C5841" w:rsidRPr="00FE1B79">
        <w:rPr>
          <w:color w:val="000000" w:themeColor="text1"/>
          <w:sz w:val="28"/>
          <w:szCs w:val="28"/>
        </w:rPr>
        <w:t xml:space="preserve"> </w:t>
      </w:r>
      <w:r w:rsidR="00396082" w:rsidRPr="00FE1B79">
        <w:rPr>
          <w:rFonts w:ascii="Times New Roman" w:hAnsi="Times New Roman" w:cs="Times New Roman"/>
          <w:color w:val="000000" w:themeColor="text1"/>
          <w:sz w:val="28"/>
          <w:szCs w:val="28"/>
        </w:rPr>
        <w:t>в</w:t>
      </w:r>
      <w:r w:rsidR="00396082" w:rsidRPr="00FE1B79">
        <w:rPr>
          <w:rFonts w:ascii="Times New Roman" w:hAnsi="Times New Roman" w:cs="Times New Roman"/>
          <w:color w:val="000000" w:themeColor="text1"/>
          <w:sz w:val="28"/>
          <w:szCs w:val="28"/>
          <w:shd w:val="clear" w:color="auto" w:fill="FFFFFF"/>
        </w:rPr>
        <w:t>едення руху опору</w:t>
      </w:r>
      <w:r w:rsidR="00396082" w:rsidRPr="00FE1B79">
        <w:rPr>
          <w:rFonts w:ascii="Times New Roman" w:hAnsi="Times New Roman" w:cs="Times New Roman"/>
          <w:color w:val="000000" w:themeColor="text1"/>
          <w:sz w:val="28"/>
          <w:szCs w:val="28"/>
        </w:rPr>
        <w:t xml:space="preserve"> </w:t>
      </w:r>
      <w:r w:rsidR="004B7892" w:rsidRPr="00FE1B79">
        <w:rPr>
          <w:rFonts w:ascii="Times New Roman" w:hAnsi="Times New Roman" w:cs="Times New Roman"/>
          <w:color w:val="000000" w:themeColor="text1"/>
          <w:sz w:val="28"/>
          <w:szCs w:val="28"/>
          <w:shd w:val="clear" w:color="auto" w:fill="FFFFFF"/>
        </w:rPr>
        <w:t xml:space="preserve">сприятиме підвищенню спроможності </w:t>
      </w:r>
      <w:r w:rsidR="00605260">
        <w:rPr>
          <w:rFonts w:ascii="Times New Roman" w:hAnsi="Times New Roman" w:cs="Times New Roman"/>
          <w:color w:val="000000" w:themeColor="text1"/>
          <w:sz w:val="28"/>
          <w:szCs w:val="28"/>
          <w:shd w:val="clear" w:color="auto" w:fill="FFFFFF"/>
        </w:rPr>
        <w:t xml:space="preserve">руху опору в загальній системі </w:t>
      </w:r>
      <w:r w:rsidR="004B7892" w:rsidRPr="00FE1B79">
        <w:rPr>
          <w:rFonts w:ascii="Times New Roman" w:hAnsi="Times New Roman" w:cs="Times New Roman"/>
          <w:color w:val="000000" w:themeColor="text1"/>
          <w:sz w:val="28"/>
          <w:szCs w:val="28"/>
          <w:shd w:val="clear" w:color="auto" w:fill="FFFFFF"/>
        </w:rPr>
        <w:t>національного спротиву</w:t>
      </w:r>
      <w:r w:rsidR="004B7892" w:rsidRPr="00FE1B79">
        <w:rPr>
          <w:rFonts w:ascii="Times New Roman" w:eastAsia="Calibri" w:hAnsi="Times New Roman" w:cs="Times New Roman"/>
          <w:bCs/>
          <w:color w:val="000000" w:themeColor="text1"/>
          <w:sz w:val="24"/>
          <w:szCs w:val="24"/>
          <w:shd w:val="clear" w:color="auto" w:fill="FFFFFF"/>
        </w:rPr>
        <w:t>.</w:t>
      </w:r>
    </w:p>
    <w:p w:rsidR="00AB20B8" w:rsidRPr="00FE1B79" w:rsidRDefault="00AB20B8" w:rsidP="00AB20B8">
      <w:pPr>
        <w:widowControl w:val="0"/>
        <w:tabs>
          <w:tab w:val="left" w:pos="851"/>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p>
    <w:p w:rsidR="00AB20B8" w:rsidRDefault="00AB20B8" w:rsidP="00AB20B8">
      <w:pPr>
        <w:widowControl w:val="0"/>
        <w:tabs>
          <w:tab w:val="left" w:pos="851"/>
          <w:tab w:val="left" w:pos="1134"/>
          <w:tab w:val="left" w:pos="1276"/>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AB20B8" w:rsidRPr="00361DAF" w:rsidRDefault="00AB20B8" w:rsidP="00AB20B8">
      <w:pPr>
        <w:widowControl w:val="0"/>
        <w:shd w:val="clear" w:color="auto" w:fill="FFFFFF" w:themeFill="background1"/>
        <w:tabs>
          <w:tab w:val="num" w:pos="0"/>
        </w:tabs>
        <w:ind w:firstLine="709"/>
        <w:jc w:val="both"/>
        <w:rPr>
          <w:rFonts w:ascii="Times New Roman" w:hAnsi="Times New Roman" w:cs="Times New Roman"/>
          <w:color w:val="000000" w:themeColor="text1"/>
          <w:sz w:val="28"/>
          <w:szCs w:val="28"/>
        </w:rPr>
      </w:pPr>
      <w:r w:rsidRPr="00361DAF">
        <w:rPr>
          <w:rFonts w:ascii="Times New Roman" w:hAnsi="Times New Roman" w:cs="Times New Roman"/>
          <w:color w:val="000000" w:themeColor="text1"/>
          <w:sz w:val="28"/>
          <w:szCs w:val="28"/>
        </w:rPr>
        <w:t>Народн</w:t>
      </w:r>
      <w:r w:rsidR="00F36741">
        <w:rPr>
          <w:rFonts w:ascii="Times New Roman" w:hAnsi="Times New Roman" w:cs="Times New Roman"/>
          <w:color w:val="000000" w:themeColor="text1"/>
          <w:sz w:val="28"/>
          <w:szCs w:val="28"/>
        </w:rPr>
        <w:t>ий</w:t>
      </w:r>
      <w:r w:rsidRPr="00361DAF">
        <w:rPr>
          <w:rFonts w:ascii="Times New Roman" w:hAnsi="Times New Roman" w:cs="Times New Roman"/>
          <w:color w:val="000000" w:themeColor="text1"/>
          <w:sz w:val="28"/>
          <w:szCs w:val="28"/>
        </w:rPr>
        <w:t xml:space="preserve"> депутат України                               </w:t>
      </w:r>
    </w:p>
    <w:p w:rsidR="00AB20B8" w:rsidRDefault="00AB20B8" w:rsidP="00AB20B8">
      <w:pPr>
        <w:widowControl w:val="0"/>
        <w:shd w:val="clear" w:color="auto" w:fill="FFFFFF" w:themeFill="background1"/>
        <w:tabs>
          <w:tab w:val="num" w:pos="0"/>
        </w:tabs>
        <w:jc w:val="right"/>
        <w:rPr>
          <w:rFonts w:ascii="Times New Roman" w:hAnsi="Times New Roman" w:cs="Times New Roman"/>
          <w:color w:val="000000" w:themeColor="text1"/>
          <w:sz w:val="28"/>
          <w:szCs w:val="28"/>
        </w:rPr>
      </w:pPr>
      <w:r w:rsidRPr="00361DAF">
        <w:rPr>
          <w:rFonts w:ascii="Times New Roman" w:hAnsi="Times New Roman" w:cs="Times New Roman"/>
          <w:color w:val="000000" w:themeColor="text1"/>
          <w:sz w:val="28"/>
          <w:szCs w:val="28"/>
        </w:rPr>
        <w:t>ВЕНІСЛАВСЬКИЙ Ф.В. (85)</w:t>
      </w:r>
    </w:p>
    <w:p w:rsidR="00E83E49" w:rsidRDefault="00E83E49"/>
    <w:sectPr w:rsidR="00E83E49" w:rsidSect="00747FFD">
      <w:pgSz w:w="11906" w:h="16838"/>
      <w:pgMar w:top="851"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7752E"/>
    <w:multiLevelType w:val="hybridMultilevel"/>
    <w:tmpl w:val="350A172E"/>
    <w:lvl w:ilvl="0" w:tplc="07AA6C24">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0B8"/>
    <w:rsid w:val="00006B4B"/>
    <w:rsid w:val="00031D4E"/>
    <w:rsid w:val="00225E24"/>
    <w:rsid w:val="00361A36"/>
    <w:rsid w:val="00396082"/>
    <w:rsid w:val="003A1DA6"/>
    <w:rsid w:val="0046040D"/>
    <w:rsid w:val="004B7892"/>
    <w:rsid w:val="0058503B"/>
    <w:rsid w:val="00592930"/>
    <w:rsid w:val="00605260"/>
    <w:rsid w:val="00631CE2"/>
    <w:rsid w:val="00747FFD"/>
    <w:rsid w:val="00785F94"/>
    <w:rsid w:val="007906BC"/>
    <w:rsid w:val="007A5CAD"/>
    <w:rsid w:val="007E2B3B"/>
    <w:rsid w:val="0086760C"/>
    <w:rsid w:val="008C26A0"/>
    <w:rsid w:val="009C5841"/>
    <w:rsid w:val="009D257C"/>
    <w:rsid w:val="009F7024"/>
    <w:rsid w:val="00AB20B8"/>
    <w:rsid w:val="00AC7B64"/>
    <w:rsid w:val="00AD579E"/>
    <w:rsid w:val="00CA18E4"/>
    <w:rsid w:val="00D00EF4"/>
    <w:rsid w:val="00E753E3"/>
    <w:rsid w:val="00E83E49"/>
    <w:rsid w:val="00EB629D"/>
    <w:rsid w:val="00F253BA"/>
    <w:rsid w:val="00F27237"/>
    <w:rsid w:val="00F36741"/>
    <w:rsid w:val="00F92136"/>
    <w:rsid w:val="00FC1E62"/>
    <w:rsid w:val="00FC24F2"/>
    <w:rsid w:val="00FE1B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B831D7-E91B-4353-894B-DC8F41341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20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20B8"/>
    <w:pPr>
      <w:suppressAutoHyphens/>
      <w:spacing w:after="0" w:line="240" w:lineRule="auto"/>
      <w:ind w:left="720"/>
      <w:contextualSpacing/>
    </w:pPr>
    <w:rPr>
      <w:rFonts w:ascii="Times New Roman" w:eastAsia="Times New Roman" w:hAnsi="Times New Roman" w:cs="Times New Roman"/>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C9BA16-E698-443C-A76F-9148450D47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AC9917-D536-4B71-A423-5ACB26D361FF}">
  <ds:schemaRefs>
    <ds:schemaRef ds:uri="http://schemas.microsoft.com/sharepoint/v3/contenttype/forms"/>
  </ds:schemaRefs>
</ds:datastoreItem>
</file>

<file path=customXml/itemProps3.xml><?xml version="1.0" encoding="utf-8"?>
<ds:datastoreItem xmlns:ds="http://schemas.openxmlformats.org/officeDocument/2006/customXml" ds:itemID="{D810D978-7EA9-4DD1-ACF5-D04FD0A15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3210</Words>
  <Characters>1831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2021-12-29T15:39:00Z</dcterms:created>
  <dcterms:modified xsi:type="dcterms:W3CDTF">2021-12-29T15:39:00Z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