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001C2" w14:textId="77777777" w:rsidR="00617860" w:rsidRPr="0080101C" w:rsidRDefault="00617860" w:rsidP="00617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0101C">
        <w:rPr>
          <w:rFonts w:ascii="Times New Roman" w:hAnsi="Times New Roman"/>
          <w:b/>
          <w:sz w:val="28"/>
          <w:szCs w:val="28"/>
        </w:rPr>
        <w:t>Порівняльна таблиця</w:t>
      </w:r>
    </w:p>
    <w:p w14:paraId="45D039E1" w14:textId="78BCEE1D" w:rsidR="00617860" w:rsidRPr="0080101C" w:rsidRDefault="00617860" w:rsidP="00617860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0101C">
        <w:rPr>
          <w:rFonts w:ascii="Times New Roman" w:hAnsi="Times New Roman"/>
          <w:b/>
          <w:sz w:val="28"/>
          <w:szCs w:val="28"/>
        </w:rPr>
        <w:t>до про</w:t>
      </w:r>
      <w:r w:rsidR="00856D26">
        <w:rPr>
          <w:rFonts w:ascii="Times New Roman" w:hAnsi="Times New Roman"/>
          <w:b/>
          <w:sz w:val="28"/>
          <w:szCs w:val="28"/>
        </w:rPr>
        <w:t>е</w:t>
      </w:r>
      <w:r w:rsidRPr="0080101C">
        <w:rPr>
          <w:rFonts w:ascii="Times New Roman" w:hAnsi="Times New Roman"/>
          <w:b/>
          <w:sz w:val="28"/>
          <w:szCs w:val="28"/>
        </w:rPr>
        <w:t xml:space="preserve">кту Закону України «Про внесення змін до </w:t>
      </w:r>
      <w:r w:rsidR="00C41563" w:rsidRPr="0080101C">
        <w:rPr>
          <w:rFonts w:ascii="Times New Roman" w:hAnsi="Times New Roman"/>
          <w:b/>
          <w:sz w:val="28"/>
          <w:szCs w:val="28"/>
        </w:rPr>
        <w:t xml:space="preserve">частини 1 </w:t>
      </w:r>
      <w:r w:rsidR="0080101C" w:rsidRPr="0080101C">
        <w:rPr>
          <w:rFonts w:ascii="Times New Roman" w:hAnsi="Times New Roman"/>
          <w:b/>
          <w:sz w:val="28"/>
          <w:szCs w:val="28"/>
        </w:rPr>
        <w:t>статті 69</w:t>
      </w:r>
      <w:r w:rsidR="00A3612E" w:rsidRPr="0080101C">
        <w:rPr>
          <w:rFonts w:ascii="Times New Roman" w:hAnsi="Times New Roman"/>
          <w:b/>
          <w:sz w:val="28"/>
          <w:szCs w:val="28"/>
        </w:rPr>
        <w:t xml:space="preserve"> </w:t>
      </w:r>
      <w:r w:rsidRPr="0080101C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80101C" w:rsidRPr="0080101C">
        <w:rPr>
          <w:rFonts w:ascii="Times New Roman" w:hAnsi="Times New Roman"/>
          <w:b/>
          <w:sz w:val="28"/>
          <w:szCs w:val="28"/>
        </w:rPr>
        <w:t>"Про судоустрій і статус суддів" щодо вимог до кандидатів на посаду судді</w:t>
      </w:r>
      <w:r w:rsidRPr="0080101C">
        <w:rPr>
          <w:rFonts w:ascii="Times New Roman" w:hAnsi="Times New Roman"/>
          <w:b/>
          <w:sz w:val="28"/>
          <w:szCs w:val="28"/>
        </w:rPr>
        <w:t>»</w:t>
      </w:r>
    </w:p>
    <w:p w14:paraId="604954BD" w14:textId="77777777" w:rsidR="00617860" w:rsidRPr="0080101C" w:rsidRDefault="00617860" w:rsidP="00617860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51"/>
        <w:gridCol w:w="4494"/>
      </w:tblGrid>
      <w:tr w:rsidR="00617860" w:rsidRPr="0080101C" w14:paraId="021272F8" w14:textId="77777777">
        <w:trPr>
          <w:trHeight w:val="732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B4FE" w14:textId="77777777" w:rsidR="00617860" w:rsidRPr="0080101C" w:rsidRDefault="00617860" w:rsidP="00AC53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101C">
              <w:rPr>
                <w:rFonts w:ascii="Times New Roman" w:hAnsi="Times New Roman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6869" w14:textId="5B0C3794" w:rsidR="00617860" w:rsidRPr="0080101C" w:rsidRDefault="00617860" w:rsidP="00AC53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101C">
              <w:rPr>
                <w:rFonts w:ascii="Times New Roman" w:hAnsi="Times New Roman"/>
                <w:sz w:val="28"/>
                <w:szCs w:val="28"/>
              </w:rPr>
              <w:t>Зміст відповідного положення (норми) про</w:t>
            </w:r>
            <w:r w:rsidR="00856D26">
              <w:rPr>
                <w:rFonts w:ascii="Times New Roman" w:hAnsi="Times New Roman"/>
                <w:sz w:val="28"/>
                <w:szCs w:val="28"/>
              </w:rPr>
              <w:t>е</w:t>
            </w:r>
            <w:r w:rsidRPr="0080101C">
              <w:rPr>
                <w:rFonts w:ascii="Times New Roman" w:hAnsi="Times New Roman"/>
                <w:sz w:val="28"/>
                <w:szCs w:val="28"/>
              </w:rPr>
              <w:t>кту акта</w:t>
            </w:r>
          </w:p>
        </w:tc>
      </w:tr>
      <w:tr w:rsidR="00617860" w:rsidRPr="0080101C" w14:paraId="2DAE14FE" w14:textId="77777777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3A16" w14:textId="77777777" w:rsidR="00617860" w:rsidRPr="0080101C" w:rsidRDefault="00617860" w:rsidP="00AC53F3">
            <w:pPr>
              <w:spacing w:after="0" w:line="240" w:lineRule="auto"/>
              <w:jc w:val="center"/>
            </w:pPr>
            <w:r w:rsidRPr="0080101C">
              <w:rPr>
                <w:rFonts w:ascii="Times New Roman" w:hAnsi="Times New Roman"/>
                <w:b/>
                <w:sz w:val="28"/>
                <w:szCs w:val="28"/>
              </w:rPr>
              <w:t>Закон України «</w:t>
            </w:r>
            <w:r w:rsidR="0080101C" w:rsidRPr="0080101C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Про судоустрій і статус суддів</w:t>
            </w:r>
            <w:r w:rsidRPr="0080101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617860" w:rsidRPr="0080101C" w14:paraId="1ED390C9" w14:textId="77777777">
        <w:trPr>
          <w:trHeight w:val="5932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2B32" w14:textId="77777777" w:rsidR="0080101C" w:rsidRPr="0080101C" w:rsidRDefault="0080101C" w:rsidP="00801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 w:eastAsia="uk-UA"/>
              </w:rPr>
            </w:pPr>
            <w:r w:rsidRPr="0080101C">
              <w:rPr>
                <w:rStyle w:val="rvts9"/>
                <w:b/>
                <w:bCs/>
                <w:color w:val="333333"/>
                <w:lang w:val="uk-UA"/>
              </w:rPr>
              <w:t>Стаття 69.</w:t>
            </w:r>
            <w:r w:rsidRPr="0080101C">
              <w:rPr>
                <w:color w:val="333333"/>
                <w:lang w:val="uk-UA"/>
              </w:rPr>
              <w:t> Вимоги до кандидатів на посаду судді</w:t>
            </w:r>
          </w:p>
          <w:p w14:paraId="594DC540" w14:textId="77777777" w:rsidR="0080101C" w:rsidRPr="0080101C" w:rsidRDefault="0080101C" w:rsidP="00801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1" w:name="n613"/>
            <w:bookmarkEnd w:id="1"/>
            <w:r w:rsidRPr="0080101C">
              <w:rPr>
                <w:color w:val="333333"/>
                <w:lang w:val="uk-UA"/>
              </w:rPr>
              <w:t xml:space="preserve">1. На посаду судді може бути призначений громадянин України, не молодший </w:t>
            </w:r>
            <w:r w:rsidRPr="0080101C">
              <w:rPr>
                <w:b/>
                <w:color w:val="333333"/>
                <w:lang w:val="uk-UA"/>
              </w:rPr>
              <w:t>тридцяти</w:t>
            </w:r>
            <w:r w:rsidRPr="0080101C">
              <w:rPr>
                <w:color w:val="333333"/>
                <w:lang w:val="uk-UA"/>
              </w:rPr>
              <w:t xml:space="preserve"> та не старший шістдесяти п’яти років, який має вищу юридичну освіту і стаж професійної діяльності у сфері права щонайменше п’ять років, є компетентним, доброчесним та володіє державною мовою відповідно до рівня, визначеного Національною комісією зі стандартів державної мови.</w:t>
            </w:r>
          </w:p>
          <w:p w14:paraId="179508E9" w14:textId="77777777" w:rsidR="0080101C" w:rsidRPr="0080101C" w:rsidRDefault="0080101C" w:rsidP="00801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80101C">
              <w:rPr>
                <w:color w:val="333333"/>
                <w:lang w:val="uk-UA"/>
              </w:rPr>
              <w:t>…</w:t>
            </w:r>
          </w:p>
          <w:p w14:paraId="4B839242" w14:textId="77777777" w:rsidR="00617860" w:rsidRPr="0080101C" w:rsidRDefault="00617860" w:rsidP="00AC53F3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sz w:val="28"/>
                <w:szCs w:val="28"/>
                <w:lang w:val="uk-UA"/>
              </w:rPr>
            </w:pP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CFFC" w14:textId="77777777" w:rsidR="0080101C" w:rsidRPr="0080101C" w:rsidRDefault="0080101C" w:rsidP="00801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 w:eastAsia="uk-UA"/>
              </w:rPr>
            </w:pPr>
            <w:r w:rsidRPr="0080101C">
              <w:rPr>
                <w:rStyle w:val="rvts9"/>
                <w:b/>
                <w:bCs/>
                <w:color w:val="333333"/>
                <w:lang w:val="uk-UA"/>
              </w:rPr>
              <w:t>Стаття 69.</w:t>
            </w:r>
            <w:r w:rsidRPr="0080101C">
              <w:rPr>
                <w:color w:val="333333"/>
                <w:lang w:val="uk-UA"/>
              </w:rPr>
              <w:t> Вимоги до кандидатів на посаду судді</w:t>
            </w:r>
          </w:p>
          <w:p w14:paraId="2ECDC081" w14:textId="77777777" w:rsidR="0080101C" w:rsidRPr="0080101C" w:rsidRDefault="0080101C" w:rsidP="008010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80101C">
              <w:rPr>
                <w:color w:val="333333"/>
                <w:lang w:val="uk-UA"/>
              </w:rPr>
              <w:t xml:space="preserve">1. На посаду судді може бути призначений громадянин України, не молодший </w:t>
            </w:r>
            <w:r w:rsidRPr="0080101C">
              <w:rPr>
                <w:b/>
                <w:color w:val="333333"/>
                <w:lang w:val="uk-UA"/>
              </w:rPr>
              <w:t>двадцяти п'яти</w:t>
            </w:r>
            <w:r w:rsidRPr="0080101C">
              <w:rPr>
                <w:color w:val="333333"/>
                <w:lang w:val="uk-UA"/>
              </w:rPr>
              <w:t xml:space="preserve"> та не старший шістдесяти п’яти років, який має вищу юридичну освіту і стаж професійної діяльності у сфері права щонайменше п’ять років, є компетентним, доброчесним та володіє державною мовою відповідно до рівня, визначеного Національною комісією зі стандартів державної мови.</w:t>
            </w:r>
          </w:p>
          <w:p w14:paraId="265ED30E" w14:textId="77777777" w:rsidR="00617860" w:rsidRPr="0080101C" w:rsidRDefault="00617860" w:rsidP="00AC53F3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80101C">
              <w:rPr>
                <w:lang w:val="uk-UA"/>
              </w:rPr>
              <w:t>…</w:t>
            </w:r>
          </w:p>
        </w:tc>
      </w:tr>
    </w:tbl>
    <w:p w14:paraId="35663A8C" w14:textId="77777777" w:rsidR="00617860" w:rsidRDefault="00617860" w:rsidP="00617860">
      <w:pPr>
        <w:tabs>
          <w:tab w:val="left" w:pos="851"/>
        </w:tabs>
        <w:spacing w:after="0"/>
        <w:rPr>
          <w:rFonts w:ascii="Times New Roman" w:hAnsi="Times New Roman"/>
          <w:b/>
          <w:sz w:val="28"/>
          <w:szCs w:val="28"/>
        </w:rPr>
      </w:pPr>
    </w:p>
    <w:p w14:paraId="2DE0EA4C" w14:textId="77777777" w:rsidR="00617860" w:rsidRPr="000F7A91" w:rsidRDefault="00617860" w:rsidP="00617860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8892C7E" w14:textId="77777777" w:rsidR="00617860" w:rsidRDefault="00617860" w:rsidP="00617860">
      <w:pPr>
        <w:spacing w:after="0" w:line="240" w:lineRule="auto"/>
        <w:jc w:val="both"/>
      </w:pPr>
    </w:p>
    <w:p w14:paraId="317CB12B" w14:textId="77777777" w:rsidR="00617860" w:rsidRDefault="00617860" w:rsidP="00617860">
      <w:pPr>
        <w:spacing w:before="120"/>
        <w:ind w:firstLine="540"/>
        <w:rPr>
          <w:rFonts w:ascii="Times New Roman" w:hAnsi="Times New Roman"/>
          <w:b/>
          <w:bCs/>
          <w:sz w:val="28"/>
          <w:szCs w:val="28"/>
        </w:rPr>
      </w:pPr>
    </w:p>
    <w:p w14:paraId="17A59ED5" w14:textId="556F3009" w:rsidR="00FA76DC" w:rsidRPr="00FA76DC" w:rsidRDefault="0080101C" w:rsidP="00FA76DC">
      <w:pPr>
        <w:spacing w:before="120"/>
        <w:ind w:firstLine="54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</w:t>
      </w:r>
      <w:r w:rsidR="00617860" w:rsidRPr="006A030A">
        <w:rPr>
          <w:rFonts w:ascii="Times New Roman" w:hAnsi="Times New Roman"/>
          <w:b/>
          <w:bCs/>
          <w:sz w:val="28"/>
          <w:szCs w:val="28"/>
        </w:rPr>
        <w:t xml:space="preserve"> депутат України</w:t>
      </w:r>
      <w:r w:rsidR="00617860" w:rsidRPr="006A030A">
        <w:rPr>
          <w:rFonts w:ascii="Times New Roman" w:hAnsi="Times New Roman"/>
          <w:b/>
          <w:bCs/>
          <w:sz w:val="28"/>
          <w:szCs w:val="28"/>
          <w:lang w:val="ru-RU"/>
        </w:rPr>
        <w:t xml:space="preserve">   </w:t>
      </w:r>
      <w:r w:rsidR="00FA76DC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</w:t>
      </w:r>
      <w:r w:rsidR="00856D26">
        <w:rPr>
          <w:rFonts w:ascii="Times New Roman" w:hAnsi="Times New Roman"/>
          <w:b/>
          <w:bCs/>
          <w:sz w:val="28"/>
          <w:szCs w:val="28"/>
        </w:rPr>
        <w:t>Сергій</w:t>
      </w:r>
      <w:r w:rsidR="00FA76DC" w:rsidRPr="00FA76DC">
        <w:rPr>
          <w:rFonts w:ascii="Times New Roman" w:hAnsi="Times New Roman"/>
          <w:b/>
          <w:bCs/>
          <w:sz w:val="28"/>
          <w:szCs w:val="28"/>
        </w:rPr>
        <w:t xml:space="preserve"> Г</w:t>
      </w:r>
      <w:r w:rsidR="00856D26">
        <w:rPr>
          <w:rFonts w:ascii="Times New Roman" w:hAnsi="Times New Roman"/>
          <w:b/>
          <w:bCs/>
          <w:sz w:val="28"/>
          <w:szCs w:val="28"/>
        </w:rPr>
        <w:t>РИВКО</w:t>
      </w:r>
      <w:r w:rsidR="00FA76DC" w:rsidRPr="00FA76DC">
        <w:rPr>
          <w:rFonts w:ascii="Times New Roman" w:hAnsi="Times New Roman"/>
          <w:b/>
          <w:bCs/>
          <w:sz w:val="28"/>
          <w:szCs w:val="28"/>
        </w:rPr>
        <w:t xml:space="preserve"> (посв. № 110)</w:t>
      </w:r>
    </w:p>
    <w:p w14:paraId="47CB0D8C" w14:textId="77777777" w:rsidR="00E62A06" w:rsidRPr="00617860" w:rsidRDefault="00E62A06" w:rsidP="00617860">
      <w:pPr>
        <w:rPr>
          <w:szCs w:val="28"/>
        </w:rPr>
      </w:pPr>
    </w:p>
    <w:sectPr w:rsidR="00E62A06" w:rsidRPr="00617860" w:rsidSect="000F15AB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8F175" w14:textId="77777777" w:rsidR="00F27126" w:rsidRDefault="00F27126" w:rsidP="00CF0BC5">
      <w:pPr>
        <w:pStyle w:val="rvps2"/>
      </w:pPr>
      <w:r>
        <w:separator/>
      </w:r>
    </w:p>
  </w:endnote>
  <w:endnote w:type="continuationSeparator" w:id="0">
    <w:p w14:paraId="6A6DDCCD" w14:textId="77777777" w:rsidR="00F27126" w:rsidRDefault="00F27126" w:rsidP="00CF0BC5">
      <w:pPr>
        <w:pStyle w:val="rvps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1C2E8" w14:textId="77777777" w:rsidR="002D3B74" w:rsidRDefault="002D3B74" w:rsidP="0011339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9F010B" w14:textId="77777777" w:rsidR="002D3B74" w:rsidRDefault="002D3B7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6F9E3" w14:textId="77777777" w:rsidR="002D3B74" w:rsidRDefault="002D3B74" w:rsidP="0011339C">
    <w:pPr>
      <w:pStyle w:val="a5"/>
      <w:framePr w:wrap="around" w:vAnchor="text" w:hAnchor="margin" w:xAlign="center" w:y="1"/>
      <w:rPr>
        <w:rStyle w:val="a6"/>
      </w:rPr>
    </w:pPr>
  </w:p>
  <w:p w14:paraId="21DD6DC1" w14:textId="77777777" w:rsidR="002D3B74" w:rsidRDefault="002D3B7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48390" w14:textId="77777777" w:rsidR="00F27126" w:rsidRDefault="00F27126" w:rsidP="00CF0BC5">
      <w:pPr>
        <w:pStyle w:val="rvps2"/>
      </w:pPr>
      <w:r>
        <w:separator/>
      </w:r>
    </w:p>
  </w:footnote>
  <w:footnote w:type="continuationSeparator" w:id="0">
    <w:p w14:paraId="30F7354C" w14:textId="77777777" w:rsidR="00F27126" w:rsidRDefault="00F27126" w:rsidP="00CF0BC5">
      <w:pPr>
        <w:pStyle w:val="rvps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346"/>
    <w:rsid w:val="00025092"/>
    <w:rsid w:val="00037A2E"/>
    <w:rsid w:val="0007736C"/>
    <w:rsid w:val="00090481"/>
    <w:rsid w:val="00097A08"/>
    <w:rsid w:val="000E64AC"/>
    <w:rsid w:val="000F15AB"/>
    <w:rsid w:val="000F7A91"/>
    <w:rsid w:val="001046FD"/>
    <w:rsid w:val="001128F2"/>
    <w:rsid w:val="0011339C"/>
    <w:rsid w:val="00137036"/>
    <w:rsid w:val="00145C4A"/>
    <w:rsid w:val="00171273"/>
    <w:rsid w:val="001A019D"/>
    <w:rsid w:val="00214836"/>
    <w:rsid w:val="00230904"/>
    <w:rsid w:val="002526DD"/>
    <w:rsid w:val="00254C3F"/>
    <w:rsid w:val="0028604B"/>
    <w:rsid w:val="002B3B7B"/>
    <w:rsid w:val="002D3B74"/>
    <w:rsid w:val="00300139"/>
    <w:rsid w:val="00304BC4"/>
    <w:rsid w:val="00330C46"/>
    <w:rsid w:val="00353346"/>
    <w:rsid w:val="00367560"/>
    <w:rsid w:val="00370641"/>
    <w:rsid w:val="003866B3"/>
    <w:rsid w:val="003A295D"/>
    <w:rsid w:val="003C02CD"/>
    <w:rsid w:val="003C1DE5"/>
    <w:rsid w:val="003C775B"/>
    <w:rsid w:val="003E4965"/>
    <w:rsid w:val="003F3026"/>
    <w:rsid w:val="004371C3"/>
    <w:rsid w:val="004701CA"/>
    <w:rsid w:val="004809D7"/>
    <w:rsid w:val="004F3C0D"/>
    <w:rsid w:val="00536260"/>
    <w:rsid w:val="005D7DC8"/>
    <w:rsid w:val="006058EF"/>
    <w:rsid w:val="00617860"/>
    <w:rsid w:val="006178F5"/>
    <w:rsid w:val="00655692"/>
    <w:rsid w:val="00676689"/>
    <w:rsid w:val="006A030A"/>
    <w:rsid w:val="00703668"/>
    <w:rsid w:val="00716ED7"/>
    <w:rsid w:val="00730785"/>
    <w:rsid w:val="00733275"/>
    <w:rsid w:val="007B26A1"/>
    <w:rsid w:val="007D6853"/>
    <w:rsid w:val="007F753B"/>
    <w:rsid w:val="007F77BC"/>
    <w:rsid w:val="0080101C"/>
    <w:rsid w:val="00802FD6"/>
    <w:rsid w:val="0082045C"/>
    <w:rsid w:val="00856D26"/>
    <w:rsid w:val="008715DD"/>
    <w:rsid w:val="008C3571"/>
    <w:rsid w:val="008C6DF4"/>
    <w:rsid w:val="008F0DCD"/>
    <w:rsid w:val="008F32C3"/>
    <w:rsid w:val="00947BF6"/>
    <w:rsid w:val="00956C55"/>
    <w:rsid w:val="009A1015"/>
    <w:rsid w:val="009C3E40"/>
    <w:rsid w:val="009C512F"/>
    <w:rsid w:val="00A3612E"/>
    <w:rsid w:val="00AA66C4"/>
    <w:rsid w:val="00AB5A72"/>
    <w:rsid w:val="00AC53F3"/>
    <w:rsid w:val="00AE1287"/>
    <w:rsid w:val="00B16AFA"/>
    <w:rsid w:val="00B43571"/>
    <w:rsid w:val="00B66662"/>
    <w:rsid w:val="00BC4DBF"/>
    <w:rsid w:val="00BF4870"/>
    <w:rsid w:val="00C11844"/>
    <w:rsid w:val="00C33DA2"/>
    <w:rsid w:val="00C41563"/>
    <w:rsid w:val="00C60314"/>
    <w:rsid w:val="00C64056"/>
    <w:rsid w:val="00C96F24"/>
    <w:rsid w:val="00CD07C2"/>
    <w:rsid w:val="00CF0BC5"/>
    <w:rsid w:val="00D04B83"/>
    <w:rsid w:val="00D61446"/>
    <w:rsid w:val="00D8440A"/>
    <w:rsid w:val="00D84CAC"/>
    <w:rsid w:val="00DF1D5C"/>
    <w:rsid w:val="00E04346"/>
    <w:rsid w:val="00E20CB1"/>
    <w:rsid w:val="00E32D08"/>
    <w:rsid w:val="00E409C1"/>
    <w:rsid w:val="00E62A06"/>
    <w:rsid w:val="00E669A9"/>
    <w:rsid w:val="00E95CF0"/>
    <w:rsid w:val="00EA719E"/>
    <w:rsid w:val="00ED65BF"/>
    <w:rsid w:val="00EE595A"/>
    <w:rsid w:val="00F24355"/>
    <w:rsid w:val="00F2504E"/>
    <w:rsid w:val="00F27126"/>
    <w:rsid w:val="00F7099D"/>
    <w:rsid w:val="00FA76DC"/>
    <w:rsid w:val="00FD3AEE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12ACA2"/>
  <w15:chartTrackingRefBased/>
  <w15:docId w15:val="{259BC0E0-0563-4123-95CE-9AA591A00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A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7A08"/>
    <w:rPr>
      <w:rFonts w:eastAsia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7332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733275"/>
  </w:style>
  <w:style w:type="character" w:styleId="a4">
    <w:name w:val="Hyperlink"/>
    <w:basedOn w:val="a0"/>
    <w:rsid w:val="00733275"/>
    <w:rPr>
      <w:color w:val="0000FF"/>
      <w:u w:val="single"/>
    </w:rPr>
  </w:style>
  <w:style w:type="character" w:customStyle="1" w:styleId="rvts46">
    <w:name w:val="rvts46"/>
    <w:basedOn w:val="a0"/>
    <w:rsid w:val="00733275"/>
  </w:style>
  <w:style w:type="paragraph" w:styleId="a5">
    <w:name w:val="footer"/>
    <w:basedOn w:val="a"/>
    <w:rsid w:val="00E32D0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32D08"/>
  </w:style>
  <w:style w:type="paragraph" w:styleId="a7">
    <w:name w:val="header"/>
    <w:basedOn w:val="a"/>
    <w:rsid w:val="00947BF6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F61A90-4C26-4398-A54F-4EBF3E9EB8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090326-1717-4FBF-8E45-ED23BDDB5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88C845-0285-41CD-871B-5B84C91EB0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2022-01-04T12:36:00Z</dcterms:created>
  <dcterms:modified xsi:type="dcterms:W3CDTF">2022-01-04T12:36:00Z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