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675" w:rsidRPr="00D3582A" w:rsidRDefault="00767675" w:rsidP="003F5AAB">
      <w:pPr>
        <w:jc w:val="center"/>
        <w:outlineLvl w:val="0"/>
        <w:rPr>
          <w:b/>
          <w:bCs/>
          <w:color w:val="000000"/>
          <w:sz w:val="28"/>
          <w:szCs w:val="28"/>
          <w:lang w:eastAsia="ru-RU"/>
        </w:rPr>
      </w:pPr>
      <w:bookmarkStart w:id="0" w:name="_GoBack"/>
      <w:bookmarkEnd w:id="0"/>
      <w:r w:rsidRPr="00D3582A">
        <w:rPr>
          <w:b/>
          <w:bCs/>
          <w:color w:val="000000"/>
          <w:sz w:val="28"/>
          <w:szCs w:val="28"/>
          <w:lang w:eastAsia="ru-RU"/>
        </w:rPr>
        <w:t>ПОРІВНЯЛЬНА ТАБЛИЦЯ</w:t>
      </w:r>
    </w:p>
    <w:p w:rsidR="00767675" w:rsidRPr="00D3582A" w:rsidRDefault="00767675" w:rsidP="003F5AAB">
      <w:pPr>
        <w:jc w:val="center"/>
        <w:rPr>
          <w:b/>
          <w:bCs/>
          <w:color w:val="000000"/>
          <w:sz w:val="28"/>
          <w:szCs w:val="28"/>
        </w:rPr>
      </w:pPr>
      <w:r w:rsidRPr="00D3582A">
        <w:rPr>
          <w:b/>
          <w:bCs/>
          <w:color w:val="000000"/>
          <w:sz w:val="28"/>
          <w:szCs w:val="28"/>
        </w:rPr>
        <w:t xml:space="preserve">до проекту Закону України </w:t>
      </w:r>
      <w:r w:rsidRPr="00D3582A">
        <w:rPr>
          <w:b/>
          <w:bCs/>
          <w:sz w:val="28"/>
          <w:szCs w:val="28"/>
        </w:rPr>
        <w:t>"</w:t>
      </w:r>
      <w:r w:rsidRPr="00D3582A">
        <w:rPr>
          <w:b/>
          <w:bCs/>
          <w:color w:val="000000"/>
          <w:sz w:val="28"/>
          <w:szCs w:val="28"/>
        </w:rPr>
        <w:t>Про внесення змін до Закону України</w:t>
      </w:r>
    </w:p>
    <w:p w:rsidR="00767675" w:rsidRPr="00D3582A" w:rsidRDefault="00767675" w:rsidP="003F5AAB">
      <w:pPr>
        <w:jc w:val="center"/>
        <w:rPr>
          <w:b/>
          <w:bCs/>
          <w:sz w:val="28"/>
          <w:szCs w:val="28"/>
        </w:rPr>
      </w:pPr>
      <w:r w:rsidRPr="00D3582A">
        <w:rPr>
          <w:b/>
          <w:bCs/>
          <w:sz w:val="28"/>
          <w:szCs w:val="28"/>
        </w:rPr>
        <w:t>"</w:t>
      </w:r>
      <w:r w:rsidRPr="00D3582A">
        <w:rPr>
          <w:b/>
          <w:bCs/>
          <w:color w:val="000000"/>
          <w:sz w:val="28"/>
          <w:szCs w:val="28"/>
        </w:rPr>
        <w:t>Про Державний бюджет України на 202</w:t>
      </w:r>
      <w:r w:rsidR="005A7535" w:rsidRPr="00D3582A">
        <w:rPr>
          <w:b/>
          <w:bCs/>
          <w:color w:val="000000"/>
          <w:sz w:val="28"/>
          <w:szCs w:val="28"/>
        </w:rPr>
        <w:t>2</w:t>
      </w:r>
      <w:r w:rsidRPr="00D3582A">
        <w:rPr>
          <w:b/>
          <w:bCs/>
          <w:color w:val="000000"/>
          <w:sz w:val="28"/>
          <w:szCs w:val="28"/>
        </w:rPr>
        <w:t xml:space="preserve"> рік</w:t>
      </w:r>
      <w:r w:rsidRPr="00D3582A">
        <w:rPr>
          <w:b/>
          <w:bCs/>
          <w:sz w:val="28"/>
          <w:szCs w:val="28"/>
        </w:rPr>
        <w:t>"</w:t>
      </w:r>
      <w:r w:rsidRPr="00D3582A">
        <w:rPr>
          <w:b/>
          <w:bCs/>
          <w:color w:val="000000"/>
          <w:sz w:val="28"/>
          <w:szCs w:val="28"/>
        </w:rPr>
        <w:t xml:space="preserve"> </w:t>
      </w:r>
      <w:r w:rsidRPr="00D3582A">
        <w:rPr>
          <w:b/>
          <w:bCs/>
          <w:sz w:val="28"/>
          <w:szCs w:val="28"/>
        </w:rPr>
        <w:t xml:space="preserve">щодо підвищення розміру мінімальної пенсії </w:t>
      </w:r>
      <w:r w:rsidRPr="00D3582A">
        <w:rPr>
          <w:b/>
          <w:bCs/>
          <w:color w:val="000000"/>
          <w:sz w:val="28"/>
          <w:szCs w:val="28"/>
        </w:rPr>
        <w:t xml:space="preserve">за віком </w:t>
      </w:r>
      <w:r w:rsidRPr="00D3582A">
        <w:rPr>
          <w:b/>
          <w:bCs/>
          <w:sz w:val="28"/>
          <w:szCs w:val="28"/>
        </w:rPr>
        <w:t>до розміру фактичного прожиткового мінімуму для осіб, які втратили працездатність"</w:t>
      </w:r>
    </w:p>
    <w:p w:rsidR="003F5AAB" w:rsidRPr="00D3582A" w:rsidRDefault="003F5AAB" w:rsidP="003F5AAB">
      <w:pPr>
        <w:jc w:val="center"/>
        <w:rPr>
          <w:b/>
          <w:bCs/>
          <w:sz w:val="28"/>
          <w:szCs w:val="28"/>
        </w:rPr>
      </w:pPr>
    </w:p>
    <w:tbl>
      <w:tblPr>
        <w:tblW w:w="146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44"/>
        <w:gridCol w:w="7344"/>
      </w:tblGrid>
      <w:tr w:rsidR="00767675" w:rsidRPr="00D3582A" w:rsidTr="0081040E">
        <w:tc>
          <w:tcPr>
            <w:tcW w:w="7344" w:type="dxa"/>
          </w:tcPr>
          <w:p w:rsidR="00767675" w:rsidRPr="00D3582A" w:rsidRDefault="00767675" w:rsidP="00C818BE">
            <w:pPr>
              <w:pStyle w:val="rvps2"/>
              <w:spacing w:before="0" w:beforeAutospacing="0" w:after="0" w:afterAutospacing="0"/>
              <w:ind w:firstLine="792"/>
              <w:jc w:val="center"/>
              <w:rPr>
                <w:b/>
                <w:bCs/>
                <w:sz w:val="28"/>
                <w:szCs w:val="28"/>
                <w:lang w:val="uk-UA"/>
              </w:rPr>
            </w:pPr>
          </w:p>
          <w:p w:rsidR="00767675" w:rsidRPr="00D3582A" w:rsidRDefault="00767675" w:rsidP="0081040E">
            <w:pPr>
              <w:pStyle w:val="rvps2"/>
              <w:spacing w:before="0" w:beforeAutospacing="0" w:after="0" w:afterAutospacing="0"/>
              <w:jc w:val="center"/>
              <w:rPr>
                <w:rStyle w:val="rvts9"/>
                <w:b/>
                <w:bCs/>
                <w:color w:val="000000"/>
                <w:sz w:val="28"/>
                <w:szCs w:val="28"/>
                <w:lang w:val="uk-UA"/>
              </w:rPr>
            </w:pPr>
            <w:r w:rsidRPr="00D3582A">
              <w:rPr>
                <w:b/>
                <w:bCs/>
                <w:sz w:val="28"/>
                <w:szCs w:val="28"/>
                <w:lang w:val="uk-UA"/>
              </w:rPr>
              <w:t>Зміст положення (норми) чинного акта</w:t>
            </w:r>
          </w:p>
        </w:tc>
        <w:tc>
          <w:tcPr>
            <w:tcW w:w="7344" w:type="dxa"/>
          </w:tcPr>
          <w:p w:rsidR="00767675" w:rsidRPr="00D3582A" w:rsidRDefault="00767675" w:rsidP="0081040E">
            <w:pPr>
              <w:widowControl w:val="0"/>
              <w:jc w:val="center"/>
              <w:rPr>
                <w:b/>
                <w:bCs/>
                <w:sz w:val="28"/>
                <w:szCs w:val="28"/>
              </w:rPr>
            </w:pPr>
          </w:p>
          <w:p w:rsidR="00767675" w:rsidRPr="00D3582A" w:rsidRDefault="00767675" w:rsidP="0081040E">
            <w:pPr>
              <w:widowControl w:val="0"/>
              <w:jc w:val="center"/>
              <w:rPr>
                <w:b/>
                <w:bCs/>
                <w:sz w:val="28"/>
                <w:szCs w:val="28"/>
              </w:rPr>
            </w:pPr>
            <w:r w:rsidRPr="00D3582A">
              <w:rPr>
                <w:b/>
                <w:bCs/>
                <w:sz w:val="28"/>
                <w:szCs w:val="28"/>
              </w:rPr>
              <w:t>Зміст відповідного положення (норми) проекту акта</w:t>
            </w:r>
          </w:p>
          <w:p w:rsidR="00767675" w:rsidRPr="00D3582A" w:rsidRDefault="00767675" w:rsidP="00C818BE">
            <w:pPr>
              <w:jc w:val="center"/>
              <w:rPr>
                <w:rStyle w:val="rvts9"/>
                <w:b/>
                <w:bCs/>
                <w:color w:val="000000"/>
                <w:sz w:val="28"/>
                <w:szCs w:val="28"/>
              </w:rPr>
            </w:pPr>
          </w:p>
        </w:tc>
      </w:tr>
      <w:tr w:rsidR="00767675" w:rsidRPr="00D3582A" w:rsidTr="0081040E">
        <w:tc>
          <w:tcPr>
            <w:tcW w:w="14688" w:type="dxa"/>
            <w:gridSpan w:val="2"/>
          </w:tcPr>
          <w:p w:rsidR="00767675" w:rsidRPr="00D3582A" w:rsidRDefault="00767675" w:rsidP="00C818BE">
            <w:pPr>
              <w:jc w:val="center"/>
              <w:rPr>
                <w:b/>
                <w:bCs/>
                <w:sz w:val="28"/>
                <w:szCs w:val="28"/>
              </w:rPr>
            </w:pPr>
          </w:p>
          <w:p w:rsidR="00767675" w:rsidRPr="00D3582A" w:rsidRDefault="00767675" w:rsidP="00C818BE">
            <w:pPr>
              <w:jc w:val="center"/>
              <w:rPr>
                <w:b/>
                <w:bCs/>
                <w:sz w:val="28"/>
                <w:szCs w:val="28"/>
              </w:rPr>
            </w:pPr>
            <w:r w:rsidRPr="00D3582A">
              <w:rPr>
                <w:b/>
                <w:bCs/>
                <w:sz w:val="28"/>
                <w:szCs w:val="28"/>
              </w:rPr>
              <w:t>Закон України "Про Державний бюджет України на 202</w:t>
            </w:r>
            <w:r w:rsidR="005A7535" w:rsidRPr="00D3582A">
              <w:rPr>
                <w:b/>
                <w:bCs/>
                <w:sz w:val="28"/>
                <w:szCs w:val="28"/>
              </w:rPr>
              <w:t>2</w:t>
            </w:r>
            <w:r w:rsidRPr="00D3582A">
              <w:rPr>
                <w:b/>
                <w:bCs/>
                <w:sz w:val="28"/>
                <w:szCs w:val="28"/>
              </w:rPr>
              <w:t xml:space="preserve"> рік"</w:t>
            </w:r>
          </w:p>
          <w:p w:rsidR="00767675" w:rsidRPr="00D3582A" w:rsidRDefault="00767675" w:rsidP="00C818BE">
            <w:pPr>
              <w:jc w:val="center"/>
              <w:rPr>
                <w:rStyle w:val="rvts9"/>
                <w:b/>
                <w:bCs/>
                <w:color w:val="000000"/>
                <w:sz w:val="28"/>
                <w:szCs w:val="28"/>
              </w:rPr>
            </w:pPr>
          </w:p>
        </w:tc>
      </w:tr>
      <w:tr w:rsidR="00767675" w:rsidRPr="00D3582A" w:rsidTr="0081040E">
        <w:tc>
          <w:tcPr>
            <w:tcW w:w="7344" w:type="dxa"/>
          </w:tcPr>
          <w:p w:rsidR="00767675" w:rsidRPr="00D3582A" w:rsidRDefault="003F5AAB" w:rsidP="003F5AAB">
            <w:pPr>
              <w:pStyle w:val="rvps2"/>
              <w:spacing w:before="0" w:beforeAutospacing="0" w:after="0" w:afterAutospacing="0"/>
              <w:ind w:firstLine="709"/>
              <w:jc w:val="both"/>
              <w:rPr>
                <w:b/>
                <w:bCs/>
                <w:color w:val="000000"/>
                <w:sz w:val="28"/>
                <w:szCs w:val="28"/>
                <w:lang w:val="uk-UA"/>
              </w:rPr>
            </w:pPr>
            <w:r w:rsidRPr="00D3582A">
              <w:rPr>
                <w:b/>
                <w:bCs/>
                <w:color w:val="000000"/>
                <w:sz w:val="28"/>
                <w:szCs w:val="28"/>
                <w:lang w:val="uk-UA"/>
              </w:rPr>
              <w:t>Стаття в</w:t>
            </w:r>
            <w:r w:rsidR="00767675" w:rsidRPr="00D3582A">
              <w:rPr>
                <w:b/>
                <w:bCs/>
                <w:color w:val="000000"/>
                <w:sz w:val="28"/>
                <w:szCs w:val="28"/>
                <w:lang w:val="uk-UA"/>
              </w:rPr>
              <w:t>ідсутня</w:t>
            </w:r>
            <w:r w:rsidRPr="00D3582A">
              <w:rPr>
                <w:b/>
                <w:bCs/>
                <w:color w:val="000000"/>
                <w:sz w:val="28"/>
                <w:szCs w:val="28"/>
                <w:lang w:val="uk-UA"/>
              </w:rPr>
              <w:t>.</w:t>
            </w:r>
          </w:p>
        </w:tc>
        <w:tc>
          <w:tcPr>
            <w:tcW w:w="7344" w:type="dxa"/>
          </w:tcPr>
          <w:p w:rsidR="00767675" w:rsidRPr="00D3582A" w:rsidRDefault="00767675" w:rsidP="007A181A">
            <w:pPr>
              <w:spacing w:after="120"/>
              <w:ind w:firstLine="709"/>
              <w:jc w:val="both"/>
              <w:rPr>
                <w:b/>
                <w:color w:val="000000" w:themeColor="text1"/>
                <w:sz w:val="28"/>
                <w:szCs w:val="28"/>
              </w:rPr>
            </w:pPr>
            <w:r w:rsidRPr="00D3582A">
              <w:rPr>
                <w:b/>
                <w:bCs/>
                <w:color w:val="000000"/>
                <w:sz w:val="28"/>
                <w:szCs w:val="28"/>
              </w:rPr>
              <w:t>Стаття 8</w:t>
            </w:r>
            <w:r w:rsidRPr="00D3582A">
              <w:rPr>
                <w:b/>
                <w:bCs/>
                <w:color w:val="000000"/>
                <w:sz w:val="28"/>
                <w:szCs w:val="28"/>
                <w:vertAlign w:val="superscript"/>
              </w:rPr>
              <w:t>1</w:t>
            </w:r>
            <w:r w:rsidRPr="00D3582A">
              <w:rPr>
                <w:b/>
                <w:bCs/>
                <w:color w:val="000000"/>
                <w:sz w:val="28"/>
                <w:szCs w:val="28"/>
              </w:rPr>
              <w:t>. Установити у 202</w:t>
            </w:r>
            <w:r w:rsidR="005A7535" w:rsidRPr="00D3582A">
              <w:rPr>
                <w:b/>
                <w:bCs/>
                <w:color w:val="000000"/>
                <w:sz w:val="28"/>
                <w:szCs w:val="28"/>
              </w:rPr>
              <w:t>2</w:t>
            </w:r>
            <w:r w:rsidRPr="00D3582A">
              <w:rPr>
                <w:b/>
                <w:bCs/>
                <w:color w:val="000000"/>
                <w:sz w:val="28"/>
                <w:szCs w:val="28"/>
              </w:rPr>
              <w:t xml:space="preserve"> році мінімальний розмір пенсії за віком: </w:t>
            </w:r>
            <w:r w:rsidR="007A181A" w:rsidRPr="00D3582A">
              <w:rPr>
                <w:b/>
                <w:color w:val="000000" w:themeColor="text1"/>
                <w:sz w:val="28"/>
                <w:szCs w:val="28"/>
              </w:rPr>
              <w:t xml:space="preserve">з 1 січня 2022 року </w:t>
            </w:r>
            <w:r w:rsidR="00D3582A" w:rsidRPr="00D3582A">
              <w:rPr>
                <w:b/>
                <w:color w:val="000000" w:themeColor="text1"/>
                <w:sz w:val="28"/>
                <w:szCs w:val="28"/>
              </w:rPr>
              <w:t>-</w:t>
            </w:r>
            <w:r w:rsidR="007A181A" w:rsidRPr="00D3582A">
              <w:rPr>
                <w:b/>
                <w:color w:val="000000" w:themeColor="text1"/>
                <w:sz w:val="28"/>
                <w:szCs w:val="28"/>
              </w:rPr>
              <w:t xml:space="preserve"> 3900 гривень, з 1 липня </w:t>
            </w:r>
            <w:r w:rsidR="00D3582A" w:rsidRPr="00D3582A">
              <w:rPr>
                <w:b/>
                <w:color w:val="000000" w:themeColor="text1"/>
                <w:sz w:val="28"/>
                <w:szCs w:val="28"/>
              </w:rPr>
              <w:t>-</w:t>
            </w:r>
            <w:r w:rsidR="007A181A" w:rsidRPr="00D3582A">
              <w:rPr>
                <w:b/>
                <w:color w:val="000000" w:themeColor="text1"/>
                <w:sz w:val="28"/>
                <w:szCs w:val="28"/>
              </w:rPr>
              <w:t xml:space="preserve"> 4700 гривень, з 1 грудня </w:t>
            </w:r>
            <w:r w:rsidR="00D3582A" w:rsidRPr="00D3582A">
              <w:rPr>
                <w:b/>
                <w:color w:val="000000" w:themeColor="text1"/>
                <w:sz w:val="28"/>
                <w:szCs w:val="28"/>
              </w:rPr>
              <w:t>-</w:t>
            </w:r>
            <w:r w:rsidR="007A181A" w:rsidRPr="00D3582A">
              <w:rPr>
                <w:b/>
                <w:color w:val="000000" w:themeColor="text1"/>
                <w:sz w:val="28"/>
                <w:szCs w:val="28"/>
              </w:rPr>
              <w:t xml:space="preserve"> 5500 гривень</w:t>
            </w:r>
            <w:r w:rsidR="00D3582A" w:rsidRPr="00D3582A">
              <w:rPr>
                <w:b/>
                <w:color w:val="000000" w:themeColor="text1"/>
                <w:sz w:val="28"/>
                <w:szCs w:val="28"/>
              </w:rPr>
              <w:t>.</w:t>
            </w:r>
          </w:p>
          <w:p w:rsidR="00D3582A" w:rsidRPr="00D3582A" w:rsidRDefault="00D3582A" w:rsidP="007A181A">
            <w:pPr>
              <w:spacing w:after="120"/>
              <w:ind w:firstLine="709"/>
              <w:jc w:val="both"/>
              <w:rPr>
                <w:color w:val="000000"/>
                <w:sz w:val="28"/>
                <w:szCs w:val="28"/>
              </w:rPr>
            </w:pPr>
          </w:p>
        </w:tc>
      </w:tr>
    </w:tbl>
    <w:p w:rsidR="00767675" w:rsidRPr="00D3582A" w:rsidRDefault="00767675" w:rsidP="0081195B">
      <w:pPr>
        <w:rPr>
          <w:sz w:val="28"/>
          <w:szCs w:val="28"/>
        </w:rPr>
      </w:pPr>
      <w:bookmarkStart w:id="1" w:name="n329"/>
      <w:bookmarkEnd w:id="1"/>
    </w:p>
    <w:p w:rsidR="00767675" w:rsidRPr="00D3582A" w:rsidRDefault="00767675" w:rsidP="0081195B">
      <w:pPr>
        <w:rPr>
          <w:sz w:val="28"/>
          <w:szCs w:val="28"/>
        </w:rPr>
      </w:pPr>
    </w:p>
    <w:p w:rsidR="00767675" w:rsidRPr="00D3582A" w:rsidRDefault="00767675" w:rsidP="0081195B">
      <w:pPr>
        <w:rPr>
          <w:sz w:val="28"/>
          <w:szCs w:val="28"/>
        </w:rPr>
      </w:pPr>
    </w:p>
    <w:p w:rsidR="00767675" w:rsidRPr="00D3582A" w:rsidRDefault="00D3582A" w:rsidP="00D3582A">
      <w:pPr>
        <w:pStyle w:val="Style2"/>
        <w:widowControl/>
        <w:jc w:val="center"/>
        <w:rPr>
          <w:b/>
          <w:bCs/>
          <w:sz w:val="28"/>
          <w:szCs w:val="28"/>
          <w:lang w:val="uk-UA" w:eastAsia="uk-UA"/>
        </w:rPr>
      </w:pPr>
      <w:r w:rsidRPr="00D3582A">
        <w:rPr>
          <w:b/>
          <w:bCs/>
          <w:sz w:val="28"/>
          <w:szCs w:val="28"/>
          <w:lang w:val="uk-UA"/>
        </w:rPr>
        <w:t>Народний депутат України</w:t>
      </w:r>
      <w:r w:rsidRPr="00D3582A">
        <w:rPr>
          <w:sz w:val="28"/>
          <w:szCs w:val="28"/>
          <w:lang w:val="uk-UA" w:eastAsia="uk-UA"/>
        </w:rPr>
        <w:t xml:space="preserve">                                         </w:t>
      </w:r>
      <w:r w:rsidRPr="00D3582A">
        <w:rPr>
          <w:b/>
          <w:bCs/>
          <w:sz w:val="28"/>
          <w:szCs w:val="28"/>
          <w:lang w:val="uk-UA" w:eastAsia="uk-UA"/>
        </w:rPr>
        <w:t>Королевська Н.Ю.</w:t>
      </w:r>
    </w:p>
    <w:sectPr w:rsidR="00767675" w:rsidRPr="00D3582A" w:rsidSect="005B332A">
      <w:headerReference w:type="default" r:id="rId10"/>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710" w:rsidRDefault="000A5710">
      <w:r>
        <w:separator/>
      </w:r>
    </w:p>
  </w:endnote>
  <w:endnote w:type="continuationSeparator" w:id="0">
    <w:p w:rsidR="000A5710" w:rsidRDefault="000A5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Arial"/>
    <w:charset w:val="00"/>
    <w:family w:val="swiss"/>
    <w:pitch w:val="variable"/>
    <w:sig w:usb0="00000203" w:usb1="00000000" w:usb2="00000000" w:usb3="00000000" w:csb0="00000005"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710" w:rsidRDefault="000A5710">
      <w:r>
        <w:separator/>
      </w:r>
    </w:p>
  </w:footnote>
  <w:footnote w:type="continuationSeparator" w:id="0">
    <w:p w:rsidR="000A5710" w:rsidRDefault="000A5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675" w:rsidRDefault="00767675" w:rsidP="003A5C21">
    <w:pPr>
      <w:pStyle w:val="ae"/>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767675" w:rsidRDefault="0076767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30A"/>
    <w:rsid w:val="00046DE7"/>
    <w:rsid w:val="000501C0"/>
    <w:rsid w:val="00050845"/>
    <w:rsid w:val="00051043"/>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2BE"/>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5710"/>
    <w:rsid w:val="000A67A7"/>
    <w:rsid w:val="000A7431"/>
    <w:rsid w:val="000A7A8C"/>
    <w:rsid w:val="000B004A"/>
    <w:rsid w:val="000B0F2E"/>
    <w:rsid w:val="000B0FC1"/>
    <w:rsid w:val="000B0FFD"/>
    <w:rsid w:val="000B12EE"/>
    <w:rsid w:val="000B174C"/>
    <w:rsid w:val="000B1B0D"/>
    <w:rsid w:val="000B1B83"/>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E3E"/>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3A34"/>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34F"/>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44F"/>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322"/>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21A"/>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CFD"/>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37A"/>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87CE9"/>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4263"/>
    <w:rsid w:val="002A44B1"/>
    <w:rsid w:val="002A4668"/>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285"/>
    <w:rsid w:val="002F6427"/>
    <w:rsid w:val="002F716A"/>
    <w:rsid w:val="002F73F4"/>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4F3"/>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254"/>
    <w:rsid w:val="0035550F"/>
    <w:rsid w:val="00356107"/>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302"/>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63A6"/>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481"/>
    <w:rsid w:val="003E5669"/>
    <w:rsid w:val="003E56BF"/>
    <w:rsid w:val="003E646B"/>
    <w:rsid w:val="003E6DED"/>
    <w:rsid w:val="003E78C8"/>
    <w:rsid w:val="003E7922"/>
    <w:rsid w:val="003F04CA"/>
    <w:rsid w:val="003F1B12"/>
    <w:rsid w:val="003F2342"/>
    <w:rsid w:val="003F2DA1"/>
    <w:rsid w:val="003F3223"/>
    <w:rsid w:val="003F3342"/>
    <w:rsid w:val="003F37F7"/>
    <w:rsid w:val="003F4C90"/>
    <w:rsid w:val="003F4CC5"/>
    <w:rsid w:val="003F536A"/>
    <w:rsid w:val="003F55F2"/>
    <w:rsid w:val="003F5AAB"/>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362"/>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7E4"/>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03C8"/>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8D6"/>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35"/>
    <w:rsid w:val="005A7543"/>
    <w:rsid w:val="005A7855"/>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6F4D"/>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120"/>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675"/>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1CE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81A"/>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7A9"/>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C792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6ECE"/>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040E"/>
    <w:rsid w:val="008118E2"/>
    <w:rsid w:val="0081195B"/>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0F6"/>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418"/>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4E77"/>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BD5"/>
    <w:rsid w:val="00A46E2C"/>
    <w:rsid w:val="00A475E5"/>
    <w:rsid w:val="00A50CC2"/>
    <w:rsid w:val="00A5140A"/>
    <w:rsid w:val="00A5149E"/>
    <w:rsid w:val="00A51D8A"/>
    <w:rsid w:val="00A522FE"/>
    <w:rsid w:val="00A5266D"/>
    <w:rsid w:val="00A52ACE"/>
    <w:rsid w:val="00A53139"/>
    <w:rsid w:val="00A533BA"/>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5B17"/>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26A9"/>
    <w:rsid w:val="00AE2DFB"/>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0F9C"/>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948"/>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16D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2763"/>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5B18"/>
    <w:rsid w:val="00C55E6D"/>
    <w:rsid w:val="00C55F1E"/>
    <w:rsid w:val="00C560CA"/>
    <w:rsid w:val="00C565D6"/>
    <w:rsid w:val="00C5726F"/>
    <w:rsid w:val="00C57412"/>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82A"/>
    <w:rsid w:val="00D35E75"/>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5F37"/>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EA2"/>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7D6"/>
    <w:rsid w:val="00E43D06"/>
    <w:rsid w:val="00E44574"/>
    <w:rsid w:val="00E44B32"/>
    <w:rsid w:val="00E45702"/>
    <w:rsid w:val="00E45C24"/>
    <w:rsid w:val="00E45FA7"/>
    <w:rsid w:val="00E46031"/>
    <w:rsid w:val="00E46260"/>
    <w:rsid w:val="00E4650B"/>
    <w:rsid w:val="00E4767D"/>
    <w:rsid w:val="00E47CB4"/>
    <w:rsid w:val="00E50A3C"/>
    <w:rsid w:val="00E50AEB"/>
    <w:rsid w:val="00E514D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011"/>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DE"/>
    <w:rsid w:val="00F643D8"/>
    <w:rsid w:val="00F64664"/>
    <w:rsid w:val="00F64676"/>
    <w:rsid w:val="00F64A30"/>
    <w:rsid w:val="00F64D5E"/>
    <w:rsid w:val="00F64EFF"/>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72"/>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04E2"/>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AF3ED14-AC9B-4D57-BED8-D22A2E3C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lang w:val="uk-UA" w:eastAsia="uk-UA"/>
    </w:rPr>
  </w:style>
  <w:style w:type="paragraph" w:styleId="2">
    <w:name w:val="heading 2"/>
    <w:aliases w:val="Знак"/>
    <w:basedOn w:val="a"/>
    <w:next w:val="a"/>
    <w:link w:val="20"/>
    <w:uiPriority w:val="99"/>
    <w:qFormat/>
    <w:rsid w:val="00E05819"/>
    <w:pPr>
      <w:keepNext/>
      <w:jc w:val="center"/>
      <w:outlineLvl w:val="1"/>
    </w:pPr>
    <w:rPr>
      <w:b/>
      <w:bCs/>
      <w:color w:val="00000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link w:val="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cs="Verdana"/>
      <w:lang w:val="en-US" w:eastAsia="en-US"/>
    </w:rPr>
  </w:style>
  <w:style w:type="table" w:styleId="a3">
    <w:name w:val="Table Grid"/>
    <w:basedOn w:val="a1"/>
    <w:uiPriority w:val="99"/>
    <w:rsid w:val="00141600"/>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uiPriority w:val="99"/>
    <w:rsid w:val="00954944"/>
    <w:rPr>
      <w:color w:val="auto"/>
      <w:u w:val="none"/>
      <w:effect w:val="none"/>
    </w:rPr>
  </w:style>
  <w:style w:type="paragraph" w:customStyle="1" w:styleId="rvps2">
    <w:name w:val="rvps2"/>
    <w:basedOn w:val="a"/>
    <w:uiPriority w:val="99"/>
    <w:rsid w:val="00954944"/>
    <w:pPr>
      <w:spacing w:before="100" w:beforeAutospacing="1" w:after="100" w:afterAutospacing="1"/>
    </w:pPr>
    <w:rPr>
      <w:lang w:val="ru-RU" w:eastAsia="ru-RU"/>
    </w:rPr>
  </w:style>
  <w:style w:type="character" w:customStyle="1" w:styleId="rvts0">
    <w:name w:val="rvts0"/>
    <w:basedOn w:val="a0"/>
    <w:uiPriority w:val="99"/>
    <w:rsid w:val="00954944"/>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basedOn w:val="a0"/>
    <w:uiPriority w:val="99"/>
    <w:rsid w:val="00720776"/>
  </w:style>
  <w:style w:type="paragraph" w:customStyle="1" w:styleId="a7">
    <w:name w:val="Нормальний текст"/>
    <w:basedOn w:val="a"/>
    <w:uiPriority w:val="99"/>
    <w:rsid w:val="00720776"/>
    <w:pPr>
      <w:spacing w:before="120"/>
      <w:ind w:firstLine="567"/>
      <w:jc w:val="both"/>
    </w:pPr>
    <w:rPr>
      <w:rFonts w:ascii="Antiqua" w:hAnsi="Antiqua" w:cs="Antiqua"/>
      <w:sz w:val="26"/>
      <w:szCs w:val="26"/>
      <w:lang w:eastAsia="ru-RU"/>
    </w:rPr>
  </w:style>
  <w:style w:type="character" w:customStyle="1" w:styleId="rvts46">
    <w:name w:val="rvts46"/>
    <w:basedOn w:val="a0"/>
    <w:uiPriority w:val="99"/>
    <w:rsid w:val="00720776"/>
  </w:style>
  <w:style w:type="paragraph" w:customStyle="1" w:styleId="1">
    <w:name w:val="Підпис1"/>
    <w:basedOn w:val="a"/>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a8">
    <w:name w:val="page number"/>
    <w:basedOn w:val="a0"/>
    <w:uiPriority w:val="99"/>
    <w:rsid w:val="000E739F"/>
  </w:style>
  <w:style w:type="character" w:customStyle="1" w:styleId="apple-converted-space">
    <w:name w:val="apple-converted-space"/>
    <w:basedOn w:val="a0"/>
    <w:uiPriority w:val="99"/>
    <w:rsid w:val="00A13891"/>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cs="Verdana"/>
      <w:lang w:val="en-US" w:eastAsia="en-US"/>
    </w:rPr>
  </w:style>
  <w:style w:type="paragraph" w:customStyle="1" w:styleId="rvps12">
    <w:name w:val="rvps12"/>
    <w:basedOn w:val="a"/>
    <w:uiPriority w:val="99"/>
    <w:rsid w:val="000C131D"/>
    <w:pPr>
      <w:spacing w:before="100" w:beforeAutospacing="1" w:after="100" w:afterAutospacing="1"/>
    </w:pPr>
  </w:style>
  <w:style w:type="paragraph" w:customStyle="1" w:styleId="rvps14">
    <w:name w:val="rvps14"/>
    <w:basedOn w:val="a"/>
    <w:uiPriority w:val="99"/>
    <w:rsid w:val="000C131D"/>
    <w:pPr>
      <w:spacing w:before="100" w:beforeAutospacing="1" w:after="100" w:afterAutospacing="1"/>
    </w:pPr>
  </w:style>
  <w:style w:type="character" w:customStyle="1" w:styleId="rvts15">
    <w:name w:val="rvts15"/>
    <w:basedOn w:val="a0"/>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cs="Verdana"/>
      <w:sz w:val="20"/>
      <w:szCs w:val="20"/>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cs="Verdana"/>
      <w:lang w:val="en-US" w:eastAsia="en-US"/>
    </w:rPr>
  </w:style>
  <w:style w:type="character" w:customStyle="1" w:styleId="spelle">
    <w:name w:val="spelle"/>
    <w:basedOn w:val="a0"/>
    <w:uiPriority w:val="99"/>
    <w:rsid w:val="007C362D"/>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val="uk-UA" w:eastAsia="ru-RU"/>
    </w:rPr>
  </w:style>
  <w:style w:type="paragraph" w:styleId="aa">
    <w:name w:val="footer"/>
    <w:basedOn w:val="a"/>
    <w:link w:val="ab"/>
    <w:uiPriority w:val="99"/>
    <w:rsid w:val="009D7493"/>
    <w:pPr>
      <w:tabs>
        <w:tab w:val="center" w:pos="4819"/>
        <w:tab w:val="right" w:pos="9639"/>
      </w:tabs>
    </w:pPr>
    <w:rPr>
      <w:rFonts w:ascii="Antiqua" w:hAnsi="Antiqua" w:cs="Antiqua"/>
      <w:sz w:val="26"/>
      <w:szCs w:val="26"/>
      <w:lang w:eastAsia="ru-RU"/>
    </w:rPr>
  </w:style>
  <w:style w:type="character" w:customStyle="1" w:styleId="ab">
    <w:name w:val="Нижній колонтитул Знак"/>
    <w:link w:val="aa"/>
    <w:uiPriority w:val="99"/>
    <w:semiHidden/>
    <w:locked/>
    <w:rsid w:val="00A533BA"/>
    <w:rPr>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szCs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cs="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af">
    <w:name w:val="Верхній колонтитул Знак"/>
    <w:link w:val="ae"/>
    <w:uiPriority w:val="99"/>
    <w:semiHidden/>
    <w:locked/>
    <w:rsid w:val="00A533BA"/>
    <w:rPr>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cs="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af1">
    <w:name w:val="Текст у виносці Знак"/>
    <w:link w:val="af0"/>
    <w:uiPriority w:val="99"/>
    <w:semiHidden/>
    <w:locked/>
    <w:rsid w:val="001A36AF"/>
    <w:rPr>
      <w:rFonts w:ascii="Tahoma" w:hAnsi="Tahoma" w:cs="Tahoma"/>
      <w:sz w:val="16"/>
      <w:szCs w:val="16"/>
    </w:rPr>
  </w:style>
  <w:style w:type="paragraph" w:customStyle="1" w:styleId="Style2">
    <w:name w:val="Style2"/>
    <w:basedOn w:val="a"/>
    <w:uiPriority w:val="99"/>
    <w:rsid w:val="0081195B"/>
    <w:pPr>
      <w:widowControl w:val="0"/>
      <w:autoSpaceDE w:val="0"/>
      <w:autoSpaceDN w:val="0"/>
      <w:adjustRightInd w:val="0"/>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651672">
      <w:marLeft w:val="0"/>
      <w:marRight w:val="0"/>
      <w:marTop w:val="0"/>
      <w:marBottom w:val="0"/>
      <w:divBdr>
        <w:top w:val="none" w:sz="0" w:space="0" w:color="auto"/>
        <w:left w:val="none" w:sz="0" w:space="0" w:color="auto"/>
        <w:bottom w:val="none" w:sz="0" w:space="0" w:color="auto"/>
        <w:right w:val="none" w:sz="0" w:space="0" w:color="auto"/>
      </w:divBdr>
    </w:div>
    <w:div w:id="1998651673">
      <w:marLeft w:val="0"/>
      <w:marRight w:val="0"/>
      <w:marTop w:val="0"/>
      <w:marBottom w:val="0"/>
      <w:divBdr>
        <w:top w:val="none" w:sz="0" w:space="0" w:color="auto"/>
        <w:left w:val="none" w:sz="0" w:space="0" w:color="auto"/>
        <w:bottom w:val="none" w:sz="0" w:space="0" w:color="auto"/>
        <w:right w:val="none" w:sz="0" w:space="0" w:color="auto"/>
      </w:divBdr>
    </w:div>
    <w:div w:id="1998651674">
      <w:marLeft w:val="0"/>
      <w:marRight w:val="0"/>
      <w:marTop w:val="0"/>
      <w:marBottom w:val="0"/>
      <w:divBdr>
        <w:top w:val="none" w:sz="0" w:space="0" w:color="auto"/>
        <w:left w:val="none" w:sz="0" w:space="0" w:color="auto"/>
        <w:bottom w:val="none" w:sz="0" w:space="0" w:color="auto"/>
        <w:right w:val="none" w:sz="0" w:space="0" w:color="auto"/>
      </w:divBdr>
    </w:div>
    <w:div w:id="1998651675">
      <w:marLeft w:val="0"/>
      <w:marRight w:val="0"/>
      <w:marTop w:val="0"/>
      <w:marBottom w:val="0"/>
      <w:divBdr>
        <w:top w:val="none" w:sz="0" w:space="0" w:color="auto"/>
        <w:left w:val="none" w:sz="0" w:space="0" w:color="auto"/>
        <w:bottom w:val="none" w:sz="0" w:space="0" w:color="auto"/>
        <w:right w:val="none" w:sz="0" w:space="0" w:color="auto"/>
      </w:divBdr>
    </w:div>
    <w:div w:id="1998651676">
      <w:marLeft w:val="0"/>
      <w:marRight w:val="0"/>
      <w:marTop w:val="0"/>
      <w:marBottom w:val="0"/>
      <w:divBdr>
        <w:top w:val="none" w:sz="0" w:space="0" w:color="auto"/>
        <w:left w:val="none" w:sz="0" w:space="0" w:color="auto"/>
        <w:bottom w:val="none" w:sz="0" w:space="0" w:color="auto"/>
        <w:right w:val="none" w:sz="0" w:space="0" w:color="auto"/>
      </w:divBdr>
    </w:div>
    <w:div w:id="1998651677">
      <w:marLeft w:val="0"/>
      <w:marRight w:val="0"/>
      <w:marTop w:val="0"/>
      <w:marBottom w:val="0"/>
      <w:divBdr>
        <w:top w:val="none" w:sz="0" w:space="0" w:color="auto"/>
        <w:left w:val="none" w:sz="0" w:space="0" w:color="auto"/>
        <w:bottom w:val="none" w:sz="0" w:space="0" w:color="auto"/>
        <w:right w:val="none" w:sz="0" w:space="0" w:color="auto"/>
      </w:divBdr>
    </w:div>
    <w:div w:id="1998651678">
      <w:marLeft w:val="0"/>
      <w:marRight w:val="0"/>
      <w:marTop w:val="0"/>
      <w:marBottom w:val="0"/>
      <w:divBdr>
        <w:top w:val="none" w:sz="0" w:space="0" w:color="auto"/>
        <w:left w:val="none" w:sz="0" w:space="0" w:color="auto"/>
        <w:bottom w:val="none" w:sz="0" w:space="0" w:color="auto"/>
        <w:right w:val="none" w:sz="0" w:space="0" w:color="auto"/>
      </w:divBdr>
    </w:div>
    <w:div w:id="1998651679">
      <w:marLeft w:val="0"/>
      <w:marRight w:val="0"/>
      <w:marTop w:val="0"/>
      <w:marBottom w:val="0"/>
      <w:divBdr>
        <w:top w:val="none" w:sz="0" w:space="0" w:color="auto"/>
        <w:left w:val="none" w:sz="0" w:space="0" w:color="auto"/>
        <w:bottom w:val="none" w:sz="0" w:space="0" w:color="auto"/>
        <w:right w:val="none" w:sz="0" w:space="0" w:color="auto"/>
      </w:divBdr>
    </w:div>
    <w:div w:id="1998651680">
      <w:marLeft w:val="0"/>
      <w:marRight w:val="0"/>
      <w:marTop w:val="0"/>
      <w:marBottom w:val="0"/>
      <w:divBdr>
        <w:top w:val="none" w:sz="0" w:space="0" w:color="auto"/>
        <w:left w:val="none" w:sz="0" w:space="0" w:color="auto"/>
        <w:bottom w:val="none" w:sz="0" w:space="0" w:color="auto"/>
        <w:right w:val="none" w:sz="0" w:space="0" w:color="auto"/>
      </w:divBdr>
    </w:div>
    <w:div w:id="1998651681">
      <w:marLeft w:val="0"/>
      <w:marRight w:val="0"/>
      <w:marTop w:val="0"/>
      <w:marBottom w:val="0"/>
      <w:divBdr>
        <w:top w:val="none" w:sz="0" w:space="0" w:color="auto"/>
        <w:left w:val="none" w:sz="0" w:space="0" w:color="auto"/>
        <w:bottom w:val="none" w:sz="0" w:space="0" w:color="auto"/>
        <w:right w:val="none" w:sz="0" w:space="0" w:color="auto"/>
      </w:divBdr>
    </w:div>
    <w:div w:id="1998651682">
      <w:marLeft w:val="0"/>
      <w:marRight w:val="0"/>
      <w:marTop w:val="0"/>
      <w:marBottom w:val="0"/>
      <w:divBdr>
        <w:top w:val="none" w:sz="0" w:space="0" w:color="auto"/>
        <w:left w:val="none" w:sz="0" w:space="0" w:color="auto"/>
        <w:bottom w:val="none" w:sz="0" w:space="0" w:color="auto"/>
        <w:right w:val="none" w:sz="0" w:space="0" w:color="auto"/>
      </w:divBdr>
    </w:div>
    <w:div w:id="19986516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F4A04E-6C43-496D-B687-2B655091AC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118971-35BD-4010-94F5-2DBA18105A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FA391A-2872-477A-BE3D-BDF395FB05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246</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2022-01-04T12:40:00Z</dcterms:created>
  <dcterms:modified xsi:type="dcterms:W3CDTF">2022-01-04T12:40:00Z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