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C0357B" w14:textId="77777777" w:rsidR="00B8186B" w:rsidRPr="00FB1223" w:rsidRDefault="00B8186B" w:rsidP="00FA3B99">
      <w:pPr>
        <w:spacing w:after="0" w:line="240" w:lineRule="auto"/>
        <w:ind w:firstLine="709"/>
        <w:rPr>
          <w:szCs w:val="28"/>
        </w:rPr>
      </w:pPr>
      <w:bookmarkStart w:id="0" w:name="_GoBack"/>
      <w:bookmarkEnd w:id="0"/>
    </w:p>
    <w:p w14:paraId="7CD07C7B" w14:textId="77777777" w:rsidR="00B8186B" w:rsidRPr="00FB1223" w:rsidRDefault="00B8186B" w:rsidP="00FA3B99">
      <w:pPr>
        <w:widowControl w:val="0"/>
        <w:tabs>
          <w:tab w:val="left" w:pos="5328"/>
        </w:tabs>
        <w:spacing w:after="0" w:line="240" w:lineRule="auto"/>
        <w:ind w:firstLine="709"/>
        <w:rPr>
          <w:szCs w:val="28"/>
        </w:rPr>
      </w:pPr>
      <w:r w:rsidRPr="00FB1223">
        <w:rPr>
          <w:szCs w:val="28"/>
        </w:rPr>
        <w:tab/>
      </w:r>
    </w:p>
    <w:p w14:paraId="654481DA" w14:textId="77777777" w:rsidR="00B8186B" w:rsidRPr="00FB1223" w:rsidRDefault="00B8186B" w:rsidP="00FA3B99">
      <w:pPr>
        <w:pStyle w:val="7"/>
        <w:keepNext w:val="0"/>
        <w:widowControl w:val="0"/>
        <w:ind w:firstLine="709"/>
        <w:rPr>
          <w:rFonts w:ascii="Times New Roman" w:hAnsi="Times New Roman" w:cs="Times New Roman"/>
        </w:rPr>
      </w:pPr>
    </w:p>
    <w:p w14:paraId="10367C1D" w14:textId="77777777" w:rsidR="00B8186B" w:rsidRPr="00FB1223" w:rsidRDefault="00B8186B" w:rsidP="00FA3B99">
      <w:pPr>
        <w:pStyle w:val="7"/>
        <w:keepNext w:val="0"/>
        <w:widowControl w:val="0"/>
        <w:ind w:firstLine="709"/>
        <w:rPr>
          <w:rFonts w:ascii="Times New Roman" w:hAnsi="Times New Roman" w:cs="Times New Roman"/>
        </w:rPr>
      </w:pPr>
    </w:p>
    <w:p w14:paraId="154417F0" w14:textId="77777777" w:rsidR="00B8186B" w:rsidRPr="00FB1223" w:rsidRDefault="00B8186B" w:rsidP="00FA3B99">
      <w:pPr>
        <w:pStyle w:val="7"/>
        <w:keepNext w:val="0"/>
        <w:widowControl w:val="0"/>
        <w:ind w:firstLine="709"/>
        <w:rPr>
          <w:rFonts w:ascii="Times New Roman" w:hAnsi="Times New Roman" w:cs="Times New Roman"/>
        </w:rPr>
      </w:pPr>
    </w:p>
    <w:p w14:paraId="70571CE3" w14:textId="603CF765" w:rsidR="003D0897" w:rsidRDefault="003D0897" w:rsidP="0023457A">
      <w:pPr>
        <w:pStyle w:val="7"/>
        <w:keepNext w:val="0"/>
        <w:widowControl w:val="0"/>
        <w:ind w:firstLine="0"/>
        <w:rPr>
          <w:rFonts w:ascii="Times New Roman" w:hAnsi="Times New Roman" w:cs="Times New Roman"/>
        </w:rPr>
      </w:pPr>
    </w:p>
    <w:p w14:paraId="1DEBCD0A" w14:textId="77777777" w:rsidR="0023457A" w:rsidRPr="0023457A" w:rsidRDefault="0023457A" w:rsidP="0023457A">
      <w:pPr>
        <w:rPr>
          <w:lang w:eastAsia="ru-RU"/>
        </w:rPr>
      </w:pPr>
    </w:p>
    <w:p w14:paraId="58FC3456" w14:textId="77777777" w:rsidR="00B8186B" w:rsidRPr="00FB1223" w:rsidRDefault="00B8186B" w:rsidP="0023457A">
      <w:pPr>
        <w:pStyle w:val="7"/>
        <w:keepNext w:val="0"/>
        <w:widowControl w:val="0"/>
        <w:ind w:firstLine="0"/>
        <w:rPr>
          <w:rFonts w:ascii="Times New Roman" w:hAnsi="Times New Roman" w:cs="Times New Roman"/>
        </w:rPr>
      </w:pPr>
      <w:r w:rsidRPr="00FB1223">
        <w:rPr>
          <w:rFonts w:ascii="Times New Roman" w:hAnsi="Times New Roman" w:cs="Times New Roman"/>
        </w:rPr>
        <w:t>ВИСНОВОК</w:t>
      </w:r>
    </w:p>
    <w:p w14:paraId="3AFD94E9" w14:textId="77777777" w:rsidR="00481061" w:rsidRPr="00FB1223" w:rsidRDefault="00B8186B" w:rsidP="0023457A">
      <w:pPr>
        <w:pStyle w:val="a3"/>
        <w:widowControl w:val="0"/>
        <w:ind w:firstLine="0"/>
        <w:jc w:val="center"/>
        <w:rPr>
          <w:rFonts w:ascii="Times New Roman" w:hAnsi="Times New Roman" w:cs="Times New Roman"/>
          <w:b/>
          <w:bCs/>
        </w:rPr>
      </w:pPr>
      <w:r w:rsidRPr="00FB1223">
        <w:rPr>
          <w:rFonts w:ascii="Times New Roman" w:hAnsi="Times New Roman" w:cs="Times New Roman"/>
          <w:b/>
        </w:rPr>
        <w:t xml:space="preserve">на проект Закону України </w:t>
      </w:r>
      <w:r w:rsidR="00FE13B1" w:rsidRPr="00FB1223">
        <w:rPr>
          <w:rFonts w:ascii="Times New Roman" w:hAnsi="Times New Roman" w:cs="Times New Roman"/>
          <w:b/>
          <w:bCs/>
        </w:rPr>
        <w:t>«</w:t>
      </w:r>
      <w:bookmarkStart w:id="1" w:name="_Hlk36729976"/>
      <w:r w:rsidR="005E574D" w:rsidRPr="00FB1223">
        <w:rPr>
          <w:rFonts w:ascii="Times New Roman" w:hAnsi="Times New Roman" w:cs="Times New Roman"/>
          <w:b/>
          <w:bCs/>
        </w:rPr>
        <w:t xml:space="preserve">Про </w:t>
      </w:r>
      <w:bookmarkEnd w:id="1"/>
      <w:r w:rsidR="00833097" w:rsidRPr="00FB1223">
        <w:rPr>
          <w:rFonts w:ascii="Times New Roman" w:hAnsi="Times New Roman" w:cs="Times New Roman"/>
          <w:b/>
          <w:bCs/>
        </w:rPr>
        <w:t xml:space="preserve">внесення змін до Кодексу України про адміністративні правопорушення та інших законів України щодо впровадження обліку штрафних балів за правопорушення </w:t>
      </w:r>
    </w:p>
    <w:p w14:paraId="5BAC20E0" w14:textId="26AFA299" w:rsidR="00B8186B" w:rsidRPr="00FB1223" w:rsidRDefault="00833097" w:rsidP="0023457A">
      <w:pPr>
        <w:pStyle w:val="a3"/>
        <w:widowControl w:val="0"/>
        <w:ind w:firstLine="0"/>
        <w:jc w:val="center"/>
        <w:rPr>
          <w:rFonts w:ascii="Times New Roman" w:hAnsi="Times New Roman" w:cs="Times New Roman"/>
          <w:b/>
          <w:bCs/>
        </w:rPr>
      </w:pPr>
      <w:r w:rsidRPr="00FB1223">
        <w:rPr>
          <w:rFonts w:ascii="Times New Roman" w:hAnsi="Times New Roman" w:cs="Times New Roman"/>
          <w:b/>
          <w:bCs/>
        </w:rPr>
        <w:t>у сфері забезпечення безпеки дорожнього руху</w:t>
      </w:r>
      <w:r w:rsidR="00FE13B1" w:rsidRPr="00FB1223">
        <w:rPr>
          <w:rFonts w:ascii="Times New Roman" w:hAnsi="Times New Roman" w:cs="Times New Roman"/>
          <w:b/>
          <w:bCs/>
        </w:rPr>
        <w:t>»</w:t>
      </w:r>
    </w:p>
    <w:p w14:paraId="75761062" w14:textId="77777777" w:rsidR="00B8186B" w:rsidRPr="00FB1223" w:rsidRDefault="00B8186B" w:rsidP="00FA3B99">
      <w:pPr>
        <w:pStyle w:val="a3"/>
        <w:ind w:firstLine="709"/>
        <w:rPr>
          <w:rFonts w:ascii="Times New Roman" w:hAnsi="Times New Roman" w:cs="Times New Roman"/>
        </w:rPr>
      </w:pPr>
    </w:p>
    <w:p w14:paraId="4D5F65BA" w14:textId="3F0F3C0B" w:rsidR="00286C72" w:rsidRPr="00FB1223" w:rsidRDefault="00286C72" w:rsidP="00FA3B99">
      <w:pPr>
        <w:spacing w:after="0" w:line="240" w:lineRule="auto"/>
        <w:ind w:firstLine="709"/>
        <w:jc w:val="both"/>
        <w:rPr>
          <w:szCs w:val="28"/>
        </w:rPr>
      </w:pPr>
      <w:r w:rsidRPr="00FB1223">
        <w:rPr>
          <w:szCs w:val="28"/>
        </w:rPr>
        <w:t xml:space="preserve">Метою законопроекту, як це зазначається у пояснювальній записці до нього, є </w:t>
      </w:r>
      <w:r w:rsidR="00D17E00" w:rsidRPr="00FB1223">
        <w:rPr>
          <w:szCs w:val="28"/>
        </w:rPr>
        <w:t>«</w:t>
      </w:r>
      <w:r w:rsidR="00B66ACC" w:rsidRPr="00FB1223">
        <w:rPr>
          <w:szCs w:val="28"/>
        </w:rPr>
        <w:t>впровадження системи штрафних балів за допущені водієм порушення правил дорожнього руху, за вчинення яких його притягнуто до адміністративної відповідальності</w:t>
      </w:r>
      <w:r w:rsidR="00D17E00" w:rsidRPr="00FB1223">
        <w:rPr>
          <w:szCs w:val="28"/>
        </w:rPr>
        <w:t>».</w:t>
      </w:r>
    </w:p>
    <w:p w14:paraId="5FCE8096" w14:textId="62820515" w:rsidR="000C28A9" w:rsidRPr="00FB1223" w:rsidRDefault="00286C72" w:rsidP="00FA3B99">
      <w:pPr>
        <w:spacing w:after="0" w:line="240" w:lineRule="auto"/>
        <w:ind w:firstLine="709"/>
        <w:jc w:val="both"/>
        <w:rPr>
          <w:szCs w:val="28"/>
        </w:rPr>
      </w:pPr>
      <w:r w:rsidRPr="00FB1223">
        <w:rPr>
          <w:szCs w:val="28"/>
        </w:rPr>
        <w:t xml:space="preserve">Для досягнення вказаної мети </w:t>
      </w:r>
      <w:r w:rsidR="00FA3B99" w:rsidRPr="00FB1223">
        <w:rPr>
          <w:szCs w:val="28"/>
        </w:rPr>
        <w:t xml:space="preserve">у законопроекті </w:t>
      </w:r>
      <w:r w:rsidR="000C28A9" w:rsidRPr="00FB1223">
        <w:rPr>
          <w:szCs w:val="28"/>
        </w:rPr>
        <w:t>пропонується внести до</w:t>
      </w:r>
      <w:r w:rsidRPr="00FB1223">
        <w:rPr>
          <w:szCs w:val="28"/>
        </w:rPr>
        <w:t xml:space="preserve"> Кодексу України про адміністративні правопорушення (далі – КУпАП)</w:t>
      </w:r>
      <w:r w:rsidR="007D647A" w:rsidRPr="00FB1223">
        <w:rPr>
          <w:szCs w:val="28"/>
        </w:rPr>
        <w:t>, а також законів України «Про дорожній рух»</w:t>
      </w:r>
      <w:r w:rsidR="00B66ACC" w:rsidRPr="00FB1223">
        <w:rPr>
          <w:szCs w:val="28"/>
        </w:rPr>
        <w:t xml:space="preserve"> (далі – Закон)</w:t>
      </w:r>
      <w:r w:rsidR="007D647A" w:rsidRPr="00FB1223">
        <w:rPr>
          <w:szCs w:val="28"/>
        </w:rPr>
        <w:t xml:space="preserve"> та «Про Національну поліцію»</w:t>
      </w:r>
      <w:r w:rsidR="005303D0" w:rsidRPr="00FB1223">
        <w:rPr>
          <w:szCs w:val="28"/>
        </w:rPr>
        <w:t xml:space="preserve"> зміни,</w:t>
      </w:r>
      <w:r w:rsidR="00D17E00" w:rsidRPr="00FB1223">
        <w:rPr>
          <w:szCs w:val="28"/>
        </w:rPr>
        <w:t xml:space="preserve"> </w:t>
      </w:r>
      <w:r w:rsidRPr="00FB1223">
        <w:rPr>
          <w:szCs w:val="28"/>
        </w:rPr>
        <w:t>якими</w:t>
      </w:r>
      <w:r w:rsidR="00481061" w:rsidRPr="00FB1223">
        <w:rPr>
          <w:szCs w:val="28"/>
        </w:rPr>
        <w:t xml:space="preserve"> запроваджується система </w:t>
      </w:r>
      <w:r w:rsidR="0064155F" w:rsidRPr="00FB1223">
        <w:rPr>
          <w:szCs w:val="28"/>
        </w:rPr>
        <w:t>нарахування штрафних балів за порушення правил дорожнього руху, зафіксованих не в автоматичному режимі, що тягне за собою тимчасове зупинення дії посвідчення водія до моменту повторного проходження водієм повного курсу навчання за відповідними програмами та успішного складання теоретичного і практичного іспиту на знання правил дорожнього руху.</w:t>
      </w:r>
    </w:p>
    <w:p w14:paraId="5932A3FA" w14:textId="2D3D9141" w:rsidR="00481061" w:rsidRPr="00FB1223" w:rsidRDefault="00481061" w:rsidP="004E284A">
      <w:pPr>
        <w:pStyle w:val="af"/>
        <w:tabs>
          <w:tab w:val="left" w:pos="9639"/>
        </w:tabs>
        <w:ind w:firstLine="709"/>
        <w:jc w:val="both"/>
        <w:rPr>
          <w:rFonts w:ascii="Times New Roman" w:hAnsi="Times New Roman"/>
          <w:sz w:val="28"/>
          <w:szCs w:val="28"/>
        </w:rPr>
      </w:pPr>
      <w:r w:rsidRPr="00FB1223">
        <w:rPr>
          <w:rFonts w:ascii="Times New Roman" w:hAnsi="Times New Roman"/>
          <w:sz w:val="28"/>
          <w:szCs w:val="28"/>
        </w:rPr>
        <w:t xml:space="preserve">За результатами розгляду поданого законопроекту Головне управління вважає за необхідне </w:t>
      </w:r>
      <w:r w:rsidR="00FD64C0" w:rsidRPr="00FB1223">
        <w:rPr>
          <w:rFonts w:ascii="Times New Roman" w:hAnsi="Times New Roman"/>
          <w:sz w:val="28"/>
          <w:szCs w:val="28"/>
        </w:rPr>
        <w:t>зазначити наступне</w:t>
      </w:r>
      <w:r w:rsidRPr="00FB1223">
        <w:rPr>
          <w:rFonts w:ascii="Times New Roman" w:hAnsi="Times New Roman"/>
          <w:sz w:val="28"/>
          <w:szCs w:val="28"/>
        </w:rPr>
        <w:t>.</w:t>
      </w:r>
    </w:p>
    <w:p w14:paraId="0152315F" w14:textId="267674D9" w:rsidR="00FC0A45" w:rsidRPr="00FB1223" w:rsidRDefault="0064155F" w:rsidP="00FC0A45">
      <w:pPr>
        <w:pStyle w:val="a3"/>
        <w:ind w:firstLine="709"/>
        <w:rPr>
          <w:rFonts w:ascii="Times New Roman" w:hAnsi="Times New Roman" w:cs="Times New Roman"/>
        </w:rPr>
      </w:pPr>
      <w:r w:rsidRPr="00FB1223">
        <w:rPr>
          <w:rFonts w:ascii="Times New Roman" w:hAnsi="Times New Roman" w:cs="Times New Roman"/>
        </w:rPr>
        <w:t>В обґрунтування необхі</w:t>
      </w:r>
      <w:r w:rsidR="00481061" w:rsidRPr="00FB1223">
        <w:rPr>
          <w:rFonts w:ascii="Times New Roman" w:hAnsi="Times New Roman" w:cs="Times New Roman"/>
        </w:rPr>
        <w:t>дності прийняття законопроекту в пояснювальній записці до нього зазначається</w:t>
      </w:r>
      <w:r w:rsidRPr="00FB1223">
        <w:rPr>
          <w:rFonts w:ascii="Times New Roman" w:hAnsi="Times New Roman" w:cs="Times New Roman"/>
        </w:rPr>
        <w:t xml:space="preserve">, що </w:t>
      </w:r>
      <w:r w:rsidR="008A25EF" w:rsidRPr="00FB1223">
        <w:rPr>
          <w:rFonts w:ascii="Times New Roman" w:hAnsi="Times New Roman" w:cs="Times New Roman"/>
        </w:rPr>
        <w:t>«</w:t>
      </w:r>
      <w:r w:rsidR="00FC0A45" w:rsidRPr="00FB1223">
        <w:rPr>
          <w:rFonts w:ascii="Times New Roman" w:hAnsi="Times New Roman" w:cs="Times New Roman"/>
        </w:rPr>
        <w:t>система накопичення штрафних балів за порушення правил дорожнього руху вже кілька десятиліть існує в багатьох розвинутих країнах, у том числі Сполучених Штатах Америки, Канаді, Великій Британії, Франції, Італії, Німеччині тощо, та довела свою ефективність.</w:t>
      </w:r>
    </w:p>
    <w:p w14:paraId="6B291D9A" w14:textId="2633B758" w:rsidR="00FC0A45" w:rsidRPr="0023457A" w:rsidRDefault="00FC0A45" w:rsidP="00FC0A45">
      <w:pPr>
        <w:pStyle w:val="a3"/>
        <w:ind w:firstLine="709"/>
        <w:rPr>
          <w:rFonts w:ascii="Times New Roman" w:hAnsi="Times New Roman" w:cs="Times New Roman"/>
        </w:rPr>
      </w:pPr>
      <w:r w:rsidRPr="00FB1223">
        <w:rPr>
          <w:rFonts w:ascii="Times New Roman" w:hAnsi="Times New Roman" w:cs="Times New Roman"/>
        </w:rPr>
        <w:t xml:space="preserve">Її головна </w:t>
      </w:r>
      <w:r w:rsidRPr="0023457A">
        <w:rPr>
          <w:rFonts w:ascii="Times New Roman" w:hAnsi="Times New Roman" w:cs="Times New Roman"/>
        </w:rPr>
        <w:t>мета – усвідомлення водієм своєї відповідальності за кожне порушення правил, систематичне недотримання яких матиме більш серйозні наслідки, ніж одноразовий грошовий штраф. Зокрема, допущені порушення повинні спричиняти необхідність повторного підтвердження водієм рівня знань правил дорожнього руху. До моменту здачі такого теоретичного іспиту посвідчення водія слід вважати таким, дію якого тимчасово зупинено, що унеможливлює керування транспортним засобом</w:t>
      </w:r>
      <w:r w:rsidR="008A25EF" w:rsidRPr="0023457A">
        <w:rPr>
          <w:rFonts w:ascii="Times New Roman" w:hAnsi="Times New Roman" w:cs="Times New Roman"/>
        </w:rPr>
        <w:t>».</w:t>
      </w:r>
    </w:p>
    <w:p w14:paraId="691F13AB" w14:textId="3360EE72" w:rsidR="00D46C64" w:rsidRPr="00FB1223" w:rsidRDefault="00D46C64" w:rsidP="00FA3B99">
      <w:pPr>
        <w:pStyle w:val="a3"/>
        <w:ind w:firstLine="709"/>
        <w:rPr>
          <w:rFonts w:ascii="Times New Roman" w:hAnsi="Times New Roman" w:cs="Times New Roman"/>
        </w:rPr>
      </w:pPr>
      <w:r w:rsidRPr="0023457A">
        <w:rPr>
          <w:rFonts w:ascii="Times New Roman" w:hAnsi="Times New Roman" w:cs="Times New Roman"/>
        </w:rPr>
        <w:t xml:space="preserve">Головне управління вважає </w:t>
      </w:r>
      <w:r w:rsidR="00B10D5F" w:rsidRPr="0023457A">
        <w:rPr>
          <w:rFonts w:ascii="Times New Roman" w:hAnsi="Times New Roman" w:cs="Times New Roman"/>
        </w:rPr>
        <w:t>слушними вказані ар</w:t>
      </w:r>
      <w:r w:rsidR="00DD6C38" w:rsidRPr="0023457A">
        <w:rPr>
          <w:rFonts w:ascii="Times New Roman" w:hAnsi="Times New Roman" w:cs="Times New Roman"/>
        </w:rPr>
        <w:t>г</w:t>
      </w:r>
      <w:r w:rsidR="00B10D5F" w:rsidRPr="0023457A">
        <w:rPr>
          <w:rFonts w:ascii="Times New Roman" w:hAnsi="Times New Roman" w:cs="Times New Roman"/>
        </w:rPr>
        <w:t>ументи та саму ідею нарахування штрафних балів як додаткового контролю за водіями</w:t>
      </w:r>
      <w:r w:rsidR="00FD64C0" w:rsidRPr="0023457A">
        <w:rPr>
          <w:rFonts w:ascii="Times New Roman" w:hAnsi="Times New Roman" w:cs="Times New Roman"/>
        </w:rPr>
        <w:t xml:space="preserve"> транспортних засобів</w:t>
      </w:r>
      <w:r w:rsidR="00B10D5F" w:rsidRPr="0023457A">
        <w:rPr>
          <w:rFonts w:ascii="Times New Roman" w:hAnsi="Times New Roman" w:cs="Times New Roman"/>
        </w:rPr>
        <w:t>. Водночас, звертаємо увагу на таке</w:t>
      </w:r>
      <w:r w:rsidR="00FA3B99" w:rsidRPr="0023457A">
        <w:rPr>
          <w:rFonts w:ascii="Times New Roman" w:hAnsi="Times New Roman" w:cs="Times New Roman"/>
        </w:rPr>
        <w:t>.</w:t>
      </w:r>
    </w:p>
    <w:p w14:paraId="5B9E7F12" w14:textId="32F542CC" w:rsidR="00B10D5F" w:rsidRPr="00FB1223" w:rsidRDefault="00B10D5F" w:rsidP="00FA3B99">
      <w:pPr>
        <w:pStyle w:val="a3"/>
        <w:ind w:firstLine="709"/>
        <w:rPr>
          <w:rFonts w:ascii="Times New Roman" w:hAnsi="Times New Roman" w:cs="Times New Roman"/>
        </w:rPr>
      </w:pPr>
      <w:r w:rsidRPr="00FB1223">
        <w:rPr>
          <w:rFonts w:ascii="Times New Roman" w:hAnsi="Times New Roman" w:cs="Times New Roman"/>
          <w:b/>
          <w:bCs/>
        </w:rPr>
        <w:lastRenderedPageBreak/>
        <w:t>1.</w:t>
      </w:r>
      <w:r w:rsidRPr="00FB1223">
        <w:rPr>
          <w:rFonts w:ascii="Times New Roman" w:hAnsi="Times New Roman" w:cs="Times New Roman"/>
        </w:rPr>
        <w:t xml:space="preserve"> </w:t>
      </w:r>
      <w:r w:rsidR="0069298C" w:rsidRPr="00FB1223">
        <w:rPr>
          <w:rFonts w:ascii="Times New Roman" w:hAnsi="Times New Roman" w:cs="Times New Roman"/>
        </w:rPr>
        <w:t>Досить сумнівною</w:t>
      </w:r>
      <w:r w:rsidR="00FD64C0" w:rsidRPr="00FB1223">
        <w:rPr>
          <w:rFonts w:ascii="Times New Roman" w:hAnsi="Times New Roman" w:cs="Times New Roman"/>
        </w:rPr>
        <w:t>, на наш погляд,</w:t>
      </w:r>
      <w:r w:rsidR="0069298C" w:rsidRPr="00FB1223">
        <w:rPr>
          <w:rFonts w:ascii="Times New Roman" w:hAnsi="Times New Roman" w:cs="Times New Roman"/>
        </w:rPr>
        <w:t xml:space="preserve"> виглядає пропозиція законопроекту визначити поняття «штрафні бали» як </w:t>
      </w:r>
      <w:bookmarkStart w:id="2" w:name="_Hlk94172334"/>
      <w:r w:rsidR="0069298C" w:rsidRPr="00FB1223">
        <w:rPr>
          <w:rFonts w:ascii="Times New Roman" w:hAnsi="Times New Roman" w:cs="Times New Roman"/>
          <w:i/>
          <w:iCs/>
        </w:rPr>
        <w:t>величину, встановлену Законом з метою визначення співвідношення між ступенем суспільної небезпеки окремих адміністративних правопорушень у сфері забезпечення безпеки дорожнього руху</w:t>
      </w:r>
      <w:bookmarkEnd w:id="2"/>
      <w:r w:rsidR="0069298C" w:rsidRPr="00FB1223">
        <w:rPr>
          <w:rFonts w:ascii="Times New Roman" w:hAnsi="Times New Roman" w:cs="Times New Roman"/>
        </w:rPr>
        <w:t xml:space="preserve"> та з метою прийняття обґрунтованого рішення про тимчасове зупинення дії посвідчення водія і повторного проходження повного курсу навчання за відповідними програмами водіями, які вчинили певну кількість таких правопорушень</w:t>
      </w:r>
      <w:r w:rsidR="00FD64C0" w:rsidRPr="00FB1223">
        <w:rPr>
          <w:rFonts w:ascii="Times New Roman" w:hAnsi="Times New Roman" w:cs="Times New Roman"/>
        </w:rPr>
        <w:t xml:space="preserve"> (ч. 1 </w:t>
      </w:r>
      <w:r w:rsidR="00AE6B4C" w:rsidRPr="00FB1223">
        <w:rPr>
          <w:rFonts w:ascii="Times New Roman" w:hAnsi="Times New Roman" w:cs="Times New Roman"/>
        </w:rPr>
        <w:t xml:space="preserve">нової </w:t>
      </w:r>
      <w:r w:rsidR="00FD64C0" w:rsidRPr="00FB1223">
        <w:rPr>
          <w:rFonts w:ascii="Times New Roman" w:hAnsi="Times New Roman" w:cs="Times New Roman"/>
        </w:rPr>
        <w:t>ст. 15-1 Закону)</w:t>
      </w:r>
      <w:r w:rsidR="0069298C" w:rsidRPr="00FB1223">
        <w:rPr>
          <w:rFonts w:ascii="Times New Roman" w:hAnsi="Times New Roman" w:cs="Times New Roman"/>
        </w:rPr>
        <w:t>.</w:t>
      </w:r>
    </w:p>
    <w:p w14:paraId="0BAEDE60" w14:textId="3E51BD35" w:rsidR="0016574C" w:rsidRPr="0023457A" w:rsidRDefault="00CC4AF9" w:rsidP="006772C8">
      <w:pPr>
        <w:spacing w:after="0" w:line="240" w:lineRule="auto"/>
        <w:ind w:firstLine="709"/>
        <w:jc w:val="both"/>
        <w:rPr>
          <w:szCs w:val="28"/>
        </w:rPr>
      </w:pPr>
      <w:r w:rsidRPr="00FB1223">
        <w:rPr>
          <w:szCs w:val="28"/>
        </w:rPr>
        <w:t>З</w:t>
      </w:r>
      <w:r w:rsidR="0069298C" w:rsidRPr="00FB1223">
        <w:rPr>
          <w:szCs w:val="28"/>
        </w:rPr>
        <w:t xml:space="preserve">а своєю правовою сутністю та механізмом дії штрафні бали </w:t>
      </w:r>
      <w:r w:rsidR="006772C8" w:rsidRPr="00FB1223">
        <w:rPr>
          <w:szCs w:val="28"/>
        </w:rPr>
        <w:t xml:space="preserve">є мірою відповідальності і </w:t>
      </w:r>
      <w:r w:rsidR="00B66ACC" w:rsidRPr="00FB1223">
        <w:rPr>
          <w:szCs w:val="28"/>
          <w:lang w:val="en-US"/>
        </w:rPr>
        <w:t>de</w:t>
      </w:r>
      <w:r w:rsidR="00B66ACC" w:rsidRPr="00FB1223">
        <w:rPr>
          <w:szCs w:val="28"/>
        </w:rPr>
        <w:t xml:space="preserve"> </w:t>
      </w:r>
      <w:r w:rsidR="00B66ACC" w:rsidRPr="00FB1223">
        <w:rPr>
          <w:szCs w:val="28"/>
          <w:lang w:val="en-US"/>
        </w:rPr>
        <w:t>facto</w:t>
      </w:r>
      <w:r w:rsidR="00B66ACC" w:rsidRPr="00FB1223">
        <w:rPr>
          <w:szCs w:val="28"/>
        </w:rPr>
        <w:t xml:space="preserve"> </w:t>
      </w:r>
      <w:r w:rsidR="006772C8" w:rsidRPr="00FB1223">
        <w:rPr>
          <w:szCs w:val="28"/>
        </w:rPr>
        <w:t xml:space="preserve">застосовуються з метою виховання особи, яка вчинила адміністративне правопорушення, в дусі додержання законів України, поваги до правил співжиття, а також запобігання вчиненню нових правопорушень як самим правопорушником, так і іншими </w:t>
      </w:r>
      <w:r w:rsidR="006772C8" w:rsidRPr="0023457A">
        <w:rPr>
          <w:szCs w:val="28"/>
        </w:rPr>
        <w:t xml:space="preserve">особами. Разом зі штрафами за правопорушення у сфері забезпечення безпеки дорожнього руху штрафні бали складають </w:t>
      </w:r>
      <w:r w:rsidR="00D63C7F" w:rsidRPr="0023457A">
        <w:rPr>
          <w:szCs w:val="28"/>
        </w:rPr>
        <w:t>органічну</w:t>
      </w:r>
      <w:r w:rsidR="006772C8" w:rsidRPr="0023457A">
        <w:rPr>
          <w:szCs w:val="28"/>
        </w:rPr>
        <w:t xml:space="preserve"> систему. Різниця між штрафом та штрафними балами в такому випадку лише в тому, що штраф </w:t>
      </w:r>
      <w:r w:rsidR="0016574C" w:rsidRPr="0023457A">
        <w:rPr>
          <w:szCs w:val="28"/>
        </w:rPr>
        <w:t>є однократним грошовим стягнення</w:t>
      </w:r>
      <w:r w:rsidR="00652150" w:rsidRPr="0023457A">
        <w:rPr>
          <w:szCs w:val="28"/>
        </w:rPr>
        <w:t>м</w:t>
      </w:r>
      <w:r w:rsidR="0016574C" w:rsidRPr="0023457A">
        <w:rPr>
          <w:szCs w:val="28"/>
        </w:rPr>
        <w:t>, що накладається на водія та закінчується на стадії його сплати</w:t>
      </w:r>
      <w:r w:rsidR="00D63C7F" w:rsidRPr="0023457A">
        <w:rPr>
          <w:szCs w:val="28"/>
        </w:rPr>
        <w:t xml:space="preserve">, тоді як </w:t>
      </w:r>
      <w:r w:rsidR="00DD6C38" w:rsidRPr="0023457A">
        <w:rPr>
          <w:szCs w:val="28"/>
        </w:rPr>
        <w:t xml:space="preserve">штрафні </w:t>
      </w:r>
      <w:r w:rsidR="0016574C" w:rsidRPr="0023457A">
        <w:rPr>
          <w:szCs w:val="28"/>
        </w:rPr>
        <w:t>бали мають накопичувальний характер і є індикатором системно</w:t>
      </w:r>
      <w:r w:rsidR="00652150" w:rsidRPr="0023457A">
        <w:rPr>
          <w:szCs w:val="28"/>
        </w:rPr>
        <w:t>сті</w:t>
      </w:r>
      <w:r w:rsidR="0016574C" w:rsidRPr="0023457A">
        <w:rPr>
          <w:szCs w:val="28"/>
        </w:rPr>
        <w:t xml:space="preserve"> порушен</w:t>
      </w:r>
      <w:r w:rsidR="00652150" w:rsidRPr="0023457A">
        <w:rPr>
          <w:szCs w:val="28"/>
        </w:rPr>
        <w:t>ь</w:t>
      </w:r>
      <w:r w:rsidR="0016574C" w:rsidRPr="0023457A">
        <w:rPr>
          <w:szCs w:val="28"/>
        </w:rPr>
        <w:t xml:space="preserve"> правил дорожнього руху</w:t>
      </w:r>
      <w:r w:rsidR="00B66ACC" w:rsidRPr="0023457A">
        <w:rPr>
          <w:szCs w:val="28"/>
        </w:rPr>
        <w:t>, а</w:t>
      </w:r>
      <w:r w:rsidR="0016574C" w:rsidRPr="0023457A">
        <w:rPr>
          <w:szCs w:val="28"/>
        </w:rPr>
        <w:t xml:space="preserve"> </w:t>
      </w:r>
      <w:r w:rsidR="00B66ACC" w:rsidRPr="0023457A">
        <w:rPr>
          <w:szCs w:val="28"/>
        </w:rPr>
        <w:t>в</w:t>
      </w:r>
      <w:r w:rsidR="0016574C" w:rsidRPr="0023457A">
        <w:rPr>
          <w:szCs w:val="28"/>
        </w:rPr>
        <w:t xml:space="preserve">ичерпання ліміту штрафних балів має тягнути за собою </w:t>
      </w:r>
      <w:r w:rsidR="00B66ACC" w:rsidRPr="0023457A">
        <w:rPr>
          <w:szCs w:val="28"/>
        </w:rPr>
        <w:t xml:space="preserve">додаткові </w:t>
      </w:r>
      <w:r w:rsidR="0016574C" w:rsidRPr="0023457A">
        <w:rPr>
          <w:szCs w:val="28"/>
        </w:rPr>
        <w:t>негативні наслідки для порушника:</w:t>
      </w:r>
      <w:r w:rsidR="00652150" w:rsidRPr="0023457A">
        <w:rPr>
          <w:szCs w:val="28"/>
        </w:rPr>
        <w:t xml:space="preserve"> </w:t>
      </w:r>
      <w:r w:rsidR="0016574C" w:rsidRPr="0023457A">
        <w:rPr>
          <w:szCs w:val="28"/>
        </w:rPr>
        <w:t>позбавлення права керування транспортним засобом, зобов’язання пройти навчання тощо.</w:t>
      </w:r>
    </w:p>
    <w:p w14:paraId="2F7C60F6" w14:textId="323D860A" w:rsidR="0016574C" w:rsidRPr="00FB1223" w:rsidRDefault="0016574C" w:rsidP="00D63C7F">
      <w:pPr>
        <w:spacing w:after="0" w:line="240" w:lineRule="auto"/>
        <w:ind w:firstLine="709"/>
        <w:jc w:val="both"/>
        <w:rPr>
          <w:szCs w:val="28"/>
        </w:rPr>
      </w:pPr>
      <w:r w:rsidRPr="0023457A">
        <w:rPr>
          <w:szCs w:val="28"/>
        </w:rPr>
        <w:t>З огляду на зазначене штрафні бали</w:t>
      </w:r>
      <w:r w:rsidR="00652150" w:rsidRPr="0023457A">
        <w:rPr>
          <w:szCs w:val="28"/>
        </w:rPr>
        <w:t xml:space="preserve"> –</w:t>
      </w:r>
      <w:r w:rsidRPr="0023457A">
        <w:rPr>
          <w:szCs w:val="28"/>
        </w:rPr>
        <w:t xml:space="preserve"> </w:t>
      </w:r>
      <w:r w:rsidR="00D63C7F" w:rsidRPr="0023457A">
        <w:rPr>
          <w:szCs w:val="28"/>
        </w:rPr>
        <w:t>це</w:t>
      </w:r>
      <w:r w:rsidR="00652150" w:rsidRPr="0023457A">
        <w:rPr>
          <w:szCs w:val="28"/>
        </w:rPr>
        <w:t xml:space="preserve"> </w:t>
      </w:r>
      <w:r w:rsidR="00D63C7F" w:rsidRPr="0023457A">
        <w:rPr>
          <w:szCs w:val="28"/>
        </w:rPr>
        <w:t xml:space="preserve">не «величина, встановлена з метою визначення співвідношення між ступенем суспільної небезпеки окремих адміністративних правопорушень у сфері забезпечення безпеки дорожнього руху», а міра відповідальності – </w:t>
      </w:r>
      <w:r w:rsidRPr="0023457A">
        <w:rPr>
          <w:szCs w:val="28"/>
        </w:rPr>
        <w:t>стягнення за вчинення особою адміністративного порушення</w:t>
      </w:r>
      <w:r w:rsidR="008B0683" w:rsidRPr="0023457A">
        <w:rPr>
          <w:szCs w:val="28"/>
        </w:rPr>
        <w:t>,</w:t>
      </w:r>
      <w:r w:rsidR="00D63C7F" w:rsidRPr="0023457A">
        <w:rPr>
          <w:szCs w:val="28"/>
        </w:rPr>
        <w:t xml:space="preserve"> величина якого залежить від ступеня суспільно</w:t>
      </w:r>
      <w:r w:rsidR="00DD6C38" w:rsidRPr="0023457A">
        <w:rPr>
          <w:szCs w:val="28"/>
        </w:rPr>
        <w:t>ї</w:t>
      </w:r>
      <w:r w:rsidR="00D63C7F" w:rsidRPr="0023457A">
        <w:rPr>
          <w:szCs w:val="28"/>
        </w:rPr>
        <w:t xml:space="preserve"> шкідливості вчиненого діяння</w:t>
      </w:r>
      <w:r w:rsidRPr="0023457A">
        <w:rPr>
          <w:szCs w:val="28"/>
        </w:rPr>
        <w:t>. Отже, визначення та поря</w:t>
      </w:r>
      <w:r w:rsidR="008B0683" w:rsidRPr="0023457A">
        <w:rPr>
          <w:szCs w:val="28"/>
        </w:rPr>
        <w:t>док застосування штрафних балів</w:t>
      </w:r>
      <w:r w:rsidR="00166371" w:rsidRPr="0023457A">
        <w:rPr>
          <w:szCs w:val="28"/>
        </w:rPr>
        <w:t xml:space="preserve"> </w:t>
      </w:r>
      <w:r w:rsidRPr="0023457A">
        <w:rPr>
          <w:szCs w:val="28"/>
        </w:rPr>
        <w:t>має бути встановлено у КУпАП, а не у Законі України</w:t>
      </w:r>
      <w:r w:rsidRPr="00FB1223">
        <w:rPr>
          <w:szCs w:val="28"/>
        </w:rPr>
        <w:t xml:space="preserve"> </w:t>
      </w:r>
      <w:r w:rsidR="00DD6C38">
        <w:rPr>
          <w:szCs w:val="28"/>
        </w:rPr>
        <w:br/>
      </w:r>
      <w:r w:rsidRPr="00FB1223">
        <w:rPr>
          <w:szCs w:val="28"/>
        </w:rPr>
        <w:t xml:space="preserve">«Про дорожній рух», як це пропонується у </w:t>
      </w:r>
      <w:r w:rsidR="008B0683" w:rsidRPr="00FB1223">
        <w:rPr>
          <w:szCs w:val="28"/>
        </w:rPr>
        <w:t>законопроекті</w:t>
      </w:r>
      <w:r w:rsidRPr="00FB1223">
        <w:rPr>
          <w:szCs w:val="28"/>
        </w:rPr>
        <w:t>.</w:t>
      </w:r>
    </w:p>
    <w:p w14:paraId="50EC7DBF" w14:textId="68E45E00" w:rsidR="006772C8" w:rsidRPr="00FB1223" w:rsidRDefault="00F63E70" w:rsidP="00F63E70">
      <w:pPr>
        <w:spacing w:after="0" w:line="240" w:lineRule="auto"/>
        <w:ind w:firstLine="709"/>
        <w:jc w:val="both"/>
        <w:rPr>
          <w:szCs w:val="28"/>
        </w:rPr>
      </w:pPr>
      <w:r w:rsidRPr="00FB1223">
        <w:rPr>
          <w:b/>
          <w:bCs/>
          <w:szCs w:val="28"/>
        </w:rPr>
        <w:t>2.</w:t>
      </w:r>
      <w:r w:rsidRPr="00FB1223">
        <w:rPr>
          <w:szCs w:val="28"/>
        </w:rPr>
        <w:t xml:space="preserve"> Юридично необґрунтованою вбачається п</w:t>
      </w:r>
      <w:r w:rsidR="007856BF" w:rsidRPr="00FB1223">
        <w:rPr>
          <w:szCs w:val="28"/>
        </w:rPr>
        <w:t>роп</w:t>
      </w:r>
      <w:r w:rsidRPr="00FB1223">
        <w:rPr>
          <w:szCs w:val="28"/>
        </w:rPr>
        <w:t xml:space="preserve">озиція законопроекту </w:t>
      </w:r>
      <w:r w:rsidR="00AE6B4C" w:rsidRPr="00FB1223">
        <w:rPr>
          <w:szCs w:val="28"/>
        </w:rPr>
        <w:t xml:space="preserve">встановити у </w:t>
      </w:r>
      <w:r w:rsidR="007856BF" w:rsidRPr="00FB1223">
        <w:t xml:space="preserve">новій </w:t>
      </w:r>
      <w:r w:rsidR="00AE6B4C" w:rsidRPr="00FB1223">
        <w:t>ст. 15-1 Закону</w:t>
      </w:r>
      <w:r w:rsidRPr="00FB1223">
        <w:rPr>
          <w:szCs w:val="28"/>
        </w:rPr>
        <w:t>, що штрафні бали не нараховуються за правопорушення у сфері забезпечення безпеки дорожнього руху</w:t>
      </w:r>
      <w:r w:rsidR="00652150" w:rsidRPr="00FB1223">
        <w:rPr>
          <w:szCs w:val="28"/>
        </w:rPr>
        <w:t>,</w:t>
      </w:r>
      <w:r w:rsidRPr="00FB1223">
        <w:rPr>
          <w:szCs w:val="28"/>
        </w:rPr>
        <w:t xml:space="preserve"> зафіксовані в автоматичному режимі. </w:t>
      </w:r>
      <w:r w:rsidR="00A6342E" w:rsidRPr="00FB1223">
        <w:rPr>
          <w:szCs w:val="28"/>
        </w:rPr>
        <w:t>Враховуючи, що саме в автоматичному режимі наразі фіксу</w:t>
      </w:r>
      <w:r w:rsidR="00652150" w:rsidRPr="00FB1223">
        <w:rPr>
          <w:szCs w:val="28"/>
        </w:rPr>
        <w:t>є</w:t>
      </w:r>
      <w:r w:rsidR="00A6342E" w:rsidRPr="00FB1223">
        <w:rPr>
          <w:szCs w:val="28"/>
        </w:rPr>
        <w:t xml:space="preserve">ться перевищення встановлених обмежень швидкості руху транспортних засобів, а це правопорушення посідає в Україні </w:t>
      </w:r>
      <w:r w:rsidR="00A6342E" w:rsidRPr="00FB1223">
        <w:rPr>
          <w:i/>
          <w:iCs/>
          <w:szCs w:val="28"/>
        </w:rPr>
        <w:t>друге місце серед усіх причин аварій на дорогах</w:t>
      </w:r>
      <w:r w:rsidR="00A6342E" w:rsidRPr="00FB1223">
        <w:rPr>
          <w:rStyle w:val="ac"/>
          <w:szCs w:val="28"/>
        </w:rPr>
        <w:footnoteReference w:id="1"/>
      </w:r>
      <w:r w:rsidR="00A6342E" w:rsidRPr="00FB1223">
        <w:rPr>
          <w:szCs w:val="28"/>
        </w:rPr>
        <w:t xml:space="preserve">, виглядає нелогічним звільнення водіїв, порушення якими правил дорожнього руху зафіксовано </w:t>
      </w:r>
      <w:r w:rsidRPr="00FB1223">
        <w:rPr>
          <w:szCs w:val="28"/>
        </w:rPr>
        <w:t>за допомогою технічних засобів – приладів контролю за дотриманням правил дорожнього руху з функціями фото-, відеофіксації</w:t>
      </w:r>
      <w:r w:rsidR="007856BF" w:rsidRPr="00FB1223">
        <w:rPr>
          <w:szCs w:val="28"/>
        </w:rPr>
        <w:t>,</w:t>
      </w:r>
      <w:r w:rsidR="00A6342E" w:rsidRPr="00FB1223">
        <w:rPr>
          <w:szCs w:val="28"/>
        </w:rPr>
        <w:t xml:space="preserve"> від нарахування </w:t>
      </w:r>
      <w:r w:rsidR="00652150" w:rsidRPr="00FB1223">
        <w:rPr>
          <w:szCs w:val="28"/>
        </w:rPr>
        <w:t>їм</w:t>
      </w:r>
      <w:r w:rsidR="00A6342E" w:rsidRPr="00FB1223">
        <w:rPr>
          <w:szCs w:val="28"/>
        </w:rPr>
        <w:t xml:space="preserve"> штрафних балів</w:t>
      </w:r>
      <w:r w:rsidRPr="00FB1223">
        <w:rPr>
          <w:szCs w:val="28"/>
        </w:rPr>
        <w:t xml:space="preserve">. </w:t>
      </w:r>
      <w:r w:rsidR="00A6342E" w:rsidRPr="00FB1223">
        <w:rPr>
          <w:szCs w:val="28"/>
        </w:rPr>
        <w:t xml:space="preserve">Водночас звертаємо увагу, що у випадку </w:t>
      </w:r>
      <w:r w:rsidR="005015E6" w:rsidRPr="00FB1223">
        <w:rPr>
          <w:szCs w:val="28"/>
        </w:rPr>
        <w:t>розповсюдження бальної системи на правопорушення</w:t>
      </w:r>
      <w:r w:rsidR="007856BF" w:rsidRPr="00FB1223">
        <w:rPr>
          <w:szCs w:val="28"/>
        </w:rPr>
        <w:t>,</w:t>
      </w:r>
      <w:r w:rsidR="005015E6" w:rsidRPr="00FB1223">
        <w:rPr>
          <w:szCs w:val="28"/>
        </w:rPr>
        <w:t xml:space="preserve"> зафіксовані в автоматичному режимі, потребує коригування підхід до процедури їх нарахування у ч. 4 </w:t>
      </w:r>
      <w:r w:rsidR="007856BF" w:rsidRPr="00FB1223">
        <w:rPr>
          <w:szCs w:val="28"/>
        </w:rPr>
        <w:t xml:space="preserve">нової </w:t>
      </w:r>
      <w:r w:rsidR="005015E6" w:rsidRPr="00FB1223">
        <w:rPr>
          <w:szCs w:val="28"/>
        </w:rPr>
        <w:t>ст. 15-1 Закону</w:t>
      </w:r>
      <w:r w:rsidR="00652150" w:rsidRPr="00FB1223">
        <w:rPr>
          <w:szCs w:val="28"/>
        </w:rPr>
        <w:t>, з</w:t>
      </w:r>
      <w:r w:rsidR="002441A7" w:rsidRPr="00FB1223">
        <w:rPr>
          <w:szCs w:val="28"/>
        </w:rPr>
        <w:t xml:space="preserve">окрема, </w:t>
      </w:r>
      <w:r w:rsidR="005015E6" w:rsidRPr="00FB1223">
        <w:rPr>
          <w:szCs w:val="28"/>
        </w:rPr>
        <w:t>щодо моменту, з якого такі бали нараховуються.</w:t>
      </w:r>
    </w:p>
    <w:p w14:paraId="5EC0AEA2" w14:textId="61AC3C59" w:rsidR="005704FC" w:rsidRPr="0023457A" w:rsidRDefault="005015E6" w:rsidP="005704FC">
      <w:pPr>
        <w:spacing w:after="0" w:line="240" w:lineRule="auto"/>
        <w:ind w:firstLine="709"/>
        <w:jc w:val="both"/>
        <w:rPr>
          <w:szCs w:val="28"/>
        </w:rPr>
      </w:pPr>
      <w:r w:rsidRPr="00FB1223">
        <w:rPr>
          <w:b/>
          <w:bCs/>
          <w:szCs w:val="28"/>
        </w:rPr>
        <w:lastRenderedPageBreak/>
        <w:t>3.</w:t>
      </w:r>
      <w:r w:rsidRPr="00FB1223">
        <w:rPr>
          <w:szCs w:val="28"/>
        </w:rPr>
        <w:t xml:space="preserve"> Викликає деякі сумніви позиція законопроекту з приводу нарахування штрафних балів виключно водіям транспортних засобів, які отримали в установленому законом порядку </w:t>
      </w:r>
      <w:r w:rsidRPr="00FB1223">
        <w:rPr>
          <w:i/>
          <w:iCs/>
          <w:szCs w:val="28"/>
        </w:rPr>
        <w:t>національне посвідчення водія України</w:t>
      </w:r>
      <w:r w:rsidRPr="00FB1223">
        <w:rPr>
          <w:szCs w:val="28"/>
        </w:rPr>
        <w:t xml:space="preserve"> на право керування транспортними засобами</w:t>
      </w:r>
      <w:r w:rsidR="005704FC" w:rsidRPr="00FB1223">
        <w:rPr>
          <w:szCs w:val="28"/>
        </w:rPr>
        <w:t xml:space="preserve"> (ч. 3 нової ст. 15-1 Закону)</w:t>
      </w:r>
      <w:r w:rsidRPr="00FB1223">
        <w:rPr>
          <w:szCs w:val="28"/>
        </w:rPr>
        <w:t xml:space="preserve">. Адже </w:t>
      </w:r>
      <w:r w:rsidR="002B03D7" w:rsidRPr="00FB1223">
        <w:rPr>
          <w:szCs w:val="28"/>
        </w:rPr>
        <w:t>особи із посвідченням водія</w:t>
      </w:r>
      <w:r w:rsidR="00215336" w:rsidRPr="00FB1223">
        <w:rPr>
          <w:szCs w:val="28"/>
        </w:rPr>
        <w:t>, що були видані з використанням зразка бланка, затвердженого органом виконавчої влади Союзу Радянських Соціалістичних Республік</w:t>
      </w:r>
      <w:r w:rsidR="00652150" w:rsidRPr="00FB1223">
        <w:rPr>
          <w:szCs w:val="28"/>
        </w:rPr>
        <w:t>,</w:t>
      </w:r>
      <w:r w:rsidR="00215336" w:rsidRPr="00FB1223">
        <w:rPr>
          <w:szCs w:val="28"/>
        </w:rPr>
        <w:t xml:space="preserve"> і не виявили бажання для їх заміни</w:t>
      </w:r>
      <w:r w:rsidR="00652150" w:rsidRPr="00FB1223">
        <w:rPr>
          <w:szCs w:val="28"/>
        </w:rPr>
        <w:t>,</w:t>
      </w:r>
      <w:r w:rsidR="00215336" w:rsidRPr="00FB1223">
        <w:rPr>
          <w:szCs w:val="28"/>
        </w:rPr>
        <w:t xml:space="preserve"> також мають право керування транспортним засобом на території України (</w:t>
      </w:r>
      <w:r w:rsidR="002441A7" w:rsidRPr="00FB1223">
        <w:rPr>
          <w:szCs w:val="28"/>
        </w:rPr>
        <w:t xml:space="preserve">див. </w:t>
      </w:r>
      <w:r w:rsidR="00215336" w:rsidRPr="00FB1223">
        <w:rPr>
          <w:szCs w:val="28"/>
        </w:rPr>
        <w:t xml:space="preserve">п. 1 Розділу </w:t>
      </w:r>
      <w:r w:rsidR="00215336" w:rsidRPr="00FB1223">
        <w:rPr>
          <w:szCs w:val="28"/>
          <w:lang w:val="en-US"/>
        </w:rPr>
        <w:t>V</w:t>
      </w:r>
      <w:r w:rsidR="00215336" w:rsidRPr="00FB1223">
        <w:rPr>
          <w:szCs w:val="28"/>
        </w:rPr>
        <w:t xml:space="preserve">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w:t>
      </w:r>
      <w:r w:rsidR="002441A7" w:rsidRPr="00FB1223">
        <w:rPr>
          <w:szCs w:val="28"/>
        </w:rPr>
        <w:t>)</w:t>
      </w:r>
      <w:r w:rsidR="00215336" w:rsidRPr="00FB1223">
        <w:rPr>
          <w:szCs w:val="28"/>
        </w:rPr>
        <w:t xml:space="preserve">. Також посвідчення водія, що належить особі, яка переїжджає на постійне місце </w:t>
      </w:r>
      <w:r w:rsidR="00215336" w:rsidRPr="0023457A">
        <w:rPr>
          <w:szCs w:val="28"/>
        </w:rPr>
        <w:t xml:space="preserve">проживання в Україну, </w:t>
      </w:r>
      <w:r w:rsidR="002441A7" w:rsidRPr="0023457A">
        <w:rPr>
          <w:szCs w:val="28"/>
        </w:rPr>
        <w:t xml:space="preserve">є </w:t>
      </w:r>
      <w:r w:rsidR="00215336" w:rsidRPr="0023457A">
        <w:rPr>
          <w:szCs w:val="28"/>
        </w:rPr>
        <w:t>дійсн</w:t>
      </w:r>
      <w:r w:rsidR="002441A7" w:rsidRPr="0023457A">
        <w:rPr>
          <w:szCs w:val="28"/>
        </w:rPr>
        <w:t>им</w:t>
      </w:r>
      <w:r w:rsidR="00215336" w:rsidRPr="0023457A">
        <w:rPr>
          <w:szCs w:val="28"/>
        </w:rPr>
        <w:t xml:space="preserve"> на території України протягом 60 днів з дати видачі органами та підрозділами </w:t>
      </w:r>
      <w:r w:rsidR="005704FC" w:rsidRPr="0023457A">
        <w:rPr>
          <w:szCs w:val="28"/>
        </w:rPr>
        <w:t>Державної міграційної служби України</w:t>
      </w:r>
      <w:r w:rsidR="00215336" w:rsidRPr="0023457A">
        <w:rPr>
          <w:szCs w:val="28"/>
        </w:rPr>
        <w:t xml:space="preserve"> документів на постійне проживання в Україні і тільки після цього підлягає заміні (</w:t>
      </w:r>
      <w:r w:rsidR="00CF7A38" w:rsidRPr="0023457A">
        <w:rPr>
          <w:szCs w:val="28"/>
        </w:rPr>
        <w:t xml:space="preserve">абз. 5 </w:t>
      </w:r>
      <w:r w:rsidR="00215336" w:rsidRPr="0023457A">
        <w:rPr>
          <w:szCs w:val="28"/>
        </w:rPr>
        <w:t xml:space="preserve">п. 30 </w:t>
      </w:r>
      <w:r w:rsidR="005704FC" w:rsidRPr="0023457A">
        <w:rPr>
          <w:szCs w:val="28"/>
        </w:rPr>
        <w:t xml:space="preserve">Положення про порядок видачі посвідчень водія та допуску громадян до керування транспортними засобами, затвердженого </w:t>
      </w:r>
      <w:r w:rsidR="00CF7A38" w:rsidRPr="0023457A">
        <w:rPr>
          <w:szCs w:val="28"/>
        </w:rPr>
        <w:t>п</w:t>
      </w:r>
      <w:r w:rsidR="005704FC" w:rsidRPr="0023457A">
        <w:rPr>
          <w:szCs w:val="28"/>
        </w:rPr>
        <w:t>остановою</w:t>
      </w:r>
      <w:r w:rsidR="0083776D" w:rsidRPr="0023457A">
        <w:rPr>
          <w:szCs w:val="28"/>
        </w:rPr>
        <w:t xml:space="preserve"> </w:t>
      </w:r>
      <w:r w:rsidR="00CF7A38" w:rsidRPr="0023457A">
        <w:rPr>
          <w:szCs w:val="28"/>
        </w:rPr>
        <w:t>Кабінету Міністрів України</w:t>
      </w:r>
      <w:r w:rsidR="005704FC" w:rsidRPr="0023457A">
        <w:rPr>
          <w:szCs w:val="28"/>
        </w:rPr>
        <w:t xml:space="preserve"> від 8 травня 1993 р</w:t>
      </w:r>
      <w:r w:rsidR="00DD6C38" w:rsidRPr="0023457A">
        <w:rPr>
          <w:szCs w:val="28"/>
        </w:rPr>
        <w:t>оку</w:t>
      </w:r>
      <w:r w:rsidR="005704FC" w:rsidRPr="0023457A">
        <w:rPr>
          <w:szCs w:val="28"/>
        </w:rPr>
        <w:t xml:space="preserve"> № 340 (в редакції постанови Кабінету Міністрів України </w:t>
      </w:r>
      <w:r w:rsidR="00DD6C38" w:rsidRPr="0023457A">
        <w:rPr>
          <w:szCs w:val="28"/>
        </w:rPr>
        <w:t xml:space="preserve">від 20 травня 2009 року </w:t>
      </w:r>
      <w:r w:rsidR="005704FC" w:rsidRPr="0023457A">
        <w:rPr>
          <w:szCs w:val="28"/>
        </w:rPr>
        <w:t xml:space="preserve"> № 511)</w:t>
      </w:r>
      <w:r w:rsidR="002441A7" w:rsidRPr="0023457A">
        <w:rPr>
          <w:szCs w:val="28"/>
        </w:rPr>
        <w:t>). Однак протягом цих 60 днів особа також може вчиняти правопорушення у сфері безпеки дорожнього руху і має отримувати за це штрафні бали</w:t>
      </w:r>
      <w:r w:rsidR="00CF7A38" w:rsidRPr="0023457A">
        <w:rPr>
          <w:szCs w:val="28"/>
        </w:rPr>
        <w:t xml:space="preserve">. </w:t>
      </w:r>
    </w:p>
    <w:p w14:paraId="30062413" w14:textId="02EC6CD4" w:rsidR="002B03D7" w:rsidRPr="0023457A" w:rsidRDefault="00CF7A38" w:rsidP="005704FC">
      <w:pPr>
        <w:spacing w:after="0" w:line="240" w:lineRule="auto"/>
        <w:ind w:firstLine="709"/>
        <w:jc w:val="both"/>
        <w:rPr>
          <w:szCs w:val="28"/>
        </w:rPr>
      </w:pPr>
      <w:r w:rsidRPr="0023457A">
        <w:rPr>
          <w:szCs w:val="28"/>
        </w:rPr>
        <w:t>З огляду на зазначене</w:t>
      </w:r>
      <w:r w:rsidR="005704FC" w:rsidRPr="0023457A">
        <w:rPr>
          <w:szCs w:val="28"/>
        </w:rPr>
        <w:t xml:space="preserve"> вважаємо</w:t>
      </w:r>
      <w:r w:rsidRPr="0023457A">
        <w:rPr>
          <w:szCs w:val="28"/>
        </w:rPr>
        <w:t xml:space="preserve">, </w:t>
      </w:r>
      <w:r w:rsidR="005704FC" w:rsidRPr="0023457A">
        <w:rPr>
          <w:szCs w:val="28"/>
        </w:rPr>
        <w:t xml:space="preserve">що </w:t>
      </w:r>
      <w:r w:rsidRPr="0023457A">
        <w:rPr>
          <w:szCs w:val="28"/>
        </w:rPr>
        <w:t xml:space="preserve">положення ч. 3 </w:t>
      </w:r>
      <w:r w:rsidR="005704FC" w:rsidRPr="0023457A">
        <w:rPr>
          <w:szCs w:val="28"/>
        </w:rPr>
        <w:t xml:space="preserve">нової </w:t>
      </w:r>
      <w:r w:rsidRPr="0023457A">
        <w:rPr>
          <w:szCs w:val="28"/>
        </w:rPr>
        <w:t>ст. 15-1 Закону потребують суттєвого</w:t>
      </w:r>
      <w:r w:rsidR="005704FC" w:rsidRPr="0023457A">
        <w:rPr>
          <w:szCs w:val="28"/>
        </w:rPr>
        <w:t xml:space="preserve"> </w:t>
      </w:r>
      <w:r w:rsidRPr="0023457A">
        <w:rPr>
          <w:szCs w:val="28"/>
        </w:rPr>
        <w:t>доопрацювання.</w:t>
      </w:r>
    </w:p>
    <w:p w14:paraId="45AF5425" w14:textId="0F0FFD2D" w:rsidR="00572CF9" w:rsidRPr="00FB1223" w:rsidRDefault="00190FE9" w:rsidP="00572CF9">
      <w:pPr>
        <w:spacing w:after="0" w:line="240" w:lineRule="auto"/>
        <w:ind w:firstLine="709"/>
        <w:jc w:val="both"/>
        <w:rPr>
          <w:szCs w:val="28"/>
        </w:rPr>
      </w:pPr>
      <w:r w:rsidRPr="0023457A">
        <w:rPr>
          <w:b/>
          <w:bCs/>
          <w:szCs w:val="28"/>
        </w:rPr>
        <w:t>4.</w:t>
      </w:r>
      <w:r w:rsidR="00166371" w:rsidRPr="0023457A">
        <w:rPr>
          <w:szCs w:val="28"/>
        </w:rPr>
        <w:t xml:space="preserve"> </w:t>
      </w:r>
      <w:r w:rsidR="00572CF9" w:rsidRPr="0023457A">
        <w:rPr>
          <w:szCs w:val="28"/>
        </w:rPr>
        <w:t>Законопроектом пропонується</w:t>
      </w:r>
      <w:r w:rsidR="005704FC" w:rsidRPr="0023457A">
        <w:rPr>
          <w:szCs w:val="28"/>
        </w:rPr>
        <w:t xml:space="preserve"> у ч. 5 ст</w:t>
      </w:r>
      <w:r w:rsidR="005704FC" w:rsidRPr="00FB1223">
        <w:rPr>
          <w:szCs w:val="28"/>
        </w:rPr>
        <w:t>. 15-1 Закону</w:t>
      </w:r>
      <w:r w:rsidR="00572CF9" w:rsidRPr="00FB1223">
        <w:rPr>
          <w:szCs w:val="28"/>
        </w:rPr>
        <w:t xml:space="preserve"> встановити, що штрафні бали нараховуються у кількості: 1) одного балу за вчинення правопорушення, передбаченого ч. </w:t>
      </w:r>
      <w:r w:rsidR="005704FC" w:rsidRPr="00FB1223">
        <w:rPr>
          <w:szCs w:val="28"/>
        </w:rPr>
        <w:t xml:space="preserve">ч. </w:t>
      </w:r>
      <w:r w:rsidR="00572CF9" w:rsidRPr="00FB1223">
        <w:rPr>
          <w:szCs w:val="28"/>
        </w:rPr>
        <w:t xml:space="preserve">5, 10 ст. 121 КУпАП; 2) двох балів за вчинення правопорушення, передбаченого ч. </w:t>
      </w:r>
      <w:r w:rsidR="005704FC" w:rsidRPr="00FB1223">
        <w:rPr>
          <w:szCs w:val="28"/>
        </w:rPr>
        <w:t xml:space="preserve">ч. </w:t>
      </w:r>
      <w:r w:rsidR="00572CF9" w:rsidRPr="00FB1223">
        <w:rPr>
          <w:szCs w:val="28"/>
        </w:rPr>
        <w:t xml:space="preserve">1, 7, 11 ст. 121, ч. 1 (крім зафіксованих в автоматичному режимі), 2 ст. 122, ч. 1 ст. 123 КУпАП; 3) трьох балів за вчинення правопорушення, передбаченого ч. 2 ст. 121, ч. 3 ст. 122 КУпАП; 4) п’яти балів за вчинення правопорушення, передбаченого ч. </w:t>
      </w:r>
      <w:r w:rsidR="005704FC" w:rsidRPr="00FB1223">
        <w:rPr>
          <w:szCs w:val="28"/>
        </w:rPr>
        <w:t xml:space="preserve">ч. </w:t>
      </w:r>
      <w:r w:rsidR="00572CF9" w:rsidRPr="00FB1223">
        <w:rPr>
          <w:szCs w:val="28"/>
        </w:rPr>
        <w:t xml:space="preserve">4, 5 </w:t>
      </w:r>
      <w:r w:rsidR="005704FC" w:rsidRPr="00FB1223">
        <w:rPr>
          <w:szCs w:val="28"/>
        </w:rPr>
        <w:br/>
      </w:r>
      <w:r w:rsidR="00572CF9" w:rsidRPr="00FB1223">
        <w:rPr>
          <w:szCs w:val="28"/>
        </w:rPr>
        <w:t xml:space="preserve">ст. 122 (крім зафіксованих в автоматичному режимі), ст. 122-4, ч. 2 ст. 123 КУпАП. </w:t>
      </w:r>
    </w:p>
    <w:p w14:paraId="42B7C171" w14:textId="1F79C90C" w:rsidR="00D63C7F" w:rsidRPr="00FB1223" w:rsidRDefault="00572CF9" w:rsidP="00572CF9">
      <w:pPr>
        <w:spacing w:after="0" w:line="240" w:lineRule="auto"/>
        <w:ind w:firstLine="709"/>
        <w:jc w:val="both"/>
        <w:rPr>
          <w:szCs w:val="28"/>
        </w:rPr>
      </w:pPr>
      <w:r w:rsidRPr="00FB1223">
        <w:rPr>
          <w:szCs w:val="28"/>
        </w:rPr>
        <w:t>Однак, на нашу думку, такий підхід до визначення співвідношення штрафних балів до скоєних правопорушень п</w:t>
      </w:r>
      <w:r w:rsidR="00166371" w:rsidRPr="00FB1223">
        <w:rPr>
          <w:szCs w:val="28"/>
        </w:rPr>
        <w:t>отребує доопрацювання</w:t>
      </w:r>
      <w:r w:rsidRPr="00FB1223">
        <w:rPr>
          <w:szCs w:val="28"/>
        </w:rPr>
        <w:t xml:space="preserve">. </w:t>
      </w:r>
      <w:r w:rsidR="002441A7" w:rsidRPr="00FB1223">
        <w:rPr>
          <w:i/>
          <w:iCs/>
          <w:szCs w:val="28"/>
        </w:rPr>
        <w:t>П</w:t>
      </w:r>
      <w:r w:rsidRPr="00FB1223">
        <w:rPr>
          <w:i/>
          <w:iCs/>
          <w:szCs w:val="28"/>
        </w:rPr>
        <w:t>о-перше</w:t>
      </w:r>
      <w:r w:rsidRPr="00FB1223">
        <w:rPr>
          <w:szCs w:val="28"/>
        </w:rPr>
        <w:t xml:space="preserve">, </w:t>
      </w:r>
      <w:r w:rsidR="003804CD" w:rsidRPr="00FB1223">
        <w:rPr>
          <w:szCs w:val="28"/>
        </w:rPr>
        <w:t xml:space="preserve">до вказаних у проекті </w:t>
      </w:r>
      <w:r w:rsidR="005704FC" w:rsidRPr="00FB1223">
        <w:rPr>
          <w:szCs w:val="28"/>
        </w:rPr>
        <w:t>ст. ст.</w:t>
      </w:r>
      <w:r w:rsidR="003804CD" w:rsidRPr="00FB1223">
        <w:rPr>
          <w:szCs w:val="28"/>
        </w:rPr>
        <w:t xml:space="preserve"> 121, 122, 122-4, 123 </w:t>
      </w:r>
      <w:r w:rsidR="005704FC" w:rsidRPr="00FB1223">
        <w:rPr>
          <w:szCs w:val="28"/>
        </w:rPr>
        <w:t xml:space="preserve">КУпАП </w:t>
      </w:r>
      <w:r w:rsidR="003804CD" w:rsidRPr="00FB1223">
        <w:rPr>
          <w:szCs w:val="28"/>
        </w:rPr>
        <w:t xml:space="preserve">тільки за останні три роки зміни вносились вісім разів. </w:t>
      </w:r>
      <w:r w:rsidR="0064125D" w:rsidRPr="00FB1223">
        <w:rPr>
          <w:szCs w:val="28"/>
        </w:rPr>
        <w:t>Таким чином</w:t>
      </w:r>
      <w:r w:rsidR="00652150" w:rsidRPr="00FB1223">
        <w:rPr>
          <w:szCs w:val="28"/>
        </w:rPr>
        <w:t>,</w:t>
      </w:r>
      <w:r w:rsidR="0064125D" w:rsidRPr="00FB1223">
        <w:rPr>
          <w:szCs w:val="28"/>
        </w:rPr>
        <w:t xml:space="preserve"> </w:t>
      </w:r>
      <w:r w:rsidR="003804CD" w:rsidRPr="00FB1223">
        <w:rPr>
          <w:szCs w:val="28"/>
        </w:rPr>
        <w:t xml:space="preserve">кожного разу під час внесення змін до </w:t>
      </w:r>
      <w:r w:rsidR="005704FC" w:rsidRPr="00FB1223">
        <w:rPr>
          <w:szCs w:val="28"/>
        </w:rPr>
        <w:t>норм КУпАП, у яких</w:t>
      </w:r>
      <w:r w:rsidR="003804CD" w:rsidRPr="00FB1223">
        <w:rPr>
          <w:szCs w:val="28"/>
        </w:rPr>
        <w:t xml:space="preserve"> </w:t>
      </w:r>
      <w:r w:rsidR="005704FC" w:rsidRPr="00FB1223">
        <w:rPr>
          <w:szCs w:val="28"/>
        </w:rPr>
        <w:t xml:space="preserve">передбачається відповідальність за </w:t>
      </w:r>
      <w:r w:rsidR="003804CD" w:rsidRPr="00FB1223">
        <w:rPr>
          <w:szCs w:val="28"/>
        </w:rPr>
        <w:t xml:space="preserve">правопорушення у сфері безпеки дорожнього руху, з великою імовірністю необхідно буде вносити зміни </w:t>
      </w:r>
      <w:r w:rsidR="002441A7" w:rsidRPr="00FB1223">
        <w:rPr>
          <w:szCs w:val="28"/>
        </w:rPr>
        <w:t xml:space="preserve">також </w:t>
      </w:r>
      <w:r w:rsidR="003804CD" w:rsidRPr="00FB1223">
        <w:rPr>
          <w:szCs w:val="28"/>
        </w:rPr>
        <w:t>до Закону</w:t>
      </w:r>
      <w:r w:rsidR="002441A7" w:rsidRPr="00FB1223">
        <w:rPr>
          <w:szCs w:val="28"/>
        </w:rPr>
        <w:t>, що не сприяє досягненню принципу сталості законодавства</w:t>
      </w:r>
      <w:r w:rsidR="003804CD" w:rsidRPr="00FB1223">
        <w:rPr>
          <w:szCs w:val="28"/>
        </w:rPr>
        <w:t xml:space="preserve">. </w:t>
      </w:r>
      <w:r w:rsidR="003804CD" w:rsidRPr="00FB1223">
        <w:rPr>
          <w:i/>
          <w:iCs/>
          <w:szCs w:val="28"/>
        </w:rPr>
        <w:t>По-друге</w:t>
      </w:r>
      <w:r w:rsidR="003804CD" w:rsidRPr="00FB1223">
        <w:rPr>
          <w:szCs w:val="28"/>
        </w:rPr>
        <w:t xml:space="preserve">, як зазначалось вище, штрафні бали за своєю правовою природою є </w:t>
      </w:r>
      <w:r w:rsidR="003804CD" w:rsidRPr="00FB1223">
        <w:rPr>
          <w:i/>
          <w:iCs/>
          <w:szCs w:val="28"/>
        </w:rPr>
        <w:t>адміністративним стягнення</w:t>
      </w:r>
      <w:r w:rsidR="0064125D" w:rsidRPr="00FB1223">
        <w:rPr>
          <w:i/>
          <w:iCs/>
          <w:szCs w:val="28"/>
        </w:rPr>
        <w:t>м</w:t>
      </w:r>
      <w:r w:rsidR="003804CD" w:rsidRPr="00FB1223">
        <w:rPr>
          <w:szCs w:val="28"/>
        </w:rPr>
        <w:t>.</w:t>
      </w:r>
      <w:r w:rsidR="0064125D" w:rsidRPr="00FB1223">
        <w:rPr>
          <w:szCs w:val="28"/>
        </w:rPr>
        <w:t xml:space="preserve"> Отже</w:t>
      </w:r>
      <w:r w:rsidR="003804CD" w:rsidRPr="00FB1223">
        <w:rPr>
          <w:szCs w:val="28"/>
        </w:rPr>
        <w:t xml:space="preserve">, більш логічним видається встановлення </w:t>
      </w:r>
      <w:r w:rsidR="00652150" w:rsidRPr="00FB1223">
        <w:rPr>
          <w:szCs w:val="28"/>
        </w:rPr>
        <w:t>кількості</w:t>
      </w:r>
      <w:r w:rsidR="003804CD" w:rsidRPr="00FB1223">
        <w:rPr>
          <w:szCs w:val="28"/>
        </w:rPr>
        <w:t xml:space="preserve"> штрафних балів, що нараховуються, безпосередньо у КУпАП</w:t>
      </w:r>
      <w:r w:rsidR="00D14E5A" w:rsidRPr="00FB1223">
        <w:rPr>
          <w:szCs w:val="28"/>
        </w:rPr>
        <w:t xml:space="preserve"> (із внесенням відповідних змін до ст. 24 «Види адміністративних стягнень» цього Кодексу)</w:t>
      </w:r>
      <w:r w:rsidR="003804CD" w:rsidRPr="00FB1223">
        <w:rPr>
          <w:szCs w:val="28"/>
        </w:rPr>
        <w:t xml:space="preserve">. </w:t>
      </w:r>
    </w:p>
    <w:p w14:paraId="6D897F01" w14:textId="55443D89" w:rsidR="00A67642" w:rsidRPr="0023457A" w:rsidRDefault="002441A7" w:rsidP="006772C8">
      <w:pPr>
        <w:spacing w:after="0" w:line="240" w:lineRule="auto"/>
        <w:ind w:firstLine="709"/>
        <w:jc w:val="both"/>
        <w:rPr>
          <w:shd w:val="clear" w:color="auto" w:fill="FFFFFF"/>
        </w:rPr>
      </w:pPr>
      <w:r w:rsidRPr="00FB1223">
        <w:rPr>
          <w:b/>
          <w:bCs/>
        </w:rPr>
        <w:t>5</w:t>
      </w:r>
      <w:r w:rsidR="00B66ACC" w:rsidRPr="00FB1223">
        <w:rPr>
          <w:b/>
          <w:bCs/>
        </w:rPr>
        <w:t>.</w:t>
      </w:r>
      <w:r w:rsidR="00B66ACC" w:rsidRPr="00FB1223">
        <w:t xml:space="preserve"> </w:t>
      </w:r>
      <w:r w:rsidR="00A67642" w:rsidRPr="00FB1223">
        <w:t xml:space="preserve">Звертаємо увагу на те, що відповідно до </w:t>
      </w:r>
      <w:r w:rsidR="00A67642" w:rsidRPr="00FB1223">
        <w:rPr>
          <w:shd w:val="clear" w:color="auto" w:fill="FFFFFF"/>
        </w:rPr>
        <w:t xml:space="preserve">ч. 4 ст. 2 КУпАП зміни до законодавства України про адміністративні правопорушення можуть вноситися </w:t>
      </w:r>
      <w:r w:rsidR="00A67642" w:rsidRPr="0023457A">
        <w:rPr>
          <w:shd w:val="clear" w:color="auto" w:fill="FFFFFF"/>
        </w:rPr>
        <w:lastRenderedPageBreak/>
        <w:t xml:space="preserve">виключно законами про внесення змін до цього Кодексу та інших законів України, що встановлюють адміністративну відповідальність, та/або до законодавства України про кримінальну відповідальність, та/або до кримінального процесуального законодавства України. </w:t>
      </w:r>
    </w:p>
    <w:p w14:paraId="4C2AC053" w14:textId="687098CD" w:rsidR="00576B3A" w:rsidRPr="0023457A" w:rsidRDefault="00576B3A" w:rsidP="00576B3A">
      <w:pPr>
        <w:spacing w:after="0" w:line="240" w:lineRule="auto"/>
        <w:ind w:firstLine="709"/>
        <w:jc w:val="both"/>
        <w:rPr>
          <w:shd w:val="clear" w:color="auto" w:fill="FFFFFF"/>
        </w:rPr>
      </w:pPr>
      <w:r w:rsidRPr="0023457A">
        <w:rPr>
          <w:shd w:val="clear" w:color="auto" w:fill="FFFFFF"/>
        </w:rPr>
        <w:t xml:space="preserve">Зауважимо, що в основній частині поданого законопроекту вносяться зміни до КУпАП, а в прикінцевих положеннях до законів України </w:t>
      </w:r>
      <w:r w:rsidRPr="0023457A">
        <w:t>«Про дорожній рух» та «Про Національну поліцію»</w:t>
      </w:r>
      <w:r w:rsidR="00652150" w:rsidRPr="0023457A">
        <w:rPr>
          <w:shd w:val="clear" w:color="auto" w:fill="FFFFFF"/>
        </w:rPr>
        <w:t xml:space="preserve"> (п. 2 розділу 2). При цьому</w:t>
      </w:r>
      <w:r w:rsidR="00DD6C38" w:rsidRPr="0023457A">
        <w:rPr>
          <w:shd w:val="clear" w:color="auto" w:fill="FFFFFF"/>
        </w:rPr>
        <w:t>,</w:t>
      </w:r>
      <w:r w:rsidRPr="0023457A">
        <w:rPr>
          <w:shd w:val="clear" w:color="auto" w:fill="FFFFFF"/>
        </w:rPr>
        <w:t xml:space="preserve"> аналіз законопроекту дозволяє дійти висновку, що зміни до КУпАП є вторинними (похідними) від запропонованих змін до регулятивного законодавства. </w:t>
      </w:r>
    </w:p>
    <w:p w14:paraId="3DA044F7" w14:textId="521288A1" w:rsidR="00FC36B8" w:rsidRPr="00FB1223" w:rsidRDefault="00576B3A" w:rsidP="00FC36B8">
      <w:pPr>
        <w:spacing w:after="0" w:line="240" w:lineRule="auto"/>
        <w:ind w:firstLine="709"/>
        <w:jc w:val="both"/>
        <w:rPr>
          <w:szCs w:val="28"/>
        </w:rPr>
      </w:pPr>
      <w:r w:rsidRPr="0023457A">
        <w:rPr>
          <w:shd w:val="clear" w:color="auto" w:fill="FFFFFF"/>
        </w:rPr>
        <w:t>На думку Головного управління, враховуючи зміст ч. 4 ст. 2 КУпАП, запропоновані проектом зміни потребують викладення в окремих</w:t>
      </w:r>
      <w:r w:rsidR="0083776D" w:rsidRPr="0023457A">
        <w:rPr>
          <w:shd w:val="clear" w:color="auto" w:fill="FFFFFF"/>
        </w:rPr>
        <w:t xml:space="preserve"> </w:t>
      </w:r>
      <w:r w:rsidRPr="0023457A">
        <w:rPr>
          <w:shd w:val="clear" w:color="auto" w:fill="FFFFFF"/>
        </w:rPr>
        <w:t xml:space="preserve">проектах – проекті щодо внесення змін до КУпАП та відповідному проекті щодо внесення змін до </w:t>
      </w:r>
      <w:r w:rsidR="00FC36B8" w:rsidRPr="0023457A">
        <w:rPr>
          <w:shd w:val="clear" w:color="auto" w:fill="FFFFFF"/>
        </w:rPr>
        <w:t>законодавства, яким регулюються основні питання дорожнього руху.</w:t>
      </w:r>
    </w:p>
    <w:p w14:paraId="35F99061" w14:textId="47724748" w:rsidR="00576B3A" w:rsidRPr="00FB1223" w:rsidRDefault="00576B3A" w:rsidP="00576B3A">
      <w:pPr>
        <w:spacing w:after="0" w:line="240" w:lineRule="auto"/>
        <w:ind w:firstLine="709"/>
        <w:jc w:val="both"/>
        <w:rPr>
          <w:shd w:val="clear" w:color="auto" w:fill="FFFFFF"/>
        </w:rPr>
      </w:pPr>
    </w:p>
    <w:p w14:paraId="4C30E066" w14:textId="77777777" w:rsidR="00FC36B8" w:rsidRPr="00FB1223" w:rsidRDefault="00FC36B8" w:rsidP="00FA3B99">
      <w:pPr>
        <w:spacing w:after="0" w:line="240" w:lineRule="auto"/>
        <w:ind w:firstLine="709"/>
        <w:jc w:val="both"/>
      </w:pPr>
    </w:p>
    <w:p w14:paraId="3D7E25AC" w14:textId="3D07B980" w:rsidR="0002492A" w:rsidRPr="00FB1223" w:rsidRDefault="0002492A" w:rsidP="00FA3B99">
      <w:pPr>
        <w:spacing w:after="0" w:line="240" w:lineRule="auto"/>
        <w:ind w:firstLine="709"/>
        <w:jc w:val="both"/>
      </w:pPr>
      <w:r w:rsidRPr="00FB1223">
        <w:t xml:space="preserve">Керівник Головного управління </w:t>
      </w:r>
      <w:r w:rsidRPr="00FB1223">
        <w:tab/>
      </w:r>
      <w:r w:rsidRPr="00FB1223">
        <w:tab/>
      </w:r>
      <w:r w:rsidRPr="00FB1223">
        <w:tab/>
      </w:r>
      <w:r w:rsidRPr="00FB1223">
        <w:tab/>
      </w:r>
      <w:r w:rsidR="0083776D" w:rsidRPr="00FB1223">
        <w:t xml:space="preserve">          </w:t>
      </w:r>
      <w:r w:rsidR="00AB35D7" w:rsidRPr="00FB1223">
        <w:t xml:space="preserve">     </w:t>
      </w:r>
      <w:r w:rsidR="0083776D" w:rsidRPr="00FB1223">
        <w:t xml:space="preserve"> </w:t>
      </w:r>
      <w:r w:rsidRPr="00FB1223">
        <w:t>С. Тихонюк</w:t>
      </w:r>
    </w:p>
    <w:p w14:paraId="2B77FD05" w14:textId="77777777" w:rsidR="0002492A" w:rsidRPr="00FB1223" w:rsidRDefault="0002492A" w:rsidP="00FA3B99">
      <w:pPr>
        <w:spacing w:after="0" w:line="240" w:lineRule="auto"/>
        <w:ind w:firstLine="709"/>
        <w:jc w:val="both"/>
      </w:pPr>
    </w:p>
    <w:p w14:paraId="353271DF" w14:textId="77777777" w:rsidR="0002492A" w:rsidRPr="00FB1223" w:rsidRDefault="0002492A" w:rsidP="00FA3B99">
      <w:pPr>
        <w:spacing w:after="0" w:line="240" w:lineRule="auto"/>
        <w:ind w:firstLine="709"/>
        <w:jc w:val="both"/>
        <w:rPr>
          <w:sz w:val="20"/>
          <w:szCs w:val="20"/>
        </w:rPr>
      </w:pPr>
    </w:p>
    <w:p w14:paraId="2AAE8346" w14:textId="3F3DB936" w:rsidR="00A511A7" w:rsidRPr="00FB1223" w:rsidRDefault="00D15D8C" w:rsidP="00DD6C38">
      <w:pPr>
        <w:spacing w:after="0" w:line="240" w:lineRule="auto"/>
        <w:ind w:firstLine="709"/>
        <w:jc w:val="both"/>
        <w:rPr>
          <w:sz w:val="20"/>
          <w:szCs w:val="20"/>
        </w:rPr>
      </w:pPr>
      <w:r w:rsidRPr="00FB1223">
        <w:rPr>
          <w:sz w:val="20"/>
          <w:szCs w:val="20"/>
        </w:rPr>
        <w:t xml:space="preserve">Вик.: </w:t>
      </w:r>
      <w:r w:rsidR="0002492A" w:rsidRPr="00FB1223">
        <w:rPr>
          <w:sz w:val="20"/>
          <w:szCs w:val="20"/>
        </w:rPr>
        <w:t xml:space="preserve">В. Попович, </w:t>
      </w:r>
      <w:r w:rsidR="001D1608" w:rsidRPr="00FB1223">
        <w:rPr>
          <w:sz w:val="20"/>
          <w:szCs w:val="20"/>
        </w:rPr>
        <w:t>Т. Ругаєва</w:t>
      </w:r>
    </w:p>
    <w:sectPr w:rsidR="00A511A7" w:rsidRPr="00FB1223" w:rsidSect="00FA3B99">
      <w:headerReference w:type="default" r:id="rId8"/>
      <w:footerReference w:type="even"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DB8EEE" w14:textId="77777777" w:rsidR="009A611C" w:rsidRDefault="009A611C" w:rsidP="00B8186B">
      <w:pPr>
        <w:spacing w:after="0" w:line="240" w:lineRule="auto"/>
      </w:pPr>
      <w:r>
        <w:separator/>
      </w:r>
    </w:p>
  </w:endnote>
  <w:endnote w:type="continuationSeparator" w:id="0">
    <w:p w14:paraId="6B7C749C" w14:textId="77777777" w:rsidR="009A611C" w:rsidRDefault="009A611C" w:rsidP="00B81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DCB57" w14:textId="77777777" w:rsidR="0049594E" w:rsidRDefault="0049594E"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65EE8F1C" w14:textId="77777777" w:rsidR="0049594E" w:rsidRDefault="0049594E"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240490" w14:textId="77777777" w:rsidR="009A611C" w:rsidRDefault="009A611C" w:rsidP="00B8186B">
      <w:pPr>
        <w:spacing w:after="0" w:line="240" w:lineRule="auto"/>
      </w:pPr>
      <w:r>
        <w:separator/>
      </w:r>
    </w:p>
  </w:footnote>
  <w:footnote w:type="continuationSeparator" w:id="0">
    <w:p w14:paraId="5C6637E2" w14:textId="77777777" w:rsidR="009A611C" w:rsidRDefault="009A611C" w:rsidP="00B8186B">
      <w:pPr>
        <w:spacing w:after="0" w:line="240" w:lineRule="auto"/>
      </w:pPr>
      <w:r>
        <w:continuationSeparator/>
      </w:r>
    </w:p>
  </w:footnote>
  <w:footnote w:id="1">
    <w:p w14:paraId="72826568" w14:textId="2E9CFF52" w:rsidR="00A6342E" w:rsidRDefault="00A6342E" w:rsidP="00A6342E">
      <w:pPr>
        <w:pStyle w:val="aa"/>
      </w:pPr>
      <w:r w:rsidRPr="0023457A">
        <w:rPr>
          <w:rStyle w:val="ac"/>
        </w:rPr>
        <w:footnoteRef/>
      </w:r>
      <w:r w:rsidRPr="0023457A">
        <w:t xml:space="preserve"> Офіційний сайт Патрульної поліції України. Статистика ДТП</w:t>
      </w:r>
      <w:r w:rsidR="00DD6C38" w:rsidRPr="0023457A">
        <w:rPr>
          <w:lang w:val="ru-RU"/>
        </w:rPr>
        <w:t xml:space="preserve">, </w:t>
      </w:r>
      <w:r w:rsidR="00DD6C38" w:rsidRPr="0023457A">
        <w:rPr>
          <w:lang w:val="en-US"/>
        </w:rPr>
        <w:t>URL</w:t>
      </w:r>
      <w:r w:rsidRPr="0023457A">
        <w:t>: http://patrol.police.gov.ua/statystyka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C4FAD" w14:textId="0BCE74EB" w:rsidR="0049594E" w:rsidRDefault="0049594E" w:rsidP="003A3764">
    <w:pPr>
      <w:pStyle w:val="a5"/>
      <w:jc w:val="center"/>
    </w:pPr>
    <w:r>
      <w:fldChar w:fldCharType="begin"/>
    </w:r>
    <w:r>
      <w:instrText>PAGE   \* MERGEFORMAT</w:instrText>
    </w:r>
    <w:r>
      <w:fldChar w:fldCharType="separate"/>
    </w:r>
    <w:r w:rsidR="00BF044C">
      <w:rPr>
        <w:noProof/>
      </w:rP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78A97" w14:textId="683ABA71" w:rsidR="0049594E" w:rsidRPr="00BB708C" w:rsidRDefault="0049594E" w:rsidP="006C27EE">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sidR="00642698">
      <w:rPr>
        <w:sz w:val="20"/>
        <w:szCs w:val="20"/>
        <w:lang w:val="ru-RU"/>
      </w:rPr>
      <w:t>6502</w:t>
    </w:r>
    <w:r w:rsidRPr="00BB708C">
      <w:rPr>
        <w:sz w:val="20"/>
        <w:szCs w:val="20"/>
        <w:lang w:val="ru-RU"/>
      </w:rPr>
      <w:t xml:space="preserve"> від </w:t>
    </w:r>
    <w:r w:rsidR="00642698">
      <w:rPr>
        <w:sz w:val="20"/>
        <w:szCs w:val="20"/>
        <w:lang w:val="ru-RU"/>
      </w:rPr>
      <w:t>05</w:t>
    </w:r>
    <w:r w:rsidRPr="00BB708C">
      <w:rPr>
        <w:sz w:val="20"/>
        <w:szCs w:val="20"/>
        <w:lang w:val="ru-RU"/>
      </w:rPr>
      <w:t>.</w:t>
    </w:r>
    <w:r w:rsidR="00642698">
      <w:rPr>
        <w:sz w:val="20"/>
        <w:szCs w:val="20"/>
        <w:lang w:val="ru-RU"/>
      </w:rPr>
      <w:t>01</w:t>
    </w:r>
    <w:r w:rsidRPr="00BB708C">
      <w:rPr>
        <w:sz w:val="20"/>
        <w:szCs w:val="20"/>
        <w:lang w:val="ru-RU"/>
      </w:rPr>
      <w:t>.20</w:t>
    </w:r>
    <w:r>
      <w:rPr>
        <w:sz w:val="20"/>
        <w:szCs w:val="20"/>
        <w:lang w:val="ru-RU"/>
      </w:rPr>
      <w:t>2</w:t>
    </w:r>
    <w:r w:rsidR="00642698">
      <w:rPr>
        <w:sz w:val="20"/>
        <w:szCs w:val="20"/>
        <w:lang w:val="ru-RU"/>
      </w:rPr>
      <w:t>2</w:t>
    </w:r>
  </w:p>
  <w:p w14:paraId="2BCCA384" w14:textId="77777777" w:rsidR="0049594E" w:rsidRDefault="0049594E" w:rsidP="006C27EE">
    <w:pPr>
      <w:pStyle w:val="a5"/>
      <w:jc w:val="right"/>
      <w:rPr>
        <w:sz w:val="20"/>
        <w:szCs w:val="20"/>
      </w:rPr>
    </w:pPr>
    <w:r>
      <w:rPr>
        <w:sz w:val="20"/>
        <w:szCs w:val="20"/>
      </w:rPr>
      <w:t>Народн</w:t>
    </w:r>
    <w:r w:rsidR="00D17E00">
      <w:rPr>
        <w:sz w:val="20"/>
        <w:szCs w:val="20"/>
      </w:rPr>
      <w:t>і</w:t>
    </w:r>
    <w:r>
      <w:rPr>
        <w:sz w:val="20"/>
        <w:szCs w:val="20"/>
      </w:rPr>
      <w:t xml:space="preserve"> депутат</w:t>
    </w:r>
    <w:r w:rsidR="00D17E00">
      <w:rPr>
        <w:sz w:val="20"/>
        <w:szCs w:val="20"/>
      </w:rPr>
      <w:t>и</w:t>
    </w:r>
    <w:r>
      <w:rPr>
        <w:sz w:val="20"/>
        <w:szCs w:val="20"/>
      </w:rPr>
      <w:t xml:space="preserve"> України</w:t>
    </w:r>
  </w:p>
  <w:p w14:paraId="5F00A2AE" w14:textId="28FF8706" w:rsidR="0049594E" w:rsidRPr="009B655C" w:rsidRDefault="00833097" w:rsidP="006C27EE">
    <w:pPr>
      <w:pStyle w:val="a5"/>
      <w:jc w:val="right"/>
      <w:rPr>
        <w:sz w:val="20"/>
        <w:szCs w:val="20"/>
      </w:rPr>
    </w:pPr>
    <w:r>
      <w:rPr>
        <w:sz w:val="20"/>
        <w:szCs w:val="20"/>
      </w:rPr>
      <w:t>П</w:t>
    </w:r>
    <w:r w:rsidR="0049594E">
      <w:rPr>
        <w:sz w:val="20"/>
        <w:szCs w:val="20"/>
      </w:rPr>
      <w:t xml:space="preserve">. </w:t>
    </w:r>
    <w:r>
      <w:rPr>
        <w:sz w:val="20"/>
        <w:szCs w:val="20"/>
      </w:rPr>
      <w:t>Фролов</w:t>
    </w:r>
    <w:r w:rsidR="000F2456">
      <w:rPr>
        <w:sz w:val="20"/>
        <w:szCs w:val="20"/>
      </w:rPr>
      <w:t xml:space="preserve"> та інші</w:t>
    </w:r>
    <w:r w:rsidR="0049594E">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A1F81"/>
    <w:multiLevelType w:val="hybridMultilevel"/>
    <w:tmpl w:val="6D9A12F0"/>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86B"/>
    <w:rsid w:val="00016C27"/>
    <w:rsid w:val="00017031"/>
    <w:rsid w:val="0002492A"/>
    <w:rsid w:val="000355F2"/>
    <w:rsid w:val="000603BB"/>
    <w:rsid w:val="00062405"/>
    <w:rsid w:val="00063300"/>
    <w:rsid w:val="0009063F"/>
    <w:rsid w:val="0009494F"/>
    <w:rsid w:val="00097BCE"/>
    <w:rsid w:val="000A2004"/>
    <w:rsid w:val="000A2D8D"/>
    <w:rsid w:val="000B43E6"/>
    <w:rsid w:val="000C28A9"/>
    <w:rsid w:val="000D6EF1"/>
    <w:rsid w:val="000E678C"/>
    <w:rsid w:val="000F029F"/>
    <w:rsid w:val="000F2456"/>
    <w:rsid w:val="00100CF3"/>
    <w:rsid w:val="001076C1"/>
    <w:rsid w:val="001134EF"/>
    <w:rsid w:val="00113530"/>
    <w:rsid w:val="00113B6F"/>
    <w:rsid w:val="00123FDF"/>
    <w:rsid w:val="00126FEC"/>
    <w:rsid w:val="00142FB9"/>
    <w:rsid w:val="00160546"/>
    <w:rsid w:val="0016574C"/>
    <w:rsid w:val="00166371"/>
    <w:rsid w:val="00181B5D"/>
    <w:rsid w:val="00190FE9"/>
    <w:rsid w:val="0019588C"/>
    <w:rsid w:val="001A1D1A"/>
    <w:rsid w:val="001B4A92"/>
    <w:rsid w:val="001C7748"/>
    <w:rsid w:val="001D1608"/>
    <w:rsid w:val="001D241B"/>
    <w:rsid w:val="001F7001"/>
    <w:rsid w:val="00211047"/>
    <w:rsid w:val="00215336"/>
    <w:rsid w:val="0023457A"/>
    <w:rsid w:val="0024039C"/>
    <w:rsid w:val="002416F1"/>
    <w:rsid w:val="002441A7"/>
    <w:rsid w:val="00251968"/>
    <w:rsid w:val="00254D54"/>
    <w:rsid w:val="002552F8"/>
    <w:rsid w:val="00257FFC"/>
    <w:rsid w:val="00265503"/>
    <w:rsid w:val="00265B90"/>
    <w:rsid w:val="0026798E"/>
    <w:rsid w:val="00274E4C"/>
    <w:rsid w:val="002751C6"/>
    <w:rsid w:val="002755E2"/>
    <w:rsid w:val="00286C72"/>
    <w:rsid w:val="00287431"/>
    <w:rsid w:val="0029302A"/>
    <w:rsid w:val="002B03D7"/>
    <w:rsid w:val="002B2D10"/>
    <w:rsid w:val="002B6840"/>
    <w:rsid w:val="002E3A8A"/>
    <w:rsid w:val="002E5507"/>
    <w:rsid w:val="003050EA"/>
    <w:rsid w:val="00312E22"/>
    <w:rsid w:val="0032528C"/>
    <w:rsid w:val="00326894"/>
    <w:rsid w:val="00335D19"/>
    <w:rsid w:val="00350410"/>
    <w:rsid w:val="00354335"/>
    <w:rsid w:val="00354539"/>
    <w:rsid w:val="00355405"/>
    <w:rsid w:val="003726E4"/>
    <w:rsid w:val="00373625"/>
    <w:rsid w:val="003804CD"/>
    <w:rsid w:val="003809E8"/>
    <w:rsid w:val="00382556"/>
    <w:rsid w:val="00383EEA"/>
    <w:rsid w:val="00391887"/>
    <w:rsid w:val="003A296D"/>
    <w:rsid w:val="003A3764"/>
    <w:rsid w:val="003A3A2F"/>
    <w:rsid w:val="003A6D56"/>
    <w:rsid w:val="003C539E"/>
    <w:rsid w:val="003D0897"/>
    <w:rsid w:val="003D74D7"/>
    <w:rsid w:val="003E0F4F"/>
    <w:rsid w:val="003E3260"/>
    <w:rsid w:val="003E33D9"/>
    <w:rsid w:val="003F2059"/>
    <w:rsid w:val="003F5167"/>
    <w:rsid w:val="004030ED"/>
    <w:rsid w:val="00406EEF"/>
    <w:rsid w:val="00414DD2"/>
    <w:rsid w:val="00415FFB"/>
    <w:rsid w:val="00420BD6"/>
    <w:rsid w:val="004311DA"/>
    <w:rsid w:val="00481061"/>
    <w:rsid w:val="00481C0B"/>
    <w:rsid w:val="004832A8"/>
    <w:rsid w:val="00484AC7"/>
    <w:rsid w:val="00492A31"/>
    <w:rsid w:val="00492FA2"/>
    <w:rsid w:val="0049524F"/>
    <w:rsid w:val="0049594E"/>
    <w:rsid w:val="004B44E3"/>
    <w:rsid w:val="004E284A"/>
    <w:rsid w:val="004E5CC5"/>
    <w:rsid w:val="004E6128"/>
    <w:rsid w:val="004F2D41"/>
    <w:rsid w:val="005015E6"/>
    <w:rsid w:val="00502977"/>
    <w:rsid w:val="005034DE"/>
    <w:rsid w:val="005303D0"/>
    <w:rsid w:val="0055317A"/>
    <w:rsid w:val="00565E21"/>
    <w:rsid w:val="005704FC"/>
    <w:rsid w:val="00572CF9"/>
    <w:rsid w:val="00573852"/>
    <w:rsid w:val="00574645"/>
    <w:rsid w:val="00576B3A"/>
    <w:rsid w:val="00581316"/>
    <w:rsid w:val="005829EB"/>
    <w:rsid w:val="005835C1"/>
    <w:rsid w:val="00583618"/>
    <w:rsid w:val="005B27A3"/>
    <w:rsid w:val="005D7E4A"/>
    <w:rsid w:val="005E1186"/>
    <w:rsid w:val="005E1A9A"/>
    <w:rsid w:val="005E574D"/>
    <w:rsid w:val="006026AC"/>
    <w:rsid w:val="00604DD6"/>
    <w:rsid w:val="00605190"/>
    <w:rsid w:val="00626ACA"/>
    <w:rsid w:val="0064125D"/>
    <w:rsid w:val="0064155F"/>
    <w:rsid w:val="00642698"/>
    <w:rsid w:val="006507EC"/>
    <w:rsid w:val="00652150"/>
    <w:rsid w:val="00653F4E"/>
    <w:rsid w:val="0065443C"/>
    <w:rsid w:val="00655B0E"/>
    <w:rsid w:val="00674230"/>
    <w:rsid w:val="006772C8"/>
    <w:rsid w:val="00677D1B"/>
    <w:rsid w:val="0068271D"/>
    <w:rsid w:val="0069298C"/>
    <w:rsid w:val="00695053"/>
    <w:rsid w:val="006B661E"/>
    <w:rsid w:val="006C27EE"/>
    <w:rsid w:val="006C5908"/>
    <w:rsid w:val="006C60DD"/>
    <w:rsid w:val="006D4750"/>
    <w:rsid w:val="006E2D4B"/>
    <w:rsid w:val="00707434"/>
    <w:rsid w:val="00745962"/>
    <w:rsid w:val="00750287"/>
    <w:rsid w:val="00752F9C"/>
    <w:rsid w:val="00753AA1"/>
    <w:rsid w:val="007856BF"/>
    <w:rsid w:val="00786646"/>
    <w:rsid w:val="00794D70"/>
    <w:rsid w:val="00796014"/>
    <w:rsid w:val="007A5B96"/>
    <w:rsid w:val="007C0A4E"/>
    <w:rsid w:val="007D123F"/>
    <w:rsid w:val="007D647A"/>
    <w:rsid w:val="007D6CD2"/>
    <w:rsid w:val="007F0A4C"/>
    <w:rsid w:val="008066E2"/>
    <w:rsid w:val="00820BCF"/>
    <w:rsid w:val="00820D51"/>
    <w:rsid w:val="00823908"/>
    <w:rsid w:val="00833097"/>
    <w:rsid w:val="0083776D"/>
    <w:rsid w:val="0084567A"/>
    <w:rsid w:val="008524A1"/>
    <w:rsid w:val="00857699"/>
    <w:rsid w:val="00870FB0"/>
    <w:rsid w:val="00890054"/>
    <w:rsid w:val="008907BB"/>
    <w:rsid w:val="008A25EF"/>
    <w:rsid w:val="008A40F9"/>
    <w:rsid w:val="008A4205"/>
    <w:rsid w:val="008A42D6"/>
    <w:rsid w:val="008B0683"/>
    <w:rsid w:val="008B5175"/>
    <w:rsid w:val="008C5EC7"/>
    <w:rsid w:val="008D0C27"/>
    <w:rsid w:val="008D0E80"/>
    <w:rsid w:val="008D54E1"/>
    <w:rsid w:val="008E5869"/>
    <w:rsid w:val="008F10D4"/>
    <w:rsid w:val="00931BC1"/>
    <w:rsid w:val="00935166"/>
    <w:rsid w:val="00941E3C"/>
    <w:rsid w:val="0094569C"/>
    <w:rsid w:val="00950CBA"/>
    <w:rsid w:val="00961334"/>
    <w:rsid w:val="0098755E"/>
    <w:rsid w:val="00992B6B"/>
    <w:rsid w:val="009951C5"/>
    <w:rsid w:val="00995650"/>
    <w:rsid w:val="009A1E8D"/>
    <w:rsid w:val="009A611C"/>
    <w:rsid w:val="009A6C86"/>
    <w:rsid w:val="009B3EAB"/>
    <w:rsid w:val="009B60B1"/>
    <w:rsid w:val="009B64DA"/>
    <w:rsid w:val="009C05EC"/>
    <w:rsid w:val="009C2C27"/>
    <w:rsid w:val="009D0EEF"/>
    <w:rsid w:val="009D3EB0"/>
    <w:rsid w:val="009E5293"/>
    <w:rsid w:val="009F7A2E"/>
    <w:rsid w:val="00A10D76"/>
    <w:rsid w:val="00A42C2F"/>
    <w:rsid w:val="00A44B43"/>
    <w:rsid w:val="00A4647D"/>
    <w:rsid w:val="00A511A7"/>
    <w:rsid w:val="00A578C7"/>
    <w:rsid w:val="00A62AF4"/>
    <w:rsid w:val="00A6342E"/>
    <w:rsid w:val="00A67642"/>
    <w:rsid w:val="00A850C6"/>
    <w:rsid w:val="00A938E8"/>
    <w:rsid w:val="00A94D14"/>
    <w:rsid w:val="00A95253"/>
    <w:rsid w:val="00A969BE"/>
    <w:rsid w:val="00AB35D7"/>
    <w:rsid w:val="00AD3DDC"/>
    <w:rsid w:val="00AD6051"/>
    <w:rsid w:val="00AE07BC"/>
    <w:rsid w:val="00AE6B4C"/>
    <w:rsid w:val="00AE6B83"/>
    <w:rsid w:val="00AF75E9"/>
    <w:rsid w:val="00B01DFA"/>
    <w:rsid w:val="00B021EF"/>
    <w:rsid w:val="00B0371E"/>
    <w:rsid w:val="00B10D5F"/>
    <w:rsid w:val="00B172FF"/>
    <w:rsid w:val="00B25833"/>
    <w:rsid w:val="00B3472D"/>
    <w:rsid w:val="00B3662A"/>
    <w:rsid w:val="00B4116E"/>
    <w:rsid w:val="00B562B3"/>
    <w:rsid w:val="00B66ACC"/>
    <w:rsid w:val="00B727BE"/>
    <w:rsid w:val="00B8186B"/>
    <w:rsid w:val="00B90EDC"/>
    <w:rsid w:val="00B934AF"/>
    <w:rsid w:val="00B96899"/>
    <w:rsid w:val="00BA42F9"/>
    <w:rsid w:val="00BB21C1"/>
    <w:rsid w:val="00BB708C"/>
    <w:rsid w:val="00BE453E"/>
    <w:rsid w:val="00BF044C"/>
    <w:rsid w:val="00BF343E"/>
    <w:rsid w:val="00C039F7"/>
    <w:rsid w:val="00C11729"/>
    <w:rsid w:val="00C25209"/>
    <w:rsid w:val="00C60262"/>
    <w:rsid w:val="00C656EB"/>
    <w:rsid w:val="00C738CA"/>
    <w:rsid w:val="00C73E92"/>
    <w:rsid w:val="00CA2613"/>
    <w:rsid w:val="00CC3D45"/>
    <w:rsid w:val="00CC4AF9"/>
    <w:rsid w:val="00CD2077"/>
    <w:rsid w:val="00CE0A70"/>
    <w:rsid w:val="00CE5BCB"/>
    <w:rsid w:val="00CF3DFA"/>
    <w:rsid w:val="00CF68D1"/>
    <w:rsid w:val="00CF7A38"/>
    <w:rsid w:val="00D06BF2"/>
    <w:rsid w:val="00D11054"/>
    <w:rsid w:val="00D14E5A"/>
    <w:rsid w:val="00D15D8C"/>
    <w:rsid w:val="00D17E00"/>
    <w:rsid w:val="00D24482"/>
    <w:rsid w:val="00D356E9"/>
    <w:rsid w:val="00D46C64"/>
    <w:rsid w:val="00D633E0"/>
    <w:rsid w:val="00D63C7F"/>
    <w:rsid w:val="00D6552E"/>
    <w:rsid w:val="00D659F5"/>
    <w:rsid w:val="00D93FA6"/>
    <w:rsid w:val="00D95259"/>
    <w:rsid w:val="00D97FE2"/>
    <w:rsid w:val="00DA2D21"/>
    <w:rsid w:val="00DA47B6"/>
    <w:rsid w:val="00DA6FAE"/>
    <w:rsid w:val="00DB47B6"/>
    <w:rsid w:val="00DC14F1"/>
    <w:rsid w:val="00DC4604"/>
    <w:rsid w:val="00DC7CFC"/>
    <w:rsid w:val="00DD2F9B"/>
    <w:rsid w:val="00DD56DF"/>
    <w:rsid w:val="00DD5D32"/>
    <w:rsid w:val="00DD6C38"/>
    <w:rsid w:val="00DE3E1E"/>
    <w:rsid w:val="00DE78CA"/>
    <w:rsid w:val="00E127AC"/>
    <w:rsid w:val="00E13996"/>
    <w:rsid w:val="00E250E1"/>
    <w:rsid w:val="00E265AA"/>
    <w:rsid w:val="00E32011"/>
    <w:rsid w:val="00E35FBC"/>
    <w:rsid w:val="00E45A34"/>
    <w:rsid w:val="00E54486"/>
    <w:rsid w:val="00E55D56"/>
    <w:rsid w:val="00E577D3"/>
    <w:rsid w:val="00EA5F2A"/>
    <w:rsid w:val="00EB57E0"/>
    <w:rsid w:val="00ED185F"/>
    <w:rsid w:val="00EE4F98"/>
    <w:rsid w:val="00F069BC"/>
    <w:rsid w:val="00F44A0D"/>
    <w:rsid w:val="00F53A63"/>
    <w:rsid w:val="00F56303"/>
    <w:rsid w:val="00F63E70"/>
    <w:rsid w:val="00F73439"/>
    <w:rsid w:val="00F80D48"/>
    <w:rsid w:val="00F84557"/>
    <w:rsid w:val="00FA3B99"/>
    <w:rsid w:val="00FA7695"/>
    <w:rsid w:val="00FB1223"/>
    <w:rsid w:val="00FC0A45"/>
    <w:rsid w:val="00FC36B8"/>
    <w:rsid w:val="00FD3372"/>
    <w:rsid w:val="00FD64C0"/>
    <w:rsid w:val="00FE05DF"/>
    <w:rsid w:val="00FE13B1"/>
    <w:rsid w:val="00FF1F58"/>
    <w:rsid w:val="00FF63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F94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86B"/>
    <w:pPr>
      <w:spacing w:after="160" w:line="259" w:lineRule="auto"/>
    </w:pPr>
    <w:rPr>
      <w:rFonts w:ascii="Times New Roman" w:hAnsi="Times New Roman"/>
      <w:sz w:val="28"/>
      <w:szCs w:val="22"/>
      <w:lang w:val="uk-UA" w:eastAsia="en-US"/>
    </w:rPr>
  </w:style>
  <w:style w:type="paragraph" w:styleId="1">
    <w:name w:val="heading 1"/>
    <w:basedOn w:val="a"/>
    <w:next w:val="a"/>
    <w:link w:val="10"/>
    <w:uiPriority w:val="9"/>
    <w:qFormat/>
    <w:rsid w:val="00CF7A3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DD5D3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B8186B"/>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B8186B"/>
    <w:rPr>
      <w:rFonts w:ascii="Arial" w:eastAsia="Times New Roman" w:hAnsi="Arial" w:cs="Arial"/>
      <w:b/>
      <w:bCs/>
      <w:sz w:val="28"/>
      <w:szCs w:val="28"/>
      <w:lang w:eastAsia="ru-RU"/>
    </w:rPr>
  </w:style>
  <w:style w:type="paragraph" w:styleId="a3">
    <w:name w:val="Body Text"/>
    <w:basedOn w:val="a"/>
    <w:link w:val="a4"/>
    <w:unhideWhenUsed/>
    <w:rsid w:val="00B8186B"/>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B8186B"/>
    <w:rPr>
      <w:rFonts w:ascii="Arial" w:eastAsia="Times New Roman" w:hAnsi="Arial" w:cs="Arial"/>
      <w:sz w:val="28"/>
      <w:szCs w:val="28"/>
      <w:lang w:eastAsia="ru-RU"/>
    </w:rPr>
  </w:style>
  <w:style w:type="paragraph" w:styleId="a5">
    <w:name w:val="header"/>
    <w:basedOn w:val="a"/>
    <w:link w:val="a6"/>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B8186B"/>
    <w:rPr>
      <w:rFonts w:ascii="Times New Roman" w:eastAsia="SimSun" w:hAnsi="Times New Roman" w:cs="Times New Roman"/>
      <w:sz w:val="24"/>
      <w:szCs w:val="24"/>
      <w:lang w:eastAsia="zh-CN"/>
    </w:rPr>
  </w:style>
  <w:style w:type="paragraph" w:styleId="a7">
    <w:name w:val="footer"/>
    <w:basedOn w:val="a"/>
    <w:link w:val="a8"/>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B8186B"/>
    <w:rPr>
      <w:rFonts w:ascii="Times New Roman" w:eastAsia="SimSun" w:hAnsi="Times New Roman" w:cs="Times New Roman"/>
      <w:sz w:val="24"/>
      <w:szCs w:val="24"/>
      <w:lang w:eastAsia="zh-CN"/>
    </w:rPr>
  </w:style>
  <w:style w:type="character" w:styleId="a9">
    <w:name w:val="page number"/>
    <w:rsid w:val="00B8186B"/>
  </w:style>
  <w:style w:type="paragraph" w:styleId="aa">
    <w:name w:val="footnote text"/>
    <w:basedOn w:val="a"/>
    <w:link w:val="ab"/>
    <w:uiPriority w:val="99"/>
    <w:semiHidden/>
    <w:unhideWhenUsed/>
    <w:rsid w:val="007D123F"/>
    <w:pPr>
      <w:spacing w:after="0" w:line="240" w:lineRule="auto"/>
    </w:pPr>
    <w:rPr>
      <w:sz w:val="20"/>
      <w:szCs w:val="20"/>
    </w:rPr>
  </w:style>
  <w:style w:type="character" w:customStyle="1" w:styleId="ab">
    <w:name w:val="Текст виноски Знак"/>
    <w:link w:val="aa"/>
    <w:uiPriority w:val="99"/>
    <w:semiHidden/>
    <w:rsid w:val="007D123F"/>
    <w:rPr>
      <w:rFonts w:ascii="Times New Roman" w:eastAsia="Calibri" w:hAnsi="Times New Roman" w:cs="Times New Roman"/>
      <w:sz w:val="20"/>
      <w:szCs w:val="20"/>
    </w:rPr>
  </w:style>
  <w:style w:type="character" w:styleId="ac">
    <w:name w:val="footnote reference"/>
    <w:uiPriority w:val="99"/>
    <w:semiHidden/>
    <w:unhideWhenUsed/>
    <w:rsid w:val="007D123F"/>
    <w:rPr>
      <w:vertAlign w:val="superscript"/>
    </w:rPr>
  </w:style>
  <w:style w:type="character" w:customStyle="1" w:styleId="30">
    <w:name w:val="Заголовок 3 Знак"/>
    <w:link w:val="3"/>
    <w:uiPriority w:val="9"/>
    <w:semiHidden/>
    <w:rsid w:val="00DD5D32"/>
    <w:rPr>
      <w:rFonts w:ascii="Calibri Light" w:eastAsia="Times New Roman" w:hAnsi="Calibri Light" w:cs="Times New Roman"/>
      <w:b/>
      <w:bCs/>
      <w:sz w:val="26"/>
      <w:szCs w:val="26"/>
      <w:lang w:eastAsia="en-US"/>
    </w:rPr>
  </w:style>
  <w:style w:type="paragraph" w:styleId="ad">
    <w:name w:val="Balloon Text"/>
    <w:basedOn w:val="a"/>
    <w:link w:val="ae"/>
    <w:uiPriority w:val="99"/>
    <w:semiHidden/>
    <w:unhideWhenUsed/>
    <w:rsid w:val="00CF68D1"/>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CF68D1"/>
    <w:rPr>
      <w:rFonts w:ascii="Segoe UI" w:hAnsi="Segoe UI" w:cs="Segoe UI"/>
      <w:sz w:val="18"/>
      <w:szCs w:val="18"/>
      <w:lang w:eastAsia="en-US"/>
    </w:rPr>
  </w:style>
  <w:style w:type="paragraph" w:styleId="af">
    <w:name w:val="No Spacing"/>
    <w:uiPriority w:val="1"/>
    <w:qFormat/>
    <w:rsid w:val="004E284A"/>
    <w:rPr>
      <w:rFonts w:asciiTheme="minorHAnsi" w:eastAsiaTheme="minorHAnsi" w:hAnsiTheme="minorHAnsi" w:cstheme="minorBidi"/>
      <w:sz w:val="22"/>
      <w:szCs w:val="22"/>
      <w:lang w:val="uk-UA" w:eastAsia="en-US"/>
    </w:rPr>
  </w:style>
  <w:style w:type="paragraph" w:customStyle="1" w:styleId="igor">
    <w:name w:val="igor"/>
    <w:basedOn w:val="a"/>
    <w:rsid w:val="00A67642"/>
    <w:pPr>
      <w:spacing w:after="0" w:line="240" w:lineRule="auto"/>
      <w:ind w:firstLine="709"/>
      <w:jc w:val="both"/>
    </w:pPr>
    <w:rPr>
      <w:rFonts w:eastAsia="Times New Roman"/>
      <w:szCs w:val="28"/>
      <w:lang w:eastAsia="ru-RU"/>
    </w:rPr>
  </w:style>
  <w:style w:type="paragraph" w:styleId="2">
    <w:name w:val="Body Text Indent 2"/>
    <w:basedOn w:val="a"/>
    <w:link w:val="20"/>
    <w:uiPriority w:val="99"/>
    <w:semiHidden/>
    <w:unhideWhenUsed/>
    <w:rsid w:val="00FC0A45"/>
    <w:pPr>
      <w:spacing w:after="120" w:line="480" w:lineRule="auto"/>
      <w:ind w:left="283"/>
    </w:pPr>
  </w:style>
  <w:style w:type="character" w:customStyle="1" w:styleId="20">
    <w:name w:val="Основний текст з відступом 2 Знак"/>
    <w:basedOn w:val="a0"/>
    <w:link w:val="2"/>
    <w:uiPriority w:val="99"/>
    <w:semiHidden/>
    <w:rsid w:val="00FC0A45"/>
    <w:rPr>
      <w:rFonts w:ascii="Times New Roman" w:hAnsi="Times New Roman"/>
      <w:sz w:val="28"/>
      <w:szCs w:val="22"/>
      <w:lang w:val="uk-UA" w:eastAsia="en-US"/>
    </w:rPr>
  </w:style>
  <w:style w:type="character" w:customStyle="1" w:styleId="10">
    <w:name w:val="Заголовок 1 Знак"/>
    <w:basedOn w:val="a0"/>
    <w:link w:val="1"/>
    <w:uiPriority w:val="9"/>
    <w:rsid w:val="00CF7A38"/>
    <w:rPr>
      <w:rFonts w:asciiTheme="majorHAnsi" w:eastAsiaTheme="majorEastAsia" w:hAnsiTheme="majorHAnsi" w:cstheme="majorBidi"/>
      <w:color w:val="2E74B5" w:themeColor="accent1" w:themeShade="BF"/>
      <w:sz w:val="32"/>
      <w:szCs w:val="32"/>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79289">
      <w:bodyDiv w:val="1"/>
      <w:marLeft w:val="0"/>
      <w:marRight w:val="0"/>
      <w:marTop w:val="0"/>
      <w:marBottom w:val="0"/>
      <w:divBdr>
        <w:top w:val="none" w:sz="0" w:space="0" w:color="auto"/>
        <w:left w:val="none" w:sz="0" w:space="0" w:color="auto"/>
        <w:bottom w:val="none" w:sz="0" w:space="0" w:color="auto"/>
        <w:right w:val="none" w:sz="0" w:space="0" w:color="auto"/>
      </w:divBdr>
    </w:div>
    <w:div w:id="774597222">
      <w:bodyDiv w:val="1"/>
      <w:marLeft w:val="0"/>
      <w:marRight w:val="0"/>
      <w:marTop w:val="0"/>
      <w:marBottom w:val="0"/>
      <w:divBdr>
        <w:top w:val="none" w:sz="0" w:space="0" w:color="auto"/>
        <w:left w:val="none" w:sz="0" w:space="0" w:color="auto"/>
        <w:bottom w:val="none" w:sz="0" w:space="0" w:color="auto"/>
        <w:right w:val="none" w:sz="0" w:space="0" w:color="auto"/>
      </w:divBdr>
    </w:div>
    <w:div w:id="914096924">
      <w:bodyDiv w:val="1"/>
      <w:marLeft w:val="0"/>
      <w:marRight w:val="0"/>
      <w:marTop w:val="0"/>
      <w:marBottom w:val="0"/>
      <w:divBdr>
        <w:top w:val="none" w:sz="0" w:space="0" w:color="auto"/>
        <w:left w:val="none" w:sz="0" w:space="0" w:color="auto"/>
        <w:bottom w:val="none" w:sz="0" w:space="0" w:color="auto"/>
        <w:right w:val="none" w:sz="0" w:space="0" w:color="auto"/>
      </w:divBdr>
    </w:div>
    <w:div w:id="936669107">
      <w:bodyDiv w:val="1"/>
      <w:marLeft w:val="0"/>
      <w:marRight w:val="0"/>
      <w:marTop w:val="0"/>
      <w:marBottom w:val="0"/>
      <w:divBdr>
        <w:top w:val="none" w:sz="0" w:space="0" w:color="auto"/>
        <w:left w:val="none" w:sz="0" w:space="0" w:color="auto"/>
        <w:bottom w:val="none" w:sz="0" w:space="0" w:color="auto"/>
        <w:right w:val="none" w:sz="0" w:space="0" w:color="auto"/>
      </w:divBdr>
    </w:div>
    <w:div w:id="1052967720">
      <w:bodyDiv w:val="1"/>
      <w:marLeft w:val="0"/>
      <w:marRight w:val="0"/>
      <w:marTop w:val="0"/>
      <w:marBottom w:val="0"/>
      <w:divBdr>
        <w:top w:val="none" w:sz="0" w:space="0" w:color="auto"/>
        <w:left w:val="none" w:sz="0" w:space="0" w:color="auto"/>
        <w:bottom w:val="none" w:sz="0" w:space="0" w:color="auto"/>
        <w:right w:val="none" w:sz="0" w:space="0" w:color="auto"/>
      </w:divBdr>
    </w:div>
    <w:div w:id="1146897329">
      <w:bodyDiv w:val="1"/>
      <w:marLeft w:val="0"/>
      <w:marRight w:val="0"/>
      <w:marTop w:val="0"/>
      <w:marBottom w:val="0"/>
      <w:divBdr>
        <w:top w:val="none" w:sz="0" w:space="0" w:color="auto"/>
        <w:left w:val="none" w:sz="0" w:space="0" w:color="auto"/>
        <w:bottom w:val="none" w:sz="0" w:space="0" w:color="auto"/>
        <w:right w:val="none" w:sz="0" w:space="0" w:color="auto"/>
      </w:divBdr>
    </w:div>
    <w:div w:id="1318656689">
      <w:bodyDiv w:val="1"/>
      <w:marLeft w:val="0"/>
      <w:marRight w:val="0"/>
      <w:marTop w:val="0"/>
      <w:marBottom w:val="0"/>
      <w:divBdr>
        <w:top w:val="none" w:sz="0" w:space="0" w:color="auto"/>
        <w:left w:val="none" w:sz="0" w:space="0" w:color="auto"/>
        <w:bottom w:val="none" w:sz="0" w:space="0" w:color="auto"/>
        <w:right w:val="none" w:sz="0" w:space="0" w:color="auto"/>
      </w:divBdr>
    </w:div>
    <w:div w:id="1333802070">
      <w:bodyDiv w:val="1"/>
      <w:marLeft w:val="0"/>
      <w:marRight w:val="0"/>
      <w:marTop w:val="0"/>
      <w:marBottom w:val="0"/>
      <w:divBdr>
        <w:top w:val="none" w:sz="0" w:space="0" w:color="auto"/>
        <w:left w:val="none" w:sz="0" w:space="0" w:color="auto"/>
        <w:bottom w:val="none" w:sz="0" w:space="0" w:color="auto"/>
        <w:right w:val="none" w:sz="0" w:space="0" w:color="auto"/>
      </w:divBdr>
    </w:div>
    <w:div w:id="1344670429">
      <w:bodyDiv w:val="1"/>
      <w:marLeft w:val="0"/>
      <w:marRight w:val="0"/>
      <w:marTop w:val="0"/>
      <w:marBottom w:val="0"/>
      <w:divBdr>
        <w:top w:val="none" w:sz="0" w:space="0" w:color="auto"/>
        <w:left w:val="none" w:sz="0" w:space="0" w:color="auto"/>
        <w:bottom w:val="none" w:sz="0" w:space="0" w:color="auto"/>
        <w:right w:val="none" w:sz="0" w:space="0" w:color="auto"/>
      </w:divBdr>
    </w:div>
    <w:div w:id="1410617860">
      <w:bodyDiv w:val="1"/>
      <w:marLeft w:val="0"/>
      <w:marRight w:val="0"/>
      <w:marTop w:val="0"/>
      <w:marBottom w:val="0"/>
      <w:divBdr>
        <w:top w:val="none" w:sz="0" w:space="0" w:color="auto"/>
        <w:left w:val="none" w:sz="0" w:space="0" w:color="auto"/>
        <w:bottom w:val="none" w:sz="0" w:space="0" w:color="auto"/>
        <w:right w:val="none" w:sz="0" w:space="0" w:color="auto"/>
      </w:divBdr>
    </w:div>
    <w:div w:id="1609892233">
      <w:bodyDiv w:val="1"/>
      <w:marLeft w:val="0"/>
      <w:marRight w:val="0"/>
      <w:marTop w:val="0"/>
      <w:marBottom w:val="0"/>
      <w:divBdr>
        <w:top w:val="none" w:sz="0" w:space="0" w:color="auto"/>
        <w:left w:val="none" w:sz="0" w:space="0" w:color="auto"/>
        <w:bottom w:val="none" w:sz="0" w:space="0" w:color="auto"/>
        <w:right w:val="none" w:sz="0" w:space="0" w:color="auto"/>
      </w:divBdr>
    </w:div>
    <w:div w:id="1653483431">
      <w:bodyDiv w:val="1"/>
      <w:marLeft w:val="0"/>
      <w:marRight w:val="0"/>
      <w:marTop w:val="0"/>
      <w:marBottom w:val="0"/>
      <w:divBdr>
        <w:top w:val="none" w:sz="0" w:space="0" w:color="auto"/>
        <w:left w:val="none" w:sz="0" w:space="0" w:color="auto"/>
        <w:bottom w:val="none" w:sz="0" w:space="0" w:color="auto"/>
        <w:right w:val="none" w:sz="0" w:space="0" w:color="auto"/>
      </w:divBdr>
    </w:div>
    <w:div w:id="185217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FDAA5-F53C-4A10-8C7F-3F989ECD9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5935</Words>
  <Characters>3384</Characters>
  <Application>Microsoft Office Word</Application>
  <DocSecurity>0</DocSecurity>
  <Lines>28</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2022-02-01T12:04:00Z</dcterms:created>
  <dcterms:modified xsi:type="dcterms:W3CDTF">2022-02-01T12:04:00Z</dcterms:modified>
</cp:coreProperties>
</file>