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DFC01" w14:textId="2B7C4B8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bookmarkStart w:id="0" w:name="_GoBack"/>
      <w:bookmarkEnd w:id="0"/>
      <w:r w:rsidRPr="00C74907">
        <w:rPr>
          <w:rStyle w:val="rvts9"/>
          <w:bCs/>
          <w:sz w:val="28"/>
          <w:szCs w:val="28"/>
        </w:rPr>
        <w:t>Проект</w:t>
      </w:r>
      <w:r w:rsidRPr="00C74907">
        <w:rPr>
          <w:rStyle w:val="rvts9"/>
          <w:bCs/>
          <w:sz w:val="28"/>
          <w:szCs w:val="28"/>
        </w:rPr>
        <w:br/>
        <w:t>вноситься народними</w:t>
      </w:r>
    </w:p>
    <w:p w14:paraId="22D980BE" w14:textId="3B568AC4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r w:rsidRPr="00C74907">
        <w:rPr>
          <w:rStyle w:val="rvts9"/>
          <w:bCs/>
          <w:sz w:val="28"/>
          <w:szCs w:val="28"/>
        </w:rPr>
        <w:t>депутатами України</w:t>
      </w:r>
    </w:p>
    <w:p w14:paraId="05DCBC6F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0035A999" w14:textId="2BB52C70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6076971B" w14:textId="408FDF85" w:rsidR="006D2CC8" w:rsidRPr="00C74907" w:rsidRDefault="006D2CC8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6A7EBCB1" w14:textId="1B19C82A" w:rsidR="006D2CC8" w:rsidRPr="00C74907" w:rsidRDefault="006D2CC8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4720C262" w14:textId="4ECDFC3F" w:rsidR="006D2CC8" w:rsidRPr="00C74907" w:rsidRDefault="006D2CC8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4F52E423" w14:textId="3A06F818" w:rsidR="006D2CC8" w:rsidRPr="00C74907" w:rsidRDefault="006D2CC8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38688158" w14:textId="1C36D188" w:rsidR="006D2CC8" w:rsidRPr="00C74907" w:rsidRDefault="006D2CC8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7E110999" w14:textId="77777777" w:rsidR="006D2CC8" w:rsidRPr="00C74907" w:rsidRDefault="006D2CC8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25B7F9B2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14:paraId="1DF2F477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14:paraId="0C993015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74907">
        <w:rPr>
          <w:b/>
          <w:sz w:val="28"/>
          <w:szCs w:val="28"/>
        </w:rPr>
        <w:t>ЗАКОН УКРАЇНИ</w:t>
      </w:r>
    </w:p>
    <w:p w14:paraId="6BD6479B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14:paraId="1685E512" w14:textId="04A60234" w:rsidR="002B2A8D" w:rsidRPr="00C74907" w:rsidRDefault="002B2A8D" w:rsidP="002B2A8D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C74907">
        <w:rPr>
          <w:rFonts w:ascii="Times New Roman" w:hAnsi="Times New Roman" w:cs="Times New Roman"/>
          <w:bCs/>
          <w:color w:val="auto"/>
          <w:sz w:val="28"/>
          <w:szCs w:val="28"/>
        </w:rPr>
        <w:t>Про внесення змін до статті 94 Закону України «Про Національну поліцію» щодо поліпшення умов грошового забезпечення поліцейських</w:t>
      </w:r>
    </w:p>
    <w:p w14:paraId="29B19C69" w14:textId="77777777" w:rsidR="002B2A8D" w:rsidRPr="00C74907" w:rsidRDefault="002B2A8D" w:rsidP="002B2A8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4907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14:paraId="1DCA3CD1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14:paraId="728BDB24" w14:textId="77777777" w:rsidR="002B2A8D" w:rsidRPr="00C74907" w:rsidRDefault="002B2A8D" w:rsidP="002B2A8D">
      <w:pPr>
        <w:tabs>
          <w:tab w:val="left" w:pos="720"/>
        </w:tabs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C74907">
        <w:rPr>
          <w:rFonts w:ascii="Times New Roman" w:hAnsi="Times New Roman"/>
          <w:sz w:val="28"/>
          <w:szCs w:val="28"/>
          <w:lang w:eastAsia="uk-UA"/>
        </w:rPr>
        <w:t xml:space="preserve">Верховна Рада України  </w:t>
      </w:r>
      <w:r w:rsidRPr="00C74907">
        <w:rPr>
          <w:rFonts w:ascii="Times New Roman" w:hAnsi="Times New Roman"/>
          <w:b/>
          <w:sz w:val="28"/>
          <w:szCs w:val="28"/>
          <w:lang w:eastAsia="uk-UA"/>
        </w:rPr>
        <w:t>п о с т а н о в л я є :</w:t>
      </w:r>
    </w:p>
    <w:p w14:paraId="7A62DD46" w14:textId="77777777" w:rsidR="002B2A8D" w:rsidRPr="00C74907" w:rsidRDefault="002B2A8D" w:rsidP="002B2A8D">
      <w:pPr>
        <w:tabs>
          <w:tab w:val="left" w:pos="720"/>
        </w:tabs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highlight w:val="yellow"/>
          <w:lang w:eastAsia="uk-UA"/>
        </w:rPr>
      </w:pPr>
    </w:p>
    <w:p w14:paraId="3DCFC788" w14:textId="13A47E95" w:rsidR="002B2A8D" w:rsidRPr="00C74907" w:rsidRDefault="002B2A8D" w:rsidP="002B2A8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4907">
        <w:rPr>
          <w:rFonts w:ascii="Times New Roman" w:hAnsi="Times New Roman"/>
          <w:sz w:val="28"/>
          <w:szCs w:val="28"/>
        </w:rPr>
        <w:t xml:space="preserve">І. Статтю 94 Закону України «Про Національну поліцію» (Відомості Верховної Ради України, 2015 р., № 40-41, ст. 379, із наступними змінами) викласти </w:t>
      </w:r>
      <w:r w:rsidR="00C8017F" w:rsidRPr="00C74907">
        <w:rPr>
          <w:rFonts w:ascii="Times New Roman" w:hAnsi="Times New Roman"/>
          <w:sz w:val="28"/>
          <w:szCs w:val="28"/>
        </w:rPr>
        <w:t>в</w:t>
      </w:r>
      <w:r w:rsidRPr="00C74907">
        <w:rPr>
          <w:rFonts w:ascii="Times New Roman" w:hAnsi="Times New Roman"/>
          <w:sz w:val="28"/>
          <w:szCs w:val="28"/>
        </w:rPr>
        <w:t xml:space="preserve"> такій редакції:</w:t>
      </w:r>
    </w:p>
    <w:p w14:paraId="6726850B" w14:textId="77777777" w:rsidR="002B2A8D" w:rsidRPr="00C74907" w:rsidRDefault="002B2A8D" w:rsidP="002B2A8D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bookmarkStart w:id="1" w:name="n704"/>
      <w:bookmarkStart w:id="2" w:name="n705"/>
      <w:bookmarkStart w:id="3" w:name="n711"/>
      <w:bookmarkEnd w:id="1"/>
      <w:bookmarkEnd w:id="2"/>
      <w:bookmarkEnd w:id="3"/>
    </w:p>
    <w:p w14:paraId="737AFFC6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bCs/>
          <w:iCs/>
          <w:sz w:val="28"/>
          <w:szCs w:val="28"/>
        </w:rPr>
        <w:t>«</w:t>
      </w:r>
      <w:r w:rsidRPr="00C74907">
        <w:rPr>
          <w:rFonts w:ascii="Times New Roman" w:hAnsi="Times New Roman"/>
          <w:iCs/>
          <w:sz w:val="28"/>
          <w:szCs w:val="28"/>
        </w:rPr>
        <w:t>Стаття 94. Грошове забезпечення поліцейських</w:t>
      </w:r>
    </w:p>
    <w:p w14:paraId="50B33DE6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075A7AD9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 xml:space="preserve">1. Умови грошового забезпечення поліцейських повинні забезпечувати достатні матеріальні умови для належного виконання ними службових обов’язків з урахуванням специфіки, інтенсивності та особливого характеру роботи, забезпечувати добір до Національної поліції України висококваліфікованих кадрів, стимулювати досягнення високих результатів у службовій діяльності, компенсувати фізичні та інтелектуальні затрати поліцейських. </w:t>
      </w:r>
    </w:p>
    <w:p w14:paraId="35278597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2. Заробітна плата поліцейських складається з:</w:t>
      </w:r>
    </w:p>
    <w:p w14:paraId="483CB285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1) посадового окладу;</w:t>
      </w:r>
    </w:p>
    <w:p w14:paraId="5B9968CA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2) доплати за вислугу років;</w:t>
      </w:r>
    </w:p>
    <w:p w14:paraId="2755EA5F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3) доплати за роботу, яка передбачає доступ до державної таємниці;</w:t>
      </w:r>
    </w:p>
    <w:p w14:paraId="260D01F3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4) доплата за інтенсивність та умови служби;</w:t>
      </w:r>
    </w:p>
    <w:p w14:paraId="5C108D09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5) доплати за спеціальне звання;</w:t>
      </w:r>
    </w:p>
    <w:p w14:paraId="01FF703C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6) доплати за науковий ступінь.</w:t>
      </w:r>
    </w:p>
    <w:p w14:paraId="3F8158BB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7) премії (розмір якої у разі її встановлення не може перевищувати 30 відсотків посадового окладу).</w:t>
      </w:r>
    </w:p>
    <w:p w14:paraId="6035DAD8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3. Установлюються такі посадові оклади поліцейським відповідно до розміру прожиткового мінімуму, встановленого для працездатних осіб на 1 січня календарного року:</w:t>
      </w:r>
    </w:p>
    <w:p w14:paraId="0D198A4E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1) Голова Національної поліції – 30;</w:t>
      </w:r>
    </w:p>
    <w:p w14:paraId="27DB9327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lastRenderedPageBreak/>
        <w:t>2) Перший заступник, заступник Голови Національної поліції - 28;</w:t>
      </w:r>
    </w:p>
    <w:p w14:paraId="2DA8F737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3) Начальник департаменту, Головного управління апарату, Робочого апарату Укрбюро Інтерполу, департаменту міжрегіонального територіального органу, міжрегіонального та територіального органу поліції охорони - 26;</w:t>
      </w:r>
    </w:p>
    <w:p w14:paraId="4620CDB9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4) Перший заступник, начальника (директора) департаменту, Головного управління, Робочого апарату Укрбюро Інтерполу, радник Голови, департаменту міжрегіонального територіального органу, міжрегіонального та територіального органу поліції охорони - 24;</w:t>
      </w:r>
    </w:p>
    <w:p w14:paraId="73811CC1" w14:textId="149F98A8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5) Заступник начальника (директора) департаменту, Головного управління, Робочого апарату Укрбюро Інтерполу; начальник управління, що не входить до складу структурного підрозділу апарату; помічник Голови, міжрегіонального територіального органу, міжрегіонального та територіального органу поліції охорони</w:t>
      </w:r>
      <w:r w:rsidR="007050FE" w:rsidRPr="00C74907">
        <w:rPr>
          <w:rFonts w:ascii="Times New Roman" w:hAnsi="Times New Roman"/>
          <w:iCs/>
          <w:sz w:val="28"/>
          <w:szCs w:val="28"/>
        </w:rPr>
        <w:t xml:space="preserve"> –</w:t>
      </w:r>
      <w:r w:rsidRPr="00C74907">
        <w:rPr>
          <w:rFonts w:ascii="Times New Roman" w:hAnsi="Times New Roman"/>
          <w:iCs/>
          <w:sz w:val="28"/>
          <w:szCs w:val="28"/>
        </w:rPr>
        <w:t xml:space="preserve"> 22;</w:t>
      </w:r>
    </w:p>
    <w:p w14:paraId="3B38FD31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6) Начальник управління департаменту, Робочого апарату Укрбюро Інтерполу; заступник начальника управління, що не входить до складу структурного підрозділу апарату; начальник відділу, що не входить до складу структурного підрозділу апарату; Перший заступник та заступник начальника Головного управління апарату; начальник територіального (відокремленого) управління міжрегіонального територіального органу; начальник міжрегіонального та територіального органу поліції охорони – 20;</w:t>
      </w:r>
    </w:p>
    <w:p w14:paraId="14561BFE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 xml:space="preserve">7)  </w:t>
      </w:r>
      <w:r w:rsidRPr="00C74907">
        <w:rPr>
          <w:rFonts w:ascii="Times New Roman" w:hAnsi="Times New Roman"/>
          <w:sz w:val="28"/>
          <w:szCs w:val="28"/>
          <w:shd w:val="clear" w:color="auto" w:fill="FFFFFF"/>
        </w:rPr>
        <w:t xml:space="preserve">інші працівники </w:t>
      </w:r>
      <w:r w:rsidRPr="00C74907">
        <w:rPr>
          <w:rFonts w:ascii="Times New Roman" w:hAnsi="Times New Roman"/>
          <w:iCs/>
          <w:sz w:val="28"/>
          <w:szCs w:val="28"/>
        </w:rPr>
        <w:t xml:space="preserve">Національної поліції </w:t>
      </w:r>
      <w:r w:rsidRPr="00C74907">
        <w:rPr>
          <w:rFonts w:ascii="Times New Roman" w:hAnsi="Times New Roman"/>
          <w:sz w:val="28"/>
          <w:szCs w:val="28"/>
          <w:shd w:val="clear" w:color="auto" w:fill="FFFFFF"/>
        </w:rPr>
        <w:t xml:space="preserve">- сума, що не може бути меншою п’яти розмірів </w:t>
      </w:r>
      <w:r w:rsidRPr="00C74907">
        <w:rPr>
          <w:rFonts w:ascii="Times New Roman" w:hAnsi="Times New Roman"/>
          <w:iCs/>
          <w:sz w:val="28"/>
          <w:szCs w:val="28"/>
        </w:rPr>
        <w:t>прожиткового мінімуму, встановленого для працездатних осіб на 1 січня календарного року</w:t>
      </w:r>
      <w:r w:rsidRPr="00C7490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467C94EC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Посадовий оклад курсанта закладу вищої освіти із специфічними умовами навчання, що здійснюють підготовку поліцейських встановлюється Кабінетом Міністрів України, але не нижче розміру двох прожиткових мінімумів, встановленого для працездатних осіб на 1 січня календарного року.</w:t>
      </w:r>
    </w:p>
    <w:p w14:paraId="3469FDAC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5. Посадові оклади поліцейських апарату Національної поліції та Головного управління Національної поліції у місті Києві встановлюються з коефіцієнтом 1,2.</w:t>
      </w:r>
    </w:p>
    <w:p w14:paraId="61358474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Посадові оклади поліцейських, які проходять стажування, встановлюються з понижуючим коефіцієнтом 1,5.</w:t>
      </w:r>
    </w:p>
    <w:p w14:paraId="5D272F3B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Посадові оклади курсантів із числа дітей-сиріт та дітей, позбавлених батьківського піклування, збільшуються на тарифний коефіцієнт у порядку встановленому Кабінетом Міністрів України.</w:t>
      </w:r>
    </w:p>
    <w:p w14:paraId="434BC326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>6. Поліцейським  виплачується щомісячна доплата за вислугу років у розмірі: за наявності стажу роботи до 5 років – 10 відсотків, більше 5 років - 15 відсотків, більше 10 років - 20 відсотків, більше 15 років - 25 відсотків, більше 20 років - 30 відсотків, більше 25 років - 35 відсотків, більше 30 років - 40 відсотків, більше 35 років - 45 відсотків посадового окладу.</w:t>
      </w:r>
    </w:p>
    <w:p w14:paraId="4C8A650A" w14:textId="26CFF435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74907">
        <w:rPr>
          <w:rFonts w:ascii="Times New Roman" w:hAnsi="Times New Roman"/>
          <w:iCs/>
          <w:sz w:val="28"/>
          <w:szCs w:val="28"/>
        </w:rPr>
        <w:t xml:space="preserve">7. </w:t>
      </w:r>
      <w:r w:rsidR="00516019" w:rsidRPr="00C74907">
        <w:rPr>
          <w:rFonts w:ascii="Times New Roman" w:hAnsi="Times New Roman"/>
          <w:sz w:val="28"/>
          <w:szCs w:val="28"/>
          <w:shd w:val="clear" w:color="auto" w:fill="FFFFFF"/>
        </w:rPr>
        <w:t xml:space="preserve">Доплата за умови проходження служби в поліції в ході участі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перебування безпосередньо в районах та у </w:t>
      </w:r>
      <w:r w:rsidR="00516019" w:rsidRPr="00C74907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період здійснення зазначених заходів, поліцейським виплачується в розмірі 100 відсотків посадового окладу з урахуванням окладу за спеціальним званням, надбавки за стаж служби та строку участі в ході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перебування безпосередньо в районах та у період здійснення зазначених заходів</w:t>
      </w:r>
      <w:r w:rsidRPr="00C7490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74532179" w14:textId="77777777" w:rsidR="002B2A8D" w:rsidRPr="00C74907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74907">
        <w:rPr>
          <w:rFonts w:ascii="Times New Roman" w:hAnsi="Times New Roman"/>
          <w:sz w:val="28"/>
          <w:szCs w:val="28"/>
          <w:shd w:val="clear" w:color="auto" w:fill="FFFFFF"/>
        </w:rPr>
        <w:t>Поліцейським, які виконують службові обов’язки в нічний час, виплачується доплата за службу в нічний час у розмірі 50 відсотків посадового окладу з розрахунку за кожну годину служби в нічний час.</w:t>
      </w:r>
    </w:p>
    <w:p w14:paraId="34380DED" w14:textId="77777777" w:rsidR="002B2A8D" w:rsidRPr="00C74907" w:rsidRDefault="002B2A8D" w:rsidP="002B2A8D">
      <w:pPr>
        <w:pStyle w:val="rvps6"/>
        <w:shd w:val="clear" w:color="auto" w:fill="FFFFFF"/>
        <w:tabs>
          <w:tab w:val="left" w:pos="11340"/>
        </w:tabs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C74907">
        <w:rPr>
          <w:sz w:val="28"/>
          <w:szCs w:val="28"/>
          <w:shd w:val="clear" w:color="auto" w:fill="FFFFFF"/>
        </w:rPr>
        <w:t>Доплата за інші специфічні умови проходження служби в поліції поліцейським виплачується в розмірі до 50 відсотків посадового окладу з урахуванням окладу за спеціальним званням та надбавки за стаж служби.</w:t>
      </w:r>
    </w:p>
    <w:p w14:paraId="657B1762" w14:textId="77777777" w:rsidR="002B2A8D" w:rsidRPr="00C74907" w:rsidRDefault="002B2A8D" w:rsidP="002B2A8D">
      <w:pPr>
        <w:pStyle w:val="rvps6"/>
        <w:shd w:val="clear" w:color="auto" w:fill="FFFFFF"/>
        <w:tabs>
          <w:tab w:val="left" w:pos="1134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74907">
        <w:rPr>
          <w:sz w:val="28"/>
          <w:szCs w:val="28"/>
          <w:shd w:val="clear" w:color="auto" w:fill="FFFFFF"/>
        </w:rPr>
        <w:t xml:space="preserve">8. </w:t>
      </w:r>
      <w:r w:rsidRPr="00C74907">
        <w:rPr>
          <w:sz w:val="28"/>
          <w:szCs w:val="28"/>
        </w:rPr>
        <w:t>Поліцейським, які проходять службу в умовах режимних обмежень, крім поліцейських, які займають посади в режимно-секретних органах, та за своїми функціональними обов’язками постійно працюють з відомостями, що становлять державну таємницю (займаються розробленням, виготовленням, обліком, зберіганням, використанням документів, виробів та інших матеріальних носіїв секретної інформації, приймають рішення з цих питань або здійснюють постійний контроль за станом охорони державної таємниці (далі - поліцейські, які проходять службу в умовах режимних обмежень, крім поліцейських, які займають посади в режимно-секретних органах,)), установлюється надбавка до посадових окладів залежно від ступеня секретності інформації:</w:t>
      </w:r>
    </w:p>
    <w:p w14:paraId="3E3D0615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4" w:name="n273"/>
      <w:bookmarkStart w:id="5" w:name="n229"/>
      <w:bookmarkEnd w:id="4"/>
      <w:bookmarkEnd w:id="5"/>
      <w:r w:rsidRPr="00C74907">
        <w:rPr>
          <w:sz w:val="28"/>
          <w:szCs w:val="28"/>
        </w:rPr>
        <w:t>відомості та їх носії, що мають ступінь секретності "особливої важливості", - 20 відсотків;</w:t>
      </w:r>
    </w:p>
    <w:p w14:paraId="461F3AA8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6" w:name="n230"/>
      <w:bookmarkEnd w:id="6"/>
      <w:r w:rsidRPr="00C74907">
        <w:rPr>
          <w:sz w:val="28"/>
          <w:szCs w:val="28"/>
        </w:rPr>
        <w:t>відомості та їх носії, що мають ступінь секретності "цілком таємно", - 15 відсотків;</w:t>
      </w:r>
    </w:p>
    <w:p w14:paraId="371A0F81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7" w:name="n231"/>
      <w:bookmarkEnd w:id="7"/>
      <w:r w:rsidRPr="00C74907">
        <w:rPr>
          <w:sz w:val="28"/>
          <w:szCs w:val="28"/>
        </w:rPr>
        <w:t>відомості та їх носії, що мають ступінь секретності "таємно", - 10 відсотків.</w:t>
      </w:r>
    </w:p>
    <w:p w14:paraId="7DD1A4D9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8" w:name="n232"/>
      <w:bookmarkEnd w:id="8"/>
      <w:r w:rsidRPr="00C74907">
        <w:rPr>
          <w:sz w:val="28"/>
          <w:szCs w:val="28"/>
        </w:rPr>
        <w:t>Поліцейським, які проходять службу в умовах режимних обмежень і безпосередньо виконують науково-дослідні та дослідно-конструкторські роботи, що містять державну таємницю і передбачені державним замовленням (контрактом), установлюється надбавка до посадових окладів залежно від ступеня секретності та обсягу інформації:</w:t>
      </w:r>
    </w:p>
    <w:p w14:paraId="6EAE02A1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9" w:name="n233"/>
      <w:bookmarkEnd w:id="9"/>
      <w:r w:rsidRPr="00C74907">
        <w:rPr>
          <w:sz w:val="28"/>
          <w:szCs w:val="28"/>
        </w:rPr>
        <w:t>відомості та їх носії, що мають ступінь секретності "особливої важливості", - 70 - 100 відсотків;</w:t>
      </w:r>
    </w:p>
    <w:p w14:paraId="24A7C69D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10" w:name="n234"/>
      <w:bookmarkEnd w:id="10"/>
      <w:r w:rsidRPr="00C74907">
        <w:rPr>
          <w:sz w:val="28"/>
          <w:szCs w:val="28"/>
        </w:rPr>
        <w:t>відомості та їх носії, що мають ступінь секретності "цілком таємно", - 30 - 70 відсотків;</w:t>
      </w:r>
    </w:p>
    <w:p w14:paraId="537B2CB5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11" w:name="n235"/>
      <w:bookmarkEnd w:id="11"/>
      <w:r w:rsidRPr="00C74907">
        <w:rPr>
          <w:sz w:val="28"/>
          <w:szCs w:val="28"/>
        </w:rPr>
        <w:t>відомості та їх носії, що мають ступінь секретності "таємно", - 10 - 30 відсотків.</w:t>
      </w:r>
    </w:p>
    <w:p w14:paraId="376EF405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12" w:name="n274"/>
      <w:bookmarkEnd w:id="12"/>
      <w:r w:rsidRPr="00C74907">
        <w:rPr>
          <w:sz w:val="28"/>
          <w:szCs w:val="28"/>
        </w:rPr>
        <w:t>Поліцейським режимно-секретних органів установлюється надбавка до посадових окладів залежно від ступеня секретності інформації в таких розмірах:</w:t>
      </w:r>
    </w:p>
    <w:p w14:paraId="36943C9B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13" w:name="n278"/>
      <w:bookmarkStart w:id="14" w:name="n275"/>
      <w:bookmarkEnd w:id="13"/>
      <w:bookmarkEnd w:id="14"/>
      <w:r w:rsidRPr="00C74907">
        <w:rPr>
          <w:sz w:val="28"/>
          <w:szCs w:val="28"/>
        </w:rPr>
        <w:t>відомості та їх носії, що мають ступінь секретності "особливої важливості", - 60 відсотків;</w:t>
      </w:r>
    </w:p>
    <w:p w14:paraId="6FE5E983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15" w:name="n279"/>
      <w:bookmarkStart w:id="16" w:name="n276"/>
      <w:bookmarkEnd w:id="15"/>
      <w:bookmarkEnd w:id="16"/>
      <w:r w:rsidRPr="00C74907">
        <w:rPr>
          <w:sz w:val="28"/>
          <w:szCs w:val="28"/>
        </w:rPr>
        <w:lastRenderedPageBreak/>
        <w:t>відомості та їх носії, що мають ступінь секретності "цілком таємно", - 50 відсотків;</w:t>
      </w:r>
    </w:p>
    <w:p w14:paraId="623C334F" w14:textId="77777777" w:rsidR="002B2A8D" w:rsidRPr="00C74907" w:rsidRDefault="002B2A8D" w:rsidP="002B2A8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bookmarkStart w:id="17" w:name="n280"/>
      <w:bookmarkStart w:id="18" w:name="n277"/>
      <w:bookmarkEnd w:id="17"/>
      <w:bookmarkEnd w:id="18"/>
      <w:r w:rsidRPr="00C74907">
        <w:rPr>
          <w:sz w:val="28"/>
          <w:szCs w:val="28"/>
        </w:rPr>
        <w:t>відомості та їх носії, що мають ступінь секретності "таємно", - 30 відсотків.</w:t>
      </w:r>
    </w:p>
    <w:p w14:paraId="3A894D1E" w14:textId="77777777" w:rsidR="002B2A8D" w:rsidRPr="00232FE2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sz w:val="28"/>
          <w:szCs w:val="28"/>
          <w:lang/>
        </w:rPr>
      </w:pPr>
      <w:r w:rsidRPr="00C74907">
        <w:rPr>
          <w:rFonts w:ascii="Times New Roman" w:hAnsi="Times New Roman"/>
          <w:iCs/>
          <w:sz w:val="28"/>
          <w:szCs w:val="28"/>
        </w:rPr>
        <w:t xml:space="preserve">9. </w:t>
      </w:r>
      <w:r w:rsidRPr="00232FE2">
        <w:rPr>
          <w:rFonts w:ascii="Times New Roman" w:hAnsi="Times New Roman"/>
          <w:sz w:val="28"/>
          <w:szCs w:val="28"/>
          <w:lang/>
        </w:rPr>
        <w:t xml:space="preserve">Поліцейським виплачується </w:t>
      </w:r>
      <w:r w:rsidRPr="00C74907">
        <w:rPr>
          <w:rFonts w:ascii="Times New Roman" w:hAnsi="Times New Roman"/>
          <w:sz w:val="28"/>
          <w:szCs w:val="28"/>
          <w:lang/>
        </w:rPr>
        <w:t xml:space="preserve">доплата </w:t>
      </w:r>
      <w:r w:rsidRPr="00232FE2">
        <w:rPr>
          <w:rFonts w:ascii="Times New Roman" w:hAnsi="Times New Roman"/>
          <w:sz w:val="28"/>
          <w:szCs w:val="28"/>
          <w:lang/>
        </w:rPr>
        <w:t xml:space="preserve">за почесне звання «заслужений» у розмірі </w:t>
      </w:r>
      <w:r w:rsidRPr="00C74907">
        <w:rPr>
          <w:rFonts w:ascii="Times New Roman" w:hAnsi="Times New Roman"/>
          <w:sz w:val="28"/>
          <w:szCs w:val="28"/>
          <w:lang/>
        </w:rPr>
        <w:t>3</w:t>
      </w:r>
      <w:r w:rsidRPr="00232FE2">
        <w:rPr>
          <w:rFonts w:ascii="Times New Roman" w:hAnsi="Times New Roman"/>
          <w:sz w:val="28"/>
          <w:szCs w:val="28"/>
          <w:lang/>
        </w:rPr>
        <w:t>0 відсотків посадового окладу.</w:t>
      </w:r>
      <w:r w:rsidRPr="00C74907">
        <w:rPr>
          <w:rFonts w:ascii="Times New Roman" w:hAnsi="Times New Roman"/>
          <w:sz w:val="28"/>
          <w:szCs w:val="28"/>
          <w:lang/>
        </w:rPr>
        <w:t xml:space="preserve"> </w:t>
      </w:r>
      <w:bookmarkStart w:id="19" w:name="n118"/>
      <w:bookmarkEnd w:id="19"/>
      <w:r w:rsidRPr="00C74907">
        <w:rPr>
          <w:rFonts w:ascii="Times New Roman" w:hAnsi="Times New Roman"/>
          <w:sz w:val="28"/>
          <w:szCs w:val="28"/>
          <w:lang/>
        </w:rPr>
        <w:t xml:space="preserve">Доплата </w:t>
      </w:r>
      <w:r w:rsidRPr="00232FE2">
        <w:rPr>
          <w:rFonts w:ascii="Times New Roman" w:hAnsi="Times New Roman"/>
          <w:sz w:val="28"/>
          <w:szCs w:val="28"/>
          <w:lang/>
        </w:rPr>
        <w:t>за почесне звання «заслужений» установлюється поліцейським у разі, якщо виконання ними службових обов’язків згідно з посадами збігається за профілем з почесним званням.</w:t>
      </w:r>
    </w:p>
    <w:p w14:paraId="4060558F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sz w:val="28"/>
          <w:szCs w:val="28"/>
          <w:lang/>
        </w:rPr>
      </w:pPr>
      <w:r w:rsidRPr="00C74907">
        <w:rPr>
          <w:rFonts w:ascii="Times New Roman" w:hAnsi="Times New Roman"/>
          <w:iCs/>
          <w:sz w:val="28"/>
          <w:szCs w:val="28"/>
        </w:rPr>
        <w:t xml:space="preserve">10. </w:t>
      </w:r>
      <w:r w:rsidRPr="00A72C3C">
        <w:rPr>
          <w:rFonts w:ascii="Times New Roman" w:hAnsi="Times New Roman"/>
          <w:sz w:val="28"/>
          <w:szCs w:val="28"/>
          <w:lang/>
        </w:rPr>
        <w:t>Поліцейським виплачується доплата за науковий ступінь з відповідної спеціальності, якщо діяльність за профілем відповідає науковому ступеню:</w:t>
      </w:r>
      <w:r w:rsidRPr="00C74907">
        <w:rPr>
          <w:rFonts w:ascii="Times New Roman" w:hAnsi="Times New Roman"/>
          <w:sz w:val="28"/>
          <w:szCs w:val="28"/>
          <w:lang/>
        </w:rPr>
        <w:t xml:space="preserve"> </w:t>
      </w:r>
      <w:bookmarkStart w:id="20" w:name="n123"/>
      <w:bookmarkEnd w:id="20"/>
      <w:r w:rsidRPr="00A72C3C">
        <w:rPr>
          <w:rFonts w:ascii="Times New Roman" w:hAnsi="Times New Roman"/>
          <w:sz w:val="28"/>
          <w:szCs w:val="28"/>
          <w:lang/>
        </w:rPr>
        <w:t xml:space="preserve">1) за науковий ступінь кандидата наук (освітній і водночас перший науковий ступінь доктора філософії) - у розмірі </w:t>
      </w:r>
      <w:r w:rsidRPr="00C74907">
        <w:rPr>
          <w:rFonts w:ascii="Times New Roman" w:hAnsi="Times New Roman"/>
          <w:sz w:val="28"/>
          <w:szCs w:val="28"/>
          <w:lang/>
        </w:rPr>
        <w:t>1</w:t>
      </w:r>
      <w:r w:rsidRPr="00A72C3C">
        <w:rPr>
          <w:rFonts w:ascii="Times New Roman" w:hAnsi="Times New Roman"/>
          <w:sz w:val="28"/>
          <w:szCs w:val="28"/>
          <w:lang/>
        </w:rPr>
        <w:t>5 відсотків посадового окладу;</w:t>
      </w:r>
      <w:r w:rsidRPr="00C74907">
        <w:rPr>
          <w:rFonts w:ascii="Times New Roman" w:hAnsi="Times New Roman"/>
          <w:sz w:val="28"/>
          <w:szCs w:val="28"/>
          <w:lang/>
        </w:rPr>
        <w:t xml:space="preserve"> </w:t>
      </w:r>
      <w:bookmarkStart w:id="21" w:name="n124"/>
      <w:bookmarkEnd w:id="21"/>
      <w:r w:rsidRPr="00A72C3C">
        <w:rPr>
          <w:rFonts w:ascii="Times New Roman" w:hAnsi="Times New Roman"/>
          <w:sz w:val="28"/>
          <w:szCs w:val="28"/>
          <w:lang/>
        </w:rPr>
        <w:t xml:space="preserve">2) за науковий ступінь доктора наук (другий науковий ступінь) - у розмірі </w:t>
      </w:r>
      <w:r w:rsidRPr="00C74907">
        <w:rPr>
          <w:rFonts w:ascii="Times New Roman" w:hAnsi="Times New Roman"/>
          <w:sz w:val="28"/>
          <w:szCs w:val="28"/>
          <w:lang/>
        </w:rPr>
        <w:t>2</w:t>
      </w:r>
      <w:r w:rsidRPr="00A72C3C">
        <w:rPr>
          <w:rFonts w:ascii="Times New Roman" w:hAnsi="Times New Roman"/>
          <w:sz w:val="28"/>
          <w:szCs w:val="28"/>
          <w:lang/>
        </w:rPr>
        <w:t>0 відсотків посадового окладу.</w:t>
      </w:r>
      <w:r w:rsidRPr="00C74907">
        <w:rPr>
          <w:rFonts w:ascii="Times New Roman" w:hAnsi="Times New Roman"/>
          <w:sz w:val="28"/>
          <w:szCs w:val="28"/>
          <w:lang/>
        </w:rPr>
        <w:t xml:space="preserve"> </w:t>
      </w:r>
      <w:bookmarkStart w:id="22" w:name="n125"/>
      <w:bookmarkEnd w:id="22"/>
      <w:r w:rsidRPr="00A72C3C">
        <w:rPr>
          <w:rFonts w:ascii="Times New Roman" w:hAnsi="Times New Roman"/>
          <w:sz w:val="28"/>
          <w:szCs w:val="28"/>
          <w:lang/>
        </w:rPr>
        <w:t>За наявності двох наукових ступенів доплата встановлюється за одним (вищим) науковим ступенем.</w:t>
      </w:r>
    </w:p>
    <w:p w14:paraId="4ABF2ABC" w14:textId="77777777" w:rsidR="002B2A8D" w:rsidRPr="00C74907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r w:rsidRPr="00C74907">
        <w:rPr>
          <w:rFonts w:ascii="Times New Roman" w:hAnsi="Times New Roman"/>
          <w:sz w:val="28"/>
          <w:szCs w:val="28"/>
          <w:lang/>
        </w:rPr>
        <w:t xml:space="preserve">11. </w:t>
      </w:r>
      <w:r w:rsidRPr="00A72C3C">
        <w:rPr>
          <w:rFonts w:ascii="Times New Roman" w:hAnsi="Times New Roman"/>
          <w:sz w:val="28"/>
          <w:szCs w:val="28"/>
          <w:lang/>
        </w:rPr>
        <w:t xml:space="preserve">Поліцейським, які займають посади, пов’язані з педагогічною (викладацькою) або науковою діяльністю, і мають учене звання доцента (старший науковий співробітник), виплачується доплата в розмірі </w:t>
      </w:r>
      <w:r w:rsidRPr="00C74907">
        <w:rPr>
          <w:rFonts w:ascii="Times New Roman" w:hAnsi="Times New Roman"/>
          <w:sz w:val="28"/>
          <w:szCs w:val="28"/>
          <w:lang/>
        </w:rPr>
        <w:t>10</w:t>
      </w:r>
      <w:r w:rsidRPr="00A72C3C">
        <w:rPr>
          <w:rFonts w:ascii="Times New Roman" w:hAnsi="Times New Roman"/>
          <w:sz w:val="28"/>
          <w:szCs w:val="28"/>
          <w:lang/>
        </w:rPr>
        <w:t xml:space="preserve"> відсотків, а тим, хто має учене звання професора, - в розмірі </w:t>
      </w:r>
      <w:r w:rsidRPr="00C74907">
        <w:rPr>
          <w:rFonts w:ascii="Times New Roman" w:hAnsi="Times New Roman"/>
          <w:sz w:val="28"/>
          <w:szCs w:val="28"/>
          <w:lang/>
        </w:rPr>
        <w:t>20</w:t>
      </w:r>
      <w:r w:rsidRPr="00A72C3C">
        <w:rPr>
          <w:rFonts w:ascii="Times New Roman" w:hAnsi="Times New Roman"/>
          <w:sz w:val="28"/>
          <w:szCs w:val="28"/>
          <w:lang/>
        </w:rPr>
        <w:t xml:space="preserve"> відсотків посадового окладу.</w:t>
      </w:r>
      <w:r w:rsidRPr="00C74907">
        <w:rPr>
          <w:rFonts w:ascii="Times New Roman" w:hAnsi="Times New Roman"/>
          <w:sz w:val="28"/>
          <w:szCs w:val="28"/>
          <w:lang/>
        </w:rPr>
        <w:t xml:space="preserve"> </w:t>
      </w:r>
      <w:bookmarkStart w:id="23" w:name="n131"/>
      <w:bookmarkEnd w:id="23"/>
      <w:r w:rsidRPr="00A72C3C">
        <w:rPr>
          <w:rFonts w:ascii="Times New Roman" w:hAnsi="Times New Roman"/>
          <w:sz w:val="28"/>
          <w:szCs w:val="28"/>
          <w:lang/>
        </w:rPr>
        <w:t>За наявності двох або більше вчених звань доплата встановлюється за одним (вищим) званням.</w:t>
      </w:r>
    </w:p>
    <w:p w14:paraId="22D75BB2" w14:textId="77777777" w:rsidR="002B2A8D" w:rsidRPr="00C74907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r w:rsidRPr="00C74907">
        <w:rPr>
          <w:rFonts w:ascii="Times New Roman" w:hAnsi="Times New Roman"/>
          <w:sz w:val="28"/>
          <w:szCs w:val="28"/>
          <w:lang/>
        </w:rPr>
        <w:t xml:space="preserve">12. </w:t>
      </w:r>
      <w:r w:rsidRPr="009F58E8">
        <w:rPr>
          <w:rFonts w:ascii="Times New Roman" w:hAnsi="Times New Roman"/>
          <w:sz w:val="28"/>
          <w:szCs w:val="28"/>
          <w:lang/>
        </w:rPr>
        <w:t xml:space="preserve">Поліцейським один раз на рік </w:t>
      </w:r>
      <w:r w:rsidRPr="00C74907">
        <w:rPr>
          <w:rFonts w:ascii="Times New Roman" w:hAnsi="Times New Roman"/>
          <w:sz w:val="28"/>
          <w:szCs w:val="28"/>
          <w:lang/>
        </w:rPr>
        <w:t>надаються:</w:t>
      </w:r>
    </w:p>
    <w:p w14:paraId="3AE576A2" w14:textId="77777777" w:rsidR="002B2A8D" w:rsidRPr="00C74907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r w:rsidRPr="009F58E8">
        <w:rPr>
          <w:rFonts w:ascii="Times New Roman" w:hAnsi="Times New Roman"/>
          <w:sz w:val="28"/>
          <w:szCs w:val="28"/>
          <w:lang/>
        </w:rPr>
        <w:t>матеріальна допомога для оздоровлення, розмір якої повинен бути не менше їх посадового окладу та не більше місячного грошового забезпечення</w:t>
      </w:r>
      <w:r w:rsidRPr="00C74907">
        <w:rPr>
          <w:rFonts w:ascii="Times New Roman" w:hAnsi="Times New Roman"/>
          <w:sz w:val="28"/>
          <w:szCs w:val="28"/>
          <w:lang/>
        </w:rPr>
        <w:t>;</w:t>
      </w:r>
      <w:r w:rsidRPr="009F58E8">
        <w:rPr>
          <w:rFonts w:ascii="Times New Roman" w:hAnsi="Times New Roman"/>
          <w:sz w:val="28"/>
          <w:szCs w:val="28"/>
          <w:lang/>
        </w:rPr>
        <w:t xml:space="preserve"> </w:t>
      </w:r>
    </w:p>
    <w:p w14:paraId="1004FCD2" w14:textId="77777777" w:rsidR="002B2A8D" w:rsidRPr="009F58E8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r w:rsidRPr="009F58E8">
        <w:rPr>
          <w:rFonts w:ascii="Times New Roman" w:hAnsi="Times New Roman"/>
          <w:sz w:val="28"/>
          <w:szCs w:val="28"/>
          <w:lang/>
        </w:rPr>
        <w:t>матеріальна допомога для вирішення соціально-побутових питань, розмір якої повинен бути не менше їх посадового окладу та не більше місячного грошового забезпечення.</w:t>
      </w:r>
    </w:p>
    <w:p w14:paraId="2A63C135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sz w:val="28"/>
          <w:szCs w:val="28"/>
        </w:rPr>
      </w:pPr>
      <w:r w:rsidRPr="00C74907">
        <w:rPr>
          <w:rFonts w:ascii="Times New Roman" w:hAnsi="Times New Roman"/>
          <w:sz w:val="28"/>
          <w:szCs w:val="28"/>
          <w:lang/>
        </w:rPr>
        <w:t xml:space="preserve">13. </w:t>
      </w:r>
      <w:r w:rsidRPr="00C74907">
        <w:rPr>
          <w:rFonts w:ascii="Times New Roman" w:hAnsi="Times New Roman"/>
          <w:sz w:val="28"/>
          <w:szCs w:val="28"/>
        </w:rPr>
        <w:t>За поліцейськими, які тимчасово проходять службу за межами України, зберігається виплата грошового забезпечення в національній валюті та виплачується винагорода в іноземній валюті за нормами і в порядку, що визначаються Кабінетом Міністрів України.</w:t>
      </w:r>
    </w:p>
    <w:p w14:paraId="4FF7DB94" w14:textId="77777777" w:rsidR="002B2A8D" w:rsidRPr="00C74907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r w:rsidRPr="00C74907">
        <w:rPr>
          <w:rFonts w:ascii="Times New Roman" w:hAnsi="Times New Roman"/>
          <w:sz w:val="28"/>
          <w:szCs w:val="28"/>
        </w:rPr>
        <w:t>14. Поліцейські, відряджені до інших органів державної влади, установ, організацій та прикомандировані відповідно до цього Закону, отримують грошове забезпечення, враховуючи посадовий оклад за посадою, яку вони займають в органі, установі чи організації, до якої вони відряджені, а також інші види грошового забезпечення, визначені цим Законом.</w:t>
      </w:r>
    </w:p>
    <w:p w14:paraId="72AFA7FC" w14:textId="77777777" w:rsidR="002B2A8D" w:rsidRPr="00EB358C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r w:rsidRPr="00C74907">
        <w:rPr>
          <w:rFonts w:ascii="Times New Roman" w:hAnsi="Times New Roman"/>
          <w:sz w:val="28"/>
          <w:szCs w:val="28"/>
          <w:lang/>
        </w:rPr>
        <w:t xml:space="preserve">15. </w:t>
      </w:r>
      <w:r w:rsidRPr="00EB358C">
        <w:rPr>
          <w:rFonts w:ascii="Times New Roman" w:hAnsi="Times New Roman"/>
          <w:sz w:val="28"/>
          <w:szCs w:val="28"/>
          <w:lang/>
        </w:rPr>
        <w:t xml:space="preserve">Поліцейським, які звільняються із служби через хворобу (за станом здоров'я), виплачується одноразова грошова допомога в розмірі </w:t>
      </w:r>
      <w:r w:rsidRPr="00C74907">
        <w:rPr>
          <w:rFonts w:ascii="Times New Roman" w:hAnsi="Times New Roman"/>
          <w:sz w:val="28"/>
          <w:szCs w:val="28"/>
          <w:lang/>
        </w:rPr>
        <w:t>10</w:t>
      </w:r>
      <w:r w:rsidRPr="00EB358C">
        <w:rPr>
          <w:rFonts w:ascii="Times New Roman" w:hAnsi="Times New Roman"/>
          <w:sz w:val="28"/>
          <w:szCs w:val="28"/>
          <w:lang/>
        </w:rPr>
        <w:t>0 відсотків місячного грошового забезпечення за кожний повний календарний рік служби.</w:t>
      </w:r>
    </w:p>
    <w:p w14:paraId="57CC6BFA" w14:textId="77777777" w:rsidR="002B2A8D" w:rsidRPr="00EB358C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bookmarkStart w:id="24" w:name="n355"/>
      <w:bookmarkEnd w:id="24"/>
      <w:r w:rsidRPr="00EB358C">
        <w:rPr>
          <w:rFonts w:ascii="Times New Roman" w:hAnsi="Times New Roman"/>
          <w:sz w:val="28"/>
          <w:szCs w:val="28"/>
          <w:lang/>
        </w:rPr>
        <w:t xml:space="preserve">У разі звільнення із служби за віком, у зв'язку із скороченням штатів або проведенням організаційних заходів одноразова грошова допомога в розмірі </w:t>
      </w:r>
      <w:r w:rsidRPr="00C74907">
        <w:rPr>
          <w:rFonts w:ascii="Times New Roman" w:hAnsi="Times New Roman"/>
          <w:sz w:val="28"/>
          <w:szCs w:val="28"/>
          <w:lang/>
        </w:rPr>
        <w:t>10</w:t>
      </w:r>
      <w:r w:rsidRPr="00EB358C">
        <w:rPr>
          <w:rFonts w:ascii="Times New Roman" w:hAnsi="Times New Roman"/>
          <w:sz w:val="28"/>
          <w:szCs w:val="28"/>
          <w:lang/>
        </w:rPr>
        <w:t>0 відсотків місячного грошового забезпечення за кожний повний календарний рік служби виплачується за наявності календарної вислуги 10 років і більше.</w:t>
      </w:r>
    </w:p>
    <w:p w14:paraId="5857325B" w14:textId="77777777" w:rsidR="002B2A8D" w:rsidRPr="00EB358C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bookmarkStart w:id="25" w:name="n356"/>
      <w:bookmarkEnd w:id="25"/>
      <w:r w:rsidRPr="00EB358C">
        <w:rPr>
          <w:rFonts w:ascii="Times New Roman" w:hAnsi="Times New Roman"/>
          <w:sz w:val="28"/>
          <w:szCs w:val="28"/>
          <w:lang/>
        </w:rPr>
        <w:t xml:space="preserve">Поліцейським, які звільняються із служби за власним бажанням та мають календарну вислугу 10 років і більше, виплачується одноразова грошова </w:t>
      </w:r>
      <w:r w:rsidRPr="00EB358C">
        <w:rPr>
          <w:rFonts w:ascii="Times New Roman" w:hAnsi="Times New Roman"/>
          <w:sz w:val="28"/>
          <w:szCs w:val="28"/>
          <w:lang/>
        </w:rPr>
        <w:lastRenderedPageBreak/>
        <w:t xml:space="preserve">допомога в розмірі </w:t>
      </w:r>
      <w:r w:rsidRPr="00C74907">
        <w:rPr>
          <w:rFonts w:ascii="Times New Roman" w:hAnsi="Times New Roman"/>
          <w:sz w:val="28"/>
          <w:szCs w:val="28"/>
          <w:lang/>
        </w:rPr>
        <w:t>50</w:t>
      </w:r>
      <w:r w:rsidRPr="00EB358C">
        <w:rPr>
          <w:rFonts w:ascii="Times New Roman" w:hAnsi="Times New Roman"/>
          <w:sz w:val="28"/>
          <w:szCs w:val="28"/>
          <w:lang/>
        </w:rPr>
        <w:t xml:space="preserve"> відсотків місячного грошового забезпечення за кожний повний календарний рік служби.</w:t>
      </w:r>
    </w:p>
    <w:p w14:paraId="2433B36A" w14:textId="77777777" w:rsidR="002B2A8D" w:rsidRPr="00EB358C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bookmarkStart w:id="26" w:name="n357"/>
      <w:bookmarkEnd w:id="26"/>
      <w:r w:rsidRPr="00EB358C">
        <w:rPr>
          <w:rFonts w:ascii="Times New Roman" w:hAnsi="Times New Roman"/>
          <w:sz w:val="28"/>
          <w:szCs w:val="28"/>
          <w:lang/>
        </w:rPr>
        <w:t>Поліцейським при звільненні із служби через службову невідповідність, у зв'язку з обвинувальним вироком суду, що набрав законної сили, одноразова грошова допомога не виплачується.</w:t>
      </w:r>
    </w:p>
    <w:p w14:paraId="6E76A1A0" w14:textId="77777777" w:rsidR="002B2A8D" w:rsidRPr="00EB358C" w:rsidRDefault="002B2A8D" w:rsidP="002B2A8D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  <w:lang/>
        </w:rPr>
      </w:pPr>
      <w:bookmarkStart w:id="27" w:name="n358"/>
      <w:bookmarkEnd w:id="27"/>
      <w:r w:rsidRPr="00EB358C">
        <w:rPr>
          <w:rFonts w:ascii="Times New Roman" w:hAnsi="Times New Roman"/>
          <w:sz w:val="28"/>
          <w:szCs w:val="28"/>
          <w:lang/>
        </w:rPr>
        <w:t>Поліцейським у разі повторного їх звільнення із служби одноразова грошова допомога виплачується за період їх календарної служби з дня останнього зарахування на службу без урахування періоду попередньої служби, за винятком тих осіб, які під час попереднього звільнення не набули права на отримання такої допомоги на підставі довідки з попереднього місяця служби.</w:t>
      </w:r>
    </w:p>
    <w:p w14:paraId="58237933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sz w:val="28"/>
          <w:szCs w:val="28"/>
          <w:lang/>
        </w:rPr>
      </w:pPr>
      <w:r w:rsidRPr="00C74907">
        <w:rPr>
          <w:rFonts w:ascii="Times New Roman" w:hAnsi="Times New Roman"/>
          <w:sz w:val="28"/>
          <w:szCs w:val="28"/>
          <w:lang/>
        </w:rPr>
        <w:t xml:space="preserve">16. </w:t>
      </w:r>
      <w:r w:rsidRPr="00C74907">
        <w:rPr>
          <w:rFonts w:ascii="Times New Roman" w:hAnsi="Times New Roman"/>
          <w:sz w:val="28"/>
          <w:szCs w:val="28"/>
        </w:rPr>
        <w:t>Грошове забезпечення поліцейських індексується відповідно до закону.</w:t>
      </w:r>
    </w:p>
    <w:p w14:paraId="63ED7FF4" w14:textId="77777777" w:rsidR="002B2A8D" w:rsidRPr="00C74907" w:rsidRDefault="002B2A8D" w:rsidP="002B2A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57"/>
        <w:jc w:val="both"/>
        <w:rPr>
          <w:rFonts w:ascii="Times New Roman" w:hAnsi="Times New Roman"/>
          <w:iCs/>
          <w:sz w:val="28"/>
          <w:szCs w:val="28"/>
        </w:rPr>
      </w:pPr>
      <w:r w:rsidRPr="00C74907">
        <w:rPr>
          <w:rFonts w:ascii="Times New Roman" w:hAnsi="Times New Roman"/>
          <w:iCs/>
          <w:sz w:val="28"/>
          <w:szCs w:val="28"/>
        </w:rPr>
        <w:t xml:space="preserve">17. </w:t>
      </w:r>
      <w:r w:rsidRPr="00C74907">
        <w:rPr>
          <w:rFonts w:ascii="Times New Roman" w:hAnsi="Times New Roman"/>
          <w:sz w:val="28"/>
          <w:szCs w:val="28"/>
          <w:lang/>
        </w:rPr>
        <w:t xml:space="preserve">Порядок грошового забезпечення поліцейських визначається </w:t>
      </w:r>
      <w:r w:rsidRPr="00C74907">
        <w:rPr>
          <w:rFonts w:ascii="Times New Roman" w:hAnsi="Times New Roman"/>
          <w:iCs/>
          <w:sz w:val="28"/>
          <w:szCs w:val="28"/>
        </w:rPr>
        <w:t>Кабінетом Міністрів України.</w:t>
      </w:r>
    </w:p>
    <w:p w14:paraId="766A8A15" w14:textId="79FF4C4F" w:rsidR="002B2A8D" w:rsidRPr="00C74907" w:rsidRDefault="002B2A8D" w:rsidP="002B2A8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74907">
        <w:rPr>
          <w:rFonts w:ascii="Times New Roman" w:hAnsi="Times New Roman"/>
          <w:sz w:val="28"/>
          <w:szCs w:val="28"/>
        </w:rPr>
        <w:t xml:space="preserve">18. </w:t>
      </w:r>
      <w:hyperlink r:id="rId9" w:anchor="n14" w:tgtFrame="_blank" w:history="1">
        <w:r w:rsidRPr="00C74907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Порядок виплати грошового забезпечення</w:t>
        </w:r>
      </w:hyperlink>
      <w:r w:rsidR="006D2CC8" w:rsidRPr="00C74907">
        <w:rPr>
          <w:rStyle w:val="a5"/>
          <w:rFonts w:ascii="Times New Roman" w:hAnsi="Times New Roman"/>
          <w:color w:val="auto"/>
          <w:sz w:val="28"/>
          <w:szCs w:val="28"/>
          <w:u w:val="none"/>
        </w:rPr>
        <w:t xml:space="preserve"> </w:t>
      </w:r>
      <w:r w:rsidRPr="00C74907">
        <w:rPr>
          <w:rStyle w:val="a5"/>
          <w:rFonts w:ascii="Times New Roman" w:hAnsi="Times New Roman"/>
          <w:color w:val="auto"/>
          <w:sz w:val="28"/>
          <w:szCs w:val="28"/>
          <w:u w:val="none"/>
        </w:rPr>
        <w:t>поліцейських</w:t>
      </w:r>
      <w:r w:rsidRPr="00C74907">
        <w:rPr>
          <w:rFonts w:ascii="Times New Roman" w:hAnsi="Times New Roman"/>
          <w:sz w:val="28"/>
          <w:szCs w:val="28"/>
        </w:rPr>
        <w:t> визначає Міністр внутрішніх справ України</w:t>
      </w:r>
      <w:r w:rsidRPr="00C74907">
        <w:rPr>
          <w:rFonts w:ascii="Times New Roman" w:hAnsi="Times New Roman"/>
          <w:iCs/>
          <w:sz w:val="28"/>
          <w:szCs w:val="28"/>
        </w:rPr>
        <w:t>.</w:t>
      </w:r>
      <w:r w:rsidRPr="00C74907">
        <w:rPr>
          <w:rFonts w:ascii="Times New Roman" w:hAnsi="Times New Roman"/>
          <w:sz w:val="28"/>
          <w:szCs w:val="28"/>
        </w:rPr>
        <w:t>».</w:t>
      </w:r>
    </w:p>
    <w:p w14:paraId="704030FA" w14:textId="77777777" w:rsidR="002B2A8D" w:rsidRPr="00C74907" w:rsidRDefault="002B2A8D" w:rsidP="002B2A8D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</w:p>
    <w:p w14:paraId="69A3CFA5" w14:textId="77777777" w:rsidR="002B2A8D" w:rsidRPr="00C74907" w:rsidRDefault="002B2A8D" w:rsidP="002B2A8D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907">
        <w:rPr>
          <w:rFonts w:ascii="Times New Roman" w:hAnsi="Times New Roman"/>
          <w:bCs/>
          <w:iCs/>
          <w:sz w:val="28"/>
          <w:szCs w:val="28"/>
        </w:rPr>
        <w:t>II. Прикінцеві положення</w:t>
      </w:r>
    </w:p>
    <w:p w14:paraId="5EC03091" w14:textId="77777777" w:rsidR="002B2A8D" w:rsidRPr="00C74907" w:rsidRDefault="002B2A8D" w:rsidP="002B2A8D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28" w:name="n8"/>
      <w:bookmarkEnd w:id="28"/>
      <w:r w:rsidRPr="00C74907">
        <w:rPr>
          <w:rFonts w:ascii="Times New Roman" w:hAnsi="Times New Roman"/>
          <w:bCs/>
          <w:iCs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E141959" w14:textId="5D8C2CA2" w:rsidR="002B2A8D" w:rsidRPr="00C74907" w:rsidRDefault="002B2A8D" w:rsidP="002B2A8D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29" w:name="n9"/>
      <w:bookmarkEnd w:id="29"/>
      <w:r w:rsidRPr="00C74907">
        <w:rPr>
          <w:rFonts w:ascii="Times New Roman" w:hAnsi="Times New Roman"/>
          <w:bCs/>
          <w:iCs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14:paraId="3534D1B1" w14:textId="233E98C4" w:rsidR="00CC1739" w:rsidRPr="00C74907" w:rsidRDefault="00DF1733" w:rsidP="002B2A8D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30" w:name="n10"/>
      <w:bookmarkEnd w:id="30"/>
      <w:r w:rsidRPr="00C74907">
        <w:rPr>
          <w:rFonts w:ascii="Times New Roman" w:hAnsi="Times New Roman"/>
          <w:bCs/>
          <w:iCs/>
          <w:sz w:val="28"/>
          <w:szCs w:val="28"/>
        </w:rPr>
        <w:t xml:space="preserve">забезпечити </w:t>
      </w:r>
      <w:r w:rsidR="00915D1D" w:rsidRPr="00C74907">
        <w:rPr>
          <w:rFonts w:ascii="Times New Roman" w:hAnsi="Times New Roman"/>
          <w:bCs/>
          <w:iCs/>
          <w:sz w:val="28"/>
          <w:szCs w:val="28"/>
        </w:rPr>
        <w:t xml:space="preserve">повну </w:t>
      </w:r>
      <w:r w:rsidRPr="00C74907">
        <w:rPr>
          <w:rFonts w:ascii="Times New Roman" w:hAnsi="Times New Roman"/>
          <w:bCs/>
          <w:iCs/>
          <w:sz w:val="28"/>
          <w:szCs w:val="28"/>
        </w:rPr>
        <w:t>виплату заборгованості</w:t>
      </w:r>
      <w:r w:rsidR="006E1ED6" w:rsidRPr="00C74907">
        <w:rPr>
          <w:rFonts w:ascii="Times New Roman" w:hAnsi="Times New Roman"/>
          <w:bCs/>
          <w:iCs/>
          <w:sz w:val="28"/>
          <w:szCs w:val="28"/>
        </w:rPr>
        <w:t xml:space="preserve"> у частині грошового забезпечення поліцейських, що утворилася станом на 31 грудня 2021 року і не була погашена </w:t>
      </w:r>
      <w:r w:rsidR="006858C1" w:rsidRPr="00C74907">
        <w:rPr>
          <w:rFonts w:ascii="Times New Roman" w:hAnsi="Times New Roman"/>
          <w:bCs/>
          <w:iCs/>
          <w:sz w:val="28"/>
          <w:szCs w:val="28"/>
        </w:rPr>
        <w:t xml:space="preserve">в рамках передбачених законом бюджетних асигнувань </w:t>
      </w:r>
      <w:r w:rsidR="006E1ED6" w:rsidRPr="00C74907">
        <w:rPr>
          <w:rFonts w:ascii="Times New Roman" w:hAnsi="Times New Roman"/>
          <w:bCs/>
          <w:iCs/>
          <w:sz w:val="28"/>
          <w:szCs w:val="28"/>
        </w:rPr>
        <w:t>станом на день набрання чинності цим Законом;</w:t>
      </w:r>
    </w:p>
    <w:p w14:paraId="3DDA64E1" w14:textId="13837539" w:rsidR="002B2A8D" w:rsidRPr="00C74907" w:rsidRDefault="002B2A8D" w:rsidP="002B2A8D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907">
        <w:rPr>
          <w:rFonts w:ascii="Times New Roman" w:hAnsi="Times New Roman"/>
          <w:bCs/>
          <w:iCs/>
          <w:sz w:val="28"/>
          <w:szCs w:val="28"/>
        </w:rPr>
        <w:t>забезпечити приведення у відповідність із умовами грошового забезпечення поліцейських, установлених цим Законом, умови грошового забезпечення військовослужбовців Національної гвардії та Державної прикордонної служби України;</w:t>
      </w:r>
    </w:p>
    <w:p w14:paraId="341D29AC" w14:textId="65991C2A" w:rsidR="002B2A8D" w:rsidRPr="00C74907" w:rsidRDefault="002B2A8D" w:rsidP="002B2A8D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74907">
        <w:rPr>
          <w:rFonts w:ascii="Times New Roman" w:hAnsi="Times New Roman"/>
          <w:bCs/>
          <w:iCs/>
          <w:sz w:val="28"/>
          <w:szCs w:val="28"/>
        </w:rPr>
        <w:t>привести свої нормативно-правові акти у відповідність із цим Законом;</w:t>
      </w:r>
    </w:p>
    <w:p w14:paraId="5DD48A1E" w14:textId="77777777" w:rsidR="002B2A8D" w:rsidRPr="00C74907" w:rsidRDefault="002B2A8D" w:rsidP="002B2A8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31" w:name="n11"/>
      <w:bookmarkEnd w:id="31"/>
      <w:r w:rsidRPr="00C74907">
        <w:rPr>
          <w:rFonts w:ascii="Times New Roman" w:hAnsi="Times New Roman"/>
          <w:bCs/>
          <w:iCs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3DC38A8C" w14:textId="77777777" w:rsidR="002B2A8D" w:rsidRPr="006D2CC8" w:rsidRDefault="002B2A8D" w:rsidP="002B2A8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11A6FB0C" w14:textId="77777777" w:rsidR="002B2A8D" w:rsidRPr="006D2CC8" w:rsidRDefault="002B2A8D" w:rsidP="002B2A8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4DF9BB33" w14:textId="27B5C44D" w:rsidR="002B2A8D" w:rsidRPr="006D2CC8" w:rsidRDefault="002B2A8D" w:rsidP="002B2A8D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6D2CC8">
        <w:rPr>
          <w:rFonts w:ascii="Times New Roman" w:hAnsi="Times New Roman"/>
          <w:b/>
          <w:bCs/>
          <w:sz w:val="28"/>
          <w:szCs w:val="28"/>
        </w:rPr>
        <w:t xml:space="preserve">               </w:t>
      </w:r>
      <w:r w:rsidR="00A60788"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 w:rsidRPr="006D2CC8">
        <w:rPr>
          <w:rFonts w:ascii="Times New Roman" w:hAnsi="Times New Roman"/>
          <w:b/>
          <w:bCs/>
          <w:sz w:val="28"/>
          <w:szCs w:val="28"/>
        </w:rPr>
        <w:t>Голова</w:t>
      </w:r>
    </w:p>
    <w:p w14:paraId="008F6414" w14:textId="2AA69F7E" w:rsidR="002B2A8D" w:rsidRPr="006D2CC8" w:rsidRDefault="002B2A8D" w:rsidP="00A60788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6D2CC8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  <w:r w:rsidR="006D2CC8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Р. СТЕФАНЧУК</w:t>
      </w:r>
    </w:p>
    <w:p w14:paraId="717C25C1" w14:textId="77777777" w:rsidR="00446569" w:rsidRPr="006D2CC8" w:rsidRDefault="00446569">
      <w:pPr>
        <w:rPr>
          <w:rFonts w:ascii="Times New Roman" w:hAnsi="Times New Roman"/>
          <w:sz w:val="28"/>
          <w:szCs w:val="28"/>
        </w:rPr>
      </w:pPr>
    </w:p>
    <w:sectPr w:rsidR="00446569" w:rsidRPr="006D2CC8" w:rsidSect="008D7D5E">
      <w:foot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75FAC" w14:textId="77777777" w:rsidR="0037211C" w:rsidRDefault="0037211C">
      <w:pPr>
        <w:spacing w:after="0" w:line="240" w:lineRule="auto"/>
      </w:pPr>
      <w:r>
        <w:separator/>
      </w:r>
    </w:p>
  </w:endnote>
  <w:endnote w:type="continuationSeparator" w:id="0">
    <w:p w14:paraId="25416BC8" w14:textId="77777777" w:rsidR="0037211C" w:rsidRDefault="00372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FF10DC" w14:textId="6A658A33" w:rsidR="008D7D5E" w:rsidRDefault="00C749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B18EF" w:rsidRPr="009B18EF">
      <w:rPr>
        <w:noProof/>
        <w:lang w:val="ru-RU"/>
      </w:rPr>
      <w:t>5</w:t>
    </w:r>
    <w:r>
      <w:fldChar w:fldCharType="end"/>
    </w:r>
  </w:p>
  <w:p w14:paraId="2F36873D" w14:textId="77777777" w:rsidR="008D7D5E" w:rsidRDefault="0037211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62E04" w14:textId="77777777" w:rsidR="0037211C" w:rsidRDefault="0037211C">
      <w:pPr>
        <w:spacing w:after="0" w:line="240" w:lineRule="auto"/>
      </w:pPr>
      <w:r>
        <w:separator/>
      </w:r>
    </w:p>
  </w:footnote>
  <w:footnote w:type="continuationSeparator" w:id="0">
    <w:p w14:paraId="1C00A10A" w14:textId="77777777" w:rsidR="0037211C" w:rsidRDefault="003721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A8D"/>
    <w:rsid w:val="002B2A8D"/>
    <w:rsid w:val="0037211C"/>
    <w:rsid w:val="00446569"/>
    <w:rsid w:val="00516019"/>
    <w:rsid w:val="006858C1"/>
    <w:rsid w:val="006D2CC8"/>
    <w:rsid w:val="006E1ED6"/>
    <w:rsid w:val="007050FE"/>
    <w:rsid w:val="00915D1D"/>
    <w:rsid w:val="009B18EF"/>
    <w:rsid w:val="00A432AF"/>
    <w:rsid w:val="00A60788"/>
    <w:rsid w:val="00C74907"/>
    <w:rsid w:val="00C8017F"/>
    <w:rsid w:val="00CC1739"/>
    <w:rsid w:val="00DF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A0F02"/>
  <w15:chartTrackingRefBased/>
  <w15:docId w15:val="{5DE2C1D7-58EB-44A2-A26B-EA4A2B35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A8D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B2A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2B2A8D"/>
    <w:rPr>
      <w:rFonts w:cs="Times New Roman"/>
    </w:rPr>
  </w:style>
  <w:style w:type="paragraph" w:customStyle="1" w:styleId="Default">
    <w:name w:val="Default"/>
    <w:uiPriority w:val="99"/>
    <w:rsid w:val="002B2A8D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eastAsia="Arial Unicode MS" w:hAnsi="Helvetica" w:cs="Arial Unicode MS"/>
      <w:color w:val="000000"/>
      <w:lang w:val="uk-UA" w:eastAsia="uk-UA"/>
    </w:rPr>
  </w:style>
  <w:style w:type="paragraph" w:styleId="a3">
    <w:name w:val="footer"/>
    <w:basedOn w:val="a"/>
    <w:link w:val="a4"/>
    <w:uiPriority w:val="99"/>
    <w:unhideWhenUsed/>
    <w:rsid w:val="002B2A8D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B2A8D"/>
    <w:rPr>
      <w:rFonts w:ascii="Calibri" w:eastAsia="Times New Roman" w:hAnsi="Calibri" w:cs="Times New Roman"/>
      <w:lang w:val="uk-UA"/>
    </w:rPr>
  </w:style>
  <w:style w:type="character" w:styleId="a5">
    <w:name w:val="Hyperlink"/>
    <w:uiPriority w:val="99"/>
    <w:unhideWhenUsed/>
    <w:rsid w:val="002B2A8D"/>
    <w:rPr>
      <w:color w:val="0000FF"/>
      <w:u w:val="single"/>
    </w:rPr>
  </w:style>
  <w:style w:type="paragraph" w:customStyle="1" w:styleId="rvps6">
    <w:name w:val="rvps6"/>
    <w:basedOn w:val="a"/>
    <w:rsid w:val="002B2A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z0669-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B0D931-6E4B-4B45-B9E6-6295A889A7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3572884-C818-4512-88E6-F2BD4E1CF6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4028E2-31E4-43B5-914A-474C7C321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7648</Words>
  <Characters>4360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2022-01-11T09:40:00Z</dcterms:created>
  <dcterms:modified xsi:type="dcterms:W3CDTF">2022-01-11T09:40:00Z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