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7E699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E66194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49366ADA" w14:textId="4F2E5681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E66194">
        <w:rPr>
          <w:rFonts w:ascii="Times New Roman" w:hAnsi="Times New Roman"/>
          <w:b/>
          <w:bCs/>
          <w:sz w:val="28"/>
          <w:szCs w:val="28"/>
        </w:rPr>
        <w:t>до проекту Закону України</w:t>
      </w:r>
      <w:r w:rsidR="00FA4184" w:rsidRPr="00E6619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66194">
        <w:rPr>
          <w:rFonts w:ascii="Times New Roman" w:hAnsi="Times New Roman"/>
          <w:b/>
          <w:bCs/>
          <w:sz w:val="28"/>
          <w:szCs w:val="28"/>
        </w:rPr>
        <w:t xml:space="preserve">«Про внесення змін до статті 94 Закону України «Про Національну поліцію» </w:t>
      </w:r>
      <w:r w:rsidRPr="00E66194">
        <w:rPr>
          <w:rFonts w:ascii="Times New Roman" w:hAnsi="Times New Roman" w:cs="Times New Roman"/>
          <w:b/>
          <w:color w:val="auto"/>
          <w:sz w:val="28"/>
          <w:szCs w:val="28"/>
        </w:rPr>
        <w:t>щодо поліпшення умов грошового забезпечення поліцейських</w:t>
      </w:r>
      <w:r w:rsidRPr="00E66194">
        <w:rPr>
          <w:rFonts w:ascii="Times New Roman" w:hAnsi="Times New Roman"/>
          <w:b/>
          <w:sz w:val="28"/>
          <w:szCs w:val="28"/>
        </w:rPr>
        <w:t>»</w:t>
      </w:r>
    </w:p>
    <w:p w14:paraId="47ADFCEB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CCA766" w14:textId="4AF57864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6194">
        <w:rPr>
          <w:rFonts w:ascii="Times New Roman" w:hAnsi="Times New Roman" w:cs="Times New Roman"/>
          <w:b/>
          <w:bCs/>
          <w:sz w:val="28"/>
          <w:szCs w:val="28"/>
        </w:rPr>
        <w:t>1. Обґрунтування необхідності прийняття законопроекту</w:t>
      </w:r>
    </w:p>
    <w:p w14:paraId="5E3EE0B3" w14:textId="6195083B" w:rsidR="0070643A" w:rsidRPr="00E66194" w:rsidRDefault="0070643A" w:rsidP="00FA4184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6194">
        <w:rPr>
          <w:rFonts w:ascii="Times New Roman" w:hAnsi="Times New Roman" w:cs="Times New Roman"/>
          <w:bCs/>
          <w:sz w:val="28"/>
          <w:szCs w:val="28"/>
        </w:rPr>
        <w:t>Проект Закону України «</w:t>
      </w:r>
      <w:r w:rsidRPr="00E66194">
        <w:rPr>
          <w:rFonts w:ascii="Times New Roman" w:hAnsi="Times New Roman" w:cs="Times New Roman"/>
          <w:sz w:val="28"/>
          <w:szCs w:val="28"/>
        </w:rPr>
        <w:t xml:space="preserve"> </w:t>
      </w:r>
      <w:r w:rsidRPr="00E66194">
        <w:rPr>
          <w:rFonts w:ascii="Times New Roman" w:hAnsi="Times New Roman" w:cs="Times New Roman"/>
          <w:bCs/>
          <w:sz w:val="28"/>
          <w:szCs w:val="28"/>
        </w:rPr>
        <w:t>Про внесення змін до статті 94 Закону України «Про Національну поліцію» щодо збільшення грошового забезпечення поліцейських» (далі – проект Закону) розроблено з метою врегулювання питання диспропорції в розмірах виплат грошового забезпечення поліцейським та інших правоохоронних органів, зокрема, співробітників Державного бюро розслідувань, Національного антикорупційного бюро України,  Бюро економічної безпеки України.</w:t>
      </w:r>
    </w:p>
    <w:p w14:paraId="2D3F1B8E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10D8F8" w14:textId="306FCE81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6194">
        <w:rPr>
          <w:rFonts w:ascii="Times New Roman" w:hAnsi="Times New Roman" w:cs="Times New Roman"/>
          <w:b/>
          <w:bCs/>
          <w:sz w:val="28"/>
          <w:szCs w:val="28"/>
        </w:rPr>
        <w:t>2. Цілі і завдання прийняття законопроекту</w:t>
      </w:r>
    </w:p>
    <w:p w14:paraId="46609FC0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6194">
        <w:rPr>
          <w:rFonts w:ascii="Times New Roman" w:hAnsi="Times New Roman" w:cs="Times New Roman"/>
          <w:bCs/>
          <w:sz w:val="28"/>
          <w:szCs w:val="28"/>
        </w:rPr>
        <w:t>Метою прийняття акта є підвищення соціальних гарантій забезпечення поліцейських, обчислення посадового окладу поліцейського у розмірах прожиткового мінімуму, встановленого для працездатних осіб на 1 січня календарного року, встановлення щомісячних доплат  за вислугу років, за науковий ступінь,</w:t>
      </w:r>
      <w:r w:rsidRPr="00E66194">
        <w:rPr>
          <w:rFonts w:ascii="Times New Roman" w:hAnsi="Times New Roman" w:cs="Times New Roman"/>
          <w:bCs/>
          <w:color w:val="auto"/>
          <w:sz w:val="28"/>
          <w:szCs w:val="28"/>
          <w:lang w:eastAsia="en-US"/>
        </w:rPr>
        <w:t xml:space="preserve"> </w:t>
      </w:r>
      <w:r w:rsidRPr="00E66194">
        <w:rPr>
          <w:rFonts w:ascii="Times New Roman" w:hAnsi="Times New Roman" w:cs="Times New Roman"/>
          <w:bCs/>
          <w:sz w:val="28"/>
          <w:szCs w:val="28"/>
        </w:rPr>
        <w:t>за роботу, яка передбачає доступ до державної таємниці, за спеціальне звання та почесне звання, інтенсивність та умови служби.</w:t>
      </w:r>
    </w:p>
    <w:p w14:paraId="5CE00643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95D2031" w14:textId="7F46992F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6194">
        <w:rPr>
          <w:rFonts w:ascii="Times New Roman" w:hAnsi="Times New Roman" w:cs="Times New Roman"/>
          <w:b/>
          <w:bCs/>
          <w:sz w:val="28"/>
          <w:szCs w:val="28"/>
        </w:rPr>
        <w:t>3. Загальна характеристика та основні положення законопроекту</w:t>
      </w:r>
    </w:p>
    <w:p w14:paraId="24A8C833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6194">
        <w:rPr>
          <w:rFonts w:ascii="Times New Roman" w:hAnsi="Times New Roman" w:cs="Times New Roman"/>
          <w:bCs/>
          <w:sz w:val="28"/>
          <w:szCs w:val="28"/>
        </w:rPr>
        <w:t>Законопроектом  пропонується викласти у новій редакції статтю 94 Закону України «Про Національну поліцію», що регулює питання грошового забезпечення поліцейських.</w:t>
      </w:r>
    </w:p>
    <w:p w14:paraId="04ECC68F" w14:textId="5276F795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iCs/>
          <w:color w:val="auto"/>
          <w:sz w:val="28"/>
          <w:szCs w:val="28"/>
        </w:rPr>
      </w:pPr>
      <w:r w:rsidRPr="00E66194">
        <w:rPr>
          <w:rFonts w:ascii="Times New Roman" w:hAnsi="Times New Roman" w:cs="Times New Roman"/>
          <w:bCs/>
          <w:sz w:val="28"/>
          <w:szCs w:val="28"/>
        </w:rPr>
        <w:t>Зокрема, пропонується встановити, що у</w:t>
      </w:r>
      <w:r w:rsidRPr="00E66194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мови грошового забезпечення поліцейських повинні забезпечувати достатні матеріальні умови для належного виконання ними службових обов’язків з урахуванням специфіки, інтенсивності та особливого характеру роботи, забезпечувати добір до Національної поліції України висококваліфікованих кадрів, стимулювати досягнення високих результатів у службовій діяльності, компенсувати фізичні та інтелектуальні затрати поліцейських. </w:t>
      </w:r>
    </w:p>
    <w:p w14:paraId="2DBA4C59" w14:textId="1173445E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iCs/>
          <w:color w:val="auto"/>
          <w:sz w:val="28"/>
          <w:szCs w:val="28"/>
        </w:rPr>
      </w:pPr>
      <w:r w:rsidRPr="00E66194">
        <w:rPr>
          <w:rFonts w:ascii="Times New Roman" w:hAnsi="Times New Roman" w:cs="Times New Roman"/>
          <w:iCs/>
          <w:color w:val="auto"/>
          <w:sz w:val="28"/>
          <w:szCs w:val="28"/>
        </w:rPr>
        <w:t>Запропоновано визначити, що заробітна плата поліцейських складається з: 1) посадового окладу; 2) доплати за вислугу років; 3) доплати за роботу, яка передбачає доступ до державної таємниці;  4) доплата за інтенсивність та умови служби; 5) доплати за спеціальне звання; 6) доплати за науковий ступінь. 7) премії (розмір якої у разі її встановлення не може перевищувати 30 відсотків посадового окладу).</w:t>
      </w:r>
    </w:p>
    <w:p w14:paraId="5F0FC4AD" w14:textId="410F611E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iCs/>
          <w:color w:val="auto"/>
          <w:sz w:val="28"/>
          <w:szCs w:val="28"/>
        </w:rPr>
      </w:pPr>
      <w:r w:rsidRPr="00E66194">
        <w:rPr>
          <w:rFonts w:ascii="Times New Roman" w:hAnsi="Times New Roman" w:cs="Times New Roman"/>
          <w:iCs/>
          <w:color w:val="auto"/>
          <w:sz w:val="28"/>
          <w:szCs w:val="28"/>
        </w:rPr>
        <w:lastRenderedPageBreak/>
        <w:t>Установлюються такі посадові оклади поліцейським відповідно до розміру прожиткового мінімуму, встановленого для працездатних осіб на 1 січня календарного року:</w:t>
      </w:r>
    </w:p>
    <w:p w14:paraId="7AF91296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1) Голова Національної поліції – 30;</w:t>
      </w:r>
    </w:p>
    <w:p w14:paraId="404AFA5B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2) Перший заступник, заступник Голови Національної поліції - 28;</w:t>
      </w:r>
    </w:p>
    <w:p w14:paraId="17734443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3) Начальник департаменту, Головного управління апарату, Робочого апарату Укрбюро Інтерполу, департаменту міжрегіонального територіального органу, міжрегіонального та територіального органу поліції охорони - 26;</w:t>
      </w:r>
    </w:p>
    <w:p w14:paraId="3C0E7197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4) Перший заступник, начальника (директора) департаменту, Головного управління, Робочого апарату Укрбюро Інтерполу, радник Голови, департаменту міжрегіонального територіального органу, міжрегіонального та територіального органу поліції охорони - 24;</w:t>
      </w:r>
    </w:p>
    <w:p w14:paraId="112890FD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5) Заступник начальника (директора) департаменту, Головного управління, Робочого апарату Укрбюро Інтерполу; начальник управління, що не входить до складу структурного підрозділу апарату; помічник Голови, міжрегіонального територіального органу, міжрегіонального та територіального органу поліції охорони – 22;</w:t>
      </w:r>
    </w:p>
    <w:p w14:paraId="5C4EF94C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6) Начальник управління департаменту, Робочого апарату Укрбюро Інтерполу; заступник начальника управління, що не входить до складу структурного підрозділу апарату; начальник відділу, що не входить до складу структурного підрозділу апарату; Перший заступник та заступник начальника Головного управління апарату; начальник територіального (відокремленого) управління міжрегіонального територіального органу; начальник міжрегіонального та територіального органу поліції охорони – 20;</w:t>
      </w:r>
    </w:p>
    <w:p w14:paraId="5CBECC13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 xml:space="preserve">7)  </w:t>
      </w:r>
      <w:r w:rsidRPr="00E66194">
        <w:rPr>
          <w:sz w:val="28"/>
          <w:szCs w:val="28"/>
          <w:shd w:val="clear" w:color="auto" w:fill="FFFFFF"/>
          <w:lang w:val="uk-UA"/>
        </w:rPr>
        <w:t xml:space="preserve">інші працівники </w:t>
      </w:r>
      <w:r w:rsidRPr="00E66194">
        <w:rPr>
          <w:iCs/>
          <w:sz w:val="28"/>
          <w:szCs w:val="28"/>
          <w:lang w:val="uk-UA"/>
        </w:rPr>
        <w:t xml:space="preserve">Національної поліції </w:t>
      </w:r>
      <w:r w:rsidRPr="00E66194">
        <w:rPr>
          <w:sz w:val="28"/>
          <w:szCs w:val="28"/>
          <w:shd w:val="clear" w:color="auto" w:fill="FFFFFF"/>
          <w:lang w:val="uk-UA"/>
        </w:rPr>
        <w:t xml:space="preserve">- сума, що не може бути меншою п’яти розмірів </w:t>
      </w:r>
      <w:r w:rsidRPr="00E66194">
        <w:rPr>
          <w:iCs/>
          <w:sz w:val="28"/>
          <w:szCs w:val="28"/>
          <w:lang w:val="uk-UA"/>
        </w:rPr>
        <w:t>прожиткового мінімуму, встановленого для працездатних осіб на 1 січня календарного року</w:t>
      </w:r>
      <w:r w:rsidRPr="00E66194">
        <w:rPr>
          <w:sz w:val="28"/>
          <w:szCs w:val="28"/>
          <w:shd w:val="clear" w:color="auto" w:fill="FFFFFF"/>
          <w:lang w:val="uk-UA"/>
        </w:rPr>
        <w:t>.</w:t>
      </w:r>
    </w:p>
    <w:p w14:paraId="1EA7CB39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Посадовий оклад курсанта закладу вищої освіти із специфічними умовами навчання, що здійснюють підготовку поліцейських встановлюється Кабінетом Міністрів України, але не нижче розміру двох прожиткових мінімумів, встановленого для працездатних осіб на 1 січня календарного року.</w:t>
      </w:r>
    </w:p>
    <w:p w14:paraId="262C06C7" w14:textId="173EB0A3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Посадові оклади поліцейських апарату Національної поліції та Головного управління Національної поліції у місті Києві встановлюються з коефіцієнтом 1,2.</w:t>
      </w:r>
    </w:p>
    <w:p w14:paraId="020CB532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Посадові оклади поліцейських, які проходять стажування, встановлюються з понижуючим коефіцієнтом 1,5.</w:t>
      </w:r>
    </w:p>
    <w:p w14:paraId="3C8FFBC8" w14:textId="77777777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t>Посадові оклади курсантів із числа дітей-сиріт та дітей, позбавлених батьківського піклування, збільшуються на тарифний коефіцієнт у порядку встановленому Кабінетом Міністрів України.</w:t>
      </w:r>
    </w:p>
    <w:p w14:paraId="7ABAFF79" w14:textId="735C1EB3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iCs/>
          <w:sz w:val="28"/>
          <w:szCs w:val="28"/>
          <w:lang w:val="uk-UA"/>
        </w:rPr>
      </w:pPr>
      <w:r w:rsidRPr="00E66194">
        <w:rPr>
          <w:iCs/>
          <w:sz w:val="28"/>
          <w:szCs w:val="28"/>
          <w:lang w:val="uk-UA"/>
        </w:rPr>
        <w:lastRenderedPageBreak/>
        <w:t>Запропоновано також установити, що поліцейським  виплачується щомісячна доплата за вислугу років у розмірі: за наявності стажу роботи до 5 років – 10 відсотків, більше 5 років - 15 відсотків, більше 10 років - 20 відсотків, більше 15 років - 25 відсотків, більше 20 років - 30 відсотків, більше 25 років - 35 відсотків, більше 30 років - 40 відсотків, більше 35 років - 45 відсотків посадового окладу.</w:t>
      </w:r>
    </w:p>
    <w:p w14:paraId="72E7B14D" w14:textId="703F9544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E66194">
        <w:rPr>
          <w:iCs/>
          <w:sz w:val="28"/>
          <w:szCs w:val="28"/>
          <w:lang w:val="uk-UA"/>
        </w:rPr>
        <w:t>Водночас, запропоновано окремо врегулювати до</w:t>
      </w:r>
      <w:r w:rsidRPr="00E66194">
        <w:rPr>
          <w:sz w:val="28"/>
          <w:szCs w:val="28"/>
          <w:shd w:val="clear" w:color="auto" w:fill="FFFFFF"/>
          <w:lang w:val="uk-UA"/>
        </w:rPr>
        <w:t>плату за умови проходження служби в поліції в ході участі в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перебування безпосередньо в районах та у період здійснення зазначених заходів, поліцейським. Така доплата виплачуватиметься в розмірі 100 відсотків посадового окладу з урахуванням окладу за спеціальним званням, надбавки за стаж служби та строку участі в ході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перебування безпосередньо в районах та у період здійснення зазначених заходів.</w:t>
      </w:r>
    </w:p>
    <w:p w14:paraId="78A95AAC" w14:textId="77777777" w:rsidR="0070643A" w:rsidRPr="00E66194" w:rsidRDefault="0070643A" w:rsidP="0070643A">
      <w:pPr>
        <w:shd w:val="clear" w:color="auto" w:fill="FFFFFF"/>
        <w:ind w:right="-1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E66194">
        <w:rPr>
          <w:sz w:val="28"/>
          <w:szCs w:val="28"/>
          <w:shd w:val="clear" w:color="auto" w:fill="FFFFFF"/>
          <w:lang w:val="uk-UA"/>
        </w:rPr>
        <w:t>Поліцейським, які виконують службові обов’язки в нічний час, виплачується доплата за службу в нічний час у розмірі 50 відсотків посадового окладу з розрахунку за кожну годину служби в нічний час. Доплата за інші специфічні умови проходження служби в поліції поліцейським виплачується в розмірі до 50 відсотків посадового окладу з урахуванням окладу за спеціальним званням та надбавки за стаж служби.</w:t>
      </w:r>
    </w:p>
    <w:p w14:paraId="402C6E42" w14:textId="77777777" w:rsidR="0070643A" w:rsidRPr="00E66194" w:rsidRDefault="0070643A" w:rsidP="0070643A">
      <w:pPr>
        <w:shd w:val="clear" w:color="auto" w:fill="FFFFFF"/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 xml:space="preserve">Поліцейським, які проходять службу в умовах режимних обмежень, крім поліцейських, які займають посади в режимно-секретних органах, та за своїми функціональними обов’язками постійно працюють з відомостями, що становлять державну таємницю (займаються розробленням, виготовленням, обліком, зберіганням, використанням документів, виробів та інших матеріальних носіїв секретної інформації, приймають рішення з цих питань або здійснюють постійний контроль за станом охорони державної таємниці (далі - поліцейські, які проходять службу в умовах режимних обмежень, крім поліцейських, які займають посади в режимно-секретних органах,)), установлюється надбавка до посадових окладів залежно від ступеня секретності інформації: </w:t>
      </w:r>
      <w:bookmarkStart w:id="1" w:name="n273"/>
      <w:bookmarkStart w:id="2" w:name="n229"/>
      <w:bookmarkEnd w:id="1"/>
      <w:bookmarkEnd w:id="2"/>
      <w:r w:rsidRPr="00E66194">
        <w:rPr>
          <w:sz w:val="28"/>
          <w:szCs w:val="28"/>
          <w:lang w:val="uk-UA"/>
        </w:rPr>
        <w:t xml:space="preserve">відомості та їх носії, що мають ступінь секретності "особливої важливості", - 20 відсотків; </w:t>
      </w:r>
      <w:bookmarkStart w:id="3" w:name="n230"/>
      <w:bookmarkEnd w:id="3"/>
      <w:r w:rsidRPr="00E66194">
        <w:rPr>
          <w:sz w:val="28"/>
          <w:szCs w:val="28"/>
          <w:lang w:val="uk-UA"/>
        </w:rPr>
        <w:t xml:space="preserve">відомості та їх носії, що мають ступінь секретності "цілком таємно", - 15 відсотків; </w:t>
      </w:r>
      <w:bookmarkStart w:id="4" w:name="n231"/>
      <w:bookmarkEnd w:id="4"/>
      <w:r w:rsidRPr="00E66194">
        <w:rPr>
          <w:sz w:val="28"/>
          <w:szCs w:val="28"/>
          <w:lang w:val="uk-UA"/>
        </w:rPr>
        <w:t>відомості та їх носії, що мають ступінь секретності "таємно", - 10 відсотків.</w:t>
      </w:r>
      <w:bookmarkStart w:id="5" w:name="n232"/>
      <w:bookmarkEnd w:id="5"/>
    </w:p>
    <w:p w14:paraId="15489914" w14:textId="77777777" w:rsidR="0070643A" w:rsidRPr="00E66194" w:rsidRDefault="0070643A" w:rsidP="0070643A">
      <w:pPr>
        <w:shd w:val="clear" w:color="auto" w:fill="FFFFFF"/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lastRenderedPageBreak/>
        <w:t xml:space="preserve">Поліцейським, які проходять службу в умовах режимних обмежень і безпосередньо виконують науково-дослідні та дослідно-конструкторські роботи, що містять державну таємницю і передбачені державним замовленням (контрактом), установлюється надбавка до посадових окладів залежно від ступеня секретності та обсягу інформації: </w:t>
      </w:r>
      <w:bookmarkStart w:id="6" w:name="n233"/>
      <w:bookmarkEnd w:id="6"/>
      <w:r w:rsidRPr="00E66194">
        <w:rPr>
          <w:sz w:val="28"/>
          <w:szCs w:val="28"/>
          <w:lang w:val="uk-UA"/>
        </w:rPr>
        <w:t xml:space="preserve">відомості та їх носії, що мають ступінь секретності "особливої важливості", - 70 - 100 відсотків; </w:t>
      </w:r>
      <w:bookmarkStart w:id="7" w:name="n234"/>
      <w:bookmarkEnd w:id="7"/>
      <w:r w:rsidRPr="00E66194">
        <w:rPr>
          <w:sz w:val="28"/>
          <w:szCs w:val="28"/>
          <w:lang w:val="uk-UA"/>
        </w:rPr>
        <w:t xml:space="preserve">відомості та їх носії, що мають ступінь секретності "цілком таємно", - 30 - 70 відсотків; </w:t>
      </w:r>
      <w:bookmarkStart w:id="8" w:name="n235"/>
      <w:bookmarkEnd w:id="8"/>
      <w:r w:rsidRPr="00E66194">
        <w:rPr>
          <w:sz w:val="28"/>
          <w:szCs w:val="28"/>
          <w:lang w:val="uk-UA"/>
        </w:rPr>
        <w:t>відомості та їх носії, що мають ступінь секретності "таємно", - 10 - 30 відсотків.</w:t>
      </w:r>
      <w:bookmarkStart w:id="9" w:name="n274"/>
      <w:bookmarkEnd w:id="9"/>
    </w:p>
    <w:p w14:paraId="577BCF73" w14:textId="74ACAAB1" w:rsidR="0070643A" w:rsidRPr="00E66194" w:rsidRDefault="0070643A" w:rsidP="0070643A">
      <w:pPr>
        <w:shd w:val="clear" w:color="auto" w:fill="FFFFFF"/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 xml:space="preserve">Поліцейським режимно-секретних органів установлюється надбавка до посадових окладів залежно від ступеня секретності інформації в таких розмірах: </w:t>
      </w:r>
      <w:bookmarkStart w:id="10" w:name="n278"/>
      <w:bookmarkStart w:id="11" w:name="n275"/>
      <w:bookmarkEnd w:id="10"/>
      <w:bookmarkEnd w:id="11"/>
      <w:r w:rsidRPr="00E66194">
        <w:rPr>
          <w:sz w:val="28"/>
          <w:szCs w:val="28"/>
          <w:lang w:val="uk-UA"/>
        </w:rPr>
        <w:t xml:space="preserve">відомості та їх носії, що мають ступінь секретності "особливої важливості", - 60 відсотків; </w:t>
      </w:r>
      <w:bookmarkStart w:id="12" w:name="n279"/>
      <w:bookmarkStart w:id="13" w:name="n276"/>
      <w:bookmarkEnd w:id="12"/>
      <w:bookmarkEnd w:id="13"/>
      <w:r w:rsidRPr="00E66194">
        <w:rPr>
          <w:sz w:val="28"/>
          <w:szCs w:val="28"/>
          <w:lang w:val="uk-UA"/>
        </w:rPr>
        <w:t xml:space="preserve">відомості та їх носії, що мають ступінь секретності "цілком таємно", - 50 відсотків; </w:t>
      </w:r>
      <w:bookmarkStart w:id="14" w:name="n280"/>
      <w:bookmarkStart w:id="15" w:name="n277"/>
      <w:bookmarkEnd w:id="14"/>
      <w:bookmarkEnd w:id="15"/>
      <w:r w:rsidRPr="00E66194">
        <w:rPr>
          <w:sz w:val="28"/>
          <w:szCs w:val="28"/>
          <w:lang w:val="uk-UA"/>
        </w:rPr>
        <w:t>відомості та їх носії, що мають ступінь секретності "таємно", - 30 відсотків.</w:t>
      </w:r>
    </w:p>
    <w:p w14:paraId="43D2538E" w14:textId="0D5281E1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 xml:space="preserve">Поліцейським також виплачуватиметься доплата за почесне звання «заслужений» у розмірі 30 відсотків посадового окладу. </w:t>
      </w:r>
      <w:bookmarkStart w:id="16" w:name="n118"/>
      <w:bookmarkEnd w:id="16"/>
      <w:r w:rsidRPr="00E66194">
        <w:rPr>
          <w:sz w:val="28"/>
          <w:szCs w:val="28"/>
          <w:lang w:val="uk-UA"/>
        </w:rPr>
        <w:t>Доплата за почесне звання «заслужений» установлюється поліцейським у разі, якщо виконання ними службових обов’язків згідно з посадами збігається за профілем з почесним званням.</w:t>
      </w:r>
    </w:p>
    <w:p w14:paraId="76DC5430" w14:textId="68C04970" w:rsidR="0070643A" w:rsidRPr="00E66194" w:rsidRDefault="00AB3464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>Також п</w:t>
      </w:r>
      <w:r w:rsidR="0070643A" w:rsidRPr="00E66194">
        <w:rPr>
          <w:sz w:val="28"/>
          <w:szCs w:val="28"/>
          <w:lang w:val="uk-UA"/>
        </w:rPr>
        <w:t>оліцейським виплачу</w:t>
      </w:r>
      <w:r w:rsidRPr="00E66194">
        <w:rPr>
          <w:sz w:val="28"/>
          <w:szCs w:val="28"/>
          <w:lang w:val="uk-UA"/>
        </w:rPr>
        <w:t>ватиметь</w:t>
      </w:r>
      <w:r w:rsidR="0070643A" w:rsidRPr="00E66194">
        <w:rPr>
          <w:sz w:val="28"/>
          <w:szCs w:val="28"/>
          <w:lang w:val="uk-UA"/>
        </w:rPr>
        <w:t xml:space="preserve">ся доплата за науковий ступінь з відповідної спеціальності, якщо діяльність за профілем відповідає науковому ступеню: </w:t>
      </w:r>
      <w:bookmarkStart w:id="17" w:name="n123"/>
      <w:bookmarkEnd w:id="17"/>
      <w:r w:rsidR="0070643A" w:rsidRPr="00E66194">
        <w:rPr>
          <w:sz w:val="28"/>
          <w:szCs w:val="28"/>
          <w:lang w:val="uk-UA"/>
        </w:rPr>
        <w:t xml:space="preserve">1) за науковий ступінь кандидата наук (освітній і водночас перший науковий ступінь доктора філософії) - у розмірі 15 відсотків посадового окладу; </w:t>
      </w:r>
      <w:bookmarkStart w:id="18" w:name="n124"/>
      <w:bookmarkEnd w:id="18"/>
      <w:r w:rsidR="0070643A" w:rsidRPr="00E66194">
        <w:rPr>
          <w:sz w:val="28"/>
          <w:szCs w:val="28"/>
          <w:lang w:val="uk-UA"/>
        </w:rPr>
        <w:t xml:space="preserve">2) за науковий ступінь доктора наук (другий науковий ступінь) - у розмірі 20 відсотків посадового окладу. </w:t>
      </w:r>
      <w:bookmarkStart w:id="19" w:name="n125"/>
      <w:bookmarkEnd w:id="19"/>
      <w:r w:rsidR="0070643A" w:rsidRPr="00E66194">
        <w:rPr>
          <w:sz w:val="28"/>
          <w:szCs w:val="28"/>
          <w:lang w:val="uk-UA"/>
        </w:rPr>
        <w:t>За наявності двох наукових ступенів доплата встановлюється за одним (вищим) науковим ступенем.</w:t>
      </w:r>
    </w:p>
    <w:p w14:paraId="7D969AF6" w14:textId="3C5A3BDD" w:rsidR="0070643A" w:rsidRPr="00E66194" w:rsidRDefault="0070643A" w:rsidP="0070643A">
      <w:pPr>
        <w:shd w:val="clear" w:color="auto" w:fill="FFFFFF"/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>Поліцейським, які займають посади, пов’язані з педагогічною (викладацькою) або науковою діяльністю, і мають учене звання доцента (старший науковий співробітник), виплачу</w:t>
      </w:r>
      <w:r w:rsidR="00AB3464" w:rsidRPr="00E66194">
        <w:rPr>
          <w:sz w:val="28"/>
          <w:szCs w:val="28"/>
          <w:lang w:val="uk-UA"/>
        </w:rPr>
        <w:t>ватиметь</w:t>
      </w:r>
      <w:r w:rsidRPr="00E66194">
        <w:rPr>
          <w:sz w:val="28"/>
          <w:szCs w:val="28"/>
          <w:lang w:val="uk-UA"/>
        </w:rPr>
        <w:t xml:space="preserve">ся доплата в розмірі 10 відсотків, а тим, хто має учене звання професора, - в розмірі 20 відсотків посадового окладу. </w:t>
      </w:r>
      <w:bookmarkStart w:id="20" w:name="n131"/>
      <w:bookmarkEnd w:id="20"/>
      <w:r w:rsidRPr="00E66194">
        <w:rPr>
          <w:sz w:val="28"/>
          <w:szCs w:val="28"/>
          <w:lang w:val="uk-UA"/>
        </w:rPr>
        <w:t>За наявності двох або більше вчених звань доплата встановлюється за одним (вищим) званням.</w:t>
      </w:r>
    </w:p>
    <w:p w14:paraId="465CA961" w14:textId="7E5124E1" w:rsidR="0070643A" w:rsidRPr="00E66194" w:rsidRDefault="00AB3464" w:rsidP="0070643A">
      <w:pPr>
        <w:shd w:val="clear" w:color="auto" w:fill="FFFFFF"/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>Водночас п</w:t>
      </w:r>
      <w:r w:rsidR="0070643A" w:rsidRPr="00E66194">
        <w:rPr>
          <w:sz w:val="28"/>
          <w:szCs w:val="28"/>
          <w:lang w:val="uk-UA"/>
        </w:rPr>
        <w:t xml:space="preserve">оліцейським один раз на рік </w:t>
      </w:r>
      <w:r w:rsidRPr="00E66194">
        <w:rPr>
          <w:sz w:val="28"/>
          <w:szCs w:val="28"/>
          <w:lang w:val="uk-UA"/>
        </w:rPr>
        <w:t xml:space="preserve">обов’язково, а не факультативно, як тепер, </w:t>
      </w:r>
      <w:r w:rsidR="0070643A" w:rsidRPr="00E66194">
        <w:rPr>
          <w:sz w:val="28"/>
          <w:szCs w:val="28"/>
          <w:lang w:val="uk-UA"/>
        </w:rPr>
        <w:t>нада</w:t>
      </w:r>
      <w:r w:rsidRPr="00E66194">
        <w:rPr>
          <w:sz w:val="28"/>
          <w:szCs w:val="28"/>
          <w:lang w:val="uk-UA"/>
        </w:rPr>
        <w:t>ватимуть</w:t>
      </w:r>
      <w:r w:rsidR="0070643A" w:rsidRPr="00E66194">
        <w:rPr>
          <w:sz w:val="28"/>
          <w:szCs w:val="28"/>
          <w:lang w:val="uk-UA"/>
        </w:rPr>
        <w:t>ся:</w:t>
      </w:r>
      <w:r w:rsidRPr="00E66194">
        <w:rPr>
          <w:sz w:val="28"/>
          <w:szCs w:val="28"/>
          <w:lang w:val="uk-UA"/>
        </w:rPr>
        <w:t xml:space="preserve"> </w:t>
      </w:r>
      <w:r w:rsidR="0070643A" w:rsidRPr="00E66194">
        <w:rPr>
          <w:sz w:val="28"/>
          <w:szCs w:val="28"/>
          <w:lang w:val="uk-UA"/>
        </w:rPr>
        <w:t>матеріальна допомога для оздоровлення, розмір якої повинен бути не менше їх посадового окладу та не більше місячного грошового забезпечення; матеріальна допомога для вирішення соціально-побутових питань, розмір якої повинен бути не менше їх посадового окладу та не більше місячного грошового забезпечення.</w:t>
      </w:r>
    </w:p>
    <w:p w14:paraId="6BDAD051" w14:textId="4E75412D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lastRenderedPageBreak/>
        <w:t>За поліцейськими, які тимчасово проходять службу за межами України, зберігається виплата грошового забезпечення в національній валюті та виплачується винагорода в іноземній валюті за нормами і в порядку, що визначаються Кабінетом Міністрів України.</w:t>
      </w:r>
    </w:p>
    <w:p w14:paraId="4476AAB6" w14:textId="4B7B2E53" w:rsidR="0070643A" w:rsidRPr="00E66194" w:rsidRDefault="0070643A" w:rsidP="0070643A">
      <w:pPr>
        <w:shd w:val="clear" w:color="auto" w:fill="FFFFFF"/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>Поліцейські, відряджені до інших органів державної влади, установ, організацій та прикомандировані відповідно до цього Закону, отримують грошове забезпечення, враховуючи посадовий оклад за посадою, яку вони займають в органі, установі чи організації, до якої вони відряджені, а також інші види грошового забезпечення, визначені цим Законом.</w:t>
      </w:r>
    </w:p>
    <w:p w14:paraId="0F5E9F3B" w14:textId="2E8CAB7B" w:rsidR="0070643A" w:rsidRPr="00E66194" w:rsidRDefault="00AB3464" w:rsidP="0070643A">
      <w:pPr>
        <w:shd w:val="clear" w:color="auto" w:fill="FFFFFF"/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>Пропонується окремо встановити, що п</w:t>
      </w:r>
      <w:r w:rsidR="0070643A" w:rsidRPr="00E66194">
        <w:rPr>
          <w:sz w:val="28"/>
          <w:szCs w:val="28"/>
          <w:lang w:val="uk-UA"/>
        </w:rPr>
        <w:t>оліцейським, які звільняються із служби через хворобу (за станом здоров'я), виплачується одноразова грошова допомога в розмірі 100 відсотків місячного грошового забезпечення за кожний повний календарний рік служби.</w:t>
      </w:r>
      <w:r w:rsidRPr="00E66194">
        <w:rPr>
          <w:sz w:val="28"/>
          <w:szCs w:val="28"/>
          <w:lang w:val="uk-UA"/>
        </w:rPr>
        <w:t xml:space="preserve"> </w:t>
      </w:r>
      <w:bookmarkStart w:id="21" w:name="n355"/>
      <w:bookmarkEnd w:id="21"/>
      <w:r w:rsidR="0070643A" w:rsidRPr="00E66194">
        <w:rPr>
          <w:sz w:val="28"/>
          <w:szCs w:val="28"/>
          <w:lang w:val="uk-UA"/>
        </w:rPr>
        <w:t>У разі звільнення із служби за віком, у зв'язку із скороченням штатів або проведенням організаційних заходів одноразова грошова допомога в розмірі 100 відсотків місячного грошового забезпечення за кожний повний календарний рік служби виплачується за наявності календарної вислуги 10 років і більше.</w:t>
      </w:r>
      <w:r w:rsidRPr="00E66194">
        <w:rPr>
          <w:sz w:val="28"/>
          <w:szCs w:val="28"/>
          <w:lang w:val="uk-UA"/>
        </w:rPr>
        <w:t xml:space="preserve"> </w:t>
      </w:r>
      <w:bookmarkStart w:id="22" w:name="n356"/>
      <w:bookmarkEnd w:id="22"/>
      <w:r w:rsidR="0070643A" w:rsidRPr="00E66194">
        <w:rPr>
          <w:sz w:val="28"/>
          <w:szCs w:val="28"/>
          <w:lang w:val="uk-UA"/>
        </w:rPr>
        <w:t>Поліцейським, які звільняються із служби за власним бажанням та мають календарну вислугу 10 років і більше, виплачується одноразова грошова допомога в розмірі 50 відсотків місячного грошового забезпечення за кожний повний календарний рік служби.</w:t>
      </w:r>
      <w:r w:rsidRPr="00E66194">
        <w:rPr>
          <w:sz w:val="28"/>
          <w:szCs w:val="28"/>
          <w:lang w:val="uk-UA"/>
        </w:rPr>
        <w:t xml:space="preserve"> </w:t>
      </w:r>
      <w:bookmarkStart w:id="23" w:name="n357"/>
      <w:bookmarkEnd w:id="23"/>
      <w:r w:rsidR="0070643A" w:rsidRPr="00E66194">
        <w:rPr>
          <w:sz w:val="28"/>
          <w:szCs w:val="28"/>
          <w:lang w:val="uk-UA"/>
        </w:rPr>
        <w:t>Поліцейським при звільненні із служби через службову невідповідність, у зв'язку з обвинувальним вироком суду, що набрав законної сили, одноразова грошова допомога не виплачується.</w:t>
      </w:r>
    </w:p>
    <w:p w14:paraId="3C0F6331" w14:textId="77777777" w:rsidR="0070643A" w:rsidRPr="00E66194" w:rsidRDefault="0070643A" w:rsidP="0070643A">
      <w:pPr>
        <w:shd w:val="clear" w:color="auto" w:fill="FFFFFF"/>
        <w:ind w:right="-1" w:firstLine="709"/>
        <w:jc w:val="both"/>
        <w:rPr>
          <w:sz w:val="28"/>
          <w:szCs w:val="28"/>
          <w:lang w:val="uk-UA"/>
        </w:rPr>
      </w:pPr>
      <w:bookmarkStart w:id="24" w:name="n358"/>
      <w:bookmarkEnd w:id="24"/>
      <w:r w:rsidRPr="00E66194">
        <w:rPr>
          <w:sz w:val="28"/>
          <w:szCs w:val="28"/>
          <w:lang w:val="uk-UA"/>
        </w:rPr>
        <w:t>Поліцейським у разі повторного їх звільнення із служби одноразова грошова допомога виплачується за період їх календарної служби з дня останнього зарахування на службу без урахування періоду попередньої служби, за винятком тих осіб, які під час попереднього звільнення не набули права на отримання такої допомоги на підставі довідки з попереднього місяця служби.</w:t>
      </w:r>
    </w:p>
    <w:p w14:paraId="355D1097" w14:textId="390D81FA" w:rsidR="0070643A" w:rsidRPr="00E66194" w:rsidRDefault="0070643A" w:rsidP="00706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>Грошове забезпечення поліцейських індексу</w:t>
      </w:r>
      <w:r w:rsidR="00AB3464" w:rsidRPr="00E66194">
        <w:rPr>
          <w:sz w:val="28"/>
          <w:szCs w:val="28"/>
          <w:lang w:val="uk-UA"/>
        </w:rPr>
        <w:t>ватиметь</w:t>
      </w:r>
      <w:r w:rsidRPr="00E66194">
        <w:rPr>
          <w:sz w:val="28"/>
          <w:szCs w:val="28"/>
          <w:lang w:val="uk-UA"/>
        </w:rPr>
        <w:t>ся відповідно до закону.</w:t>
      </w:r>
    </w:p>
    <w:p w14:paraId="430BC2BD" w14:textId="26455BE3" w:rsidR="0070643A" w:rsidRPr="00E66194" w:rsidRDefault="0070643A" w:rsidP="00AB34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jc w:val="both"/>
        <w:rPr>
          <w:sz w:val="28"/>
          <w:szCs w:val="28"/>
          <w:lang w:val="uk-UA"/>
        </w:rPr>
      </w:pPr>
      <w:r w:rsidRPr="00E66194">
        <w:rPr>
          <w:sz w:val="28"/>
          <w:szCs w:val="28"/>
          <w:lang w:val="uk-UA"/>
        </w:rPr>
        <w:t xml:space="preserve">Порядок грошового забезпечення поліцейських визначається </w:t>
      </w:r>
      <w:r w:rsidRPr="00E66194">
        <w:rPr>
          <w:iCs/>
          <w:sz w:val="28"/>
          <w:szCs w:val="28"/>
          <w:lang w:val="uk-UA"/>
        </w:rPr>
        <w:t>Кабінетом Міністрів України.</w:t>
      </w:r>
      <w:r w:rsidR="00AB3464" w:rsidRPr="00E66194">
        <w:rPr>
          <w:iCs/>
          <w:sz w:val="28"/>
          <w:szCs w:val="28"/>
          <w:lang w:val="uk-UA"/>
        </w:rPr>
        <w:t xml:space="preserve"> Натомість </w:t>
      </w:r>
      <w:hyperlink r:id="rId9" w:anchor="n14" w:tgtFrame="_blank" w:history="1">
        <w:r w:rsidRPr="00E66194">
          <w:rPr>
            <w:rStyle w:val="a3"/>
            <w:color w:val="auto"/>
            <w:sz w:val="28"/>
            <w:szCs w:val="28"/>
            <w:u w:val="none"/>
            <w:lang w:val="uk-UA"/>
          </w:rPr>
          <w:t>Порядок виплати грошового забезпечення</w:t>
        </w:r>
      </w:hyperlink>
      <w:r w:rsidRPr="00E66194">
        <w:rPr>
          <w:rStyle w:val="a3"/>
          <w:color w:val="auto"/>
          <w:sz w:val="28"/>
          <w:szCs w:val="28"/>
          <w:lang w:val="uk-UA"/>
        </w:rPr>
        <w:t xml:space="preserve"> </w:t>
      </w:r>
      <w:r w:rsidRPr="00E66194">
        <w:rPr>
          <w:rStyle w:val="a3"/>
          <w:color w:val="auto"/>
          <w:sz w:val="28"/>
          <w:szCs w:val="28"/>
          <w:u w:val="none"/>
          <w:lang w:val="uk-UA"/>
        </w:rPr>
        <w:t>поліцейських</w:t>
      </w:r>
      <w:r w:rsidRPr="00E66194">
        <w:rPr>
          <w:sz w:val="28"/>
          <w:szCs w:val="28"/>
          <w:lang w:val="uk-UA"/>
        </w:rPr>
        <w:t> визнача</w:t>
      </w:r>
      <w:r w:rsidR="00AB3464" w:rsidRPr="00E66194">
        <w:rPr>
          <w:sz w:val="28"/>
          <w:szCs w:val="28"/>
          <w:lang w:val="uk-UA"/>
        </w:rPr>
        <w:t>тиме, як і нині,</w:t>
      </w:r>
      <w:r w:rsidRPr="00E66194">
        <w:rPr>
          <w:sz w:val="28"/>
          <w:szCs w:val="28"/>
          <w:lang w:val="uk-UA"/>
        </w:rPr>
        <w:t xml:space="preserve"> Міністр внутрішніх справ України</w:t>
      </w:r>
      <w:r w:rsidRPr="00E66194">
        <w:rPr>
          <w:iCs/>
          <w:sz w:val="28"/>
          <w:szCs w:val="28"/>
          <w:lang w:val="uk-UA"/>
        </w:rPr>
        <w:t>.</w:t>
      </w:r>
    </w:p>
    <w:p w14:paraId="0B204EAF" w14:textId="66FE60DD" w:rsidR="0070643A" w:rsidRPr="00E66194" w:rsidRDefault="00AB3464" w:rsidP="00AB3464">
      <w:pPr>
        <w:ind w:right="-1" w:firstLine="709"/>
        <w:jc w:val="both"/>
        <w:rPr>
          <w:bCs/>
          <w:iCs/>
          <w:sz w:val="28"/>
          <w:szCs w:val="28"/>
          <w:lang w:val="uk-UA"/>
        </w:rPr>
      </w:pPr>
      <w:r w:rsidRPr="00E66194">
        <w:rPr>
          <w:bCs/>
          <w:iCs/>
          <w:sz w:val="28"/>
          <w:szCs w:val="28"/>
          <w:lang w:val="uk-UA"/>
        </w:rPr>
        <w:t xml:space="preserve">У прикінцевих положеннях до Закону пропонується зобов’язати </w:t>
      </w:r>
      <w:r w:rsidR="0070643A" w:rsidRPr="00E66194">
        <w:rPr>
          <w:bCs/>
          <w:iCs/>
          <w:sz w:val="28"/>
          <w:szCs w:val="28"/>
          <w:lang w:val="uk-UA"/>
        </w:rPr>
        <w:t>Кабінет Міністрів України у місячний строк з дня набрання чинності цим Законом:</w:t>
      </w:r>
    </w:p>
    <w:p w14:paraId="71774A8A" w14:textId="77777777" w:rsidR="0070643A" w:rsidRPr="00E66194" w:rsidRDefault="0070643A" w:rsidP="0070643A">
      <w:pPr>
        <w:ind w:right="-1" w:firstLine="709"/>
        <w:jc w:val="both"/>
        <w:rPr>
          <w:bCs/>
          <w:iCs/>
          <w:sz w:val="28"/>
          <w:szCs w:val="28"/>
          <w:lang w:val="uk-UA"/>
        </w:rPr>
      </w:pPr>
      <w:bookmarkStart w:id="25" w:name="n10"/>
      <w:bookmarkEnd w:id="25"/>
      <w:r w:rsidRPr="00E66194">
        <w:rPr>
          <w:bCs/>
          <w:iCs/>
          <w:sz w:val="28"/>
          <w:szCs w:val="28"/>
          <w:lang w:val="uk-UA"/>
        </w:rPr>
        <w:t xml:space="preserve">забезпечити повну виплату заборгованості у частині грошового забезпечення поліцейських, що утворилася станом на 31 грудня 2021 року і не </w:t>
      </w:r>
      <w:r w:rsidRPr="00E66194">
        <w:rPr>
          <w:bCs/>
          <w:iCs/>
          <w:sz w:val="28"/>
          <w:szCs w:val="28"/>
          <w:lang w:val="uk-UA"/>
        </w:rPr>
        <w:lastRenderedPageBreak/>
        <w:t>була погашена в рамках передбачених законом бюджетних асигнувань станом на день набрання чинності цим Законом;</w:t>
      </w:r>
    </w:p>
    <w:p w14:paraId="08738E77" w14:textId="77777777" w:rsidR="0070643A" w:rsidRPr="00E66194" w:rsidRDefault="0070643A" w:rsidP="0070643A">
      <w:pPr>
        <w:ind w:right="-1" w:firstLine="709"/>
        <w:jc w:val="both"/>
        <w:rPr>
          <w:bCs/>
          <w:iCs/>
          <w:sz w:val="28"/>
          <w:szCs w:val="28"/>
          <w:lang w:val="uk-UA"/>
        </w:rPr>
      </w:pPr>
      <w:r w:rsidRPr="00E66194">
        <w:rPr>
          <w:bCs/>
          <w:iCs/>
          <w:sz w:val="28"/>
          <w:szCs w:val="28"/>
          <w:lang w:val="uk-UA"/>
        </w:rPr>
        <w:t>забезпечити приведення у відповідність із умовами грошового забезпечення поліцейських, установлених цим Законом, умови грошового забезпечення військовослужбовців Національної гвардії та Державної прикордонної служби України;</w:t>
      </w:r>
    </w:p>
    <w:p w14:paraId="542D284C" w14:textId="77777777" w:rsidR="0070643A" w:rsidRPr="00E66194" w:rsidRDefault="0070643A" w:rsidP="0070643A">
      <w:pPr>
        <w:ind w:right="-1" w:firstLine="709"/>
        <w:jc w:val="both"/>
        <w:rPr>
          <w:bCs/>
          <w:iCs/>
          <w:sz w:val="28"/>
          <w:szCs w:val="28"/>
          <w:lang w:val="uk-UA"/>
        </w:rPr>
      </w:pPr>
      <w:r w:rsidRPr="00E66194">
        <w:rPr>
          <w:bCs/>
          <w:iCs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636FC6DF" w14:textId="77777777" w:rsidR="0070643A" w:rsidRPr="00E66194" w:rsidRDefault="0070643A" w:rsidP="0070643A">
      <w:pPr>
        <w:ind w:right="-1" w:firstLine="709"/>
        <w:jc w:val="both"/>
        <w:rPr>
          <w:sz w:val="28"/>
          <w:szCs w:val="28"/>
          <w:lang w:val="uk-UA"/>
        </w:rPr>
      </w:pPr>
      <w:bookmarkStart w:id="26" w:name="n11"/>
      <w:bookmarkEnd w:id="26"/>
      <w:r w:rsidRPr="00E66194">
        <w:rPr>
          <w:bCs/>
          <w:iCs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2DCFADF6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6194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1351704A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6194">
        <w:rPr>
          <w:rFonts w:ascii="Times New Roman" w:hAnsi="Times New Roman" w:cs="Times New Roman"/>
          <w:bCs/>
          <w:sz w:val="28"/>
          <w:szCs w:val="28"/>
        </w:rPr>
        <w:t>Основними нормативно-правовими актами у даній сфері правового регулювання є Конституція України,</w:t>
      </w:r>
      <w:r w:rsidRPr="00E66194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  <w:r w:rsidRPr="00E66194">
        <w:rPr>
          <w:rFonts w:ascii="Times New Roman" w:hAnsi="Times New Roman" w:cs="Times New Roman"/>
          <w:bCs/>
          <w:sz w:val="28"/>
          <w:szCs w:val="28"/>
        </w:rPr>
        <w:t>Закон України «Про Національну поліцію».</w:t>
      </w:r>
    </w:p>
    <w:p w14:paraId="364D8A05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1FFE42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6194">
        <w:rPr>
          <w:rFonts w:ascii="Times New Roman" w:hAnsi="Times New Roman" w:cs="Times New Roman"/>
          <w:b/>
          <w:bCs/>
          <w:sz w:val="28"/>
          <w:szCs w:val="28"/>
        </w:rPr>
        <w:t>5. Фінансово-економічне обґрунтування</w:t>
      </w:r>
    </w:p>
    <w:p w14:paraId="4869F9C6" w14:textId="38332E30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6194">
        <w:rPr>
          <w:rFonts w:ascii="Times New Roman" w:hAnsi="Times New Roman" w:cs="Times New Roman"/>
          <w:bCs/>
          <w:sz w:val="28"/>
          <w:szCs w:val="28"/>
        </w:rPr>
        <w:t xml:space="preserve">Видатки на реалізацію зазначеного </w:t>
      </w:r>
      <w:r w:rsidR="00AB3464" w:rsidRPr="00E66194">
        <w:rPr>
          <w:rFonts w:ascii="Times New Roman" w:hAnsi="Times New Roman" w:cs="Times New Roman"/>
          <w:bCs/>
          <w:sz w:val="28"/>
          <w:szCs w:val="28"/>
        </w:rPr>
        <w:t>проекту</w:t>
      </w:r>
      <w:r w:rsidRPr="00E66194">
        <w:rPr>
          <w:rFonts w:ascii="Times New Roman" w:hAnsi="Times New Roman" w:cs="Times New Roman"/>
          <w:bCs/>
          <w:sz w:val="28"/>
          <w:szCs w:val="28"/>
        </w:rPr>
        <w:t xml:space="preserve"> Закону будуть здійсненні в межах кошторисних призначень, затверджених для Національної поліції на відповідний рік. </w:t>
      </w:r>
    </w:p>
    <w:p w14:paraId="24A00BEE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F66BA0" w14:textId="77777777" w:rsidR="0070643A" w:rsidRPr="00E66194" w:rsidRDefault="0070643A" w:rsidP="0070643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6194">
        <w:rPr>
          <w:rFonts w:ascii="Times New Roman" w:hAnsi="Times New Roman" w:cs="Times New Roman"/>
          <w:b/>
          <w:bCs/>
          <w:sz w:val="28"/>
          <w:szCs w:val="28"/>
        </w:rPr>
        <w:t>6. Прогноз соціально-економічних, правових та інших наслідків прийняття акта</w:t>
      </w:r>
    </w:p>
    <w:p w14:paraId="17EB751F" w14:textId="77777777" w:rsidR="000D3BA1" w:rsidRDefault="0070643A" w:rsidP="000D3BA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Прийняття </w:t>
      </w:r>
      <w:r w:rsidR="00AB3464" w:rsidRPr="00E66194">
        <w:rPr>
          <w:rFonts w:ascii="Times New Roman" w:hAnsi="Times New Roman" w:cs="Times New Roman"/>
          <w:bCs/>
          <w:iCs/>
          <w:sz w:val="28"/>
          <w:szCs w:val="28"/>
        </w:rPr>
        <w:t>проекту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 Закону призведе</w:t>
      </w:r>
      <w:r w:rsidR="00AB3464"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до </w:t>
      </w:r>
      <w:r w:rsidR="00AB3464" w:rsidRPr="00E66194">
        <w:rPr>
          <w:rFonts w:ascii="Times New Roman" w:hAnsi="Times New Roman" w:cs="Times New Roman"/>
          <w:bCs/>
          <w:iCs/>
          <w:sz w:val="28"/>
          <w:szCs w:val="28"/>
        </w:rPr>
        <w:t>поліпшення умов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 грошового забезпечення поліцейських, що в свою  чергу призведе до п</w:t>
      </w:r>
      <w:r w:rsidRPr="00E66194">
        <w:rPr>
          <w:rFonts w:ascii="Times New Roman" w:hAnsi="Times New Roman" w:cs="Times New Roman"/>
          <w:sz w:val="28"/>
          <w:szCs w:val="28"/>
        </w:rPr>
        <w:t>осилення гарантій їх соціального захисту;</w:t>
      </w:r>
      <w:r w:rsidR="00AB3464" w:rsidRPr="00E66194">
        <w:rPr>
          <w:rFonts w:ascii="Times New Roman" w:hAnsi="Times New Roman" w:cs="Times New Roman"/>
          <w:sz w:val="28"/>
          <w:szCs w:val="28"/>
        </w:rPr>
        <w:t xml:space="preserve"> </w:t>
      </w:r>
      <w:r w:rsidRPr="00E66194">
        <w:rPr>
          <w:rFonts w:ascii="Times New Roman" w:hAnsi="Times New Roman" w:cs="Times New Roman"/>
          <w:sz w:val="28"/>
          <w:szCs w:val="28"/>
        </w:rPr>
        <w:t xml:space="preserve"> створить 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достатні матеріальні умови для належного виконання </w:t>
      </w:r>
      <w:r w:rsidR="00AB3464" w:rsidRPr="00E66194">
        <w:rPr>
          <w:rFonts w:ascii="Times New Roman" w:hAnsi="Times New Roman" w:cs="Times New Roman"/>
          <w:bCs/>
          <w:iCs/>
          <w:sz w:val="28"/>
          <w:szCs w:val="28"/>
        </w:rPr>
        <w:t>поліцейськими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B3464"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покладених на них 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>службових обов’язків з урахуванням специфіки, інтенсивності та особливого характеру роботи</w:t>
      </w:r>
      <w:r w:rsidR="00AB3464"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 забезпечить добір до Національної поліції висококваліфікованих кадрів;- стимулювати</w:t>
      </w:r>
      <w:r w:rsidR="00AB3464" w:rsidRPr="00E66194">
        <w:rPr>
          <w:rFonts w:ascii="Times New Roman" w:hAnsi="Times New Roman" w:cs="Times New Roman"/>
          <w:bCs/>
          <w:iCs/>
          <w:sz w:val="28"/>
          <w:szCs w:val="28"/>
        </w:rPr>
        <w:t>ме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 досягнення </w:t>
      </w:r>
      <w:r w:rsidR="00AB3464"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поліцейськими 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високих результатів у </w:t>
      </w:r>
      <w:r w:rsidR="00AB3464" w:rsidRPr="00E66194">
        <w:rPr>
          <w:rFonts w:ascii="Times New Roman" w:hAnsi="Times New Roman" w:cs="Times New Roman"/>
          <w:bCs/>
          <w:iCs/>
          <w:sz w:val="28"/>
          <w:szCs w:val="28"/>
        </w:rPr>
        <w:t xml:space="preserve">їх </w:t>
      </w:r>
      <w:r w:rsidRPr="00E66194">
        <w:rPr>
          <w:rFonts w:ascii="Times New Roman" w:hAnsi="Times New Roman" w:cs="Times New Roman"/>
          <w:bCs/>
          <w:iCs/>
          <w:sz w:val="28"/>
          <w:szCs w:val="28"/>
        </w:rPr>
        <w:t>службовій діяльності.</w:t>
      </w:r>
    </w:p>
    <w:p w14:paraId="37FCD798" w14:textId="77777777" w:rsidR="000D3BA1" w:rsidRDefault="000D3BA1" w:rsidP="000D3BA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94D0C5E" w14:textId="7F3F3C64" w:rsidR="00446569" w:rsidRPr="000D3BA1" w:rsidRDefault="0070643A" w:rsidP="000D3BA1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3BA1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 w:rsidRPr="00E66194">
        <w:rPr>
          <w:b/>
          <w:bCs/>
          <w:sz w:val="28"/>
          <w:szCs w:val="28"/>
        </w:rPr>
        <w:t xml:space="preserve">  </w:t>
      </w:r>
      <w:r w:rsidRPr="00E66194">
        <w:rPr>
          <w:b/>
          <w:bCs/>
          <w:sz w:val="28"/>
          <w:szCs w:val="28"/>
        </w:rPr>
        <w:tab/>
      </w:r>
      <w:r w:rsidRPr="00E66194">
        <w:rPr>
          <w:b/>
          <w:bCs/>
          <w:sz w:val="28"/>
          <w:szCs w:val="28"/>
        </w:rPr>
        <w:tab/>
      </w:r>
    </w:p>
    <w:sectPr w:rsidR="00446569" w:rsidRPr="000D3BA1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EA67B" w14:textId="77777777" w:rsidR="003339A1" w:rsidRDefault="003339A1" w:rsidP="00FA4184">
      <w:r>
        <w:separator/>
      </w:r>
    </w:p>
  </w:endnote>
  <w:endnote w:type="continuationSeparator" w:id="0">
    <w:p w14:paraId="4EDC7B0E" w14:textId="77777777" w:rsidR="003339A1" w:rsidRDefault="003339A1" w:rsidP="00FA4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8456412"/>
      <w:docPartObj>
        <w:docPartGallery w:val="Page Numbers (Bottom of Page)"/>
        <w:docPartUnique/>
      </w:docPartObj>
    </w:sdtPr>
    <w:sdtEndPr/>
    <w:sdtContent>
      <w:p w14:paraId="005A7B8A" w14:textId="3099D3E6" w:rsidR="00FA4184" w:rsidRDefault="00FA418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1EC" w:rsidRPr="00F501EC">
          <w:rPr>
            <w:noProof/>
            <w:lang w:val="uk-UA"/>
          </w:rPr>
          <w:t>1</w:t>
        </w:r>
        <w:r>
          <w:fldChar w:fldCharType="end"/>
        </w:r>
      </w:p>
    </w:sdtContent>
  </w:sdt>
  <w:p w14:paraId="5BC9DE16" w14:textId="77777777" w:rsidR="00FA4184" w:rsidRDefault="00FA418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DE5C0" w14:textId="77777777" w:rsidR="003339A1" w:rsidRDefault="003339A1" w:rsidP="00FA4184">
      <w:r>
        <w:separator/>
      </w:r>
    </w:p>
  </w:footnote>
  <w:footnote w:type="continuationSeparator" w:id="0">
    <w:p w14:paraId="18F6E67C" w14:textId="77777777" w:rsidR="003339A1" w:rsidRDefault="003339A1" w:rsidP="00FA41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43A"/>
    <w:rsid w:val="000D3BA1"/>
    <w:rsid w:val="003339A1"/>
    <w:rsid w:val="00446569"/>
    <w:rsid w:val="0070643A"/>
    <w:rsid w:val="00A724D5"/>
    <w:rsid w:val="00AB3464"/>
    <w:rsid w:val="00E66194"/>
    <w:rsid w:val="00F501EC"/>
    <w:rsid w:val="00F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E0D65"/>
  <w15:chartTrackingRefBased/>
  <w15:docId w15:val="{92B4D583-BCD7-46C1-B7D8-298ECD1E9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0643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643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  <w:lang w:eastAsia="uk-UA"/>
    </w:rPr>
  </w:style>
  <w:style w:type="paragraph" w:customStyle="1" w:styleId="rvps2">
    <w:name w:val="rvps2"/>
    <w:basedOn w:val="a"/>
    <w:rsid w:val="007064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lang w:val="uk-UA" w:eastAsia="uk-UA"/>
    </w:rPr>
  </w:style>
  <w:style w:type="character" w:styleId="a3">
    <w:name w:val="Hyperlink"/>
    <w:uiPriority w:val="99"/>
    <w:unhideWhenUsed/>
    <w:rsid w:val="0070643A"/>
    <w:rPr>
      <w:color w:val="0000FF"/>
      <w:u w:val="single"/>
    </w:rPr>
  </w:style>
  <w:style w:type="paragraph" w:customStyle="1" w:styleId="rvps6">
    <w:name w:val="rvps6"/>
    <w:basedOn w:val="a"/>
    <w:rsid w:val="007064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lang w:val="uk-UA" w:eastAsia="uk-UA"/>
    </w:rPr>
  </w:style>
  <w:style w:type="paragraph" w:styleId="a4">
    <w:name w:val="header"/>
    <w:basedOn w:val="a"/>
    <w:link w:val="a5"/>
    <w:uiPriority w:val="99"/>
    <w:unhideWhenUsed/>
    <w:rsid w:val="00FA418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FA4184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a6">
    <w:name w:val="footer"/>
    <w:basedOn w:val="a"/>
    <w:link w:val="a7"/>
    <w:uiPriority w:val="99"/>
    <w:unhideWhenUsed/>
    <w:rsid w:val="00FA4184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FA4184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z0669-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8A805E-2441-4B7E-9483-663E70EB39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CB96BC-9EF4-44BE-AAA6-354A07D111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0A4F25-E1F1-4570-A765-41E51BCDE4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8886</Words>
  <Characters>5066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2022-01-11T09:40:00Z</dcterms:created>
  <dcterms:modified xsi:type="dcterms:W3CDTF">2022-01-11T09:40:00Z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