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101" w:rsidRPr="00E541DD" w:rsidRDefault="00DF4101" w:rsidP="00DF4101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F4101" w:rsidRPr="00E541DD" w:rsidRDefault="00DF4101" w:rsidP="00DF4101">
      <w:pPr>
        <w:rPr>
          <w:rFonts w:ascii="Times New Roman" w:hAnsi="Times New Roman"/>
          <w:sz w:val="28"/>
          <w:szCs w:val="28"/>
        </w:rPr>
      </w:pPr>
    </w:p>
    <w:p w:rsidR="006E2368" w:rsidRPr="00E541DD" w:rsidRDefault="006E2368" w:rsidP="00DF4101">
      <w:pPr>
        <w:rPr>
          <w:rFonts w:ascii="Times New Roman" w:hAnsi="Times New Roman"/>
          <w:sz w:val="28"/>
          <w:szCs w:val="28"/>
        </w:rPr>
      </w:pPr>
    </w:p>
    <w:p w:rsidR="00DF4101" w:rsidRPr="00E541DD" w:rsidRDefault="00DF4101" w:rsidP="00DF41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4101" w:rsidRPr="00E541DD" w:rsidRDefault="00DF4101" w:rsidP="00DF4101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541DD">
        <w:rPr>
          <w:rFonts w:ascii="Times New Roman" w:hAnsi="Times New Roman"/>
          <w:b/>
          <w:sz w:val="28"/>
          <w:szCs w:val="28"/>
        </w:rPr>
        <w:t>ВИСНОВОК</w:t>
      </w:r>
    </w:p>
    <w:p w:rsidR="00F45600" w:rsidRPr="00E541DD" w:rsidRDefault="00DF4101" w:rsidP="00DF41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41DD">
        <w:rPr>
          <w:rFonts w:ascii="Times New Roman" w:hAnsi="Times New Roman"/>
          <w:b/>
          <w:sz w:val="28"/>
          <w:szCs w:val="28"/>
        </w:rPr>
        <w:t xml:space="preserve">на проект Закону України </w:t>
      </w:r>
    </w:p>
    <w:p w:rsidR="00F45600" w:rsidRPr="00E541DD" w:rsidRDefault="00DF4101" w:rsidP="00DF41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41DD">
        <w:rPr>
          <w:rFonts w:ascii="Times New Roman" w:hAnsi="Times New Roman"/>
          <w:b/>
          <w:sz w:val="28"/>
          <w:szCs w:val="28"/>
        </w:rPr>
        <w:t>«</w:t>
      </w:r>
      <w:r w:rsidR="006D497A" w:rsidRPr="00E541DD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«Про освіту» щодо </w:t>
      </w:r>
    </w:p>
    <w:p w:rsidR="00DF4101" w:rsidRPr="00E541DD" w:rsidRDefault="006D497A" w:rsidP="00DF41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41DD">
        <w:rPr>
          <w:rFonts w:ascii="Times New Roman" w:hAnsi="Times New Roman"/>
          <w:b/>
          <w:sz w:val="28"/>
          <w:szCs w:val="28"/>
        </w:rPr>
        <w:t>забезпечення гідних умов оплати праці педагогічних працівників</w:t>
      </w:r>
      <w:r w:rsidR="00DF4101" w:rsidRPr="00E541DD">
        <w:rPr>
          <w:rFonts w:ascii="Times New Roman" w:hAnsi="Times New Roman"/>
          <w:b/>
          <w:sz w:val="28"/>
          <w:szCs w:val="28"/>
        </w:rPr>
        <w:t>»</w:t>
      </w:r>
    </w:p>
    <w:p w:rsidR="00DF4101" w:rsidRPr="00E541DD" w:rsidRDefault="00DF4101" w:rsidP="00DF41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255C" w:rsidRPr="00AC2C9C" w:rsidRDefault="00DF4101" w:rsidP="002D4C04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541DD">
        <w:rPr>
          <w:rFonts w:ascii="Times New Roman" w:hAnsi="Times New Roman"/>
          <w:sz w:val="28"/>
          <w:szCs w:val="28"/>
        </w:rPr>
        <w:t xml:space="preserve">У законопроекті </w:t>
      </w:r>
      <w:r w:rsidRPr="00AC2C9C">
        <w:rPr>
          <w:rFonts w:ascii="Times New Roman" w:hAnsi="Times New Roman"/>
          <w:sz w:val="28"/>
          <w:szCs w:val="28"/>
        </w:rPr>
        <w:t>пропонується</w:t>
      </w:r>
      <w:r w:rsidRPr="00AC2C9C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C2C9C"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 w:rsidRPr="00AC2C9C">
        <w:rPr>
          <w:rFonts w:ascii="Times New Roman" w:hAnsi="Times New Roman"/>
          <w:sz w:val="28"/>
          <w:szCs w:val="28"/>
          <w:lang w:eastAsia="uk-UA"/>
        </w:rPr>
        <w:t xml:space="preserve"> зміни </w:t>
      </w:r>
      <w:r w:rsidR="00F323B7" w:rsidRPr="00AC2C9C">
        <w:rPr>
          <w:rFonts w:ascii="Times New Roman" w:hAnsi="Times New Roman"/>
          <w:sz w:val="28"/>
          <w:szCs w:val="28"/>
          <w:lang w:eastAsia="uk-UA"/>
        </w:rPr>
        <w:t xml:space="preserve">до ч. 2 ст. 61 </w:t>
      </w:r>
      <w:r w:rsidRPr="00AC2C9C">
        <w:rPr>
          <w:rFonts w:ascii="Times New Roman" w:hAnsi="Times New Roman"/>
          <w:sz w:val="28"/>
          <w:szCs w:val="28"/>
          <w:lang w:eastAsia="uk-UA"/>
        </w:rPr>
        <w:t>Закону України «Про освіту»</w:t>
      </w:r>
      <w:r w:rsidRPr="00AC2C9C">
        <w:rPr>
          <w:rFonts w:ascii="Times New Roman" w:hAnsi="Times New Roman"/>
          <w:sz w:val="28"/>
          <w:szCs w:val="28"/>
        </w:rPr>
        <w:t xml:space="preserve"> (далі – Закон)</w:t>
      </w:r>
      <w:r w:rsidR="002D4C04" w:rsidRPr="00AC2C9C">
        <w:rPr>
          <w:rFonts w:ascii="Times New Roman" w:hAnsi="Times New Roman"/>
          <w:sz w:val="28"/>
          <w:szCs w:val="28"/>
        </w:rPr>
        <w:t xml:space="preserve"> що</w:t>
      </w:r>
      <w:r w:rsidR="0072255C" w:rsidRPr="00AC2C9C">
        <w:rPr>
          <w:rFonts w:ascii="Times New Roman" w:hAnsi="Times New Roman"/>
          <w:sz w:val="28"/>
          <w:szCs w:val="28"/>
        </w:rPr>
        <w:t>до</w:t>
      </w:r>
      <w:r w:rsidR="002D4C04" w:rsidRPr="00AC2C9C">
        <w:rPr>
          <w:rFonts w:ascii="Times New Roman" w:hAnsi="Times New Roman"/>
          <w:sz w:val="28"/>
          <w:szCs w:val="28"/>
        </w:rPr>
        <w:t xml:space="preserve"> </w:t>
      </w:r>
      <w:r w:rsidR="0072255C" w:rsidRPr="00AC2C9C">
        <w:rPr>
          <w:rFonts w:ascii="Times New Roman" w:hAnsi="Times New Roman"/>
          <w:sz w:val="28"/>
          <w:szCs w:val="28"/>
        </w:rPr>
        <w:t xml:space="preserve">встановлення </w:t>
      </w:r>
      <w:r w:rsidR="002D4C04" w:rsidRPr="00AC2C9C">
        <w:rPr>
          <w:rFonts w:ascii="Times New Roman" w:hAnsi="Times New Roman"/>
          <w:sz w:val="28"/>
          <w:szCs w:val="28"/>
        </w:rPr>
        <w:t>посадов</w:t>
      </w:r>
      <w:r w:rsidR="0072255C" w:rsidRPr="00AC2C9C">
        <w:rPr>
          <w:rFonts w:ascii="Times New Roman" w:hAnsi="Times New Roman"/>
          <w:sz w:val="28"/>
          <w:szCs w:val="28"/>
        </w:rPr>
        <w:t>ого</w:t>
      </w:r>
      <w:r w:rsidR="002D4C04" w:rsidRPr="00AC2C9C">
        <w:rPr>
          <w:rFonts w:ascii="Times New Roman" w:hAnsi="Times New Roman"/>
          <w:sz w:val="28"/>
          <w:szCs w:val="28"/>
        </w:rPr>
        <w:t xml:space="preserve"> оклад</w:t>
      </w:r>
      <w:r w:rsidR="0072255C" w:rsidRPr="00AC2C9C">
        <w:rPr>
          <w:rFonts w:ascii="Times New Roman" w:hAnsi="Times New Roman"/>
          <w:sz w:val="28"/>
          <w:szCs w:val="28"/>
        </w:rPr>
        <w:t>у</w:t>
      </w:r>
      <w:r w:rsidR="002D4C04" w:rsidRPr="00AC2C9C">
        <w:rPr>
          <w:rFonts w:ascii="Times New Roman" w:hAnsi="Times New Roman"/>
          <w:sz w:val="28"/>
          <w:szCs w:val="28"/>
        </w:rPr>
        <w:t xml:space="preserve"> педагогічного працівника найнижчої кваліфікаційної категорії в розмірі </w:t>
      </w:r>
      <w:r w:rsidR="002D4C04" w:rsidRPr="00AC2C9C">
        <w:rPr>
          <w:rFonts w:ascii="Times New Roman" w:hAnsi="Times New Roman"/>
          <w:i/>
          <w:sz w:val="28"/>
          <w:szCs w:val="28"/>
        </w:rPr>
        <w:t>не менше трьох</w:t>
      </w:r>
      <w:r w:rsidR="0036012F" w:rsidRPr="00AC2C9C">
        <w:rPr>
          <w:rFonts w:ascii="Times New Roman" w:hAnsi="Times New Roman"/>
          <w:sz w:val="28"/>
          <w:szCs w:val="28"/>
        </w:rPr>
        <w:t xml:space="preserve"> мінімальних заробітних плат, </w:t>
      </w:r>
      <w:r w:rsidR="0072255C" w:rsidRPr="00AC2C9C">
        <w:rPr>
          <w:rFonts w:ascii="Times New Roman" w:hAnsi="Times New Roman"/>
          <w:sz w:val="28"/>
          <w:szCs w:val="28"/>
        </w:rPr>
        <w:t xml:space="preserve">та до </w:t>
      </w:r>
      <w:proofErr w:type="spellStart"/>
      <w:r w:rsidR="0072255C" w:rsidRPr="00AC2C9C">
        <w:rPr>
          <w:rFonts w:ascii="Times New Roman" w:hAnsi="Times New Roman"/>
          <w:sz w:val="28"/>
          <w:szCs w:val="28"/>
        </w:rPr>
        <w:t>пп</w:t>
      </w:r>
      <w:proofErr w:type="spellEnd"/>
      <w:r w:rsidR="0072255C" w:rsidRPr="00AC2C9C">
        <w:rPr>
          <w:rFonts w:ascii="Times New Roman" w:hAnsi="Times New Roman"/>
          <w:sz w:val="28"/>
          <w:szCs w:val="28"/>
        </w:rPr>
        <w:t xml:space="preserve">. 1 п. 6 розділу XII «Прикінцеві та перехідні положення» Закону стосовно </w:t>
      </w:r>
      <w:r w:rsidR="0036012F" w:rsidRPr="00AC2C9C">
        <w:rPr>
          <w:rFonts w:ascii="Times New Roman" w:hAnsi="Times New Roman"/>
          <w:sz w:val="28"/>
          <w:szCs w:val="28"/>
        </w:rPr>
        <w:t>реалізаці</w:t>
      </w:r>
      <w:r w:rsidR="0072255C" w:rsidRPr="00AC2C9C">
        <w:rPr>
          <w:rFonts w:ascii="Times New Roman" w:hAnsi="Times New Roman"/>
          <w:sz w:val="28"/>
          <w:szCs w:val="28"/>
        </w:rPr>
        <w:t>ї</w:t>
      </w:r>
      <w:r w:rsidR="0036012F" w:rsidRPr="00AC2C9C">
        <w:rPr>
          <w:rFonts w:ascii="Times New Roman" w:hAnsi="Times New Roman"/>
          <w:sz w:val="28"/>
          <w:szCs w:val="28"/>
        </w:rPr>
        <w:t xml:space="preserve"> </w:t>
      </w:r>
      <w:r w:rsidR="0072255C" w:rsidRPr="00AC2C9C">
        <w:rPr>
          <w:rFonts w:ascii="Times New Roman" w:hAnsi="Times New Roman"/>
          <w:sz w:val="28"/>
          <w:szCs w:val="28"/>
        </w:rPr>
        <w:t>вказан</w:t>
      </w:r>
      <w:r w:rsidR="00C94102" w:rsidRPr="00AC2C9C">
        <w:rPr>
          <w:rFonts w:ascii="Times New Roman" w:hAnsi="Times New Roman"/>
          <w:sz w:val="28"/>
          <w:szCs w:val="28"/>
        </w:rPr>
        <w:t>их</w:t>
      </w:r>
      <w:r w:rsidR="0072255C" w:rsidRPr="00AC2C9C">
        <w:rPr>
          <w:rFonts w:ascii="Times New Roman" w:hAnsi="Times New Roman"/>
          <w:sz w:val="28"/>
          <w:szCs w:val="28"/>
        </w:rPr>
        <w:t xml:space="preserve"> </w:t>
      </w:r>
      <w:r w:rsidR="00C94102" w:rsidRPr="00AC2C9C">
        <w:rPr>
          <w:rFonts w:ascii="Times New Roman" w:hAnsi="Times New Roman"/>
          <w:sz w:val="28"/>
          <w:szCs w:val="28"/>
        </w:rPr>
        <w:t xml:space="preserve">положень </w:t>
      </w:r>
      <w:r w:rsidR="0036012F" w:rsidRPr="00AC2C9C">
        <w:rPr>
          <w:rFonts w:ascii="Times New Roman" w:hAnsi="Times New Roman"/>
          <w:sz w:val="28"/>
          <w:szCs w:val="28"/>
        </w:rPr>
        <w:t>з 1 квітня 2022 року</w:t>
      </w:r>
      <w:r w:rsidR="0072255C" w:rsidRPr="00AC2C9C">
        <w:rPr>
          <w:rFonts w:ascii="Times New Roman" w:hAnsi="Times New Roman"/>
          <w:sz w:val="28"/>
          <w:szCs w:val="28"/>
        </w:rPr>
        <w:t>.</w:t>
      </w:r>
    </w:p>
    <w:p w:rsidR="00DF4101" w:rsidRPr="00E541DD" w:rsidRDefault="0025447C" w:rsidP="002D4C04">
      <w:pPr>
        <w:tabs>
          <w:tab w:val="left" w:pos="98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C2C9C">
        <w:rPr>
          <w:rFonts w:ascii="Times New Roman" w:hAnsi="Times New Roman"/>
          <w:sz w:val="28"/>
          <w:szCs w:val="28"/>
        </w:rPr>
        <w:t xml:space="preserve">Як зазначається у </w:t>
      </w:r>
      <w:r w:rsidR="00AB5FFD" w:rsidRPr="00AC2C9C">
        <w:rPr>
          <w:rFonts w:ascii="Times New Roman" w:hAnsi="Times New Roman"/>
          <w:sz w:val="28"/>
          <w:szCs w:val="28"/>
        </w:rPr>
        <w:t>п. 1 пояснювальної записки</w:t>
      </w:r>
      <w:r w:rsidR="00E541DD" w:rsidRPr="00AC2C9C">
        <w:rPr>
          <w:rFonts w:ascii="Times New Roman" w:hAnsi="Times New Roman"/>
          <w:sz w:val="28"/>
          <w:szCs w:val="28"/>
        </w:rPr>
        <w:t>,</w:t>
      </w:r>
      <w:r w:rsidR="00AB5FFD" w:rsidRPr="00AC2C9C">
        <w:rPr>
          <w:rFonts w:ascii="Times New Roman" w:hAnsi="Times New Roman"/>
          <w:sz w:val="28"/>
          <w:szCs w:val="28"/>
        </w:rPr>
        <w:t xml:space="preserve"> </w:t>
      </w:r>
      <w:r w:rsidR="002D4C04" w:rsidRPr="00AC2C9C">
        <w:rPr>
          <w:rFonts w:ascii="Times New Roman" w:hAnsi="Times New Roman"/>
          <w:sz w:val="28"/>
          <w:szCs w:val="28"/>
        </w:rPr>
        <w:t>обґрунтування</w:t>
      </w:r>
      <w:r w:rsidRPr="00AC2C9C">
        <w:rPr>
          <w:rFonts w:ascii="Times New Roman" w:hAnsi="Times New Roman"/>
          <w:sz w:val="28"/>
          <w:szCs w:val="28"/>
        </w:rPr>
        <w:t xml:space="preserve"> необхідності прийняття відповідних </w:t>
      </w:r>
      <w:r w:rsidR="00AF6165" w:rsidRPr="00AC2C9C">
        <w:rPr>
          <w:rFonts w:ascii="Times New Roman" w:hAnsi="Times New Roman"/>
          <w:sz w:val="28"/>
          <w:szCs w:val="28"/>
        </w:rPr>
        <w:t xml:space="preserve">змін </w:t>
      </w:r>
      <w:r w:rsidRPr="00AC2C9C">
        <w:rPr>
          <w:rFonts w:ascii="Times New Roman" w:hAnsi="Times New Roman"/>
          <w:sz w:val="28"/>
          <w:szCs w:val="28"/>
        </w:rPr>
        <w:t xml:space="preserve">обумовлено </w:t>
      </w:r>
      <w:r w:rsidR="002D4C04" w:rsidRPr="00AC2C9C">
        <w:rPr>
          <w:rFonts w:ascii="Times New Roman" w:hAnsi="Times New Roman"/>
          <w:sz w:val="28"/>
          <w:szCs w:val="28"/>
        </w:rPr>
        <w:t>тим, що «</w:t>
      </w:r>
      <w:r w:rsidRPr="00AC2C9C">
        <w:rPr>
          <w:rFonts w:ascii="Times New Roman" w:hAnsi="Times New Roman"/>
          <w:sz w:val="28"/>
          <w:szCs w:val="28"/>
        </w:rPr>
        <w:t>у перехідних положення цього ж Закону передбачається, що відповідна гарантія мінімального розміру окладу реалізується поетапно до 2023 року, натомість кожного</w:t>
      </w:r>
      <w:r w:rsidRPr="00E541DD">
        <w:rPr>
          <w:rFonts w:ascii="Times New Roman" w:hAnsi="Times New Roman"/>
          <w:sz w:val="28"/>
          <w:szCs w:val="28"/>
        </w:rPr>
        <w:t xml:space="preserve"> року мінімальний оклад повинен становити не менше 4 прожиткових мінімумів для працездатних осіб. Такий повільний графік реалізації вищенаведеного положення Закону фактично знівелював встановлену гарантію до мінімального розміру посадового окладу, а уряд навіть не наблизився до реалізації відповідного положення</w:t>
      </w:r>
      <w:r w:rsidR="00AB5FFD" w:rsidRPr="00E541DD">
        <w:rPr>
          <w:rFonts w:ascii="Times New Roman" w:hAnsi="Times New Roman"/>
          <w:sz w:val="28"/>
          <w:szCs w:val="28"/>
        </w:rPr>
        <w:t>»</w:t>
      </w:r>
      <w:r w:rsidRPr="00E541DD">
        <w:rPr>
          <w:rFonts w:ascii="Times New Roman" w:hAnsi="Times New Roman"/>
          <w:sz w:val="28"/>
          <w:szCs w:val="28"/>
        </w:rPr>
        <w:t>.</w:t>
      </w:r>
    </w:p>
    <w:p w:rsidR="001A6218" w:rsidRPr="00E541DD" w:rsidRDefault="001A6218" w:rsidP="00AE575B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541DD">
        <w:rPr>
          <w:rFonts w:ascii="Times New Roman" w:hAnsi="Times New Roman"/>
          <w:sz w:val="28"/>
          <w:szCs w:val="28"/>
        </w:rPr>
        <w:t>Головне управління, розглянувши законопроект, висловлює щодо нього наступні зауваження.</w:t>
      </w:r>
    </w:p>
    <w:p w:rsidR="00AE575B" w:rsidRPr="00E541DD" w:rsidRDefault="001A6218" w:rsidP="00AE575B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541DD">
        <w:rPr>
          <w:rFonts w:ascii="Times New Roman" w:hAnsi="Times New Roman"/>
          <w:sz w:val="28"/>
          <w:szCs w:val="28"/>
        </w:rPr>
        <w:t>У п. 5 пояснювальної записки зазначається, що видатки на реалізацію зазначеного законопроекту будуть здійснені в межах призначень, затверджених у Державному бюджеті Україні на відповідний рік. Проте, н</w:t>
      </w:r>
      <w:r w:rsidR="00E867C0" w:rsidRPr="00E541DD">
        <w:rPr>
          <w:rFonts w:ascii="Times New Roman" w:hAnsi="Times New Roman"/>
          <w:sz w:val="28"/>
          <w:szCs w:val="28"/>
        </w:rPr>
        <w:t>а нашу думку, з</w:t>
      </w:r>
      <w:r w:rsidR="00CD0325" w:rsidRPr="00E541DD">
        <w:rPr>
          <w:rFonts w:ascii="Times New Roman" w:hAnsi="Times New Roman"/>
          <w:sz w:val="28"/>
          <w:szCs w:val="28"/>
        </w:rPr>
        <w:t xml:space="preserve">більшення посадових окладів освітян з 1 квітня поточного року матиме наслідком збільшення видатків з бюджету на утримання </w:t>
      </w:r>
      <w:r w:rsidRPr="00E541DD">
        <w:rPr>
          <w:rFonts w:ascii="Times New Roman" w:hAnsi="Times New Roman"/>
          <w:sz w:val="28"/>
          <w:szCs w:val="28"/>
        </w:rPr>
        <w:t xml:space="preserve">сфери </w:t>
      </w:r>
      <w:r w:rsidR="00CD0325" w:rsidRPr="00E541DD">
        <w:rPr>
          <w:rFonts w:ascii="Times New Roman" w:hAnsi="Times New Roman"/>
          <w:sz w:val="28"/>
          <w:szCs w:val="28"/>
        </w:rPr>
        <w:t xml:space="preserve">освіти. У зв’язку з цим звертаємо увагу на необхідність 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законопроекту, оскільки згідно з вимогами зазначених статей у разі, якщо внесення законопроекту,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 </w:t>
      </w:r>
    </w:p>
    <w:p w:rsidR="00B13F67" w:rsidRPr="00E541DD" w:rsidRDefault="001A6218" w:rsidP="00C6239F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541DD">
        <w:rPr>
          <w:rFonts w:ascii="Times New Roman" w:hAnsi="Times New Roman"/>
          <w:sz w:val="28"/>
          <w:szCs w:val="28"/>
        </w:rPr>
        <w:t>У зв’язку з цим в</w:t>
      </w:r>
      <w:r w:rsidR="0085086D" w:rsidRPr="00E541DD">
        <w:rPr>
          <w:rFonts w:ascii="Times New Roman" w:hAnsi="Times New Roman"/>
          <w:sz w:val="28"/>
          <w:szCs w:val="28"/>
        </w:rPr>
        <w:t>икликає зауваження</w:t>
      </w:r>
      <w:r w:rsidR="00CD0325" w:rsidRPr="00E541DD">
        <w:rPr>
          <w:rFonts w:ascii="Times New Roman" w:hAnsi="Times New Roman"/>
          <w:sz w:val="28"/>
          <w:szCs w:val="28"/>
        </w:rPr>
        <w:t xml:space="preserve"> дата набрання чинності </w:t>
      </w:r>
      <w:r w:rsidR="0085086D" w:rsidRPr="00E541DD">
        <w:rPr>
          <w:rFonts w:ascii="Times New Roman" w:hAnsi="Times New Roman"/>
          <w:sz w:val="28"/>
          <w:szCs w:val="28"/>
        </w:rPr>
        <w:t>проекту</w:t>
      </w:r>
      <w:r w:rsidR="00C6239F" w:rsidRPr="00E541DD">
        <w:rPr>
          <w:rFonts w:ascii="Times New Roman" w:hAnsi="Times New Roman"/>
          <w:sz w:val="28"/>
          <w:szCs w:val="28"/>
        </w:rPr>
        <w:t xml:space="preserve"> </w:t>
      </w:r>
      <w:r w:rsidRPr="00E541DD">
        <w:rPr>
          <w:rFonts w:ascii="Times New Roman" w:hAnsi="Times New Roman"/>
          <w:sz w:val="28"/>
          <w:szCs w:val="28"/>
        </w:rPr>
        <w:t xml:space="preserve">                </w:t>
      </w:r>
      <w:r w:rsidR="00AF6165" w:rsidRPr="00E541DD">
        <w:rPr>
          <w:rFonts w:ascii="Times New Roman" w:hAnsi="Times New Roman"/>
          <w:sz w:val="28"/>
          <w:szCs w:val="28"/>
        </w:rPr>
        <w:t>«</w:t>
      </w:r>
      <w:r w:rsidR="00C6239F" w:rsidRPr="00E541DD">
        <w:rPr>
          <w:rFonts w:ascii="Times New Roman" w:hAnsi="Times New Roman"/>
          <w:sz w:val="28"/>
          <w:szCs w:val="28"/>
        </w:rPr>
        <w:t>1 квітня 2022 року</w:t>
      </w:r>
      <w:r w:rsidR="00AF6165" w:rsidRPr="00E541DD">
        <w:rPr>
          <w:rFonts w:ascii="Times New Roman" w:hAnsi="Times New Roman"/>
          <w:sz w:val="28"/>
          <w:szCs w:val="28"/>
        </w:rPr>
        <w:t>»,</w:t>
      </w:r>
      <w:r w:rsidR="00C6239F" w:rsidRPr="00E541DD">
        <w:rPr>
          <w:rFonts w:ascii="Times New Roman" w:hAnsi="Times New Roman"/>
          <w:sz w:val="28"/>
          <w:szCs w:val="28"/>
        </w:rPr>
        <w:t xml:space="preserve"> </w:t>
      </w:r>
      <w:r w:rsidR="00CD0325" w:rsidRPr="00E541DD">
        <w:rPr>
          <w:rFonts w:ascii="Times New Roman" w:hAnsi="Times New Roman"/>
          <w:sz w:val="28"/>
          <w:szCs w:val="28"/>
        </w:rPr>
        <w:t xml:space="preserve">оскільки ч. 3 ст. 27 Бюджетного кодексу України передбачає,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</w:t>
      </w:r>
      <w:r w:rsidR="00CD0325" w:rsidRPr="00E541DD">
        <w:rPr>
          <w:rFonts w:ascii="Times New Roman" w:hAnsi="Times New Roman"/>
          <w:sz w:val="28"/>
          <w:szCs w:val="28"/>
        </w:rPr>
        <w:lastRenderedPageBreak/>
        <w:t>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плановим.</w:t>
      </w:r>
    </w:p>
    <w:p w:rsidR="00F45600" w:rsidRPr="00E541DD" w:rsidRDefault="00F45600" w:rsidP="001A6218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6218" w:rsidRPr="00E541DD" w:rsidRDefault="001A6218" w:rsidP="001A6218">
      <w:pPr>
        <w:pStyle w:val="a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4101" w:rsidRPr="00E541DD" w:rsidRDefault="00DF4101" w:rsidP="00DF410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541DD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 С. Тихонюк</w:t>
      </w:r>
    </w:p>
    <w:p w:rsidR="00320333" w:rsidRPr="00E541DD" w:rsidRDefault="00320333" w:rsidP="00DF4101">
      <w:pPr>
        <w:spacing w:after="0" w:line="240" w:lineRule="auto"/>
        <w:ind w:firstLine="709"/>
        <w:rPr>
          <w:sz w:val="28"/>
          <w:szCs w:val="28"/>
        </w:rPr>
      </w:pPr>
    </w:p>
    <w:p w:rsidR="00F45600" w:rsidRPr="00E541DD" w:rsidRDefault="00F45600" w:rsidP="00DF4101">
      <w:pPr>
        <w:spacing w:after="0" w:line="240" w:lineRule="auto"/>
        <w:ind w:firstLine="709"/>
        <w:rPr>
          <w:sz w:val="28"/>
          <w:szCs w:val="28"/>
        </w:rPr>
      </w:pPr>
    </w:p>
    <w:p w:rsidR="00DF4101" w:rsidRPr="00E541DD" w:rsidRDefault="00DF4101" w:rsidP="00E541DD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E541DD">
        <w:rPr>
          <w:rFonts w:ascii="Times New Roman" w:hAnsi="Times New Roman"/>
          <w:sz w:val="20"/>
          <w:szCs w:val="20"/>
        </w:rPr>
        <w:t>Вик</w:t>
      </w:r>
      <w:proofErr w:type="spellEnd"/>
      <w:r w:rsidRPr="00E541DD">
        <w:rPr>
          <w:rFonts w:ascii="Times New Roman" w:hAnsi="Times New Roman"/>
          <w:sz w:val="20"/>
          <w:szCs w:val="20"/>
        </w:rPr>
        <w:t xml:space="preserve">.: М. Лубська, </w:t>
      </w:r>
      <w:r w:rsidR="00E867C0" w:rsidRPr="00E541DD">
        <w:rPr>
          <w:rFonts w:ascii="Times New Roman" w:hAnsi="Times New Roman"/>
          <w:sz w:val="20"/>
          <w:szCs w:val="20"/>
        </w:rPr>
        <w:t>Л. Демчук</w:t>
      </w:r>
    </w:p>
    <w:sectPr w:rsidR="00DF4101" w:rsidRPr="00E541DD" w:rsidSect="00E23754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EDA" w:rsidRDefault="00F61EDA">
      <w:r>
        <w:separator/>
      </w:r>
    </w:p>
  </w:endnote>
  <w:endnote w:type="continuationSeparator" w:id="0">
    <w:p w:rsidR="00F61EDA" w:rsidRDefault="00F6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EDA" w:rsidRDefault="00F61EDA">
      <w:r>
        <w:separator/>
      </w:r>
    </w:p>
  </w:footnote>
  <w:footnote w:type="continuationSeparator" w:id="0">
    <w:p w:rsidR="00F61EDA" w:rsidRDefault="00F61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D27" w:rsidRDefault="00A05D27" w:rsidP="00E23754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05D27" w:rsidRDefault="00A05D27" w:rsidP="00E23754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D27" w:rsidRPr="00B86D02" w:rsidRDefault="00A05D27">
    <w:pPr>
      <w:pStyle w:val="a3"/>
      <w:jc w:val="center"/>
      <w:rPr>
        <w:rFonts w:ascii="Times New Roman" w:hAnsi="Times New Roman"/>
        <w:sz w:val="24"/>
        <w:szCs w:val="28"/>
      </w:rPr>
    </w:pPr>
    <w:r w:rsidRPr="00B86D02">
      <w:rPr>
        <w:rFonts w:ascii="Times New Roman" w:hAnsi="Times New Roman"/>
        <w:sz w:val="24"/>
        <w:szCs w:val="28"/>
      </w:rPr>
      <w:fldChar w:fldCharType="begin"/>
    </w:r>
    <w:r w:rsidRPr="00B86D02">
      <w:rPr>
        <w:rFonts w:ascii="Times New Roman" w:hAnsi="Times New Roman"/>
        <w:sz w:val="24"/>
        <w:szCs w:val="28"/>
      </w:rPr>
      <w:instrText>PAGE   \* MERGEFORMAT</w:instrText>
    </w:r>
    <w:r w:rsidRPr="00B86D02">
      <w:rPr>
        <w:rFonts w:ascii="Times New Roman" w:hAnsi="Times New Roman"/>
        <w:sz w:val="24"/>
        <w:szCs w:val="28"/>
      </w:rPr>
      <w:fldChar w:fldCharType="separate"/>
    </w:r>
    <w:r w:rsidR="000350ED">
      <w:rPr>
        <w:rFonts w:ascii="Times New Roman" w:hAnsi="Times New Roman"/>
        <w:noProof/>
        <w:sz w:val="24"/>
        <w:szCs w:val="28"/>
      </w:rPr>
      <w:t>2</w:t>
    </w:r>
    <w:r w:rsidRPr="00B86D02">
      <w:rPr>
        <w:rFonts w:ascii="Times New Roman" w:hAnsi="Times New Roman"/>
        <w:sz w:val="24"/>
        <w:szCs w:val="28"/>
      </w:rPr>
      <w:fldChar w:fldCharType="end"/>
    </w:r>
  </w:p>
  <w:p w:rsidR="00A05D27" w:rsidRPr="00103CD2" w:rsidRDefault="00A05D27" w:rsidP="00E2375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D27" w:rsidRPr="00D550D8" w:rsidRDefault="00A05D27" w:rsidP="00E23754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 № 6512 від 12</w:t>
    </w:r>
    <w:r w:rsidRPr="00D550D8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1.2022</w:t>
    </w:r>
  </w:p>
  <w:p w:rsidR="00A05D27" w:rsidRDefault="00A05D27" w:rsidP="00E23754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Народні депутати України</w:t>
    </w:r>
  </w:p>
  <w:p w:rsidR="00A05D27" w:rsidRPr="00AE1D65" w:rsidRDefault="00A05D27" w:rsidP="00E23754">
    <w:pPr>
      <w:pStyle w:val="a3"/>
      <w:ind w:right="-2"/>
      <w:jc w:val="right"/>
      <w:rPr>
        <w:rFonts w:ascii="Times New Roman" w:hAnsi="Times New Roman"/>
        <w:sz w:val="20"/>
        <w:szCs w:val="20"/>
        <w:lang w:val="ru-RU"/>
      </w:rPr>
    </w:pPr>
    <w:r>
      <w:rPr>
        <w:rFonts w:ascii="Times New Roman" w:hAnsi="Times New Roman"/>
        <w:sz w:val="20"/>
        <w:szCs w:val="20"/>
      </w:rPr>
      <w:t>Д. Разумков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01"/>
    <w:rsid w:val="000350ED"/>
    <w:rsid w:val="0008637B"/>
    <w:rsid w:val="00092576"/>
    <w:rsid w:val="000F07E9"/>
    <w:rsid w:val="001176CA"/>
    <w:rsid w:val="00125C43"/>
    <w:rsid w:val="00144E8F"/>
    <w:rsid w:val="00167E6C"/>
    <w:rsid w:val="001A6218"/>
    <w:rsid w:val="002318CC"/>
    <w:rsid w:val="0025447C"/>
    <w:rsid w:val="002B1A0F"/>
    <w:rsid w:val="002C4C9F"/>
    <w:rsid w:val="002D4C04"/>
    <w:rsid w:val="0030328D"/>
    <w:rsid w:val="00320333"/>
    <w:rsid w:val="003258FF"/>
    <w:rsid w:val="00347741"/>
    <w:rsid w:val="0036012F"/>
    <w:rsid w:val="003B2601"/>
    <w:rsid w:val="003E2481"/>
    <w:rsid w:val="00440534"/>
    <w:rsid w:val="004651F8"/>
    <w:rsid w:val="005675AC"/>
    <w:rsid w:val="005A0DC4"/>
    <w:rsid w:val="00662A8B"/>
    <w:rsid w:val="006660CE"/>
    <w:rsid w:val="006D497A"/>
    <w:rsid w:val="006D7D94"/>
    <w:rsid w:val="006E2368"/>
    <w:rsid w:val="006E690B"/>
    <w:rsid w:val="0072255C"/>
    <w:rsid w:val="007A7999"/>
    <w:rsid w:val="00832881"/>
    <w:rsid w:val="0085086D"/>
    <w:rsid w:val="009162A1"/>
    <w:rsid w:val="009449DA"/>
    <w:rsid w:val="009608D5"/>
    <w:rsid w:val="009879BD"/>
    <w:rsid w:val="009B3B6C"/>
    <w:rsid w:val="009D28B8"/>
    <w:rsid w:val="009D436C"/>
    <w:rsid w:val="00A05D27"/>
    <w:rsid w:val="00A60F3B"/>
    <w:rsid w:val="00AB5FFD"/>
    <w:rsid w:val="00AC2C9C"/>
    <w:rsid w:val="00AE575B"/>
    <w:rsid w:val="00AF20DE"/>
    <w:rsid w:val="00AF6165"/>
    <w:rsid w:val="00B13F67"/>
    <w:rsid w:val="00B2217A"/>
    <w:rsid w:val="00B86D02"/>
    <w:rsid w:val="00C10D7D"/>
    <w:rsid w:val="00C6239F"/>
    <w:rsid w:val="00C94102"/>
    <w:rsid w:val="00CD0325"/>
    <w:rsid w:val="00CF67FA"/>
    <w:rsid w:val="00D81F3C"/>
    <w:rsid w:val="00DF4101"/>
    <w:rsid w:val="00E23754"/>
    <w:rsid w:val="00E541DD"/>
    <w:rsid w:val="00E867C0"/>
    <w:rsid w:val="00EA581D"/>
    <w:rsid w:val="00F23D1E"/>
    <w:rsid w:val="00F323B7"/>
    <w:rsid w:val="00F45600"/>
    <w:rsid w:val="00F61EDA"/>
    <w:rsid w:val="00FC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101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F4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locked/>
    <w:rsid w:val="00DF4101"/>
    <w:rPr>
      <w:rFonts w:ascii="Calibri" w:hAnsi="Calibri"/>
      <w:sz w:val="22"/>
      <w:szCs w:val="22"/>
      <w:lang w:val="uk-UA" w:eastAsia="en-US" w:bidi="ar-SA"/>
    </w:rPr>
  </w:style>
  <w:style w:type="paragraph" w:customStyle="1" w:styleId="a5">
    <w:name w:val="Нормальний текст"/>
    <w:basedOn w:val="a"/>
    <w:link w:val="a6"/>
    <w:rsid w:val="00DF4101"/>
    <w:pPr>
      <w:autoSpaceDE w:val="0"/>
      <w:autoSpaceDN w:val="0"/>
      <w:spacing w:before="120" w:after="0" w:line="240" w:lineRule="auto"/>
      <w:ind w:firstLine="567"/>
    </w:pPr>
    <w:rPr>
      <w:rFonts w:ascii="Antiqua" w:hAnsi="Antiqua"/>
      <w:sz w:val="26"/>
      <w:szCs w:val="26"/>
      <w:lang w:eastAsia="ru-RU"/>
    </w:rPr>
  </w:style>
  <w:style w:type="character" w:customStyle="1" w:styleId="a6">
    <w:name w:val="Нормальний текст Знак"/>
    <w:link w:val="a5"/>
    <w:locked/>
    <w:rsid w:val="00DF4101"/>
    <w:rPr>
      <w:rFonts w:ascii="Antiqua" w:hAnsi="Antiqua"/>
      <w:sz w:val="26"/>
      <w:szCs w:val="26"/>
      <w:lang w:val="uk-UA" w:eastAsia="ru-RU" w:bidi="ar-SA"/>
    </w:rPr>
  </w:style>
  <w:style w:type="character" w:styleId="a7">
    <w:name w:val="page number"/>
    <w:rsid w:val="00DF4101"/>
    <w:rPr>
      <w:rFonts w:cs="Times New Roman"/>
    </w:rPr>
  </w:style>
  <w:style w:type="paragraph" w:styleId="a8">
    <w:name w:val="footer"/>
    <w:basedOn w:val="a"/>
    <w:rsid w:val="00DF410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rsid w:val="006660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6660C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1796</Words>
  <Characters>1024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2022-02-02T09:51:00Z</dcterms:created>
  <dcterms:modified xsi:type="dcterms:W3CDTF">2022-02-02T09:51:00Z</dcterms:modified>
</cp:coreProperties>
</file>