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5F4000" w:rsidRDefault="003E43BF" w:rsidP="0034381D">
      <w:pPr>
        <w:spacing w:after="0" w:line="240" w:lineRule="auto"/>
        <w:rPr>
          <w:szCs w:val="28"/>
        </w:rPr>
      </w:pPr>
    </w:p>
    <w:p w:rsidR="003E43BF" w:rsidRPr="005F4000" w:rsidRDefault="003E43BF" w:rsidP="0034381D">
      <w:pPr>
        <w:widowControl w:val="0"/>
        <w:tabs>
          <w:tab w:val="left" w:pos="5328"/>
        </w:tabs>
        <w:spacing w:after="0" w:line="240" w:lineRule="auto"/>
        <w:ind w:firstLine="709"/>
        <w:rPr>
          <w:rFonts w:eastAsia="Times New Roman"/>
          <w:szCs w:val="28"/>
        </w:rPr>
      </w:pPr>
    </w:p>
    <w:p w:rsidR="003E43BF" w:rsidRPr="005F4000" w:rsidRDefault="003E43BF" w:rsidP="0034381D">
      <w:pPr>
        <w:pStyle w:val="7"/>
        <w:keepNext w:val="0"/>
        <w:widowControl w:val="0"/>
        <w:ind w:firstLine="0"/>
        <w:jc w:val="left"/>
        <w:rPr>
          <w:rFonts w:ascii="Times New Roman" w:eastAsia="Calibri" w:hAnsi="Times New Roman" w:cs="Times New Roman"/>
          <w:b w:val="0"/>
          <w:bCs w:val="0"/>
          <w:lang w:eastAsia="en-US"/>
        </w:rPr>
      </w:pPr>
    </w:p>
    <w:p w:rsidR="00F90570" w:rsidRPr="005F4000" w:rsidRDefault="00F90570" w:rsidP="0034381D">
      <w:pPr>
        <w:spacing w:after="0" w:line="240" w:lineRule="auto"/>
        <w:rPr>
          <w:szCs w:val="28"/>
          <w:lang w:eastAsia="ru-RU"/>
        </w:rPr>
      </w:pPr>
    </w:p>
    <w:p w:rsidR="003E43BF" w:rsidRPr="005F4000" w:rsidRDefault="003E43BF" w:rsidP="0034381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648AD" w:rsidRDefault="005648AD" w:rsidP="0034381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3E43BF" w:rsidRPr="00825B30" w:rsidRDefault="003E43BF" w:rsidP="0034381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825B30">
        <w:rPr>
          <w:rFonts w:ascii="Times New Roman" w:hAnsi="Times New Roman" w:cs="Times New Roman"/>
        </w:rPr>
        <w:t>ВИСНОВОК</w:t>
      </w:r>
    </w:p>
    <w:p w:rsidR="00C31B04" w:rsidRPr="00825B30" w:rsidRDefault="003E43BF" w:rsidP="0034381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825B30">
        <w:rPr>
          <w:rFonts w:ascii="Times New Roman" w:hAnsi="Times New Roman" w:cs="Times New Roman"/>
          <w:b/>
        </w:rPr>
        <w:t>на проект Закону України</w:t>
      </w:r>
    </w:p>
    <w:p w:rsidR="00EC29EC" w:rsidRDefault="003E43BF" w:rsidP="0034381D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25B30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825B30" w:rsidRPr="00825B30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Про </w:t>
      </w:r>
      <w:r w:rsidR="00433B5A" w:rsidRPr="00825B30">
        <w:rPr>
          <w:rFonts w:ascii="Times New Roman" w:hAnsi="Times New Roman" w:cs="Times New Roman"/>
          <w:b/>
          <w:color w:val="auto"/>
          <w:sz w:val="28"/>
          <w:szCs w:val="28"/>
        </w:rPr>
        <w:t>внесення змін до Кодексу України про адміністративні правопорушення у зв’язку з набранням чинності</w:t>
      </w:r>
      <w:r w:rsidR="00EC29E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433B5A" w:rsidRPr="00825B30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Закону </w:t>
      </w:r>
    </w:p>
    <w:p w:rsidR="003E43BF" w:rsidRPr="00825B30" w:rsidRDefault="00433B5A" w:rsidP="0034381D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25B30">
        <w:rPr>
          <w:rFonts w:ascii="Times New Roman" w:hAnsi="Times New Roman" w:cs="Times New Roman"/>
          <w:b/>
          <w:color w:val="auto"/>
          <w:sz w:val="28"/>
          <w:szCs w:val="28"/>
        </w:rPr>
        <w:t xml:space="preserve">України </w:t>
      </w:r>
      <w:r w:rsidR="00825B30" w:rsidRPr="00825B30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Pr="00825B30">
        <w:rPr>
          <w:rFonts w:ascii="Times New Roman" w:hAnsi="Times New Roman" w:cs="Times New Roman"/>
          <w:b/>
          <w:color w:val="auto"/>
          <w:sz w:val="28"/>
          <w:szCs w:val="28"/>
        </w:rPr>
        <w:t>Про внутрішній водний транспорт</w:t>
      </w:r>
      <w:r w:rsidR="00825B30" w:rsidRPr="00825B30">
        <w:rPr>
          <w:rFonts w:ascii="Times New Roman" w:hAnsi="Times New Roman" w:cs="Times New Roman"/>
          <w:b/>
          <w:color w:val="auto"/>
          <w:sz w:val="28"/>
          <w:szCs w:val="28"/>
        </w:rPr>
        <w:t>»</w:t>
      </w:r>
      <w:r w:rsidR="003E43BF" w:rsidRPr="00825B30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3E43BF" w:rsidRPr="005F4000" w:rsidRDefault="003E43BF" w:rsidP="0034381D">
      <w:pPr>
        <w:pStyle w:val="a3"/>
        <w:ind w:firstLine="0"/>
        <w:rPr>
          <w:rFonts w:ascii="Times New Roman" w:hAnsi="Times New Roman" w:cs="Times New Roman"/>
        </w:rPr>
      </w:pPr>
    </w:p>
    <w:p w:rsidR="00FD1F0F" w:rsidRPr="00400D55" w:rsidRDefault="00C512B3" w:rsidP="0034381D">
      <w:pPr>
        <w:widowControl w:val="0"/>
        <w:spacing w:after="0" w:line="240" w:lineRule="auto"/>
        <w:ind w:firstLine="709"/>
        <w:jc w:val="both"/>
        <w:rPr>
          <w:szCs w:val="28"/>
        </w:rPr>
      </w:pPr>
      <w:r w:rsidRPr="00400D55">
        <w:rPr>
          <w:szCs w:val="28"/>
        </w:rPr>
        <w:t xml:space="preserve">Як зазначено в п. </w:t>
      </w:r>
      <w:r w:rsidR="00312F6B" w:rsidRPr="00400D55">
        <w:rPr>
          <w:szCs w:val="28"/>
        </w:rPr>
        <w:t xml:space="preserve">2 </w:t>
      </w:r>
      <w:r w:rsidRPr="00400D55">
        <w:rPr>
          <w:szCs w:val="28"/>
        </w:rPr>
        <w:t xml:space="preserve">пояснювальної записки до проекту, </w:t>
      </w:r>
      <w:r w:rsidR="00372C0D" w:rsidRPr="00400D55">
        <w:rPr>
          <w:szCs w:val="28"/>
        </w:rPr>
        <w:t xml:space="preserve">його </w:t>
      </w:r>
      <w:r w:rsidR="00280235" w:rsidRPr="00400D55">
        <w:rPr>
          <w:szCs w:val="28"/>
        </w:rPr>
        <w:t xml:space="preserve">метою </w:t>
      </w:r>
      <w:r w:rsidR="004E32E8" w:rsidRPr="00400D55">
        <w:rPr>
          <w:szCs w:val="28"/>
        </w:rPr>
        <w:t xml:space="preserve">є </w:t>
      </w:r>
      <w:r w:rsidR="00E922AC" w:rsidRPr="00400D55">
        <w:rPr>
          <w:rFonts w:eastAsia="Times New Roman"/>
          <w:bCs/>
          <w:szCs w:val="28"/>
        </w:rPr>
        <w:t xml:space="preserve">виправлення техніко-юридичної невідповідності положень ст. 222 </w:t>
      </w:r>
      <w:r w:rsidR="003F0F4B" w:rsidRPr="00400D55">
        <w:rPr>
          <w:szCs w:val="28"/>
        </w:rPr>
        <w:t>Кодексу України про адміністративні правопорушення (далі</w:t>
      </w:r>
      <w:r w:rsidR="003F0F4B" w:rsidRPr="003F0F4B">
        <w:rPr>
          <w:szCs w:val="28"/>
        </w:rPr>
        <w:t xml:space="preserve"> –</w:t>
      </w:r>
      <w:r w:rsidR="003F0F4B" w:rsidRPr="00400D55">
        <w:rPr>
          <w:szCs w:val="28"/>
        </w:rPr>
        <w:t xml:space="preserve"> КУпАП)</w:t>
      </w:r>
      <w:r w:rsidR="00E922AC" w:rsidRPr="00400D55">
        <w:rPr>
          <w:rFonts w:eastAsia="Times New Roman"/>
          <w:bCs/>
          <w:szCs w:val="28"/>
        </w:rPr>
        <w:t>, щодо повноважень Національної поліції (розгляд справ про адміністративні правопорушення та винесення постанов), що виникла у зв’язку з набранням чинності Законом України «Про внутрішній водний транспорт</w:t>
      </w:r>
      <w:r w:rsidR="003F0F4B" w:rsidRPr="003F0F4B">
        <w:rPr>
          <w:rFonts w:eastAsia="Times New Roman"/>
          <w:bCs/>
          <w:szCs w:val="28"/>
        </w:rPr>
        <w:t>»</w:t>
      </w:r>
      <w:r w:rsidR="00FD1F0F" w:rsidRPr="00400D55">
        <w:rPr>
          <w:rFonts w:eastAsia="Times New Roman"/>
          <w:szCs w:val="28"/>
        </w:rPr>
        <w:t>.</w:t>
      </w:r>
    </w:p>
    <w:p w:rsidR="00B76593" w:rsidRPr="00400D55" w:rsidRDefault="003E43BF" w:rsidP="0034381D">
      <w:pPr>
        <w:tabs>
          <w:tab w:val="left" w:pos="567"/>
        </w:tabs>
        <w:spacing w:after="0" w:line="240" w:lineRule="auto"/>
        <w:ind w:firstLine="744"/>
        <w:jc w:val="both"/>
        <w:rPr>
          <w:szCs w:val="28"/>
        </w:rPr>
      </w:pPr>
      <w:r w:rsidRPr="00400D55">
        <w:rPr>
          <w:szCs w:val="28"/>
        </w:rPr>
        <w:t>Для досягнення вказаної мети у законопроекті</w:t>
      </w:r>
      <w:r w:rsidR="00CC38EE" w:rsidRPr="00400D55">
        <w:rPr>
          <w:szCs w:val="28"/>
        </w:rPr>
        <w:t xml:space="preserve"> пропонується</w:t>
      </w:r>
      <w:r w:rsidRPr="00400D55">
        <w:rPr>
          <w:szCs w:val="28"/>
        </w:rPr>
        <w:t xml:space="preserve"> </w:t>
      </w:r>
      <w:r w:rsidR="00B76593" w:rsidRPr="00400D55">
        <w:rPr>
          <w:szCs w:val="28"/>
        </w:rPr>
        <w:t xml:space="preserve"> </w:t>
      </w:r>
      <w:r w:rsidR="00E922AC" w:rsidRPr="00400D55">
        <w:rPr>
          <w:szCs w:val="28"/>
        </w:rPr>
        <w:t>викласти в новій редакції ст. 222</w:t>
      </w:r>
      <w:r w:rsidR="00B76593" w:rsidRPr="00400D55">
        <w:rPr>
          <w:szCs w:val="28"/>
        </w:rPr>
        <w:t xml:space="preserve"> </w:t>
      </w:r>
      <w:r w:rsidR="00E922AC" w:rsidRPr="00400D55">
        <w:rPr>
          <w:szCs w:val="28"/>
        </w:rPr>
        <w:t>КУпАП та передбачити, що органи Національної поліції розглядають справи про адміністративні правопорушення</w:t>
      </w:r>
      <w:r w:rsidR="00AE1DFF" w:rsidRPr="00400D55">
        <w:rPr>
          <w:szCs w:val="28"/>
        </w:rPr>
        <w:t xml:space="preserve">, </w:t>
      </w:r>
      <w:r w:rsidR="003F0F4B" w:rsidRPr="003F0F4B">
        <w:rPr>
          <w:szCs w:val="28"/>
        </w:rPr>
        <w:t>передбачен</w:t>
      </w:r>
      <w:r w:rsidR="003F0F4B">
        <w:rPr>
          <w:szCs w:val="28"/>
        </w:rPr>
        <w:t xml:space="preserve">і, </w:t>
      </w:r>
      <w:r w:rsidR="00AE1DFF" w:rsidRPr="00400D55">
        <w:rPr>
          <w:szCs w:val="28"/>
        </w:rPr>
        <w:t>зокрема,</w:t>
      </w:r>
      <w:r w:rsidR="00E922AC" w:rsidRPr="00400D55">
        <w:rPr>
          <w:szCs w:val="28"/>
        </w:rPr>
        <w:t xml:space="preserve"> ч. 2 ст. 44-3</w:t>
      </w:r>
      <w:r w:rsidR="005648AD">
        <w:rPr>
          <w:szCs w:val="28"/>
        </w:rPr>
        <w:t xml:space="preserve"> КУпАП</w:t>
      </w:r>
      <w:r w:rsidR="003F0F4B">
        <w:rPr>
          <w:szCs w:val="28"/>
        </w:rPr>
        <w:t xml:space="preserve"> «</w:t>
      </w:r>
      <w:r w:rsidR="003F0F4B" w:rsidRPr="003F0F4B">
        <w:rPr>
          <w:szCs w:val="28"/>
        </w:rPr>
        <w:t>Порушення правил щодо карантину людей</w:t>
      </w:r>
      <w:r w:rsidR="003F0F4B">
        <w:rPr>
          <w:szCs w:val="28"/>
        </w:rPr>
        <w:t>»</w:t>
      </w:r>
      <w:r w:rsidR="00E922AC" w:rsidRPr="00400D55">
        <w:rPr>
          <w:szCs w:val="28"/>
        </w:rPr>
        <w:t xml:space="preserve"> та </w:t>
      </w:r>
      <w:r w:rsidR="00790C9C">
        <w:rPr>
          <w:szCs w:val="28"/>
        </w:rPr>
        <w:br/>
      </w:r>
      <w:r w:rsidR="00AE1DFF" w:rsidRPr="00400D55">
        <w:rPr>
          <w:szCs w:val="28"/>
        </w:rPr>
        <w:t>ч.</w:t>
      </w:r>
      <w:r w:rsidR="003F0F4B">
        <w:rPr>
          <w:szCs w:val="28"/>
        </w:rPr>
        <w:t xml:space="preserve"> </w:t>
      </w:r>
      <w:r w:rsidR="00AE1DFF" w:rsidRPr="00400D55">
        <w:rPr>
          <w:szCs w:val="28"/>
        </w:rPr>
        <w:t xml:space="preserve">ч. 1, 2, 3, 4, 6, 7 </w:t>
      </w:r>
      <w:r w:rsidR="00E922AC" w:rsidRPr="00400D55">
        <w:rPr>
          <w:szCs w:val="28"/>
        </w:rPr>
        <w:t>ст</w:t>
      </w:r>
      <w:r w:rsidR="00AE1DFF" w:rsidRPr="00400D55">
        <w:rPr>
          <w:szCs w:val="28"/>
        </w:rPr>
        <w:t>.</w:t>
      </w:r>
      <w:r w:rsidR="00E922AC" w:rsidRPr="00400D55">
        <w:rPr>
          <w:szCs w:val="28"/>
        </w:rPr>
        <w:t xml:space="preserve"> 122</w:t>
      </w:r>
      <w:r w:rsidR="005648AD">
        <w:rPr>
          <w:szCs w:val="28"/>
        </w:rPr>
        <w:t xml:space="preserve"> КУпАП</w:t>
      </w:r>
      <w:r w:rsidR="00122423">
        <w:rPr>
          <w:szCs w:val="28"/>
        </w:rPr>
        <w:t xml:space="preserve"> «</w:t>
      </w:r>
      <w:r w:rsidR="00122423" w:rsidRPr="00122423">
        <w:rPr>
          <w:szCs w:val="28"/>
        </w:rPr>
        <w:t>Перевищення встановлених обмежень швидкості руху, проїзд на заборонний сигнал регулювання дорожнього руху та порушення інших правил дорожнього руху</w:t>
      </w:r>
      <w:r w:rsidR="00122423">
        <w:rPr>
          <w:szCs w:val="28"/>
        </w:rPr>
        <w:t>»</w:t>
      </w:r>
      <w:r w:rsidR="00B76593" w:rsidRPr="00400D55">
        <w:rPr>
          <w:rFonts w:eastAsia="Times New Roman"/>
        </w:rPr>
        <w:t>.</w:t>
      </w:r>
    </w:p>
    <w:p w:rsidR="006A021B" w:rsidRPr="00400D55" w:rsidRDefault="00B20FDF" w:rsidP="0034381D">
      <w:pPr>
        <w:pStyle w:val="a3"/>
        <w:ind w:firstLine="709"/>
        <w:rPr>
          <w:rFonts w:ascii="Times New Roman" w:hAnsi="Times New Roman" w:cs="Times New Roman"/>
        </w:rPr>
      </w:pPr>
      <w:r w:rsidRPr="00400D55">
        <w:rPr>
          <w:rFonts w:ascii="Times New Roman" w:hAnsi="Times New Roman" w:cs="Times New Roman"/>
        </w:rPr>
        <w:t>Головне управління</w:t>
      </w:r>
      <w:r w:rsidR="002C1CF2" w:rsidRPr="00400D55">
        <w:rPr>
          <w:rFonts w:ascii="Times New Roman" w:hAnsi="Times New Roman" w:cs="Times New Roman"/>
        </w:rPr>
        <w:t>,</w:t>
      </w:r>
      <w:r w:rsidR="00A3646A" w:rsidRPr="00400D55">
        <w:rPr>
          <w:rFonts w:ascii="Times New Roman" w:hAnsi="Times New Roman" w:cs="Times New Roman"/>
        </w:rPr>
        <w:t xml:space="preserve"> </w:t>
      </w:r>
      <w:r w:rsidRPr="00400D55">
        <w:rPr>
          <w:rFonts w:ascii="Times New Roman" w:hAnsi="Times New Roman" w:cs="Times New Roman"/>
        </w:rPr>
        <w:t>розглянувши законопроект, висловлює</w:t>
      </w:r>
      <w:r w:rsidR="004052BA" w:rsidRPr="00400D55">
        <w:rPr>
          <w:rFonts w:ascii="Times New Roman" w:hAnsi="Times New Roman" w:cs="Times New Roman"/>
        </w:rPr>
        <w:t xml:space="preserve"> щодо </w:t>
      </w:r>
      <w:r w:rsidRPr="00400D55">
        <w:rPr>
          <w:rFonts w:ascii="Times New Roman" w:hAnsi="Times New Roman" w:cs="Times New Roman"/>
        </w:rPr>
        <w:t xml:space="preserve">його </w:t>
      </w:r>
      <w:r w:rsidR="004052BA" w:rsidRPr="00400D55">
        <w:rPr>
          <w:rFonts w:ascii="Times New Roman" w:hAnsi="Times New Roman" w:cs="Times New Roman"/>
        </w:rPr>
        <w:t>змісту</w:t>
      </w:r>
      <w:r w:rsidR="002C1CF2" w:rsidRPr="00400D55">
        <w:rPr>
          <w:rFonts w:ascii="Times New Roman" w:hAnsi="Times New Roman" w:cs="Times New Roman"/>
        </w:rPr>
        <w:t xml:space="preserve"> </w:t>
      </w:r>
      <w:r w:rsidR="004052BA" w:rsidRPr="00400D55">
        <w:rPr>
          <w:rFonts w:ascii="Times New Roman" w:hAnsi="Times New Roman" w:cs="Times New Roman"/>
        </w:rPr>
        <w:t>такі зауваження та пропозиції.</w:t>
      </w:r>
    </w:p>
    <w:p w:rsidR="00143C00" w:rsidRDefault="00143C00" w:rsidP="0034381D">
      <w:pPr>
        <w:spacing w:after="0" w:line="240" w:lineRule="auto"/>
        <w:ind w:firstLine="709"/>
        <w:jc w:val="both"/>
        <w:rPr>
          <w:szCs w:val="28"/>
        </w:rPr>
      </w:pPr>
      <w:r w:rsidRPr="00143C00">
        <w:rPr>
          <w:b/>
          <w:szCs w:val="28"/>
        </w:rPr>
        <w:t>1.</w:t>
      </w:r>
      <w:r>
        <w:rPr>
          <w:szCs w:val="28"/>
        </w:rPr>
        <w:t xml:space="preserve"> </w:t>
      </w:r>
      <w:r w:rsidR="00E922AC" w:rsidRPr="00143C00">
        <w:rPr>
          <w:szCs w:val="28"/>
        </w:rPr>
        <w:t xml:space="preserve">Головне управління погоджується з доцільністю виправлення техніко-юридичної помилки, </w:t>
      </w:r>
      <w:r w:rsidR="00E922AC" w:rsidRPr="00143C00">
        <w:rPr>
          <w:rFonts w:eastAsia="Times New Roman"/>
          <w:bCs/>
          <w:szCs w:val="28"/>
        </w:rPr>
        <w:t xml:space="preserve">що виникла у зв’язку з набранням чинності </w:t>
      </w:r>
      <w:r w:rsidR="00FF786E" w:rsidRPr="002F658F">
        <w:rPr>
          <w:i/>
          <w:szCs w:val="28"/>
        </w:rPr>
        <w:t>01.01.2022</w:t>
      </w:r>
      <w:r w:rsidR="00FF786E" w:rsidRPr="00143C00">
        <w:rPr>
          <w:szCs w:val="28"/>
        </w:rPr>
        <w:t xml:space="preserve"> </w:t>
      </w:r>
      <w:r w:rsidR="00E922AC" w:rsidRPr="00143C00">
        <w:rPr>
          <w:rFonts w:eastAsia="Times New Roman"/>
          <w:bCs/>
          <w:szCs w:val="28"/>
        </w:rPr>
        <w:t>Законом України «Про внутрішній водний транспорт»</w:t>
      </w:r>
      <w:r w:rsidR="002F658F">
        <w:rPr>
          <w:rFonts w:eastAsia="Times New Roman"/>
          <w:bCs/>
          <w:szCs w:val="28"/>
        </w:rPr>
        <w:t xml:space="preserve"> </w:t>
      </w:r>
      <w:r w:rsidR="002F658F" w:rsidRPr="002F658F">
        <w:rPr>
          <w:rFonts w:eastAsia="Times New Roman"/>
          <w:bCs/>
          <w:i/>
          <w:szCs w:val="28"/>
        </w:rPr>
        <w:t>від 03.12.2021</w:t>
      </w:r>
      <w:r w:rsidR="00E922AC" w:rsidRPr="00143C00">
        <w:rPr>
          <w:rFonts w:eastAsia="Times New Roman"/>
          <w:bCs/>
          <w:szCs w:val="28"/>
        </w:rPr>
        <w:t>, та необхідністю передбачити повноваження Національної поліції щодо розгляду справ про адміністративні правопорушення</w:t>
      </w:r>
      <w:r w:rsidR="00CD64E5" w:rsidRPr="00143C00">
        <w:rPr>
          <w:rFonts w:eastAsia="Times New Roman"/>
          <w:bCs/>
          <w:szCs w:val="28"/>
        </w:rPr>
        <w:t xml:space="preserve"> за порушення ч</w:t>
      </w:r>
      <w:r w:rsidR="00E922AC" w:rsidRPr="00143C00">
        <w:rPr>
          <w:szCs w:val="28"/>
        </w:rPr>
        <w:t>. 2 ст. 44-3 та</w:t>
      </w:r>
      <w:r w:rsidR="00CD64E5" w:rsidRPr="00143C00">
        <w:rPr>
          <w:szCs w:val="28"/>
        </w:rPr>
        <w:t xml:space="preserve"> </w:t>
      </w:r>
      <w:r w:rsidR="00790C9C">
        <w:rPr>
          <w:szCs w:val="28"/>
        </w:rPr>
        <w:br/>
      </w:r>
      <w:r w:rsidR="00CD64E5" w:rsidRPr="00143C00">
        <w:rPr>
          <w:szCs w:val="28"/>
        </w:rPr>
        <w:t>ч.</w:t>
      </w:r>
      <w:r w:rsidR="005648AD">
        <w:rPr>
          <w:szCs w:val="28"/>
        </w:rPr>
        <w:t xml:space="preserve"> </w:t>
      </w:r>
      <w:r w:rsidR="00CD64E5" w:rsidRPr="00143C00">
        <w:rPr>
          <w:szCs w:val="28"/>
        </w:rPr>
        <w:t>ч. 1, 2, 3, 4, 6, 7</w:t>
      </w:r>
      <w:r w:rsidR="00E922AC" w:rsidRPr="00143C00">
        <w:rPr>
          <w:szCs w:val="28"/>
        </w:rPr>
        <w:t xml:space="preserve"> </w:t>
      </w:r>
      <w:r w:rsidR="00CD64E5" w:rsidRPr="00143C00">
        <w:rPr>
          <w:szCs w:val="28"/>
        </w:rPr>
        <w:t xml:space="preserve">ст. </w:t>
      </w:r>
      <w:r w:rsidR="00E922AC" w:rsidRPr="00143C00">
        <w:rPr>
          <w:szCs w:val="28"/>
        </w:rPr>
        <w:t>122</w:t>
      </w:r>
      <w:r w:rsidR="00CD64E5" w:rsidRPr="00143C00">
        <w:rPr>
          <w:szCs w:val="28"/>
        </w:rPr>
        <w:t xml:space="preserve"> КУпАП</w:t>
      </w:r>
      <w:r w:rsidRPr="00143C00">
        <w:rPr>
          <w:rFonts w:eastAsia="Times New Roman"/>
          <w:szCs w:val="28"/>
        </w:rPr>
        <w:t>, які були встановлені</w:t>
      </w:r>
      <w:r w:rsidRPr="00143C00">
        <w:rPr>
          <w:szCs w:val="28"/>
          <w:shd w:val="clear" w:color="auto" w:fill="FFFFFF"/>
        </w:rPr>
        <w:t xml:space="preserve"> законами України </w:t>
      </w:r>
      <w:r w:rsidRPr="00143C00">
        <w:rPr>
          <w:szCs w:val="28"/>
        </w:rPr>
        <w:t xml:space="preserve">від </w:t>
      </w:r>
      <w:r w:rsidRPr="002F658F">
        <w:rPr>
          <w:i/>
          <w:szCs w:val="28"/>
        </w:rPr>
        <w:t>06.11.2020</w:t>
      </w:r>
      <w:r w:rsidRPr="00143C00">
        <w:rPr>
          <w:szCs w:val="28"/>
        </w:rPr>
        <w:t xml:space="preserve"> «Про внесення змін до Кодексу України про адміністративні правопорушення щодо запобігання поширенню </w:t>
      </w:r>
      <w:proofErr w:type="spellStart"/>
      <w:r w:rsidRPr="00143C00">
        <w:rPr>
          <w:szCs w:val="28"/>
        </w:rPr>
        <w:t>коронавірусної</w:t>
      </w:r>
      <w:proofErr w:type="spellEnd"/>
      <w:r w:rsidRPr="00143C00">
        <w:rPr>
          <w:szCs w:val="28"/>
        </w:rPr>
        <w:t xml:space="preserve"> хвороби (COVID-19)» та від </w:t>
      </w:r>
      <w:r w:rsidRPr="002F658F">
        <w:rPr>
          <w:i/>
          <w:szCs w:val="28"/>
        </w:rPr>
        <w:t>16.02.2021</w:t>
      </w:r>
      <w:r w:rsidRPr="00143C00">
        <w:rPr>
          <w:szCs w:val="28"/>
        </w:rPr>
        <w:t xml:space="preserve"> «Про внесення змін до деяких законодавчих актів України щодо посилення відповідальності за окремі правопорушення у сфері безпеки дорожнього руху».</w:t>
      </w:r>
    </w:p>
    <w:p w:rsidR="00E922AC" w:rsidRPr="00143C00" w:rsidRDefault="00E922AC" w:rsidP="0034381D">
      <w:pPr>
        <w:spacing w:after="0" w:line="240" w:lineRule="auto"/>
        <w:ind w:firstLine="709"/>
        <w:jc w:val="both"/>
      </w:pPr>
      <w:r w:rsidRPr="00143C00">
        <w:t>Разом з тим, звертаємо увагу, що згідно з правилами законодавчої техніки у разі внесення змін до статті закону повинно вказуватися точне місце розташування таких змін. Це допомого б уникнути помилки, яка виникла в результаті</w:t>
      </w:r>
      <w:r w:rsidR="00CD64E5" w:rsidRPr="00143C00">
        <w:t xml:space="preserve"> прийняття </w:t>
      </w:r>
      <w:r w:rsidRPr="00143C00">
        <w:t xml:space="preserve"> </w:t>
      </w:r>
      <w:r w:rsidR="00CD64E5" w:rsidRPr="00143C00">
        <w:t>та набрання чинності Закон</w:t>
      </w:r>
      <w:r w:rsidR="005648AD">
        <w:t>ом</w:t>
      </w:r>
      <w:r w:rsidR="00CD64E5" w:rsidRPr="00143C00">
        <w:t xml:space="preserve"> України «Про внутрішній водний транспорт», зміни в якому передбачали </w:t>
      </w:r>
      <w:r w:rsidRPr="00143C00">
        <w:t xml:space="preserve">викладення ст. 222 КУпАП у новій редакції. </w:t>
      </w:r>
    </w:p>
    <w:p w:rsidR="005C3FD3" w:rsidRPr="00793647" w:rsidRDefault="00A56DAB" w:rsidP="005C3FD3">
      <w:pPr>
        <w:spacing w:after="0" w:line="240" w:lineRule="auto"/>
        <w:ind w:firstLine="709"/>
        <w:jc w:val="both"/>
      </w:pPr>
      <w:r w:rsidRPr="00400D55">
        <w:lastRenderedPageBreak/>
        <w:t xml:space="preserve">Тому у поданому на розгляд проекті також слід було б вказати точне місце розташування змін у ст. 222 КУпАП, а не викладати її в новій редакції. </w:t>
      </w:r>
      <w:r w:rsidR="004C45D3" w:rsidRPr="00400D55">
        <w:t>Адже запропонований</w:t>
      </w:r>
      <w:r w:rsidR="005C3FD3">
        <w:t xml:space="preserve"> проектом</w:t>
      </w:r>
      <w:r w:rsidR="004C45D3" w:rsidRPr="00400D55">
        <w:t xml:space="preserve"> підхід формулювання</w:t>
      </w:r>
      <w:r w:rsidR="005C3FD3">
        <w:t xml:space="preserve"> зазначеної</w:t>
      </w:r>
      <w:r w:rsidR="004C45D3" w:rsidRPr="00400D55">
        <w:t xml:space="preserve"> норми шляхом викладення її в новій редакції, а не внесення</w:t>
      </w:r>
      <w:r w:rsidR="005C3FD3">
        <w:t xml:space="preserve"> до неї</w:t>
      </w:r>
      <w:r w:rsidR="004C45D3" w:rsidRPr="00400D55">
        <w:t xml:space="preserve"> окремих змін, не </w:t>
      </w:r>
      <w:r w:rsidR="00C556EB">
        <w:t>враховує</w:t>
      </w:r>
      <w:r w:rsidR="004C45D3" w:rsidRPr="00400D55">
        <w:t>, що на розгляді Верховної Ради Україн</w:t>
      </w:r>
      <w:r w:rsidR="002F658F">
        <w:t xml:space="preserve">и наразі перебувають проекти законів України «Про внесення змін до Кодексу України про адміністративні правопорушення щодо посилення відповідальності за керування транспортним засобом обладнаним шинами  з порушенням установлених законодавством вимог» (реєстр. </w:t>
      </w:r>
      <w:r w:rsidR="002F658F" w:rsidRPr="002F658F">
        <w:t>6462 від 24.12.2021</w:t>
      </w:r>
      <w:r w:rsidR="002F658F">
        <w:t xml:space="preserve">), </w:t>
      </w:r>
      <w:r w:rsidR="005C3FD3">
        <w:t>«Про внесення змін до Кодексу України про адміністративні правопорушення щодо пом</w:t>
      </w:r>
      <w:r w:rsidR="005648AD">
        <w:t>’</w:t>
      </w:r>
      <w:r w:rsidR="005C3FD3">
        <w:t xml:space="preserve">якшення адміністративної відповідальності за порушення встановленого порядку переобладнання транспортного засобу для </w:t>
      </w:r>
      <w:r w:rsidR="00793647">
        <w:t xml:space="preserve">роботи на газовому моторному </w:t>
      </w:r>
      <w:r w:rsidR="005C3FD3">
        <w:t xml:space="preserve">паливі або альтернативних видах рідкого і газового палива» (реєстр. № </w:t>
      </w:r>
      <w:r w:rsidR="005C3FD3" w:rsidRPr="005C3FD3">
        <w:t>6379 від 02.12.2021</w:t>
      </w:r>
      <w:r w:rsidR="005C3FD3">
        <w:t>),</w:t>
      </w:r>
      <w:r w:rsidR="005C3FD3" w:rsidRPr="005C3FD3">
        <w:t xml:space="preserve"> </w:t>
      </w:r>
      <w:r w:rsidR="002F658F">
        <w:t xml:space="preserve">«Про внесення змін до Кодексу України про адміністративні правопорушення щодо посилення відповідальності за перевищення встановлених обмежень швидкості руху транспортних засобів» (реєстр. № </w:t>
      </w:r>
      <w:r w:rsidR="002F658F" w:rsidRPr="002F658F">
        <w:t>6463 від 24.12.2021</w:t>
      </w:r>
      <w:r w:rsidR="002F658F">
        <w:t>)</w:t>
      </w:r>
      <w:r w:rsidR="005C3FD3">
        <w:t xml:space="preserve"> тощо, у яких також пропонується </w:t>
      </w:r>
      <w:proofErr w:type="spellStart"/>
      <w:r w:rsidR="005C3FD3" w:rsidRPr="00793647">
        <w:t>внести</w:t>
      </w:r>
      <w:proofErr w:type="spellEnd"/>
      <w:r w:rsidR="005C3FD3" w:rsidRPr="00793647">
        <w:t xml:space="preserve"> зміни до ч. 1 ст. 222 КУпАП.</w:t>
      </w:r>
      <w:r w:rsidR="005648AD" w:rsidRPr="00793647">
        <w:t xml:space="preserve"> Тому </w:t>
      </w:r>
      <w:r w:rsidR="005C3FD3" w:rsidRPr="00793647">
        <w:t>у випадку прийняття та набрання чинності одним із зазначених законопроектів раніше, аніж проект</w:t>
      </w:r>
      <w:r w:rsidR="00790C9C" w:rsidRPr="00793647">
        <w:t>,</w:t>
      </w:r>
      <w:r w:rsidR="005C3FD3" w:rsidRPr="00793647">
        <w:t xml:space="preserve"> що розглядається, знову виникне необхідність у прийнятт</w:t>
      </w:r>
      <w:r w:rsidR="00790C9C" w:rsidRPr="00793647">
        <w:t>і</w:t>
      </w:r>
      <w:r w:rsidR="005C3FD3" w:rsidRPr="00793647">
        <w:t xml:space="preserve"> парламентом закону з метою усунення техніко-юридичних помилок у ч. 1 ст. 222 КУпАП. Навряд чи це можна визнати доцільним </w:t>
      </w:r>
      <w:r w:rsidR="00B82FA5" w:rsidRPr="00793647">
        <w:t>законодавчим</w:t>
      </w:r>
      <w:r w:rsidR="005C3FD3" w:rsidRPr="00793647">
        <w:t xml:space="preserve"> кроком.</w:t>
      </w:r>
    </w:p>
    <w:p w:rsidR="00333205" w:rsidRPr="00400D55" w:rsidRDefault="00333205" w:rsidP="0034381D">
      <w:pPr>
        <w:spacing w:after="0" w:line="240" w:lineRule="auto"/>
        <w:ind w:firstLine="709"/>
        <w:jc w:val="both"/>
      </w:pPr>
      <w:r w:rsidRPr="00793647">
        <w:rPr>
          <w:b/>
        </w:rPr>
        <w:t>2.</w:t>
      </w:r>
      <w:r w:rsidRPr="00793647">
        <w:t xml:space="preserve"> </w:t>
      </w:r>
      <w:r w:rsidR="004E73C2" w:rsidRPr="00793647">
        <w:t>У проекті не враховано, що з</w:t>
      </w:r>
      <w:r w:rsidR="009F24BD" w:rsidRPr="00793647">
        <w:t>гідно з правилами законодавчої техніки у</w:t>
      </w:r>
      <w:r w:rsidRPr="00793647">
        <w:t xml:space="preserve"> разі внесення змін до однієї статті закону це повинно відображатися у назві</w:t>
      </w:r>
      <w:r w:rsidR="00C556EB" w:rsidRPr="00793647">
        <w:t xml:space="preserve"> законопроекту</w:t>
      </w:r>
      <w:r w:rsidRPr="00793647">
        <w:t>.</w:t>
      </w:r>
    </w:p>
    <w:p w:rsidR="002A12C2" w:rsidRPr="00400D55" w:rsidRDefault="002A12C2" w:rsidP="0034381D">
      <w:pPr>
        <w:pStyle w:val="a3"/>
        <w:ind w:firstLine="0"/>
        <w:rPr>
          <w:rFonts w:ascii="Times New Roman" w:eastAsia="Calibri" w:hAnsi="Times New Roman" w:cs="Times New Roman"/>
          <w:bCs/>
          <w:lang w:eastAsia="en-US"/>
        </w:rPr>
      </w:pPr>
    </w:p>
    <w:p w:rsidR="00781556" w:rsidRPr="00400D55" w:rsidRDefault="00781556" w:rsidP="0034381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400D55" w:rsidRDefault="003E43BF" w:rsidP="0034381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400D55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             </w:t>
      </w:r>
      <w:r w:rsidR="00012FE7" w:rsidRPr="00400D55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400D55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:rsidR="003E43BF" w:rsidRPr="00400D55" w:rsidRDefault="003E43BF" w:rsidP="0034381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D333DB" w:rsidRPr="00400D55" w:rsidRDefault="00D333DB" w:rsidP="0034381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A2A4C" w:rsidRPr="00793647" w:rsidRDefault="00AD6317" w:rsidP="00793647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bookmarkStart w:id="0" w:name="_GoBack"/>
      <w:bookmarkEnd w:id="0"/>
      <w:r w:rsidR="00614E83" w:rsidRPr="00400D55">
        <w:rPr>
          <w:sz w:val="20"/>
          <w:szCs w:val="20"/>
        </w:rPr>
        <w:t>В. Попович,</w:t>
      </w:r>
      <w:r w:rsidR="00D51ADD" w:rsidRPr="00400D55">
        <w:rPr>
          <w:sz w:val="20"/>
          <w:szCs w:val="20"/>
        </w:rPr>
        <w:t xml:space="preserve"> </w:t>
      </w:r>
      <w:r w:rsidR="00EF334B" w:rsidRPr="00400D55">
        <w:rPr>
          <w:sz w:val="20"/>
          <w:szCs w:val="20"/>
        </w:rPr>
        <w:t>Т. Ткач</w:t>
      </w:r>
    </w:p>
    <w:sectPr w:rsidR="003A2A4C" w:rsidRPr="00793647" w:rsidSect="005B76B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EEF" w:rsidRDefault="00406EEF" w:rsidP="003E43BF">
      <w:pPr>
        <w:spacing w:after="0" w:line="240" w:lineRule="auto"/>
      </w:pPr>
      <w:r>
        <w:separator/>
      </w:r>
    </w:p>
  </w:endnote>
  <w:endnote w:type="continuationSeparator" w:id="0">
    <w:p w:rsidR="00406EEF" w:rsidRDefault="00406EEF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74A21" w:rsidRDefault="00274A21" w:rsidP="00274A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EEF" w:rsidRDefault="00406EEF" w:rsidP="003E43BF">
      <w:pPr>
        <w:spacing w:after="0" w:line="240" w:lineRule="auto"/>
      </w:pPr>
      <w:r>
        <w:separator/>
      </w:r>
    </w:p>
  </w:footnote>
  <w:footnote w:type="continuationSeparator" w:id="0">
    <w:p w:rsidR="00406EEF" w:rsidRDefault="00406EEF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D6317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433B5A">
      <w:rPr>
        <w:sz w:val="20"/>
        <w:szCs w:val="20"/>
      </w:rPr>
      <w:t>6523</w:t>
    </w:r>
    <w:r w:rsidR="00372C0D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433B5A">
      <w:rPr>
        <w:sz w:val="20"/>
        <w:szCs w:val="20"/>
      </w:rPr>
      <w:t>18</w:t>
    </w:r>
    <w:r w:rsidR="003E43BF" w:rsidRPr="003E43BF">
      <w:rPr>
        <w:sz w:val="20"/>
        <w:szCs w:val="20"/>
      </w:rPr>
      <w:t>.</w:t>
    </w:r>
    <w:r w:rsidR="00BF1408">
      <w:rPr>
        <w:sz w:val="20"/>
        <w:szCs w:val="20"/>
      </w:rPr>
      <w:t>0</w:t>
    </w:r>
    <w:r w:rsidR="00433B5A">
      <w:rPr>
        <w:sz w:val="20"/>
        <w:szCs w:val="20"/>
      </w:rPr>
      <w:t>1</w:t>
    </w:r>
    <w:r w:rsidR="003E43BF" w:rsidRPr="003E43BF">
      <w:rPr>
        <w:sz w:val="20"/>
        <w:szCs w:val="20"/>
      </w:rPr>
      <w:t>.202</w:t>
    </w:r>
    <w:r w:rsidR="00433B5A">
      <w:rPr>
        <w:sz w:val="20"/>
        <w:szCs w:val="20"/>
      </w:rPr>
      <w:t>2</w:t>
    </w:r>
  </w:p>
  <w:p w:rsidR="00274A21" w:rsidRDefault="00536179" w:rsidP="00274A2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</w:t>
    </w:r>
    <w:r w:rsidR="00C874D3">
      <w:rPr>
        <w:sz w:val="20"/>
        <w:szCs w:val="20"/>
      </w:rPr>
      <w:t xml:space="preserve"> України </w:t>
    </w:r>
  </w:p>
  <w:p w:rsidR="00274A21" w:rsidRPr="008B2099" w:rsidRDefault="00433B5A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В. Медяник</w:t>
    </w:r>
    <w:r w:rsidR="00536179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64D6"/>
    <w:multiLevelType w:val="hybridMultilevel"/>
    <w:tmpl w:val="58DE9EE8"/>
    <w:lvl w:ilvl="0" w:tplc="4A88AC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DD1E00"/>
    <w:multiLevelType w:val="hybridMultilevel"/>
    <w:tmpl w:val="7D50FEB4"/>
    <w:lvl w:ilvl="0" w:tplc="E2E87F50">
      <w:start w:val="1"/>
      <w:numFmt w:val="decimal"/>
      <w:lvlText w:val="%1."/>
      <w:lvlJc w:val="left"/>
      <w:pPr>
        <w:ind w:left="1189" w:hanging="48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AE5421"/>
    <w:multiLevelType w:val="hybridMultilevel"/>
    <w:tmpl w:val="4300B866"/>
    <w:lvl w:ilvl="0" w:tplc="BB846A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9546D1"/>
    <w:multiLevelType w:val="hybridMultilevel"/>
    <w:tmpl w:val="52F88F28"/>
    <w:lvl w:ilvl="0" w:tplc="76E24B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DCA55FD"/>
    <w:multiLevelType w:val="hybridMultilevel"/>
    <w:tmpl w:val="C00ABEB4"/>
    <w:lvl w:ilvl="0" w:tplc="2C481C3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559E5"/>
    <w:multiLevelType w:val="hybridMultilevel"/>
    <w:tmpl w:val="75747C3E"/>
    <w:lvl w:ilvl="0" w:tplc="89F63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F66E02"/>
    <w:multiLevelType w:val="hybridMultilevel"/>
    <w:tmpl w:val="05920580"/>
    <w:lvl w:ilvl="0" w:tplc="6234003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5B11D1"/>
    <w:multiLevelType w:val="hybridMultilevel"/>
    <w:tmpl w:val="1BDE6EAE"/>
    <w:lvl w:ilvl="0" w:tplc="748CA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1A432A"/>
    <w:multiLevelType w:val="hybridMultilevel"/>
    <w:tmpl w:val="7102E34A"/>
    <w:numStyleLink w:val="8"/>
  </w:abstractNum>
  <w:abstractNum w:abstractNumId="10" w15:restartNumberingAfterBreak="0">
    <w:nsid w:val="54340F97"/>
    <w:multiLevelType w:val="hybridMultilevel"/>
    <w:tmpl w:val="63705140"/>
    <w:lvl w:ilvl="0" w:tplc="8F7A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0BC6330"/>
    <w:multiLevelType w:val="hybridMultilevel"/>
    <w:tmpl w:val="01103F78"/>
    <w:lvl w:ilvl="0" w:tplc="745A057E">
      <w:start w:val="1"/>
      <w:numFmt w:val="decimal"/>
      <w:lvlText w:val="%1."/>
      <w:lvlJc w:val="left"/>
      <w:pPr>
        <w:ind w:left="784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12" w15:restartNumberingAfterBreak="0">
    <w:nsid w:val="679E774F"/>
    <w:multiLevelType w:val="hybridMultilevel"/>
    <w:tmpl w:val="5F36F174"/>
    <w:lvl w:ilvl="0" w:tplc="9A6823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B4456A2"/>
    <w:multiLevelType w:val="hybridMultilevel"/>
    <w:tmpl w:val="DB96C860"/>
    <w:lvl w:ilvl="0" w:tplc="AC000CD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C5E215A"/>
    <w:multiLevelType w:val="hybridMultilevel"/>
    <w:tmpl w:val="9E827786"/>
    <w:lvl w:ilvl="0" w:tplc="BFDE201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E1A27B2"/>
    <w:multiLevelType w:val="hybridMultilevel"/>
    <w:tmpl w:val="4DE6F49A"/>
    <w:lvl w:ilvl="0" w:tplc="B5DC570E">
      <w:start w:val="1"/>
      <w:numFmt w:val="decimal"/>
      <w:lvlText w:val="%1."/>
      <w:lvlJc w:val="left"/>
      <w:pPr>
        <w:ind w:left="1204" w:hanging="495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F1D454A"/>
    <w:multiLevelType w:val="hybridMultilevel"/>
    <w:tmpl w:val="0B983A7A"/>
    <w:lvl w:ilvl="0" w:tplc="32C28A5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9"/>
  </w:num>
  <w:num w:numId="3">
    <w:abstractNumId w:val="1"/>
  </w:num>
  <w:num w:numId="4">
    <w:abstractNumId w:val="2"/>
  </w:num>
  <w:num w:numId="5">
    <w:abstractNumId w:val="14"/>
  </w:num>
  <w:num w:numId="6">
    <w:abstractNumId w:val="6"/>
  </w:num>
  <w:num w:numId="7">
    <w:abstractNumId w:val="3"/>
  </w:num>
  <w:num w:numId="8">
    <w:abstractNumId w:val="4"/>
  </w:num>
  <w:num w:numId="9">
    <w:abstractNumId w:val="7"/>
  </w:num>
  <w:num w:numId="10">
    <w:abstractNumId w:val="8"/>
  </w:num>
  <w:num w:numId="11">
    <w:abstractNumId w:val="12"/>
  </w:num>
  <w:num w:numId="12">
    <w:abstractNumId w:val="15"/>
  </w:num>
  <w:num w:numId="13">
    <w:abstractNumId w:val="11"/>
  </w:num>
  <w:num w:numId="14">
    <w:abstractNumId w:val="0"/>
  </w:num>
  <w:num w:numId="15">
    <w:abstractNumId w:val="5"/>
  </w:num>
  <w:num w:numId="16">
    <w:abstractNumId w:val="10"/>
  </w:num>
  <w:num w:numId="17">
    <w:abstractNumId w:val="1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48A5"/>
    <w:rsid w:val="00005D7B"/>
    <w:rsid w:val="00006DB0"/>
    <w:rsid w:val="00011B6E"/>
    <w:rsid w:val="00012FE7"/>
    <w:rsid w:val="00014598"/>
    <w:rsid w:val="0002168D"/>
    <w:rsid w:val="00022FA6"/>
    <w:rsid w:val="00030C30"/>
    <w:rsid w:val="00037321"/>
    <w:rsid w:val="000410FD"/>
    <w:rsid w:val="0004762C"/>
    <w:rsid w:val="000504C1"/>
    <w:rsid w:val="00051467"/>
    <w:rsid w:val="0005190B"/>
    <w:rsid w:val="000563AB"/>
    <w:rsid w:val="00061AA8"/>
    <w:rsid w:val="000638E4"/>
    <w:rsid w:val="000652BD"/>
    <w:rsid w:val="000661D7"/>
    <w:rsid w:val="000743DB"/>
    <w:rsid w:val="00074DF7"/>
    <w:rsid w:val="00076BB5"/>
    <w:rsid w:val="00077911"/>
    <w:rsid w:val="00084BB1"/>
    <w:rsid w:val="0008503D"/>
    <w:rsid w:val="00091D84"/>
    <w:rsid w:val="00091FDD"/>
    <w:rsid w:val="00097EE5"/>
    <w:rsid w:val="000A00DB"/>
    <w:rsid w:val="000A100B"/>
    <w:rsid w:val="000A5831"/>
    <w:rsid w:val="000A762C"/>
    <w:rsid w:val="000B1135"/>
    <w:rsid w:val="000B2556"/>
    <w:rsid w:val="000B6764"/>
    <w:rsid w:val="000B69E1"/>
    <w:rsid w:val="000B75C7"/>
    <w:rsid w:val="000B7A8F"/>
    <w:rsid w:val="000C054B"/>
    <w:rsid w:val="000C3679"/>
    <w:rsid w:val="000C5F10"/>
    <w:rsid w:val="000D002E"/>
    <w:rsid w:val="000D4E11"/>
    <w:rsid w:val="000D6A18"/>
    <w:rsid w:val="000E56E0"/>
    <w:rsid w:val="000F5137"/>
    <w:rsid w:val="0010397A"/>
    <w:rsid w:val="00106BC7"/>
    <w:rsid w:val="00107017"/>
    <w:rsid w:val="00107774"/>
    <w:rsid w:val="00112B11"/>
    <w:rsid w:val="00112C2E"/>
    <w:rsid w:val="00112D29"/>
    <w:rsid w:val="00112F54"/>
    <w:rsid w:val="001143AC"/>
    <w:rsid w:val="001149CB"/>
    <w:rsid w:val="001204DD"/>
    <w:rsid w:val="00122423"/>
    <w:rsid w:val="00122DF9"/>
    <w:rsid w:val="00123276"/>
    <w:rsid w:val="001270D1"/>
    <w:rsid w:val="0012792C"/>
    <w:rsid w:val="0013045A"/>
    <w:rsid w:val="00130E80"/>
    <w:rsid w:val="0013127D"/>
    <w:rsid w:val="00143C00"/>
    <w:rsid w:val="001479A8"/>
    <w:rsid w:val="001512C6"/>
    <w:rsid w:val="0015667A"/>
    <w:rsid w:val="001633E6"/>
    <w:rsid w:val="00164E4E"/>
    <w:rsid w:val="00165A8F"/>
    <w:rsid w:val="00166221"/>
    <w:rsid w:val="00171DE8"/>
    <w:rsid w:val="001747B6"/>
    <w:rsid w:val="00177ACD"/>
    <w:rsid w:val="00180E5F"/>
    <w:rsid w:val="00182B4A"/>
    <w:rsid w:val="00182F89"/>
    <w:rsid w:val="00186F7E"/>
    <w:rsid w:val="00187E6D"/>
    <w:rsid w:val="0019159A"/>
    <w:rsid w:val="001949E2"/>
    <w:rsid w:val="001A5145"/>
    <w:rsid w:val="001B35C0"/>
    <w:rsid w:val="001C15AC"/>
    <w:rsid w:val="001C39E8"/>
    <w:rsid w:val="001C50F9"/>
    <w:rsid w:val="001C7B1D"/>
    <w:rsid w:val="001D399C"/>
    <w:rsid w:val="001D6372"/>
    <w:rsid w:val="001E0315"/>
    <w:rsid w:val="001E7477"/>
    <w:rsid w:val="001F50EE"/>
    <w:rsid w:val="00202612"/>
    <w:rsid w:val="00207760"/>
    <w:rsid w:val="002130CB"/>
    <w:rsid w:val="00222B89"/>
    <w:rsid w:val="00223AE8"/>
    <w:rsid w:val="002333C5"/>
    <w:rsid w:val="00236363"/>
    <w:rsid w:val="00243759"/>
    <w:rsid w:val="002444B4"/>
    <w:rsid w:val="00246F55"/>
    <w:rsid w:val="00247DD5"/>
    <w:rsid w:val="0026054A"/>
    <w:rsid w:val="00264995"/>
    <w:rsid w:val="002708D9"/>
    <w:rsid w:val="002726EC"/>
    <w:rsid w:val="00274A21"/>
    <w:rsid w:val="00280235"/>
    <w:rsid w:val="002831DE"/>
    <w:rsid w:val="00291CD6"/>
    <w:rsid w:val="0029584A"/>
    <w:rsid w:val="002959B0"/>
    <w:rsid w:val="002A12C2"/>
    <w:rsid w:val="002A1D06"/>
    <w:rsid w:val="002A46B9"/>
    <w:rsid w:val="002B25A7"/>
    <w:rsid w:val="002B2A16"/>
    <w:rsid w:val="002B4BB1"/>
    <w:rsid w:val="002B6A7B"/>
    <w:rsid w:val="002B7766"/>
    <w:rsid w:val="002C0ACB"/>
    <w:rsid w:val="002C1980"/>
    <w:rsid w:val="002C1CF2"/>
    <w:rsid w:val="002C59F4"/>
    <w:rsid w:val="002D2A89"/>
    <w:rsid w:val="002D59B3"/>
    <w:rsid w:val="002D614D"/>
    <w:rsid w:val="002D6E78"/>
    <w:rsid w:val="002E0728"/>
    <w:rsid w:val="002E2A12"/>
    <w:rsid w:val="002E46A6"/>
    <w:rsid w:val="002F658F"/>
    <w:rsid w:val="0030022D"/>
    <w:rsid w:val="003005D9"/>
    <w:rsid w:val="003020B7"/>
    <w:rsid w:val="00307163"/>
    <w:rsid w:val="0030722C"/>
    <w:rsid w:val="0031017B"/>
    <w:rsid w:val="003103DB"/>
    <w:rsid w:val="003104AE"/>
    <w:rsid w:val="00312F6B"/>
    <w:rsid w:val="003171B4"/>
    <w:rsid w:val="003227A4"/>
    <w:rsid w:val="003300BF"/>
    <w:rsid w:val="003322E4"/>
    <w:rsid w:val="00333205"/>
    <w:rsid w:val="00336873"/>
    <w:rsid w:val="00340D2A"/>
    <w:rsid w:val="0034381D"/>
    <w:rsid w:val="00346985"/>
    <w:rsid w:val="0035165F"/>
    <w:rsid w:val="00352870"/>
    <w:rsid w:val="00357E8B"/>
    <w:rsid w:val="00360183"/>
    <w:rsid w:val="00360342"/>
    <w:rsid w:val="00367F06"/>
    <w:rsid w:val="003709BE"/>
    <w:rsid w:val="00372C0D"/>
    <w:rsid w:val="00374A94"/>
    <w:rsid w:val="00377B7B"/>
    <w:rsid w:val="00383103"/>
    <w:rsid w:val="003A07EC"/>
    <w:rsid w:val="003A2A4C"/>
    <w:rsid w:val="003A3654"/>
    <w:rsid w:val="003A52E4"/>
    <w:rsid w:val="003C0990"/>
    <w:rsid w:val="003C1610"/>
    <w:rsid w:val="003C58C1"/>
    <w:rsid w:val="003C6265"/>
    <w:rsid w:val="003D1EAC"/>
    <w:rsid w:val="003D3249"/>
    <w:rsid w:val="003D4266"/>
    <w:rsid w:val="003D4C6C"/>
    <w:rsid w:val="003D5D4A"/>
    <w:rsid w:val="003D7CF7"/>
    <w:rsid w:val="003E01C1"/>
    <w:rsid w:val="003E3189"/>
    <w:rsid w:val="003E43BF"/>
    <w:rsid w:val="003E4C70"/>
    <w:rsid w:val="003F007E"/>
    <w:rsid w:val="003F0F4B"/>
    <w:rsid w:val="003F1179"/>
    <w:rsid w:val="003F2F78"/>
    <w:rsid w:val="00400359"/>
    <w:rsid w:val="00400D55"/>
    <w:rsid w:val="00404F87"/>
    <w:rsid w:val="004052BA"/>
    <w:rsid w:val="0040559B"/>
    <w:rsid w:val="00406EEF"/>
    <w:rsid w:val="0041166D"/>
    <w:rsid w:val="00415254"/>
    <w:rsid w:val="0041747C"/>
    <w:rsid w:val="00422373"/>
    <w:rsid w:val="00422852"/>
    <w:rsid w:val="004230B2"/>
    <w:rsid w:val="0042706F"/>
    <w:rsid w:val="00433B5A"/>
    <w:rsid w:val="004439C2"/>
    <w:rsid w:val="00445E88"/>
    <w:rsid w:val="00446DBB"/>
    <w:rsid w:val="0046005A"/>
    <w:rsid w:val="00460893"/>
    <w:rsid w:val="0046418C"/>
    <w:rsid w:val="00475630"/>
    <w:rsid w:val="004802E7"/>
    <w:rsid w:val="00490879"/>
    <w:rsid w:val="00492614"/>
    <w:rsid w:val="00497DEE"/>
    <w:rsid w:val="004B09F1"/>
    <w:rsid w:val="004B1C67"/>
    <w:rsid w:val="004B3B8F"/>
    <w:rsid w:val="004C3CE1"/>
    <w:rsid w:val="004C45D3"/>
    <w:rsid w:val="004C4E38"/>
    <w:rsid w:val="004C725B"/>
    <w:rsid w:val="004D289A"/>
    <w:rsid w:val="004E2C0A"/>
    <w:rsid w:val="004E32E8"/>
    <w:rsid w:val="004E5758"/>
    <w:rsid w:val="004E73C2"/>
    <w:rsid w:val="004F3BCB"/>
    <w:rsid w:val="004F6653"/>
    <w:rsid w:val="004F6A53"/>
    <w:rsid w:val="004F6F74"/>
    <w:rsid w:val="005003B2"/>
    <w:rsid w:val="0050284B"/>
    <w:rsid w:val="0050372F"/>
    <w:rsid w:val="00503FEE"/>
    <w:rsid w:val="00506144"/>
    <w:rsid w:val="00511854"/>
    <w:rsid w:val="00512FFC"/>
    <w:rsid w:val="0053186D"/>
    <w:rsid w:val="00531A22"/>
    <w:rsid w:val="00534614"/>
    <w:rsid w:val="00536179"/>
    <w:rsid w:val="00537135"/>
    <w:rsid w:val="0054292D"/>
    <w:rsid w:val="00542CDA"/>
    <w:rsid w:val="00553D65"/>
    <w:rsid w:val="0055441C"/>
    <w:rsid w:val="0055560B"/>
    <w:rsid w:val="005648AD"/>
    <w:rsid w:val="0056561C"/>
    <w:rsid w:val="00572288"/>
    <w:rsid w:val="0057404A"/>
    <w:rsid w:val="0058223F"/>
    <w:rsid w:val="0058642F"/>
    <w:rsid w:val="0059005C"/>
    <w:rsid w:val="005923D9"/>
    <w:rsid w:val="0059471C"/>
    <w:rsid w:val="005A0F09"/>
    <w:rsid w:val="005A167C"/>
    <w:rsid w:val="005A330A"/>
    <w:rsid w:val="005A4DA0"/>
    <w:rsid w:val="005A7F4A"/>
    <w:rsid w:val="005B2F8A"/>
    <w:rsid w:val="005B448B"/>
    <w:rsid w:val="005B76BB"/>
    <w:rsid w:val="005C3344"/>
    <w:rsid w:val="005C3FD3"/>
    <w:rsid w:val="005D37F9"/>
    <w:rsid w:val="005D5D25"/>
    <w:rsid w:val="005E1AD8"/>
    <w:rsid w:val="005E4991"/>
    <w:rsid w:val="005E4ECD"/>
    <w:rsid w:val="005E65F8"/>
    <w:rsid w:val="005F1E89"/>
    <w:rsid w:val="005F2953"/>
    <w:rsid w:val="005F3E66"/>
    <w:rsid w:val="005F4000"/>
    <w:rsid w:val="005F5CA2"/>
    <w:rsid w:val="005F762F"/>
    <w:rsid w:val="005F7FB2"/>
    <w:rsid w:val="0060234B"/>
    <w:rsid w:val="006032E8"/>
    <w:rsid w:val="0060434C"/>
    <w:rsid w:val="00605CFA"/>
    <w:rsid w:val="00611FFD"/>
    <w:rsid w:val="00614E83"/>
    <w:rsid w:val="006164F3"/>
    <w:rsid w:val="0062178F"/>
    <w:rsid w:val="00622EDE"/>
    <w:rsid w:val="00626900"/>
    <w:rsid w:val="00626F31"/>
    <w:rsid w:val="00637421"/>
    <w:rsid w:val="00641AE7"/>
    <w:rsid w:val="00645038"/>
    <w:rsid w:val="00670F55"/>
    <w:rsid w:val="00673CB3"/>
    <w:rsid w:val="00675556"/>
    <w:rsid w:val="006819B3"/>
    <w:rsid w:val="0068489E"/>
    <w:rsid w:val="00686B22"/>
    <w:rsid w:val="00690A9A"/>
    <w:rsid w:val="00692ECA"/>
    <w:rsid w:val="0069389F"/>
    <w:rsid w:val="006941F5"/>
    <w:rsid w:val="0069441B"/>
    <w:rsid w:val="006A021B"/>
    <w:rsid w:val="006A03D7"/>
    <w:rsid w:val="006B56BC"/>
    <w:rsid w:val="006B61A5"/>
    <w:rsid w:val="006B700D"/>
    <w:rsid w:val="006C2E7F"/>
    <w:rsid w:val="006C4E3B"/>
    <w:rsid w:val="006C545B"/>
    <w:rsid w:val="006C777A"/>
    <w:rsid w:val="006D12BF"/>
    <w:rsid w:val="006E2CBD"/>
    <w:rsid w:val="006E4487"/>
    <w:rsid w:val="006E6B6E"/>
    <w:rsid w:val="006E704C"/>
    <w:rsid w:val="006F5EC7"/>
    <w:rsid w:val="0070002E"/>
    <w:rsid w:val="00701F29"/>
    <w:rsid w:val="00702699"/>
    <w:rsid w:val="007033D8"/>
    <w:rsid w:val="00715CCA"/>
    <w:rsid w:val="00720B2F"/>
    <w:rsid w:val="00722982"/>
    <w:rsid w:val="00726A80"/>
    <w:rsid w:val="007313BB"/>
    <w:rsid w:val="00731A72"/>
    <w:rsid w:val="007341F4"/>
    <w:rsid w:val="00735E12"/>
    <w:rsid w:val="00736F3F"/>
    <w:rsid w:val="007375A5"/>
    <w:rsid w:val="00741D8C"/>
    <w:rsid w:val="0074238B"/>
    <w:rsid w:val="007425FC"/>
    <w:rsid w:val="00746DAC"/>
    <w:rsid w:val="00750803"/>
    <w:rsid w:val="00752191"/>
    <w:rsid w:val="0075269A"/>
    <w:rsid w:val="00755D8C"/>
    <w:rsid w:val="00756C4E"/>
    <w:rsid w:val="0076355A"/>
    <w:rsid w:val="00772272"/>
    <w:rsid w:val="007731CF"/>
    <w:rsid w:val="00781556"/>
    <w:rsid w:val="007864E5"/>
    <w:rsid w:val="00790142"/>
    <w:rsid w:val="00790C9C"/>
    <w:rsid w:val="00791F31"/>
    <w:rsid w:val="00793647"/>
    <w:rsid w:val="00797890"/>
    <w:rsid w:val="00797A05"/>
    <w:rsid w:val="00797BBE"/>
    <w:rsid w:val="007A00D9"/>
    <w:rsid w:val="007A6A7B"/>
    <w:rsid w:val="007B3167"/>
    <w:rsid w:val="007B45FA"/>
    <w:rsid w:val="007B4893"/>
    <w:rsid w:val="007C076B"/>
    <w:rsid w:val="007C0B25"/>
    <w:rsid w:val="007C758C"/>
    <w:rsid w:val="007D4B27"/>
    <w:rsid w:val="007F1DA1"/>
    <w:rsid w:val="007F4F0B"/>
    <w:rsid w:val="007F62D0"/>
    <w:rsid w:val="00807A0D"/>
    <w:rsid w:val="00807EC6"/>
    <w:rsid w:val="008137A7"/>
    <w:rsid w:val="00815A57"/>
    <w:rsid w:val="0081618D"/>
    <w:rsid w:val="00821D70"/>
    <w:rsid w:val="00825B30"/>
    <w:rsid w:val="00832428"/>
    <w:rsid w:val="00840CCA"/>
    <w:rsid w:val="008466C1"/>
    <w:rsid w:val="008528E6"/>
    <w:rsid w:val="00856A6F"/>
    <w:rsid w:val="00856B8C"/>
    <w:rsid w:val="008826FB"/>
    <w:rsid w:val="00885625"/>
    <w:rsid w:val="00887F1A"/>
    <w:rsid w:val="008900AD"/>
    <w:rsid w:val="0089732F"/>
    <w:rsid w:val="008B08C7"/>
    <w:rsid w:val="008B4ABC"/>
    <w:rsid w:val="008B4BA9"/>
    <w:rsid w:val="008B620B"/>
    <w:rsid w:val="008C5088"/>
    <w:rsid w:val="008D2C7E"/>
    <w:rsid w:val="008D3C73"/>
    <w:rsid w:val="008D50F7"/>
    <w:rsid w:val="008D6A9D"/>
    <w:rsid w:val="008E565B"/>
    <w:rsid w:val="008E5F60"/>
    <w:rsid w:val="008E6200"/>
    <w:rsid w:val="008F5EF0"/>
    <w:rsid w:val="00900A3C"/>
    <w:rsid w:val="009035D2"/>
    <w:rsid w:val="00922507"/>
    <w:rsid w:val="00923CC5"/>
    <w:rsid w:val="00926725"/>
    <w:rsid w:val="00927289"/>
    <w:rsid w:val="00944B60"/>
    <w:rsid w:val="00944CC0"/>
    <w:rsid w:val="00955FFB"/>
    <w:rsid w:val="0096280C"/>
    <w:rsid w:val="0096462E"/>
    <w:rsid w:val="00975BD9"/>
    <w:rsid w:val="00981199"/>
    <w:rsid w:val="00987517"/>
    <w:rsid w:val="00994086"/>
    <w:rsid w:val="009A0435"/>
    <w:rsid w:val="009A13B1"/>
    <w:rsid w:val="009A52AF"/>
    <w:rsid w:val="009B0687"/>
    <w:rsid w:val="009B07F6"/>
    <w:rsid w:val="009B33A5"/>
    <w:rsid w:val="009B5903"/>
    <w:rsid w:val="009B5FFA"/>
    <w:rsid w:val="009B6CD9"/>
    <w:rsid w:val="009C205E"/>
    <w:rsid w:val="009C2570"/>
    <w:rsid w:val="009C2B7C"/>
    <w:rsid w:val="009D3779"/>
    <w:rsid w:val="009D4D60"/>
    <w:rsid w:val="009D711B"/>
    <w:rsid w:val="009D7222"/>
    <w:rsid w:val="009E1E86"/>
    <w:rsid w:val="009E35F4"/>
    <w:rsid w:val="009F24BD"/>
    <w:rsid w:val="009F3A23"/>
    <w:rsid w:val="009F4945"/>
    <w:rsid w:val="00A03DE9"/>
    <w:rsid w:val="00A10ABD"/>
    <w:rsid w:val="00A15556"/>
    <w:rsid w:val="00A15906"/>
    <w:rsid w:val="00A23142"/>
    <w:rsid w:val="00A30018"/>
    <w:rsid w:val="00A312AB"/>
    <w:rsid w:val="00A31D4E"/>
    <w:rsid w:val="00A32E02"/>
    <w:rsid w:val="00A3646A"/>
    <w:rsid w:val="00A366D7"/>
    <w:rsid w:val="00A40106"/>
    <w:rsid w:val="00A44B1B"/>
    <w:rsid w:val="00A4500D"/>
    <w:rsid w:val="00A454D5"/>
    <w:rsid w:val="00A50537"/>
    <w:rsid w:val="00A56DAB"/>
    <w:rsid w:val="00A7089A"/>
    <w:rsid w:val="00A7527A"/>
    <w:rsid w:val="00A81F6A"/>
    <w:rsid w:val="00A82804"/>
    <w:rsid w:val="00A850E8"/>
    <w:rsid w:val="00A8561D"/>
    <w:rsid w:val="00A90422"/>
    <w:rsid w:val="00A9496E"/>
    <w:rsid w:val="00AA12CF"/>
    <w:rsid w:val="00AA46F1"/>
    <w:rsid w:val="00AA73A3"/>
    <w:rsid w:val="00AB1408"/>
    <w:rsid w:val="00AC4182"/>
    <w:rsid w:val="00AC696C"/>
    <w:rsid w:val="00AD6317"/>
    <w:rsid w:val="00AE1DFF"/>
    <w:rsid w:val="00AE2333"/>
    <w:rsid w:val="00AE5062"/>
    <w:rsid w:val="00AE642F"/>
    <w:rsid w:val="00AE7E68"/>
    <w:rsid w:val="00AF2751"/>
    <w:rsid w:val="00AF3BFA"/>
    <w:rsid w:val="00B07546"/>
    <w:rsid w:val="00B12D50"/>
    <w:rsid w:val="00B153A7"/>
    <w:rsid w:val="00B16B1F"/>
    <w:rsid w:val="00B20FDF"/>
    <w:rsid w:val="00B2385A"/>
    <w:rsid w:val="00B24D1D"/>
    <w:rsid w:val="00B263A1"/>
    <w:rsid w:val="00B265E9"/>
    <w:rsid w:val="00B30CDA"/>
    <w:rsid w:val="00B32BB9"/>
    <w:rsid w:val="00B33A57"/>
    <w:rsid w:val="00B407BE"/>
    <w:rsid w:val="00B40AF6"/>
    <w:rsid w:val="00B42067"/>
    <w:rsid w:val="00B43B9F"/>
    <w:rsid w:val="00B45BF4"/>
    <w:rsid w:val="00B46D24"/>
    <w:rsid w:val="00B51572"/>
    <w:rsid w:val="00B52965"/>
    <w:rsid w:val="00B550C5"/>
    <w:rsid w:val="00B55614"/>
    <w:rsid w:val="00B55943"/>
    <w:rsid w:val="00B56D1D"/>
    <w:rsid w:val="00B56D4C"/>
    <w:rsid w:val="00B57250"/>
    <w:rsid w:val="00B63E56"/>
    <w:rsid w:val="00B7130A"/>
    <w:rsid w:val="00B75682"/>
    <w:rsid w:val="00B76593"/>
    <w:rsid w:val="00B82CC0"/>
    <w:rsid w:val="00B82FA5"/>
    <w:rsid w:val="00B8609C"/>
    <w:rsid w:val="00B919EF"/>
    <w:rsid w:val="00BA0580"/>
    <w:rsid w:val="00BA2DD3"/>
    <w:rsid w:val="00BA35DC"/>
    <w:rsid w:val="00BC58F4"/>
    <w:rsid w:val="00BD0B9C"/>
    <w:rsid w:val="00BD4D58"/>
    <w:rsid w:val="00BD6CDD"/>
    <w:rsid w:val="00BE5960"/>
    <w:rsid w:val="00BE5B88"/>
    <w:rsid w:val="00BE5F5F"/>
    <w:rsid w:val="00BE6D3A"/>
    <w:rsid w:val="00BF0AA9"/>
    <w:rsid w:val="00BF1408"/>
    <w:rsid w:val="00BF2202"/>
    <w:rsid w:val="00BF503C"/>
    <w:rsid w:val="00BF6568"/>
    <w:rsid w:val="00BF65F3"/>
    <w:rsid w:val="00C001AE"/>
    <w:rsid w:val="00C01C83"/>
    <w:rsid w:val="00C022AB"/>
    <w:rsid w:val="00C1479C"/>
    <w:rsid w:val="00C1589D"/>
    <w:rsid w:val="00C21F5E"/>
    <w:rsid w:val="00C2286D"/>
    <w:rsid w:val="00C23ABE"/>
    <w:rsid w:val="00C23CE1"/>
    <w:rsid w:val="00C301D7"/>
    <w:rsid w:val="00C31B04"/>
    <w:rsid w:val="00C356D6"/>
    <w:rsid w:val="00C40DBC"/>
    <w:rsid w:val="00C512B3"/>
    <w:rsid w:val="00C53C13"/>
    <w:rsid w:val="00C556EB"/>
    <w:rsid w:val="00C55BCB"/>
    <w:rsid w:val="00C56EE1"/>
    <w:rsid w:val="00C62DA7"/>
    <w:rsid w:val="00C64C01"/>
    <w:rsid w:val="00C67C3E"/>
    <w:rsid w:val="00C705CB"/>
    <w:rsid w:val="00C80AD5"/>
    <w:rsid w:val="00C816A7"/>
    <w:rsid w:val="00C82400"/>
    <w:rsid w:val="00C82D46"/>
    <w:rsid w:val="00C85B45"/>
    <w:rsid w:val="00C85C5F"/>
    <w:rsid w:val="00C874D3"/>
    <w:rsid w:val="00C907FC"/>
    <w:rsid w:val="00C91AE8"/>
    <w:rsid w:val="00C91EB3"/>
    <w:rsid w:val="00C94764"/>
    <w:rsid w:val="00C94BDE"/>
    <w:rsid w:val="00C9535F"/>
    <w:rsid w:val="00CA14AC"/>
    <w:rsid w:val="00CA4BEA"/>
    <w:rsid w:val="00CA6541"/>
    <w:rsid w:val="00CB11B9"/>
    <w:rsid w:val="00CB44DA"/>
    <w:rsid w:val="00CB7F75"/>
    <w:rsid w:val="00CC2D96"/>
    <w:rsid w:val="00CC38EE"/>
    <w:rsid w:val="00CC4129"/>
    <w:rsid w:val="00CD5D82"/>
    <w:rsid w:val="00CD64E5"/>
    <w:rsid w:val="00CE420F"/>
    <w:rsid w:val="00CF3051"/>
    <w:rsid w:val="00D034A9"/>
    <w:rsid w:val="00D078AC"/>
    <w:rsid w:val="00D14FDA"/>
    <w:rsid w:val="00D1651D"/>
    <w:rsid w:val="00D23B23"/>
    <w:rsid w:val="00D2559B"/>
    <w:rsid w:val="00D267B0"/>
    <w:rsid w:val="00D31175"/>
    <w:rsid w:val="00D315EB"/>
    <w:rsid w:val="00D333DB"/>
    <w:rsid w:val="00D3440C"/>
    <w:rsid w:val="00D443CF"/>
    <w:rsid w:val="00D44A80"/>
    <w:rsid w:val="00D477B4"/>
    <w:rsid w:val="00D47A80"/>
    <w:rsid w:val="00D503F4"/>
    <w:rsid w:val="00D50A2E"/>
    <w:rsid w:val="00D51ADD"/>
    <w:rsid w:val="00D52973"/>
    <w:rsid w:val="00D52E2F"/>
    <w:rsid w:val="00D535A0"/>
    <w:rsid w:val="00D60CCD"/>
    <w:rsid w:val="00D735CE"/>
    <w:rsid w:val="00D737C8"/>
    <w:rsid w:val="00D74942"/>
    <w:rsid w:val="00D77AD9"/>
    <w:rsid w:val="00D8060E"/>
    <w:rsid w:val="00D80C66"/>
    <w:rsid w:val="00D82391"/>
    <w:rsid w:val="00D937D8"/>
    <w:rsid w:val="00D93F29"/>
    <w:rsid w:val="00D94F67"/>
    <w:rsid w:val="00DA3135"/>
    <w:rsid w:val="00DA73F9"/>
    <w:rsid w:val="00DC02DE"/>
    <w:rsid w:val="00DC0556"/>
    <w:rsid w:val="00DC4E69"/>
    <w:rsid w:val="00DC4F30"/>
    <w:rsid w:val="00DC62AC"/>
    <w:rsid w:val="00DC7203"/>
    <w:rsid w:val="00DC7CD0"/>
    <w:rsid w:val="00DE00A1"/>
    <w:rsid w:val="00DE24EE"/>
    <w:rsid w:val="00DE3F90"/>
    <w:rsid w:val="00DF02AC"/>
    <w:rsid w:val="00DF0BB5"/>
    <w:rsid w:val="00DF1E78"/>
    <w:rsid w:val="00DF3616"/>
    <w:rsid w:val="00DF4880"/>
    <w:rsid w:val="00E05B67"/>
    <w:rsid w:val="00E10800"/>
    <w:rsid w:val="00E11AE7"/>
    <w:rsid w:val="00E13025"/>
    <w:rsid w:val="00E21113"/>
    <w:rsid w:val="00E21692"/>
    <w:rsid w:val="00E22136"/>
    <w:rsid w:val="00E25A92"/>
    <w:rsid w:val="00E30E17"/>
    <w:rsid w:val="00E35798"/>
    <w:rsid w:val="00E45D2B"/>
    <w:rsid w:val="00E52521"/>
    <w:rsid w:val="00E53AED"/>
    <w:rsid w:val="00E57734"/>
    <w:rsid w:val="00E6048D"/>
    <w:rsid w:val="00E61F70"/>
    <w:rsid w:val="00E67D82"/>
    <w:rsid w:val="00E71B18"/>
    <w:rsid w:val="00E741BB"/>
    <w:rsid w:val="00E7502B"/>
    <w:rsid w:val="00E7605C"/>
    <w:rsid w:val="00E76FDB"/>
    <w:rsid w:val="00E7791F"/>
    <w:rsid w:val="00E83F17"/>
    <w:rsid w:val="00E85C99"/>
    <w:rsid w:val="00E86906"/>
    <w:rsid w:val="00E90332"/>
    <w:rsid w:val="00E922AC"/>
    <w:rsid w:val="00E92F9A"/>
    <w:rsid w:val="00E93BFB"/>
    <w:rsid w:val="00E97875"/>
    <w:rsid w:val="00EA253D"/>
    <w:rsid w:val="00EA2AC8"/>
    <w:rsid w:val="00EB0633"/>
    <w:rsid w:val="00EB2273"/>
    <w:rsid w:val="00EB3FCE"/>
    <w:rsid w:val="00EB655C"/>
    <w:rsid w:val="00EC16B5"/>
    <w:rsid w:val="00EC29EC"/>
    <w:rsid w:val="00EC38FC"/>
    <w:rsid w:val="00EC6F75"/>
    <w:rsid w:val="00ED027E"/>
    <w:rsid w:val="00ED1859"/>
    <w:rsid w:val="00ED27EC"/>
    <w:rsid w:val="00ED38D0"/>
    <w:rsid w:val="00ED6ED7"/>
    <w:rsid w:val="00ED746B"/>
    <w:rsid w:val="00ED770C"/>
    <w:rsid w:val="00EE0266"/>
    <w:rsid w:val="00EE7DA4"/>
    <w:rsid w:val="00EF29CB"/>
    <w:rsid w:val="00EF334B"/>
    <w:rsid w:val="00EF4370"/>
    <w:rsid w:val="00F1527C"/>
    <w:rsid w:val="00F23B96"/>
    <w:rsid w:val="00F244A1"/>
    <w:rsid w:val="00F27BB1"/>
    <w:rsid w:val="00F34156"/>
    <w:rsid w:val="00F3443A"/>
    <w:rsid w:val="00F379E5"/>
    <w:rsid w:val="00F40FFB"/>
    <w:rsid w:val="00F419D0"/>
    <w:rsid w:val="00F47AE4"/>
    <w:rsid w:val="00F50DE9"/>
    <w:rsid w:val="00F60147"/>
    <w:rsid w:val="00F60594"/>
    <w:rsid w:val="00F60A69"/>
    <w:rsid w:val="00F632E7"/>
    <w:rsid w:val="00F633FD"/>
    <w:rsid w:val="00F64573"/>
    <w:rsid w:val="00F73253"/>
    <w:rsid w:val="00F80260"/>
    <w:rsid w:val="00F80F05"/>
    <w:rsid w:val="00F83389"/>
    <w:rsid w:val="00F8434F"/>
    <w:rsid w:val="00F85056"/>
    <w:rsid w:val="00F852A7"/>
    <w:rsid w:val="00F877CB"/>
    <w:rsid w:val="00F90570"/>
    <w:rsid w:val="00F90668"/>
    <w:rsid w:val="00F9118D"/>
    <w:rsid w:val="00F958D9"/>
    <w:rsid w:val="00F964F8"/>
    <w:rsid w:val="00F97939"/>
    <w:rsid w:val="00FA2E6F"/>
    <w:rsid w:val="00FB04AA"/>
    <w:rsid w:val="00FB1E9E"/>
    <w:rsid w:val="00FB6DD3"/>
    <w:rsid w:val="00FC17CD"/>
    <w:rsid w:val="00FC4275"/>
    <w:rsid w:val="00FD10E9"/>
    <w:rsid w:val="00FD1F0F"/>
    <w:rsid w:val="00FD4751"/>
    <w:rsid w:val="00FD6AF5"/>
    <w:rsid w:val="00FD6F24"/>
    <w:rsid w:val="00FD768C"/>
    <w:rsid w:val="00FE39C3"/>
    <w:rsid w:val="00FF0AC1"/>
    <w:rsid w:val="00FF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7F8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styleId="af1">
    <w:name w:val="footnote text"/>
    <w:basedOn w:val="a"/>
    <w:link w:val="af2"/>
    <w:uiPriority w:val="99"/>
    <w:semiHidden/>
    <w:unhideWhenUsed/>
    <w:rsid w:val="009035D2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9035D2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9035D2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BE5F5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BE5F5F"/>
    <w:rPr>
      <w:rFonts w:ascii="Times New Roman" w:eastAsia="Calibri" w:hAnsi="Times New Roman" w:cs="Times New Roman"/>
      <w:sz w:val="28"/>
      <w:lang w:val="uk-UA"/>
    </w:rPr>
  </w:style>
  <w:style w:type="character" w:styleId="af4">
    <w:name w:val="FollowedHyperlink"/>
    <w:basedOn w:val="a0"/>
    <w:uiPriority w:val="99"/>
    <w:semiHidden/>
    <w:unhideWhenUsed/>
    <w:rsid w:val="0041166D"/>
    <w:rPr>
      <w:color w:val="954F72" w:themeColor="followedHyperlink"/>
      <w:u w:val="single"/>
    </w:rPr>
  </w:style>
  <w:style w:type="character" w:customStyle="1" w:styleId="rvts37">
    <w:name w:val="rvts37"/>
    <w:basedOn w:val="a0"/>
    <w:rsid w:val="00B2385A"/>
  </w:style>
  <w:style w:type="paragraph" w:customStyle="1" w:styleId="1">
    <w:name w:val="Обычный1"/>
    <w:rsid w:val="00D60CCD"/>
    <w:pPr>
      <w:spacing w:after="0" w:line="276" w:lineRule="auto"/>
    </w:pPr>
    <w:rPr>
      <w:rFonts w:ascii="Arial" w:eastAsia="Arial" w:hAnsi="Arial" w:cs="Arial"/>
      <w:lang w:val="uk-UA" w:eastAsia="uk-UA"/>
    </w:rPr>
  </w:style>
  <w:style w:type="character" w:customStyle="1" w:styleId="10">
    <w:name w:val="Верхний колонтитул Знак1"/>
    <w:basedOn w:val="a0"/>
    <w:uiPriority w:val="99"/>
    <w:semiHidden/>
    <w:rsid w:val="005F7FB2"/>
  </w:style>
  <w:style w:type="character" w:customStyle="1" w:styleId="af5">
    <w:name w:val="Назва Знак"/>
    <w:basedOn w:val="a0"/>
    <w:link w:val="af6"/>
    <w:uiPriority w:val="99"/>
    <w:rsid w:val="0053186D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f6">
    <w:name w:val="Title"/>
    <w:basedOn w:val="a"/>
    <w:link w:val="af5"/>
    <w:uiPriority w:val="99"/>
    <w:qFormat/>
    <w:rsid w:val="0053186D"/>
    <w:pPr>
      <w:autoSpaceDE w:val="0"/>
      <w:autoSpaceDN w:val="0"/>
      <w:spacing w:after="0" w:line="240" w:lineRule="auto"/>
      <w:ind w:firstLine="709"/>
      <w:jc w:val="center"/>
    </w:pPr>
    <w:rPr>
      <w:rFonts w:eastAsia="Times New Roman"/>
      <w:szCs w:val="28"/>
      <w:lang w:eastAsia="ru-RU"/>
    </w:rPr>
  </w:style>
  <w:style w:type="character" w:customStyle="1" w:styleId="11">
    <w:name w:val="Заголовок Знак1"/>
    <w:basedOn w:val="a0"/>
    <w:uiPriority w:val="10"/>
    <w:rsid w:val="0053186D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styleId="af7">
    <w:name w:val="Strong"/>
    <w:basedOn w:val="a0"/>
    <w:uiPriority w:val="22"/>
    <w:qFormat/>
    <w:rsid w:val="00005D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BE850-C745-4281-8164-EAE8894B2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2614</Words>
  <Characters>1491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2022-01-28T10:10:00Z</dcterms:created>
  <dcterms:modified xsi:type="dcterms:W3CDTF">2022-01-28T10:10:00Z</dcterms:modified>
</cp:coreProperties>
</file>