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6B9" w:rsidRDefault="00D836B9" w:rsidP="00F967CA">
      <w:pPr>
        <w:jc w:val="center"/>
        <w:outlineLvl w:val="0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016534">
        <w:rPr>
          <w:b/>
          <w:bCs/>
          <w:sz w:val="28"/>
          <w:szCs w:val="28"/>
          <w:lang w:val="uk-UA"/>
        </w:rPr>
        <w:t>ПОЯСНЮВАЛЬНА ЗАПИСКА</w:t>
      </w:r>
    </w:p>
    <w:p w:rsidR="006F4A74" w:rsidRPr="00016534" w:rsidRDefault="006F4A74" w:rsidP="00F967CA">
      <w:pPr>
        <w:jc w:val="center"/>
        <w:outlineLvl w:val="0"/>
        <w:rPr>
          <w:b/>
          <w:bCs/>
          <w:sz w:val="28"/>
          <w:szCs w:val="28"/>
          <w:lang w:val="uk-UA"/>
        </w:rPr>
      </w:pPr>
    </w:p>
    <w:p w:rsidR="009E4D54" w:rsidRPr="009E4D54" w:rsidRDefault="00D836B9" w:rsidP="00445E0A">
      <w:pPr>
        <w:jc w:val="center"/>
        <w:rPr>
          <w:b/>
          <w:bCs/>
          <w:color w:val="000000"/>
          <w:sz w:val="28"/>
          <w:szCs w:val="28"/>
        </w:rPr>
      </w:pPr>
      <w:r w:rsidRPr="00963899">
        <w:rPr>
          <w:b/>
          <w:bCs/>
          <w:sz w:val="28"/>
          <w:szCs w:val="28"/>
          <w:lang w:val="uk-UA"/>
        </w:rPr>
        <w:t xml:space="preserve">до проекту Закону України </w:t>
      </w:r>
      <w:r w:rsidR="00445E0A" w:rsidRPr="00963899">
        <w:rPr>
          <w:b/>
          <w:bCs/>
          <w:sz w:val="28"/>
          <w:szCs w:val="28"/>
          <w:lang w:val="uk-UA"/>
        </w:rPr>
        <w:t>«</w:t>
      </w:r>
      <w:r w:rsidR="00963899" w:rsidRPr="00963899">
        <w:rPr>
          <w:b/>
          <w:bCs/>
          <w:color w:val="000000"/>
          <w:sz w:val="28"/>
          <w:szCs w:val="28"/>
          <w:lang w:val="uk-UA"/>
        </w:rPr>
        <w:t xml:space="preserve">Про внесення змін до статті 5 </w:t>
      </w:r>
    </w:p>
    <w:p w:rsidR="00445E0A" w:rsidRDefault="00963899" w:rsidP="00445E0A">
      <w:pPr>
        <w:jc w:val="center"/>
        <w:rPr>
          <w:b/>
          <w:bCs/>
          <w:color w:val="000000"/>
          <w:sz w:val="28"/>
          <w:szCs w:val="28"/>
          <w:lang w:val="uk-UA"/>
        </w:rPr>
      </w:pPr>
      <w:r w:rsidRPr="00963899">
        <w:rPr>
          <w:b/>
          <w:bCs/>
          <w:color w:val="000000"/>
          <w:sz w:val="28"/>
          <w:szCs w:val="28"/>
          <w:lang w:val="uk-UA"/>
        </w:rPr>
        <w:t>Закону України «Про судовий збір» щодо встановлення пільги по судовому збору для громадян України</w:t>
      </w:r>
      <w:r w:rsidR="00445E0A" w:rsidRPr="00963899">
        <w:rPr>
          <w:b/>
          <w:bCs/>
          <w:color w:val="000000"/>
          <w:sz w:val="28"/>
          <w:szCs w:val="28"/>
          <w:lang w:val="uk-UA"/>
        </w:rPr>
        <w:t>»</w:t>
      </w:r>
    </w:p>
    <w:p w:rsidR="00560C1E" w:rsidRDefault="00560C1E" w:rsidP="00445E0A">
      <w:pPr>
        <w:jc w:val="center"/>
        <w:rPr>
          <w:b/>
          <w:bCs/>
          <w:color w:val="000000"/>
          <w:sz w:val="28"/>
          <w:szCs w:val="28"/>
          <w:lang w:val="uk-UA"/>
        </w:rPr>
      </w:pPr>
    </w:p>
    <w:p w:rsidR="00560C1E" w:rsidRPr="00963899" w:rsidRDefault="00560C1E" w:rsidP="00445E0A">
      <w:pPr>
        <w:jc w:val="center"/>
        <w:rPr>
          <w:color w:val="000000"/>
          <w:sz w:val="28"/>
          <w:szCs w:val="28"/>
          <w:lang w:val="uk-UA"/>
        </w:rPr>
      </w:pPr>
    </w:p>
    <w:p w:rsidR="00D836B9" w:rsidRPr="00016534" w:rsidRDefault="00D836B9" w:rsidP="00F967CA">
      <w:pPr>
        <w:ind w:firstLine="720"/>
        <w:jc w:val="both"/>
        <w:outlineLvl w:val="0"/>
        <w:rPr>
          <w:b/>
          <w:bCs/>
          <w:sz w:val="16"/>
          <w:szCs w:val="16"/>
          <w:lang w:val="uk-UA"/>
        </w:rPr>
      </w:pPr>
    </w:p>
    <w:p w:rsidR="00D836B9" w:rsidRPr="004F64C8" w:rsidRDefault="00D836B9" w:rsidP="004F64C8">
      <w:pPr>
        <w:pStyle w:val="af"/>
        <w:numPr>
          <w:ilvl w:val="0"/>
          <w:numId w:val="2"/>
        </w:numPr>
        <w:spacing w:line="276" w:lineRule="auto"/>
        <w:jc w:val="both"/>
        <w:outlineLvl w:val="0"/>
        <w:rPr>
          <w:b/>
          <w:bCs/>
          <w:sz w:val="28"/>
          <w:szCs w:val="28"/>
          <w:lang w:val="uk-UA"/>
        </w:rPr>
      </w:pPr>
      <w:r w:rsidRPr="004F64C8">
        <w:rPr>
          <w:b/>
          <w:bCs/>
          <w:sz w:val="28"/>
          <w:szCs w:val="28"/>
          <w:lang w:val="uk-UA"/>
        </w:rPr>
        <w:t>Обґрунтування необхідності прийняття законопроекту.</w:t>
      </w:r>
    </w:p>
    <w:p w:rsidR="004F64C8" w:rsidRPr="004F64C8" w:rsidRDefault="004F64C8" w:rsidP="004F64C8">
      <w:pPr>
        <w:pStyle w:val="af"/>
        <w:spacing w:line="276" w:lineRule="auto"/>
        <w:ind w:left="1080"/>
        <w:jc w:val="both"/>
        <w:outlineLvl w:val="0"/>
        <w:rPr>
          <w:b/>
          <w:bCs/>
          <w:sz w:val="28"/>
          <w:szCs w:val="28"/>
          <w:lang w:val="uk-UA"/>
        </w:rPr>
      </w:pPr>
    </w:p>
    <w:p w:rsidR="00445E0A" w:rsidRPr="004F64C8" w:rsidRDefault="005757EE" w:rsidP="004F64C8">
      <w:pPr>
        <w:spacing w:line="276" w:lineRule="auto"/>
        <w:ind w:firstLine="720"/>
        <w:jc w:val="both"/>
        <w:outlineLvl w:val="0"/>
        <w:rPr>
          <w:sz w:val="28"/>
          <w:szCs w:val="28"/>
          <w:lang w:val="uk-UA"/>
        </w:rPr>
      </w:pPr>
      <w:r w:rsidRPr="004F64C8">
        <w:rPr>
          <w:sz w:val="28"/>
          <w:szCs w:val="28"/>
          <w:lang w:val="uk-UA"/>
        </w:rPr>
        <w:t>У</w:t>
      </w:r>
      <w:r w:rsidR="00445E0A" w:rsidRPr="004F64C8">
        <w:rPr>
          <w:sz w:val="28"/>
          <w:szCs w:val="28"/>
          <w:lang w:val="uk-UA"/>
        </w:rPr>
        <w:t xml:space="preserve"> порушення статті 22 Конституції України в останні роки було прийнято зміни до чинного законодавства України, якими передбачено зменшення рівня соціального захисту найбідніших громадян України.</w:t>
      </w:r>
    </w:p>
    <w:p w:rsidR="00445E0A" w:rsidRPr="004F64C8" w:rsidRDefault="00445E0A" w:rsidP="004F64C8">
      <w:pPr>
        <w:spacing w:line="276" w:lineRule="auto"/>
        <w:ind w:firstLine="720"/>
        <w:jc w:val="both"/>
        <w:outlineLvl w:val="0"/>
        <w:rPr>
          <w:sz w:val="28"/>
          <w:szCs w:val="28"/>
          <w:lang w:val="uk-UA"/>
        </w:rPr>
      </w:pPr>
      <w:r w:rsidRPr="004F64C8">
        <w:rPr>
          <w:sz w:val="28"/>
          <w:szCs w:val="28"/>
          <w:lang w:val="uk-UA"/>
        </w:rPr>
        <w:t>Наприклад</w:t>
      </w:r>
      <w:r w:rsidR="00932D2A" w:rsidRPr="004F64C8">
        <w:rPr>
          <w:sz w:val="28"/>
          <w:szCs w:val="28"/>
          <w:lang w:val="uk-UA"/>
        </w:rPr>
        <w:t>, з метою зменшення різних соціальних виплат</w:t>
      </w:r>
      <w:r w:rsidRPr="004F64C8">
        <w:rPr>
          <w:sz w:val="28"/>
          <w:szCs w:val="28"/>
          <w:lang w:val="uk-UA"/>
        </w:rPr>
        <w:t>:</w:t>
      </w:r>
    </w:p>
    <w:p w:rsidR="00445E0A" w:rsidRPr="004F64C8" w:rsidRDefault="00445E0A" w:rsidP="004F64C8">
      <w:pPr>
        <w:spacing w:line="276" w:lineRule="auto"/>
        <w:ind w:firstLine="720"/>
        <w:jc w:val="both"/>
        <w:outlineLvl w:val="0"/>
        <w:rPr>
          <w:sz w:val="28"/>
          <w:szCs w:val="28"/>
          <w:lang w:val="uk-UA"/>
        </w:rPr>
      </w:pPr>
      <w:r w:rsidRPr="004F64C8">
        <w:rPr>
          <w:sz w:val="28"/>
          <w:szCs w:val="28"/>
          <w:lang w:val="uk-UA"/>
        </w:rPr>
        <w:t xml:space="preserve">- зменшено коефіцієнту одного року страхового стажу для визначення розміру пенсії з 1,35 % до 1 %. Коефіцієнт одного року страхового стажу </w:t>
      </w:r>
      <w:r w:rsidR="00932D2A" w:rsidRPr="004F64C8">
        <w:rPr>
          <w:sz w:val="28"/>
          <w:szCs w:val="28"/>
          <w:lang w:val="uk-UA"/>
        </w:rPr>
        <w:t xml:space="preserve">1,35% </w:t>
      </w:r>
      <w:r w:rsidRPr="004F64C8">
        <w:rPr>
          <w:sz w:val="28"/>
          <w:szCs w:val="28"/>
          <w:lang w:val="uk-UA"/>
        </w:rPr>
        <w:t>було запроваджено у 2008 році;</w:t>
      </w:r>
    </w:p>
    <w:p w:rsidR="00445E0A" w:rsidRPr="004F64C8" w:rsidRDefault="00445E0A" w:rsidP="004F64C8">
      <w:pPr>
        <w:spacing w:line="276" w:lineRule="auto"/>
        <w:ind w:firstLine="720"/>
        <w:jc w:val="both"/>
        <w:outlineLvl w:val="0"/>
        <w:rPr>
          <w:sz w:val="28"/>
          <w:szCs w:val="28"/>
          <w:lang w:val="uk-UA"/>
        </w:rPr>
      </w:pPr>
      <w:r w:rsidRPr="004F64C8">
        <w:rPr>
          <w:sz w:val="28"/>
          <w:szCs w:val="28"/>
          <w:lang w:val="uk-UA"/>
        </w:rPr>
        <w:t>- відмінено норму, що індексацій пенсій здійснюється відповідно до Закону України «Про індексацію грошових доходів населення»;</w:t>
      </w:r>
    </w:p>
    <w:p w:rsidR="00445E0A" w:rsidRPr="004F64C8" w:rsidRDefault="00445E0A" w:rsidP="004F64C8">
      <w:pPr>
        <w:spacing w:line="276" w:lineRule="auto"/>
        <w:ind w:firstLine="720"/>
        <w:jc w:val="both"/>
        <w:outlineLvl w:val="0"/>
        <w:rPr>
          <w:sz w:val="28"/>
          <w:szCs w:val="28"/>
          <w:lang w:val="uk-UA"/>
        </w:rPr>
      </w:pPr>
      <w:r w:rsidRPr="004F64C8">
        <w:rPr>
          <w:sz w:val="28"/>
          <w:szCs w:val="28"/>
          <w:lang w:val="uk-UA"/>
        </w:rPr>
        <w:t>- відмінено норму, що індексація грошових доходів населення здійснюється при індекс</w:t>
      </w:r>
      <w:r w:rsidR="00932D2A" w:rsidRPr="004F64C8">
        <w:rPr>
          <w:sz w:val="28"/>
          <w:szCs w:val="28"/>
          <w:lang w:val="uk-UA"/>
        </w:rPr>
        <w:t>і</w:t>
      </w:r>
      <w:r w:rsidRPr="004F64C8">
        <w:rPr>
          <w:sz w:val="28"/>
          <w:szCs w:val="28"/>
          <w:lang w:val="uk-UA"/>
        </w:rPr>
        <w:t xml:space="preserve"> інфляції 1% та передбачено, що така індексація  здійснюється при індекс</w:t>
      </w:r>
      <w:r w:rsidR="00932D2A" w:rsidRPr="004F64C8">
        <w:rPr>
          <w:sz w:val="28"/>
          <w:szCs w:val="28"/>
          <w:lang w:val="uk-UA"/>
        </w:rPr>
        <w:t>і</w:t>
      </w:r>
      <w:r w:rsidRPr="004F64C8">
        <w:rPr>
          <w:sz w:val="28"/>
          <w:szCs w:val="28"/>
          <w:lang w:val="uk-UA"/>
        </w:rPr>
        <w:t xml:space="preserve"> інфляції 3%;</w:t>
      </w:r>
    </w:p>
    <w:p w:rsidR="00DF0BFB" w:rsidRPr="004F64C8" w:rsidRDefault="00445E0A" w:rsidP="004F64C8">
      <w:pPr>
        <w:spacing w:line="276" w:lineRule="auto"/>
        <w:ind w:firstLine="720"/>
        <w:jc w:val="both"/>
        <w:outlineLvl w:val="0"/>
        <w:rPr>
          <w:sz w:val="28"/>
          <w:szCs w:val="28"/>
          <w:lang w:val="uk-UA"/>
        </w:rPr>
      </w:pPr>
      <w:r w:rsidRPr="004F64C8">
        <w:rPr>
          <w:sz w:val="28"/>
          <w:szCs w:val="28"/>
          <w:lang w:val="uk-UA"/>
        </w:rPr>
        <w:t>- на 2022 рік затверджено розміри прожиткових мінімумів</w:t>
      </w:r>
      <w:r w:rsidR="00DF0BFB" w:rsidRPr="004F64C8">
        <w:rPr>
          <w:sz w:val="28"/>
          <w:szCs w:val="28"/>
          <w:lang w:val="uk-UA"/>
        </w:rPr>
        <w:t>, які більше як на 50% є меншими від очікуваних фактичних розмірів прожиткових мінімумів</w:t>
      </w:r>
      <w:r w:rsidR="00932D2A" w:rsidRPr="004F64C8">
        <w:rPr>
          <w:sz w:val="28"/>
          <w:szCs w:val="28"/>
          <w:lang w:val="uk-UA"/>
        </w:rPr>
        <w:t>, що призводить до зменшення розмірів пенсій та різної державної допомоги</w:t>
      </w:r>
      <w:r w:rsidR="00DF0BFB" w:rsidRPr="004F64C8">
        <w:rPr>
          <w:sz w:val="28"/>
          <w:szCs w:val="28"/>
          <w:lang w:val="uk-UA"/>
        </w:rPr>
        <w:t>;</w:t>
      </w:r>
    </w:p>
    <w:p w:rsidR="00932D2A" w:rsidRPr="004F64C8" w:rsidRDefault="009862D9" w:rsidP="004F64C8">
      <w:pPr>
        <w:pStyle w:val="rvps2"/>
        <w:spacing w:after="0" w:afterAutospacing="0" w:line="276" w:lineRule="auto"/>
        <w:jc w:val="both"/>
        <w:rPr>
          <w:rFonts w:ascii="Times New Roman" w:hAnsi="Times New Roman" w:cs="Times New Roman"/>
          <w:color w:val="292B2C"/>
          <w:sz w:val="28"/>
          <w:szCs w:val="28"/>
          <w:lang w:val="uk-UA"/>
        </w:rPr>
      </w:pPr>
      <w:r w:rsidRPr="004F64C8">
        <w:rPr>
          <w:rFonts w:ascii="Times New Roman" w:hAnsi="Times New Roman" w:cs="Times New Roman"/>
          <w:bCs/>
          <w:sz w:val="28"/>
          <w:szCs w:val="28"/>
          <w:lang w:val="uk-UA"/>
        </w:rPr>
        <w:tab/>
        <w:t xml:space="preserve">- </w:t>
      </w:r>
      <w:r w:rsidR="00773340" w:rsidRPr="004F64C8">
        <w:rPr>
          <w:rFonts w:ascii="Times New Roman" w:hAnsi="Times New Roman" w:cs="Times New Roman"/>
          <w:sz w:val="28"/>
          <w:szCs w:val="28"/>
          <w:lang w:val="uk-UA"/>
        </w:rPr>
        <w:t>передбачено, що розмір</w:t>
      </w:r>
      <w:r w:rsidR="00773340" w:rsidRPr="004F64C8">
        <w:rPr>
          <w:rFonts w:ascii="Times New Roman" w:hAnsi="Times New Roman" w:cs="Times New Roman"/>
          <w:color w:val="292B2C"/>
          <w:sz w:val="28"/>
          <w:szCs w:val="28"/>
          <w:lang w:val="uk-UA"/>
        </w:rPr>
        <w:t xml:space="preserve"> одноразової грошової допомоги членам сімей </w:t>
      </w:r>
      <w:bookmarkStart w:id="1" w:name="n326"/>
      <w:bookmarkEnd w:id="1"/>
      <w:r w:rsidR="00773340" w:rsidRPr="004F64C8">
        <w:rPr>
          <w:rFonts w:ascii="Times New Roman" w:hAnsi="Times New Roman" w:cs="Times New Roman"/>
          <w:color w:val="292B2C"/>
          <w:sz w:val="28"/>
          <w:szCs w:val="28"/>
          <w:lang w:val="uk-UA"/>
        </w:rPr>
        <w:t>у разі загибелі (смерті) військовослужбовця, військовозобов'язаного та резервіста або при встановленні</w:t>
      </w:r>
      <w:r w:rsidR="00773340" w:rsidRPr="004F64C8">
        <w:rPr>
          <w:rFonts w:ascii="Times New Roman" w:hAnsi="Times New Roman" w:cs="Times New Roman"/>
          <w:sz w:val="28"/>
          <w:szCs w:val="28"/>
          <w:lang w:val="uk-UA"/>
        </w:rPr>
        <w:t xml:space="preserve"> військовослужбовцю, військовозобов’язаному або резервісту інвалідності</w:t>
      </w:r>
      <w:r w:rsidR="00773340" w:rsidRPr="004F64C8">
        <w:rPr>
          <w:rFonts w:ascii="Times New Roman" w:hAnsi="Times New Roman" w:cs="Times New Roman"/>
          <w:color w:val="292B2C"/>
          <w:sz w:val="28"/>
          <w:szCs w:val="28"/>
          <w:lang w:val="uk-UA"/>
        </w:rPr>
        <w:t xml:space="preserve"> визначається залежно від прожиткового  мінімуму, встановленого законом </w:t>
      </w:r>
      <w:r w:rsidRPr="004F64C8">
        <w:rPr>
          <w:rFonts w:ascii="Times New Roman" w:hAnsi="Times New Roman" w:cs="Times New Roman"/>
          <w:color w:val="292B2C"/>
          <w:sz w:val="28"/>
          <w:szCs w:val="28"/>
          <w:lang w:val="uk-UA"/>
        </w:rPr>
        <w:t>не на місяць цієї трагедії, а на початок року, який є меншим</w:t>
      </w:r>
      <w:r w:rsidR="00932D2A" w:rsidRPr="004F64C8">
        <w:rPr>
          <w:rFonts w:ascii="Times New Roman" w:hAnsi="Times New Roman" w:cs="Times New Roman"/>
          <w:color w:val="292B2C"/>
          <w:sz w:val="28"/>
          <w:szCs w:val="28"/>
          <w:lang w:val="uk-UA"/>
        </w:rPr>
        <w:t>;</w:t>
      </w:r>
    </w:p>
    <w:p w:rsidR="00773340" w:rsidRPr="004F64C8" w:rsidRDefault="00932D2A" w:rsidP="004F64C8">
      <w:pPr>
        <w:pStyle w:val="rvps2"/>
        <w:spacing w:after="0" w:afterAutospacing="0" w:line="276" w:lineRule="auto"/>
        <w:jc w:val="both"/>
        <w:rPr>
          <w:rFonts w:ascii="Times New Roman" w:hAnsi="Times New Roman" w:cs="Times New Roman"/>
          <w:color w:val="292B2C"/>
          <w:sz w:val="28"/>
          <w:szCs w:val="28"/>
          <w:lang w:val="uk-UA"/>
        </w:rPr>
      </w:pPr>
      <w:r w:rsidRPr="004F64C8">
        <w:rPr>
          <w:rFonts w:ascii="Times New Roman" w:hAnsi="Times New Roman" w:cs="Times New Roman"/>
          <w:color w:val="292B2C"/>
          <w:sz w:val="28"/>
          <w:szCs w:val="28"/>
          <w:lang w:val="uk-UA"/>
        </w:rPr>
        <w:tab/>
        <w:t>-</w:t>
      </w:r>
      <w:r w:rsidR="009862D9" w:rsidRPr="004F64C8">
        <w:rPr>
          <w:rFonts w:ascii="Times New Roman" w:hAnsi="Times New Roman" w:cs="Times New Roman"/>
          <w:color w:val="292B2C"/>
          <w:sz w:val="28"/>
          <w:szCs w:val="28"/>
          <w:lang w:val="uk-UA"/>
        </w:rPr>
        <w:t xml:space="preserve"> інші негативні норми</w:t>
      </w:r>
      <w:r w:rsidR="00773340" w:rsidRPr="004F64C8">
        <w:rPr>
          <w:rFonts w:ascii="Times New Roman" w:hAnsi="Times New Roman" w:cs="Times New Roman"/>
          <w:color w:val="292B2C"/>
          <w:sz w:val="28"/>
          <w:szCs w:val="28"/>
          <w:lang w:val="uk-UA"/>
        </w:rPr>
        <w:t>.</w:t>
      </w:r>
    </w:p>
    <w:p w:rsidR="00A72C6A" w:rsidRPr="004F64C8" w:rsidRDefault="00DA2036" w:rsidP="004F64C8">
      <w:pPr>
        <w:pStyle w:val="rtejustify"/>
        <w:shd w:val="clear" w:color="auto" w:fill="FCFCFC"/>
        <w:spacing w:before="0" w:beforeAutospacing="0" w:after="0" w:afterAutospacing="0" w:line="276" w:lineRule="auto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862D9" w:rsidRPr="004F64C8" w:rsidRDefault="009862D9" w:rsidP="004F64C8">
      <w:pPr>
        <w:pStyle w:val="rvps2"/>
        <w:spacing w:after="0" w:afterAutospacing="0" w:line="276" w:lineRule="auto"/>
        <w:jc w:val="both"/>
        <w:rPr>
          <w:rFonts w:ascii="Times New Roman" w:hAnsi="Times New Roman" w:cs="Times New Roman"/>
          <w:color w:val="292B2C"/>
          <w:sz w:val="28"/>
          <w:szCs w:val="28"/>
          <w:lang w:val="uk-UA"/>
        </w:rPr>
      </w:pPr>
      <w:r w:rsidRPr="004F64C8">
        <w:rPr>
          <w:rFonts w:ascii="Times New Roman" w:hAnsi="Times New Roman" w:cs="Times New Roman"/>
          <w:color w:val="292B2C"/>
          <w:sz w:val="28"/>
          <w:szCs w:val="28"/>
          <w:lang w:val="uk-UA"/>
        </w:rPr>
        <w:tab/>
      </w:r>
      <w:r w:rsidR="0099553E" w:rsidRPr="004F64C8">
        <w:rPr>
          <w:rFonts w:ascii="Times New Roman" w:hAnsi="Times New Roman" w:cs="Times New Roman"/>
          <w:color w:val="292B2C"/>
          <w:sz w:val="28"/>
          <w:szCs w:val="28"/>
          <w:lang w:val="uk-UA"/>
        </w:rPr>
        <w:t>Таким чином, б</w:t>
      </w:r>
      <w:r w:rsidRPr="004F64C8">
        <w:rPr>
          <w:rFonts w:ascii="Times New Roman" w:hAnsi="Times New Roman" w:cs="Times New Roman"/>
          <w:color w:val="292B2C"/>
          <w:sz w:val="28"/>
          <w:szCs w:val="28"/>
          <w:lang w:val="uk-UA"/>
        </w:rPr>
        <w:t xml:space="preserve">агато громадян України не можуть звернутися до суду, оскільки </w:t>
      </w:r>
      <w:r w:rsidR="00016534" w:rsidRPr="004F64C8">
        <w:rPr>
          <w:rFonts w:ascii="Times New Roman" w:hAnsi="Times New Roman" w:cs="Times New Roman"/>
          <w:color w:val="292B2C"/>
          <w:sz w:val="28"/>
          <w:szCs w:val="28"/>
          <w:lang w:val="uk-UA"/>
        </w:rPr>
        <w:t xml:space="preserve">при незначних доходах </w:t>
      </w:r>
      <w:r w:rsidRPr="004F64C8">
        <w:rPr>
          <w:rFonts w:ascii="Times New Roman" w:hAnsi="Times New Roman" w:cs="Times New Roman"/>
          <w:color w:val="292B2C"/>
          <w:sz w:val="28"/>
          <w:szCs w:val="28"/>
          <w:lang w:val="uk-UA"/>
        </w:rPr>
        <w:t>повинні сплачувати судовий збір</w:t>
      </w:r>
      <w:r w:rsidR="00016534" w:rsidRPr="004F64C8">
        <w:rPr>
          <w:rFonts w:ascii="Times New Roman" w:hAnsi="Times New Roman" w:cs="Times New Roman"/>
          <w:color w:val="292B2C"/>
          <w:sz w:val="28"/>
          <w:szCs w:val="28"/>
          <w:lang w:val="uk-UA"/>
        </w:rPr>
        <w:t>.</w:t>
      </w:r>
    </w:p>
    <w:p w:rsidR="008D03BD" w:rsidRPr="004F64C8" w:rsidRDefault="008D03BD" w:rsidP="004F64C8">
      <w:pPr>
        <w:pStyle w:val="rvps2"/>
        <w:spacing w:after="0" w:afterAutospacing="0" w:line="276" w:lineRule="auto"/>
        <w:jc w:val="both"/>
        <w:rPr>
          <w:rFonts w:ascii="Times New Roman" w:hAnsi="Times New Roman" w:cs="Times New Roman"/>
          <w:color w:val="292B2C"/>
          <w:sz w:val="28"/>
          <w:szCs w:val="28"/>
        </w:rPr>
      </w:pPr>
    </w:p>
    <w:p w:rsidR="008D03BD" w:rsidRPr="004F64C8" w:rsidRDefault="008D03BD" w:rsidP="004F64C8">
      <w:pPr>
        <w:pStyle w:val="rvps2"/>
        <w:spacing w:after="0" w:afterAutospacing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36B9" w:rsidRPr="004F64C8" w:rsidRDefault="00D836B9" w:rsidP="004F64C8">
      <w:pPr>
        <w:pStyle w:val="af"/>
        <w:numPr>
          <w:ilvl w:val="0"/>
          <w:numId w:val="2"/>
        </w:numPr>
        <w:spacing w:line="276" w:lineRule="auto"/>
        <w:jc w:val="both"/>
        <w:rPr>
          <w:b/>
          <w:bCs/>
          <w:color w:val="000000"/>
          <w:sz w:val="28"/>
          <w:szCs w:val="28"/>
          <w:lang w:val="uk-UA"/>
        </w:rPr>
      </w:pPr>
      <w:r w:rsidRPr="004F64C8">
        <w:rPr>
          <w:b/>
          <w:bCs/>
          <w:color w:val="000000"/>
          <w:sz w:val="28"/>
          <w:szCs w:val="28"/>
          <w:lang w:val="uk-UA"/>
        </w:rPr>
        <w:t>Цілі й завдання прийняття Закону.</w:t>
      </w:r>
    </w:p>
    <w:p w:rsidR="004F64C8" w:rsidRPr="004F64C8" w:rsidRDefault="004F64C8" w:rsidP="004F64C8">
      <w:pPr>
        <w:pStyle w:val="af"/>
        <w:spacing w:line="276" w:lineRule="auto"/>
        <w:ind w:left="1080"/>
        <w:jc w:val="both"/>
        <w:rPr>
          <w:b/>
          <w:bCs/>
          <w:color w:val="000000"/>
          <w:sz w:val="28"/>
          <w:szCs w:val="28"/>
          <w:lang w:val="uk-UA"/>
        </w:rPr>
      </w:pPr>
    </w:p>
    <w:p w:rsidR="00017A6B" w:rsidRDefault="00D836B9" w:rsidP="004F64C8">
      <w:pPr>
        <w:spacing w:line="276" w:lineRule="auto"/>
        <w:ind w:firstLine="720"/>
        <w:jc w:val="both"/>
        <w:outlineLvl w:val="0"/>
        <w:rPr>
          <w:sz w:val="28"/>
          <w:szCs w:val="28"/>
          <w:lang w:val="uk-UA"/>
        </w:rPr>
      </w:pPr>
      <w:r w:rsidRPr="004F64C8">
        <w:rPr>
          <w:sz w:val="28"/>
          <w:szCs w:val="28"/>
          <w:lang w:val="uk-UA"/>
        </w:rPr>
        <w:t xml:space="preserve">Законопроектом передбачено </w:t>
      </w:r>
      <w:r w:rsidR="00017A6B" w:rsidRPr="004F64C8">
        <w:rPr>
          <w:sz w:val="28"/>
          <w:szCs w:val="28"/>
          <w:lang w:val="uk-UA"/>
        </w:rPr>
        <w:t xml:space="preserve">запровадити пільгу по судовому збору для </w:t>
      </w:r>
      <w:r w:rsidR="004F64C8">
        <w:rPr>
          <w:sz w:val="28"/>
          <w:szCs w:val="28"/>
          <w:lang w:val="uk-UA"/>
        </w:rPr>
        <w:t xml:space="preserve">деяких категорій </w:t>
      </w:r>
      <w:r w:rsidR="00017A6B" w:rsidRPr="004F64C8">
        <w:rPr>
          <w:sz w:val="28"/>
          <w:szCs w:val="28"/>
          <w:lang w:val="uk-UA"/>
        </w:rPr>
        <w:t>громадян України, які вимушені звертатися і позовом до суду.</w:t>
      </w:r>
    </w:p>
    <w:p w:rsidR="004F64C8" w:rsidRPr="004F64C8" w:rsidRDefault="004F64C8" w:rsidP="004F64C8">
      <w:pPr>
        <w:spacing w:line="276" w:lineRule="auto"/>
        <w:ind w:firstLine="720"/>
        <w:jc w:val="both"/>
        <w:outlineLvl w:val="0"/>
        <w:rPr>
          <w:sz w:val="28"/>
          <w:szCs w:val="28"/>
          <w:lang w:val="uk-UA"/>
        </w:rPr>
      </w:pPr>
    </w:p>
    <w:p w:rsidR="00D836B9" w:rsidRPr="004F64C8" w:rsidRDefault="00D836B9" w:rsidP="004F64C8">
      <w:pPr>
        <w:pStyle w:val="af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b/>
          <w:bCs/>
          <w:color w:val="000000"/>
          <w:sz w:val="28"/>
          <w:szCs w:val="28"/>
          <w:lang w:val="uk-UA"/>
        </w:rPr>
      </w:pPr>
      <w:r w:rsidRPr="004F64C8">
        <w:rPr>
          <w:b/>
          <w:bCs/>
          <w:color w:val="000000"/>
          <w:sz w:val="28"/>
          <w:szCs w:val="28"/>
          <w:lang w:val="uk-UA"/>
        </w:rPr>
        <w:t>Загальна характеристика і основні положення Закону.</w:t>
      </w:r>
    </w:p>
    <w:p w:rsidR="004F64C8" w:rsidRPr="004F64C8" w:rsidRDefault="004F64C8" w:rsidP="004F64C8">
      <w:pPr>
        <w:pStyle w:val="af"/>
        <w:widowControl w:val="0"/>
        <w:autoSpaceDE w:val="0"/>
        <w:autoSpaceDN w:val="0"/>
        <w:adjustRightInd w:val="0"/>
        <w:spacing w:line="276" w:lineRule="auto"/>
        <w:ind w:left="1080"/>
        <w:rPr>
          <w:b/>
          <w:bCs/>
          <w:color w:val="000000"/>
          <w:sz w:val="28"/>
          <w:szCs w:val="28"/>
        </w:rPr>
      </w:pPr>
    </w:p>
    <w:p w:rsidR="00FD6DC5" w:rsidRPr="004F64C8" w:rsidRDefault="00D836B9" w:rsidP="004F64C8">
      <w:pPr>
        <w:pStyle w:val="rvps2"/>
        <w:shd w:val="clear" w:color="auto" w:fill="FFFFFF"/>
        <w:spacing w:after="0" w:afterAutospacing="0" w:line="276" w:lineRule="auto"/>
        <w:ind w:firstLine="450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4F64C8"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 w:rsidR="00017A6B" w:rsidRPr="004F64C8">
        <w:rPr>
          <w:rFonts w:ascii="Times New Roman" w:hAnsi="Times New Roman" w:cs="Times New Roman"/>
          <w:sz w:val="28"/>
          <w:szCs w:val="28"/>
          <w:lang w:val="uk-UA"/>
        </w:rPr>
        <w:t>Законопроектом передбачено, що в</w:t>
      </w:r>
      <w:r w:rsidR="00FD6DC5" w:rsidRPr="004F64C8">
        <w:rPr>
          <w:rFonts w:ascii="Times New Roman" w:hAnsi="Times New Roman" w:cs="Times New Roman"/>
          <w:color w:val="333333"/>
          <w:sz w:val="28"/>
          <w:szCs w:val="28"/>
          <w:lang w:val="uk-UA"/>
        </w:rPr>
        <w:t>ід сплати судового збору під час розгляду справи в усіх судових інстанціях звільняються:</w:t>
      </w:r>
    </w:p>
    <w:p w:rsidR="00DA2036" w:rsidRPr="00DA2036" w:rsidRDefault="00FD6DC5" w:rsidP="00DA2036">
      <w:pPr>
        <w:spacing w:line="276" w:lineRule="auto"/>
        <w:jc w:val="both"/>
        <w:rPr>
          <w:sz w:val="28"/>
          <w:szCs w:val="28"/>
        </w:rPr>
      </w:pPr>
      <w:r w:rsidRPr="004F64C8">
        <w:rPr>
          <w:color w:val="333333"/>
        </w:rPr>
        <w:tab/>
      </w:r>
      <w:r w:rsidR="0071296D" w:rsidRPr="00DA2036">
        <w:rPr>
          <w:sz w:val="28"/>
          <w:szCs w:val="28"/>
        </w:rPr>
        <w:t xml:space="preserve"> </w:t>
      </w:r>
      <w:r w:rsidR="004738AC" w:rsidRPr="00DA2036">
        <w:rPr>
          <w:sz w:val="28"/>
          <w:szCs w:val="28"/>
        </w:rPr>
        <w:t xml:space="preserve">  </w:t>
      </w:r>
      <w:r w:rsidR="00DA2036" w:rsidRPr="00DA2036">
        <w:rPr>
          <w:sz w:val="28"/>
          <w:szCs w:val="28"/>
        </w:rPr>
        <w:t xml:space="preserve">   позивачі – ветерани війни та   інші особи, на яких  поширюється чинність Закону України «Про статус ветеранів війни, гарантії їх соціального захисту» - у справах, незалежно від характеру порушених прав;</w:t>
      </w:r>
    </w:p>
    <w:p w:rsidR="00DA2036" w:rsidRPr="00DA2036" w:rsidRDefault="00DA2036" w:rsidP="00DA2036">
      <w:pPr>
        <w:spacing w:line="276" w:lineRule="auto"/>
        <w:jc w:val="both"/>
        <w:rPr>
          <w:sz w:val="28"/>
          <w:szCs w:val="28"/>
        </w:rPr>
      </w:pPr>
      <w:r w:rsidRPr="00DA2036">
        <w:rPr>
          <w:sz w:val="28"/>
          <w:szCs w:val="28"/>
        </w:rPr>
        <w:t xml:space="preserve">     </w:t>
      </w:r>
      <w:r w:rsidRPr="00DA2036">
        <w:rPr>
          <w:sz w:val="28"/>
          <w:szCs w:val="28"/>
        </w:rPr>
        <w:tab/>
        <w:t xml:space="preserve">  позивачі – члени багатодітної  родини;</w:t>
      </w:r>
    </w:p>
    <w:p w:rsidR="00DA2036" w:rsidRPr="00DA2036" w:rsidRDefault="00DA2036" w:rsidP="00DA2036">
      <w:pPr>
        <w:spacing w:line="276" w:lineRule="auto"/>
        <w:jc w:val="both"/>
        <w:rPr>
          <w:sz w:val="28"/>
          <w:szCs w:val="28"/>
        </w:rPr>
      </w:pPr>
      <w:r w:rsidRPr="00DA2036">
        <w:rPr>
          <w:sz w:val="28"/>
          <w:szCs w:val="28"/>
        </w:rPr>
        <w:t xml:space="preserve">            позивачі – члени малозабезпеченої сім’ї;</w:t>
      </w:r>
    </w:p>
    <w:p w:rsidR="00DA2036" w:rsidRPr="00DA2036" w:rsidRDefault="00DA2036" w:rsidP="00DA2036">
      <w:pPr>
        <w:spacing w:line="276" w:lineRule="auto"/>
        <w:jc w:val="both"/>
        <w:rPr>
          <w:sz w:val="28"/>
          <w:szCs w:val="28"/>
        </w:rPr>
      </w:pPr>
      <w:r w:rsidRPr="00DA2036">
        <w:rPr>
          <w:sz w:val="28"/>
          <w:szCs w:val="28"/>
        </w:rPr>
        <w:t xml:space="preserve">            позивачі - діти-сироти та діти, позбавлені батьківського піклування до досягнення 35 річного віку;</w:t>
      </w:r>
    </w:p>
    <w:p w:rsidR="00DA2036" w:rsidRPr="00DA2036" w:rsidRDefault="00DA2036" w:rsidP="00DA2036">
      <w:pPr>
        <w:spacing w:line="276" w:lineRule="auto"/>
        <w:jc w:val="both"/>
        <w:rPr>
          <w:sz w:val="28"/>
          <w:szCs w:val="28"/>
        </w:rPr>
      </w:pPr>
      <w:r w:rsidRPr="00DA2036">
        <w:rPr>
          <w:sz w:val="28"/>
          <w:szCs w:val="28"/>
        </w:rPr>
        <w:t xml:space="preserve"> позивачі особи, які здійснюють позови на користь осіб, які зазначені у частині першій статті 5 цього Закону;</w:t>
      </w:r>
    </w:p>
    <w:p w:rsidR="00DA2036" w:rsidRPr="00DA2036" w:rsidRDefault="00DA2036" w:rsidP="00DA2036">
      <w:pPr>
        <w:spacing w:line="276" w:lineRule="auto"/>
        <w:jc w:val="both"/>
        <w:rPr>
          <w:sz w:val="28"/>
          <w:szCs w:val="28"/>
        </w:rPr>
      </w:pPr>
      <w:r w:rsidRPr="00DA2036">
        <w:rPr>
          <w:sz w:val="28"/>
          <w:szCs w:val="28"/>
        </w:rPr>
        <w:t xml:space="preserve">            позивачі студенти з питань виплачених стипендій.</w:t>
      </w:r>
    </w:p>
    <w:p w:rsidR="006F4A74" w:rsidRPr="00DA2036" w:rsidRDefault="006F4A74" w:rsidP="00DA2036">
      <w:pPr>
        <w:spacing w:line="276" w:lineRule="auto"/>
        <w:jc w:val="both"/>
        <w:rPr>
          <w:sz w:val="28"/>
          <w:szCs w:val="28"/>
        </w:rPr>
      </w:pPr>
    </w:p>
    <w:p w:rsidR="00D836B9" w:rsidRPr="004F64C8" w:rsidRDefault="00D836B9" w:rsidP="004F64C8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b/>
          <w:bCs/>
          <w:color w:val="000000"/>
          <w:sz w:val="28"/>
          <w:szCs w:val="28"/>
          <w:lang w:val="uk-UA"/>
        </w:rPr>
      </w:pPr>
      <w:r w:rsidRPr="004F64C8">
        <w:rPr>
          <w:sz w:val="28"/>
          <w:szCs w:val="28"/>
          <w:lang w:val="uk-UA"/>
        </w:rPr>
        <w:tab/>
        <w:t xml:space="preserve">4. </w:t>
      </w:r>
      <w:r w:rsidRPr="004F64C8">
        <w:rPr>
          <w:b/>
          <w:bCs/>
          <w:color w:val="000000"/>
          <w:sz w:val="28"/>
          <w:szCs w:val="28"/>
          <w:lang w:val="uk-UA"/>
        </w:rPr>
        <w:t>Стан нормативно-правової бази у даній сфері правового регулювання.</w:t>
      </w:r>
    </w:p>
    <w:p w:rsidR="004F64C8" w:rsidRDefault="00D836B9" w:rsidP="004F64C8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color w:val="000000"/>
          <w:sz w:val="28"/>
          <w:szCs w:val="28"/>
          <w:lang w:val="uk-UA"/>
        </w:rPr>
      </w:pPr>
      <w:r w:rsidRPr="004F64C8">
        <w:rPr>
          <w:color w:val="000000"/>
          <w:sz w:val="28"/>
          <w:szCs w:val="28"/>
          <w:lang w:val="uk-UA"/>
        </w:rPr>
        <w:tab/>
      </w:r>
    </w:p>
    <w:p w:rsidR="00D836B9" w:rsidRDefault="00D836B9" w:rsidP="004F64C8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color w:val="000000"/>
          <w:sz w:val="28"/>
          <w:szCs w:val="28"/>
          <w:lang w:val="uk-UA"/>
        </w:rPr>
      </w:pPr>
      <w:r w:rsidRPr="004F64C8">
        <w:rPr>
          <w:color w:val="000000"/>
          <w:sz w:val="28"/>
          <w:szCs w:val="28"/>
          <w:lang w:val="az-Cyrl-AZ"/>
        </w:rPr>
        <w:t>Прийняття законопроекту не потребує внесення змін до інших законів України.</w:t>
      </w:r>
      <w:r w:rsidRPr="004F64C8">
        <w:rPr>
          <w:color w:val="000000"/>
          <w:sz w:val="28"/>
          <w:szCs w:val="28"/>
        </w:rPr>
        <w:t xml:space="preserve"> </w:t>
      </w:r>
    </w:p>
    <w:p w:rsidR="004F64C8" w:rsidRPr="004F64C8" w:rsidRDefault="004F64C8" w:rsidP="004F64C8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b/>
          <w:bCs/>
          <w:color w:val="000000"/>
          <w:sz w:val="28"/>
          <w:szCs w:val="28"/>
          <w:lang w:val="uk-UA"/>
        </w:rPr>
      </w:pPr>
    </w:p>
    <w:p w:rsidR="00D836B9" w:rsidRPr="004F64C8" w:rsidRDefault="00D836B9" w:rsidP="004F64C8">
      <w:pPr>
        <w:pStyle w:val="3"/>
        <w:spacing w:line="276" w:lineRule="auto"/>
        <w:ind w:firstLine="720"/>
        <w:outlineLvl w:val="0"/>
        <w:rPr>
          <w:i w:val="0"/>
          <w:iCs w:val="0"/>
          <w:lang w:val="az-Cyrl-AZ"/>
        </w:rPr>
      </w:pPr>
      <w:r w:rsidRPr="004F64C8">
        <w:rPr>
          <w:i w:val="0"/>
          <w:iCs w:val="0"/>
        </w:rPr>
        <w:t>5. Фінансово-економічне обґрунтування.</w:t>
      </w:r>
    </w:p>
    <w:p w:rsidR="004F64C8" w:rsidRDefault="00D836B9" w:rsidP="004F64C8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  <w:lang w:val="uk-UA"/>
        </w:rPr>
      </w:pPr>
      <w:r w:rsidRPr="004F64C8">
        <w:rPr>
          <w:sz w:val="28"/>
          <w:szCs w:val="28"/>
          <w:lang w:val="uk-UA"/>
        </w:rPr>
        <w:tab/>
      </w:r>
    </w:p>
    <w:p w:rsidR="00FD6DC5" w:rsidRDefault="00FD6DC5" w:rsidP="004F64C8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  <w:lang w:val="uk-UA"/>
        </w:rPr>
      </w:pPr>
      <w:r w:rsidRPr="004F64C8">
        <w:rPr>
          <w:sz w:val="28"/>
          <w:szCs w:val="28"/>
          <w:lang w:val="uk-UA"/>
        </w:rPr>
        <w:t>Реалізація проекту закону не потребує додаткових видатків із бюджету.</w:t>
      </w:r>
    </w:p>
    <w:p w:rsidR="004F64C8" w:rsidRPr="004F64C8" w:rsidRDefault="004F64C8" w:rsidP="004F64C8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  <w:lang w:val="uk-UA"/>
        </w:rPr>
      </w:pPr>
    </w:p>
    <w:p w:rsidR="00D836B9" w:rsidRPr="004F64C8" w:rsidRDefault="00FD6DC5" w:rsidP="004F64C8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b/>
          <w:bCs/>
          <w:color w:val="000000"/>
          <w:sz w:val="28"/>
          <w:szCs w:val="28"/>
          <w:lang w:val="uk-UA"/>
        </w:rPr>
      </w:pPr>
      <w:r w:rsidRPr="004F64C8">
        <w:rPr>
          <w:b/>
          <w:bCs/>
          <w:color w:val="000000"/>
          <w:sz w:val="28"/>
          <w:szCs w:val="28"/>
          <w:lang w:val="uk-UA"/>
        </w:rPr>
        <w:tab/>
      </w:r>
      <w:r w:rsidR="00D836B9" w:rsidRPr="004F64C8">
        <w:rPr>
          <w:b/>
          <w:bCs/>
          <w:color w:val="000000"/>
          <w:sz w:val="28"/>
          <w:szCs w:val="28"/>
          <w:lang w:val="uk-UA"/>
        </w:rPr>
        <w:t>6. Прогноз соціально-економічних наслідків прийняття Закону.</w:t>
      </w:r>
    </w:p>
    <w:p w:rsidR="004F64C8" w:rsidRDefault="00FD6DC5" w:rsidP="004F64C8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color w:val="000000"/>
          <w:sz w:val="28"/>
          <w:szCs w:val="28"/>
          <w:lang w:val="uk-UA"/>
        </w:rPr>
      </w:pPr>
      <w:r w:rsidRPr="004F64C8">
        <w:rPr>
          <w:color w:val="000000"/>
          <w:sz w:val="28"/>
          <w:szCs w:val="28"/>
          <w:lang w:val="uk-UA"/>
        </w:rPr>
        <w:tab/>
      </w:r>
    </w:p>
    <w:p w:rsidR="00D836B9" w:rsidRPr="004F64C8" w:rsidRDefault="00D836B9" w:rsidP="004F64C8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i/>
          <w:iCs/>
          <w:sz w:val="28"/>
          <w:szCs w:val="28"/>
          <w:lang w:val="uk-UA"/>
        </w:rPr>
      </w:pPr>
      <w:r w:rsidRPr="004F64C8">
        <w:rPr>
          <w:color w:val="000000"/>
          <w:sz w:val="28"/>
          <w:szCs w:val="28"/>
          <w:lang w:val="uk-UA"/>
        </w:rPr>
        <w:t xml:space="preserve">Реалізація закону дасть можливість підвищити рівень соціального захисту </w:t>
      </w:r>
      <w:r w:rsidR="00FD6DC5" w:rsidRPr="004F64C8">
        <w:rPr>
          <w:color w:val="000000"/>
          <w:sz w:val="28"/>
          <w:szCs w:val="28"/>
          <w:lang w:val="uk-UA"/>
        </w:rPr>
        <w:t xml:space="preserve">малозабезпечених громадян України, а також </w:t>
      </w:r>
      <w:r w:rsidRPr="004F64C8">
        <w:rPr>
          <w:sz w:val="28"/>
          <w:szCs w:val="28"/>
          <w:lang w:val="uk-UA"/>
        </w:rPr>
        <w:t xml:space="preserve">учасників антитерористичної операції та ветеранів війни, які ризикуючи власним життям захищали </w:t>
      </w:r>
      <w:r w:rsidR="00FD6DC5" w:rsidRPr="004F64C8">
        <w:rPr>
          <w:sz w:val="28"/>
          <w:szCs w:val="28"/>
          <w:lang w:val="uk-UA"/>
        </w:rPr>
        <w:t>і захищають</w:t>
      </w:r>
      <w:r w:rsidR="00DF0BFB" w:rsidRPr="004F64C8">
        <w:rPr>
          <w:sz w:val="28"/>
          <w:szCs w:val="28"/>
          <w:lang w:val="uk-UA"/>
        </w:rPr>
        <w:t xml:space="preserve"> </w:t>
      </w:r>
      <w:r w:rsidRPr="004F64C8">
        <w:rPr>
          <w:sz w:val="28"/>
          <w:szCs w:val="28"/>
          <w:lang w:val="uk-UA"/>
        </w:rPr>
        <w:t>Україну.</w:t>
      </w:r>
    </w:p>
    <w:p w:rsidR="00CC3950" w:rsidRPr="00016534" w:rsidRDefault="00D836B9" w:rsidP="00034CF3">
      <w:pPr>
        <w:pStyle w:val="3"/>
        <w:rPr>
          <w:i w:val="0"/>
          <w:iCs w:val="0"/>
        </w:rPr>
      </w:pPr>
      <w:r w:rsidRPr="00016534">
        <w:rPr>
          <w:i w:val="0"/>
          <w:iCs w:val="0"/>
        </w:rPr>
        <w:t xml:space="preserve">      </w:t>
      </w:r>
    </w:p>
    <w:p w:rsidR="00D836B9" w:rsidRPr="00016534" w:rsidRDefault="00CC3950" w:rsidP="00034CF3">
      <w:pPr>
        <w:pStyle w:val="3"/>
        <w:rPr>
          <w:color w:val="000000"/>
        </w:rPr>
      </w:pPr>
      <w:r w:rsidRPr="00016534">
        <w:rPr>
          <w:i w:val="0"/>
          <w:iCs w:val="0"/>
        </w:rPr>
        <w:tab/>
      </w:r>
      <w:r w:rsidR="00D836B9" w:rsidRPr="00016534">
        <w:rPr>
          <w:i w:val="0"/>
          <w:iCs w:val="0"/>
        </w:rPr>
        <w:t xml:space="preserve">Народні депутати України                                        </w:t>
      </w:r>
    </w:p>
    <w:p w:rsidR="00D836B9" w:rsidRPr="00016534" w:rsidRDefault="00D836B9" w:rsidP="00E4660A">
      <w:pPr>
        <w:pStyle w:val="3"/>
        <w:rPr>
          <w:i w:val="0"/>
          <w:iCs w:val="0"/>
        </w:rPr>
      </w:pPr>
    </w:p>
    <w:sectPr w:rsidR="00D836B9" w:rsidRPr="00016534" w:rsidSect="005C4025">
      <w:headerReference w:type="default" r:id="rId10"/>
      <w:pgSz w:w="11906" w:h="16838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33B9" w:rsidRDefault="000433B9">
      <w:r>
        <w:separator/>
      </w:r>
    </w:p>
  </w:endnote>
  <w:endnote w:type="continuationSeparator" w:id="0">
    <w:p w:rsidR="000433B9" w:rsidRDefault="00043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33B9" w:rsidRDefault="000433B9">
      <w:r>
        <w:separator/>
      </w:r>
    </w:p>
  </w:footnote>
  <w:footnote w:type="continuationSeparator" w:id="0">
    <w:p w:rsidR="000433B9" w:rsidRDefault="000433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6B9" w:rsidRPr="009D0CB5" w:rsidRDefault="00A4512B" w:rsidP="00EC6220">
    <w:pPr>
      <w:pStyle w:val="a5"/>
      <w:framePr w:wrap="auto" w:vAnchor="text" w:hAnchor="margin" w:xAlign="center" w:y="1"/>
      <w:rPr>
        <w:rStyle w:val="a7"/>
        <w:sz w:val="22"/>
        <w:szCs w:val="22"/>
      </w:rPr>
    </w:pPr>
    <w:r w:rsidRPr="009D0CB5">
      <w:rPr>
        <w:rStyle w:val="a7"/>
        <w:sz w:val="22"/>
        <w:szCs w:val="22"/>
      </w:rPr>
      <w:fldChar w:fldCharType="begin"/>
    </w:r>
    <w:r w:rsidR="00D836B9" w:rsidRPr="009D0CB5">
      <w:rPr>
        <w:rStyle w:val="a7"/>
        <w:sz w:val="22"/>
        <w:szCs w:val="22"/>
      </w:rPr>
      <w:instrText xml:space="preserve">PAGE  </w:instrText>
    </w:r>
    <w:r w:rsidRPr="009D0CB5">
      <w:rPr>
        <w:rStyle w:val="a7"/>
        <w:sz w:val="22"/>
        <w:szCs w:val="22"/>
      </w:rPr>
      <w:fldChar w:fldCharType="separate"/>
    </w:r>
    <w:r w:rsidR="00885052">
      <w:rPr>
        <w:rStyle w:val="a7"/>
        <w:noProof/>
        <w:sz w:val="22"/>
        <w:szCs w:val="22"/>
      </w:rPr>
      <w:t>2</w:t>
    </w:r>
    <w:r w:rsidRPr="009D0CB5">
      <w:rPr>
        <w:rStyle w:val="a7"/>
        <w:sz w:val="22"/>
        <w:szCs w:val="22"/>
      </w:rPr>
      <w:fldChar w:fldCharType="end"/>
    </w:r>
  </w:p>
  <w:p w:rsidR="00D836B9" w:rsidRDefault="00D836B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35150"/>
    <w:multiLevelType w:val="hybridMultilevel"/>
    <w:tmpl w:val="677A303A"/>
    <w:lvl w:ilvl="0" w:tplc="C75222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FCE057A"/>
    <w:multiLevelType w:val="hybridMultilevel"/>
    <w:tmpl w:val="71EE413A"/>
    <w:lvl w:ilvl="0" w:tplc="4894ABD4">
      <w:numFmt w:val="bullet"/>
      <w:lvlText w:val="-"/>
      <w:lvlJc w:val="left"/>
      <w:pPr>
        <w:tabs>
          <w:tab w:val="num" w:pos="1650"/>
        </w:tabs>
        <w:ind w:left="1650" w:hanging="93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AB8"/>
    <w:rsid w:val="000020F1"/>
    <w:rsid w:val="00002AD5"/>
    <w:rsid w:val="000059DE"/>
    <w:rsid w:val="00006A53"/>
    <w:rsid w:val="00007188"/>
    <w:rsid w:val="00010AB1"/>
    <w:rsid w:val="00013323"/>
    <w:rsid w:val="00013E6C"/>
    <w:rsid w:val="00013EEB"/>
    <w:rsid w:val="00015661"/>
    <w:rsid w:val="00015AD7"/>
    <w:rsid w:val="00016110"/>
    <w:rsid w:val="00016534"/>
    <w:rsid w:val="00017A6B"/>
    <w:rsid w:val="00017B4F"/>
    <w:rsid w:val="00021420"/>
    <w:rsid w:val="00021A72"/>
    <w:rsid w:val="000254A0"/>
    <w:rsid w:val="00027EFA"/>
    <w:rsid w:val="00032D3F"/>
    <w:rsid w:val="000349CB"/>
    <w:rsid w:val="00034CF3"/>
    <w:rsid w:val="000405F7"/>
    <w:rsid w:val="00040867"/>
    <w:rsid w:val="000433B9"/>
    <w:rsid w:val="00045798"/>
    <w:rsid w:val="00047E53"/>
    <w:rsid w:val="00050C0C"/>
    <w:rsid w:val="00051302"/>
    <w:rsid w:val="00052629"/>
    <w:rsid w:val="000527D3"/>
    <w:rsid w:val="00053A7E"/>
    <w:rsid w:val="00056797"/>
    <w:rsid w:val="00056EE6"/>
    <w:rsid w:val="00060EAD"/>
    <w:rsid w:val="00061F68"/>
    <w:rsid w:val="00063C62"/>
    <w:rsid w:val="0006774E"/>
    <w:rsid w:val="0007366B"/>
    <w:rsid w:val="000750B1"/>
    <w:rsid w:val="000759D7"/>
    <w:rsid w:val="0007699F"/>
    <w:rsid w:val="00080A20"/>
    <w:rsid w:val="00081425"/>
    <w:rsid w:val="00081822"/>
    <w:rsid w:val="00083897"/>
    <w:rsid w:val="000904B7"/>
    <w:rsid w:val="000904C7"/>
    <w:rsid w:val="00091CE8"/>
    <w:rsid w:val="000930A8"/>
    <w:rsid w:val="00097282"/>
    <w:rsid w:val="00097341"/>
    <w:rsid w:val="00097C16"/>
    <w:rsid w:val="00097D40"/>
    <w:rsid w:val="000A0586"/>
    <w:rsid w:val="000A373F"/>
    <w:rsid w:val="000A5B1D"/>
    <w:rsid w:val="000A68DD"/>
    <w:rsid w:val="000B1061"/>
    <w:rsid w:val="000B1E8A"/>
    <w:rsid w:val="000B29E6"/>
    <w:rsid w:val="000B2E7F"/>
    <w:rsid w:val="000B3E6C"/>
    <w:rsid w:val="000B42E8"/>
    <w:rsid w:val="000B4AB8"/>
    <w:rsid w:val="000B521B"/>
    <w:rsid w:val="000B6FBD"/>
    <w:rsid w:val="000C0727"/>
    <w:rsid w:val="000C09B6"/>
    <w:rsid w:val="000C44E6"/>
    <w:rsid w:val="000C6008"/>
    <w:rsid w:val="000C647A"/>
    <w:rsid w:val="000C7FE4"/>
    <w:rsid w:val="000D0013"/>
    <w:rsid w:val="000D0498"/>
    <w:rsid w:val="000D0EDD"/>
    <w:rsid w:val="000D1A53"/>
    <w:rsid w:val="000D2461"/>
    <w:rsid w:val="000D3684"/>
    <w:rsid w:val="000D5835"/>
    <w:rsid w:val="000D6469"/>
    <w:rsid w:val="000D73B4"/>
    <w:rsid w:val="000D78DE"/>
    <w:rsid w:val="000E0C54"/>
    <w:rsid w:val="000E1D22"/>
    <w:rsid w:val="000E214E"/>
    <w:rsid w:val="000E2C68"/>
    <w:rsid w:val="000E52DB"/>
    <w:rsid w:val="000E6237"/>
    <w:rsid w:val="000E6CFD"/>
    <w:rsid w:val="000E72D3"/>
    <w:rsid w:val="000F01BA"/>
    <w:rsid w:val="000F0907"/>
    <w:rsid w:val="000F2760"/>
    <w:rsid w:val="000F35D8"/>
    <w:rsid w:val="000F498E"/>
    <w:rsid w:val="000F7594"/>
    <w:rsid w:val="000F7D4F"/>
    <w:rsid w:val="001019A5"/>
    <w:rsid w:val="00103ED8"/>
    <w:rsid w:val="00104BFB"/>
    <w:rsid w:val="001117CD"/>
    <w:rsid w:val="0011205E"/>
    <w:rsid w:val="00112EB8"/>
    <w:rsid w:val="0011303B"/>
    <w:rsid w:val="00115A4B"/>
    <w:rsid w:val="00116052"/>
    <w:rsid w:val="00117097"/>
    <w:rsid w:val="001204C8"/>
    <w:rsid w:val="00121513"/>
    <w:rsid w:val="00122B37"/>
    <w:rsid w:val="00122E16"/>
    <w:rsid w:val="00123374"/>
    <w:rsid w:val="001235D9"/>
    <w:rsid w:val="00123918"/>
    <w:rsid w:val="001265B0"/>
    <w:rsid w:val="00127463"/>
    <w:rsid w:val="00127502"/>
    <w:rsid w:val="001307BD"/>
    <w:rsid w:val="00131239"/>
    <w:rsid w:val="00131423"/>
    <w:rsid w:val="0013187A"/>
    <w:rsid w:val="001318D2"/>
    <w:rsid w:val="00132F56"/>
    <w:rsid w:val="0013319C"/>
    <w:rsid w:val="00135413"/>
    <w:rsid w:val="00136296"/>
    <w:rsid w:val="001379BF"/>
    <w:rsid w:val="00137BEC"/>
    <w:rsid w:val="00141F41"/>
    <w:rsid w:val="00142146"/>
    <w:rsid w:val="00146895"/>
    <w:rsid w:val="00147051"/>
    <w:rsid w:val="001473FE"/>
    <w:rsid w:val="0015126D"/>
    <w:rsid w:val="00151CC7"/>
    <w:rsid w:val="00151FC8"/>
    <w:rsid w:val="00154122"/>
    <w:rsid w:val="00154A13"/>
    <w:rsid w:val="00156149"/>
    <w:rsid w:val="00156E07"/>
    <w:rsid w:val="00157D4E"/>
    <w:rsid w:val="00161E7C"/>
    <w:rsid w:val="001621EC"/>
    <w:rsid w:val="00167D8D"/>
    <w:rsid w:val="00170744"/>
    <w:rsid w:val="00170D10"/>
    <w:rsid w:val="00171636"/>
    <w:rsid w:val="00172205"/>
    <w:rsid w:val="001728AE"/>
    <w:rsid w:val="00173929"/>
    <w:rsid w:val="0017682C"/>
    <w:rsid w:val="00177088"/>
    <w:rsid w:val="00177388"/>
    <w:rsid w:val="00180FB2"/>
    <w:rsid w:val="00182355"/>
    <w:rsid w:val="00184EEA"/>
    <w:rsid w:val="00187826"/>
    <w:rsid w:val="00187D5C"/>
    <w:rsid w:val="001901B3"/>
    <w:rsid w:val="001902A1"/>
    <w:rsid w:val="00190E47"/>
    <w:rsid w:val="00190F51"/>
    <w:rsid w:val="00191ADA"/>
    <w:rsid w:val="0019228E"/>
    <w:rsid w:val="00192F79"/>
    <w:rsid w:val="00193BDC"/>
    <w:rsid w:val="00195873"/>
    <w:rsid w:val="00196183"/>
    <w:rsid w:val="001966CF"/>
    <w:rsid w:val="001972D8"/>
    <w:rsid w:val="001A0071"/>
    <w:rsid w:val="001A03E7"/>
    <w:rsid w:val="001A0C40"/>
    <w:rsid w:val="001A117A"/>
    <w:rsid w:val="001A3A56"/>
    <w:rsid w:val="001A4723"/>
    <w:rsid w:val="001A5B62"/>
    <w:rsid w:val="001A6781"/>
    <w:rsid w:val="001A6D42"/>
    <w:rsid w:val="001A7144"/>
    <w:rsid w:val="001A716F"/>
    <w:rsid w:val="001A76C4"/>
    <w:rsid w:val="001A78C4"/>
    <w:rsid w:val="001B0FC1"/>
    <w:rsid w:val="001B2108"/>
    <w:rsid w:val="001B235C"/>
    <w:rsid w:val="001B3C4A"/>
    <w:rsid w:val="001B3F4C"/>
    <w:rsid w:val="001B4144"/>
    <w:rsid w:val="001B64E9"/>
    <w:rsid w:val="001B6C7E"/>
    <w:rsid w:val="001B7A68"/>
    <w:rsid w:val="001C3A3F"/>
    <w:rsid w:val="001C4DB7"/>
    <w:rsid w:val="001C614E"/>
    <w:rsid w:val="001D2093"/>
    <w:rsid w:val="001D3AB9"/>
    <w:rsid w:val="001D4823"/>
    <w:rsid w:val="001D66B2"/>
    <w:rsid w:val="001D706A"/>
    <w:rsid w:val="001D7F41"/>
    <w:rsid w:val="001E0EE3"/>
    <w:rsid w:val="001E1AF5"/>
    <w:rsid w:val="001E417D"/>
    <w:rsid w:val="001E6AA0"/>
    <w:rsid w:val="001F0AB6"/>
    <w:rsid w:val="001F0B56"/>
    <w:rsid w:val="001F0B9D"/>
    <w:rsid w:val="001F1DFC"/>
    <w:rsid w:val="001F3E96"/>
    <w:rsid w:val="001F43F5"/>
    <w:rsid w:val="001F483A"/>
    <w:rsid w:val="001F5D6A"/>
    <w:rsid w:val="00202D7E"/>
    <w:rsid w:val="00203992"/>
    <w:rsid w:val="00204435"/>
    <w:rsid w:val="002078E4"/>
    <w:rsid w:val="0021097C"/>
    <w:rsid w:val="002109C5"/>
    <w:rsid w:val="00211AFF"/>
    <w:rsid w:val="002120AA"/>
    <w:rsid w:val="00213426"/>
    <w:rsid w:val="00215DF8"/>
    <w:rsid w:val="002166BF"/>
    <w:rsid w:val="00217498"/>
    <w:rsid w:val="0021780F"/>
    <w:rsid w:val="002178C0"/>
    <w:rsid w:val="00217BCC"/>
    <w:rsid w:val="00220859"/>
    <w:rsid w:val="00220A04"/>
    <w:rsid w:val="002212F4"/>
    <w:rsid w:val="002213AD"/>
    <w:rsid w:val="00222211"/>
    <w:rsid w:val="002223ED"/>
    <w:rsid w:val="00222C14"/>
    <w:rsid w:val="00222CC2"/>
    <w:rsid w:val="002259B4"/>
    <w:rsid w:val="002357CF"/>
    <w:rsid w:val="00235E9A"/>
    <w:rsid w:val="00235ECB"/>
    <w:rsid w:val="00240038"/>
    <w:rsid w:val="0024316F"/>
    <w:rsid w:val="0024325D"/>
    <w:rsid w:val="002447F3"/>
    <w:rsid w:val="00245661"/>
    <w:rsid w:val="0024611B"/>
    <w:rsid w:val="0024704C"/>
    <w:rsid w:val="00247D9F"/>
    <w:rsid w:val="00252ED9"/>
    <w:rsid w:val="0025431E"/>
    <w:rsid w:val="00256144"/>
    <w:rsid w:val="00256857"/>
    <w:rsid w:val="00256A74"/>
    <w:rsid w:val="00256BF4"/>
    <w:rsid w:val="00256DFE"/>
    <w:rsid w:val="00261522"/>
    <w:rsid w:val="0026262A"/>
    <w:rsid w:val="00262C36"/>
    <w:rsid w:val="00262E8C"/>
    <w:rsid w:val="00264570"/>
    <w:rsid w:val="00265608"/>
    <w:rsid w:val="002665E1"/>
    <w:rsid w:val="00267878"/>
    <w:rsid w:val="00267C60"/>
    <w:rsid w:val="00267E8B"/>
    <w:rsid w:val="00273F4A"/>
    <w:rsid w:val="00274C50"/>
    <w:rsid w:val="00274D53"/>
    <w:rsid w:val="002752CF"/>
    <w:rsid w:val="00276A70"/>
    <w:rsid w:val="00277F3C"/>
    <w:rsid w:val="0028015D"/>
    <w:rsid w:val="00281343"/>
    <w:rsid w:val="002820FC"/>
    <w:rsid w:val="0028464A"/>
    <w:rsid w:val="00286793"/>
    <w:rsid w:val="0028771F"/>
    <w:rsid w:val="00290DA1"/>
    <w:rsid w:val="002927CC"/>
    <w:rsid w:val="00293D54"/>
    <w:rsid w:val="00294D17"/>
    <w:rsid w:val="00297234"/>
    <w:rsid w:val="00297A29"/>
    <w:rsid w:val="002A0509"/>
    <w:rsid w:val="002A09F8"/>
    <w:rsid w:val="002A182E"/>
    <w:rsid w:val="002A2A9E"/>
    <w:rsid w:val="002A3575"/>
    <w:rsid w:val="002A5234"/>
    <w:rsid w:val="002A577F"/>
    <w:rsid w:val="002A7D2E"/>
    <w:rsid w:val="002B099C"/>
    <w:rsid w:val="002B1865"/>
    <w:rsid w:val="002B2B2F"/>
    <w:rsid w:val="002B30E7"/>
    <w:rsid w:val="002B31D6"/>
    <w:rsid w:val="002B3304"/>
    <w:rsid w:val="002B3EEC"/>
    <w:rsid w:val="002B65A8"/>
    <w:rsid w:val="002B6E9B"/>
    <w:rsid w:val="002B7F5A"/>
    <w:rsid w:val="002C0CAB"/>
    <w:rsid w:val="002C1D98"/>
    <w:rsid w:val="002C2F47"/>
    <w:rsid w:val="002C33E6"/>
    <w:rsid w:val="002C35C3"/>
    <w:rsid w:val="002C3A9C"/>
    <w:rsid w:val="002C4B15"/>
    <w:rsid w:val="002C581C"/>
    <w:rsid w:val="002C75DB"/>
    <w:rsid w:val="002C77D3"/>
    <w:rsid w:val="002D20F7"/>
    <w:rsid w:val="002D4089"/>
    <w:rsid w:val="002D44EF"/>
    <w:rsid w:val="002D50E0"/>
    <w:rsid w:val="002D6DA5"/>
    <w:rsid w:val="002D7EDC"/>
    <w:rsid w:val="002E0500"/>
    <w:rsid w:val="002E415E"/>
    <w:rsid w:val="002E723D"/>
    <w:rsid w:val="002E7BD1"/>
    <w:rsid w:val="002F1CB3"/>
    <w:rsid w:val="002F2AC7"/>
    <w:rsid w:val="002F38EA"/>
    <w:rsid w:val="002F6062"/>
    <w:rsid w:val="002F6B5B"/>
    <w:rsid w:val="00301A5D"/>
    <w:rsid w:val="0030480F"/>
    <w:rsid w:val="00305546"/>
    <w:rsid w:val="0030702E"/>
    <w:rsid w:val="003102DD"/>
    <w:rsid w:val="0031092B"/>
    <w:rsid w:val="0031140E"/>
    <w:rsid w:val="0031163F"/>
    <w:rsid w:val="00311CDC"/>
    <w:rsid w:val="003126E5"/>
    <w:rsid w:val="00315979"/>
    <w:rsid w:val="00317631"/>
    <w:rsid w:val="00317CAF"/>
    <w:rsid w:val="00322056"/>
    <w:rsid w:val="00322C75"/>
    <w:rsid w:val="00323629"/>
    <w:rsid w:val="00324FD2"/>
    <w:rsid w:val="00325757"/>
    <w:rsid w:val="0032603A"/>
    <w:rsid w:val="00331513"/>
    <w:rsid w:val="003329F5"/>
    <w:rsid w:val="003338AA"/>
    <w:rsid w:val="00334F4C"/>
    <w:rsid w:val="00336C3E"/>
    <w:rsid w:val="003378C8"/>
    <w:rsid w:val="00341C72"/>
    <w:rsid w:val="003437B0"/>
    <w:rsid w:val="003447CA"/>
    <w:rsid w:val="00347151"/>
    <w:rsid w:val="0034775F"/>
    <w:rsid w:val="00350DDE"/>
    <w:rsid w:val="00352732"/>
    <w:rsid w:val="0035315E"/>
    <w:rsid w:val="00353226"/>
    <w:rsid w:val="003532BE"/>
    <w:rsid w:val="003535A2"/>
    <w:rsid w:val="00353BDF"/>
    <w:rsid w:val="00354290"/>
    <w:rsid w:val="00355C5E"/>
    <w:rsid w:val="0036062F"/>
    <w:rsid w:val="003626B1"/>
    <w:rsid w:val="003632EF"/>
    <w:rsid w:val="003637F8"/>
    <w:rsid w:val="0036435D"/>
    <w:rsid w:val="003645FB"/>
    <w:rsid w:val="00365D8F"/>
    <w:rsid w:val="00365E13"/>
    <w:rsid w:val="00366CA6"/>
    <w:rsid w:val="0037029A"/>
    <w:rsid w:val="003706D3"/>
    <w:rsid w:val="00370892"/>
    <w:rsid w:val="00371836"/>
    <w:rsid w:val="0037248B"/>
    <w:rsid w:val="003765C5"/>
    <w:rsid w:val="00376903"/>
    <w:rsid w:val="003770E1"/>
    <w:rsid w:val="00382164"/>
    <w:rsid w:val="00384324"/>
    <w:rsid w:val="00384791"/>
    <w:rsid w:val="00384B99"/>
    <w:rsid w:val="00384F8C"/>
    <w:rsid w:val="0038579B"/>
    <w:rsid w:val="00386606"/>
    <w:rsid w:val="00394840"/>
    <w:rsid w:val="00394C0F"/>
    <w:rsid w:val="003968E6"/>
    <w:rsid w:val="003A1BF5"/>
    <w:rsid w:val="003A1F61"/>
    <w:rsid w:val="003A26A6"/>
    <w:rsid w:val="003A529C"/>
    <w:rsid w:val="003B2B16"/>
    <w:rsid w:val="003B30B7"/>
    <w:rsid w:val="003B4A61"/>
    <w:rsid w:val="003C1067"/>
    <w:rsid w:val="003C1941"/>
    <w:rsid w:val="003C3D05"/>
    <w:rsid w:val="003C4C98"/>
    <w:rsid w:val="003C53B6"/>
    <w:rsid w:val="003C586A"/>
    <w:rsid w:val="003C61F1"/>
    <w:rsid w:val="003D09CC"/>
    <w:rsid w:val="003D1910"/>
    <w:rsid w:val="003D2F81"/>
    <w:rsid w:val="003D36AD"/>
    <w:rsid w:val="003D4329"/>
    <w:rsid w:val="003D6BC2"/>
    <w:rsid w:val="003D6BFB"/>
    <w:rsid w:val="003D7DF5"/>
    <w:rsid w:val="003E22F9"/>
    <w:rsid w:val="003E3C83"/>
    <w:rsid w:val="003E4AA5"/>
    <w:rsid w:val="003E4C42"/>
    <w:rsid w:val="003E645F"/>
    <w:rsid w:val="003E6941"/>
    <w:rsid w:val="003E6E72"/>
    <w:rsid w:val="003E6F82"/>
    <w:rsid w:val="003E7C1D"/>
    <w:rsid w:val="003F0705"/>
    <w:rsid w:val="003F0F68"/>
    <w:rsid w:val="003F3CA8"/>
    <w:rsid w:val="003F463F"/>
    <w:rsid w:val="003F4D3A"/>
    <w:rsid w:val="003F64B1"/>
    <w:rsid w:val="003F64F6"/>
    <w:rsid w:val="003F6AD0"/>
    <w:rsid w:val="003F7324"/>
    <w:rsid w:val="003F75DE"/>
    <w:rsid w:val="004008EB"/>
    <w:rsid w:val="00401927"/>
    <w:rsid w:val="0040238D"/>
    <w:rsid w:val="0040384D"/>
    <w:rsid w:val="00404BC0"/>
    <w:rsid w:val="00404E4D"/>
    <w:rsid w:val="0040537F"/>
    <w:rsid w:val="004060AA"/>
    <w:rsid w:val="00406A26"/>
    <w:rsid w:val="004079B7"/>
    <w:rsid w:val="004103B1"/>
    <w:rsid w:val="004115ED"/>
    <w:rsid w:val="00411840"/>
    <w:rsid w:val="00412803"/>
    <w:rsid w:val="00413B12"/>
    <w:rsid w:val="00414315"/>
    <w:rsid w:val="004143B2"/>
    <w:rsid w:val="00415BD4"/>
    <w:rsid w:val="004204AD"/>
    <w:rsid w:val="00420F3A"/>
    <w:rsid w:val="00421450"/>
    <w:rsid w:val="0042156A"/>
    <w:rsid w:val="00422A33"/>
    <w:rsid w:val="00422CCB"/>
    <w:rsid w:val="00423695"/>
    <w:rsid w:val="00423E99"/>
    <w:rsid w:val="00430E81"/>
    <w:rsid w:val="004314BD"/>
    <w:rsid w:val="004326B1"/>
    <w:rsid w:val="00435148"/>
    <w:rsid w:val="004353A1"/>
    <w:rsid w:val="00437A4C"/>
    <w:rsid w:val="00441AA4"/>
    <w:rsid w:val="00442DE5"/>
    <w:rsid w:val="0044309F"/>
    <w:rsid w:val="00443745"/>
    <w:rsid w:val="00445E0A"/>
    <w:rsid w:val="00446675"/>
    <w:rsid w:val="00446C37"/>
    <w:rsid w:val="0045274C"/>
    <w:rsid w:val="00453A62"/>
    <w:rsid w:val="00457D14"/>
    <w:rsid w:val="00463CCA"/>
    <w:rsid w:val="00465ED3"/>
    <w:rsid w:val="00470FF4"/>
    <w:rsid w:val="004711BD"/>
    <w:rsid w:val="00471E41"/>
    <w:rsid w:val="00473084"/>
    <w:rsid w:val="00473392"/>
    <w:rsid w:val="004738AC"/>
    <w:rsid w:val="00473916"/>
    <w:rsid w:val="004745B0"/>
    <w:rsid w:val="00477CF1"/>
    <w:rsid w:val="0048301D"/>
    <w:rsid w:val="00483815"/>
    <w:rsid w:val="00483E04"/>
    <w:rsid w:val="0048410B"/>
    <w:rsid w:val="00484111"/>
    <w:rsid w:val="00484364"/>
    <w:rsid w:val="00486205"/>
    <w:rsid w:val="00487A4F"/>
    <w:rsid w:val="00492C09"/>
    <w:rsid w:val="00494541"/>
    <w:rsid w:val="00494543"/>
    <w:rsid w:val="00495931"/>
    <w:rsid w:val="00496E6F"/>
    <w:rsid w:val="00497946"/>
    <w:rsid w:val="004A0BBB"/>
    <w:rsid w:val="004A2C84"/>
    <w:rsid w:val="004A4F2E"/>
    <w:rsid w:val="004A55F6"/>
    <w:rsid w:val="004B1495"/>
    <w:rsid w:val="004B2711"/>
    <w:rsid w:val="004B4774"/>
    <w:rsid w:val="004B666F"/>
    <w:rsid w:val="004C1334"/>
    <w:rsid w:val="004C2669"/>
    <w:rsid w:val="004C29E3"/>
    <w:rsid w:val="004C3F19"/>
    <w:rsid w:val="004C6B99"/>
    <w:rsid w:val="004C7CEC"/>
    <w:rsid w:val="004D04BE"/>
    <w:rsid w:val="004D2397"/>
    <w:rsid w:val="004D2CD7"/>
    <w:rsid w:val="004D4C0D"/>
    <w:rsid w:val="004D508D"/>
    <w:rsid w:val="004D55A6"/>
    <w:rsid w:val="004D58B8"/>
    <w:rsid w:val="004D5B3F"/>
    <w:rsid w:val="004D68D3"/>
    <w:rsid w:val="004E3D1C"/>
    <w:rsid w:val="004E44F4"/>
    <w:rsid w:val="004E4856"/>
    <w:rsid w:val="004E61A8"/>
    <w:rsid w:val="004E6683"/>
    <w:rsid w:val="004E7A9E"/>
    <w:rsid w:val="004F0C69"/>
    <w:rsid w:val="004F0D9E"/>
    <w:rsid w:val="004F18CD"/>
    <w:rsid w:val="004F213C"/>
    <w:rsid w:val="004F463C"/>
    <w:rsid w:val="004F64C8"/>
    <w:rsid w:val="005007CF"/>
    <w:rsid w:val="00501AF2"/>
    <w:rsid w:val="005021D6"/>
    <w:rsid w:val="00503242"/>
    <w:rsid w:val="00503A17"/>
    <w:rsid w:val="00504978"/>
    <w:rsid w:val="0050555E"/>
    <w:rsid w:val="0050689C"/>
    <w:rsid w:val="0050788C"/>
    <w:rsid w:val="005109CA"/>
    <w:rsid w:val="00510B0E"/>
    <w:rsid w:val="00511F09"/>
    <w:rsid w:val="00513057"/>
    <w:rsid w:val="0051656F"/>
    <w:rsid w:val="00521DFE"/>
    <w:rsid w:val="00523148"/>
    <w:rsid w:val="005246F2"/>
    <w:rsid w:val="00525083"/>
    <w:rsid w:val="0052519A"/>
    <w:rsid w:val="00525409"/>
    <w:rsid w:val="00525E67"/>
    <w:rsid w:val="00526A78"/>
    <w:rsid w:val="00526E9A"/>
    <w:rsid w:val="0053035E"/>
    <w:rsid w:val="00530775"/>
    <w:rsid w:val="00530ED1"/>
    <w:rsid w:val="0053146D"/>
    <w:rsid w:val="00532019"/>
    <w:rsid w:val="00533234"/>
    <w:rsid w:val="0053600C"/>
    <w:rsid w:val="00536A78"/>
    <w:rsid w:val="00541F05"/>
    <w:rsid w:val="00542394"/>
    <w:rsid w:val="00542F98"/>
    <w:rsid w:val="0054701E"/>
    <w:rsid w:val="005502FF"/>
    <w:rsid w:val="0055034F"/>
    <w:rsid w:val="00551E9A"/>
    <w:rsid w:val="00552103"/>
    <w:rsid w:val="0055245D"/>
    <w:rsid w:val="00553C43"/>
    <w:rsid w:val="00554455"/>
    <w:rsid w:val="005544A6"/>
    <w:rsid w:val="005550C5"/>
    <w:rsid w:val="00557366"/>
    <w:rsid w:val="005576A2"/>
    <w:rsid w:val="00557C2D"/>
    <w:rsid w:val="00560C1E"/>
    <w:rsid w:val="00563CBD"/>
    <w:rsid w:val="005641DB"/>
    <w:rsid w:val="00565FFD"/>
    <w:rsid w:val="00566146"/>
    <w:rsid w:val="005662D1"/>
    <w:rsid w:val="00566B4D"/>
    <w:rsid w:val="00570856"/>
    <w:rsid w:val="00574798"/>
    <w:rsid w:val="005757EE"/>
    <w:rsid w:val="00575E52"/>
    <w:rsid w:val="00575F08"/>
    <w:rsid w:val="005760AB"/>
    <w:rsid w:val="0057675A"/>
    <w:rsid w:val="00576A4E"/>
    <w:rsid w:val="00580F4E"/>
    <w:rsid w:val="005813CA"/>
    <w:rsid w:val="0058242B"/>
    <w:rsid w:val="00587680"/>
    <w:rsid w:val="00587E4A"/>
    <w:rsid w:val="00587EB8"/>
    <w:rsid w:val="00590BB1"/>
    <w:rsid w:val="00591164"/>
    <w:rsid w:val="005915A6"/>
    <w:rsid w:val="005940E6"/>
    <w:rsid w:val="005973FF"/>
    <w:rsid w:val="005976A5"/>
    <w:rsid w:val="00597960"/>
    <w:rsid w:val="005A338A"/>
    <w:rsid w:val="005A3696"/>
    <w:rsid w:val="005A39C7"/>
    <w:rsid w:val="005A640C"/>
    <w:rsid w:val="005A67F2"/>
    <w:rsid w:val="005B02D2"/>
    <w:rsid w:val="005B0B0D"/>
    <w:rsid w:val="005B3129"/>
    <w:rsid w:val="005B442D"/>
    <w:rsid w:val="005B52C5"/>
    <w:rsid w:val="005B615D"/>
    <w:rsid w:val="005B7553"/>
    <w:rsid w:val="005B7F0C"/>
    <w:rsid w:val="005C0B98"/>
    <w:rsid w:val="005C10E5"/>
    <w:rsid w:val="005C21F1"/>
    <w:rsid w:val="005C2907"/>
    <w:rsid w:val="005C3E94"/>
    <w:rsid w:val="005C4025"/>
    <w:rsid w:val="005D374D"/>
    <w:rsid w:val="005D4252"/>
    <w:rsid w:val="005D52B2"/>
    <w:rsid w:val="005D5E8B"/>
    <w:rsid w:val="005D5F59"/>
    <w:rsid w:val="005D709B"/>
    <w:rsid w:val="005E08C1"/>
    <w:rsid w:val="005E10F1"/>
    <w:rsid w:val="005E1993"/>
    <w:rsid w:val="005E1C28"/>
    <w:rsid w:val="005E29CC"/>
    <w:rsid w:val="005E2E1A"/>
    <w:rsid w:val="005E3499"/>
    <w:rsid w:val="005E4360"/>
    <w:rsid w:val="005E4A56"/>
    <w:rsid w:val="005E4A9A"/>
    <w:rsid w:val="005E5353"/>
    <w:rsid w:val="005E5CAE"/>
    <w:rsid w:val="005E67FA"/>
    <w:rsid w:val="005F0EC5"/>
    <w:rsid w:val="005F1350"/>
    <w:rsid w:val="005F3A21"/>
    <w:rsid w:val="005F3C01"/>
    <w:rsid w:val="005F507D"/>
    <w:rsid w:val="005F7DC8"/>
    <w:rsid w:val="005F7E2E"/>
    <w:rsid w:val="00600664"/>
    <w:rsid w:val="00600F5F"/>
    <w:rsid w:val="006028ED"/>
    <w:rsid w:val="00603AC1"/>
    <w:rsid w:val="00605F5C"/>
    <w:rsid w:val="006062F1"/>
    <w:rsid w:val="006069E7"/>
    <w:rsid w:val="00607E3D"/>
    <w:rsid w:val="0061039B"/>
    <w:rsid w:val="00610655"/>
    <w:rsid w:val="00610D1E"/>
    <w:rsid w:val="006156E3"/>
    <w:rsid w:val="00615B8F"/>
    <w:rsid w:val="00615D2C"/>
    <w:rsid w:val="00616863"/>
    <w:rsid w:val="00617F34"/>
    <w:rsid w:val="006215BF"/>
    <w:rsid w:val="00621971"/>
    <w:rsid w:val="00621AD1"/>
    <w:rsid w:val="00621BE2"/>
    <w:rsid w:val="00622231"/>
    <w:rsid w:val="0062223C"/>
    <w:rsid w:val="00624C17"/>
    <w:rsid w:val="0063055C"/>
    <w:rsid w:val="00630DAF"/>
    <w:rsid w:val="006311A9"/>
    <w:rsid w:val="00632C34"/>
    <w:rsid w:val="00634F30"/>
    <w:rsid w:val="0063566C"/>
    <w:rsid w:val="00636654"/>
    <w:rsid w:val="0064174A"/>
    <w:rsid w:val="00641D6E"/>
    <w:rsid w:val="006475C2"/>
    <w:rsid w:val="00647D3E"/>
    <w:rsid w:val="006510F7"/>
    <w:rsid w:val="006519C8"/>
    <w:rsid w:val="00651CE8"/>
    <w:rsid w:val="006530FF"/>
    <w:rsid w:val="00654304"/>
    <w:rsid w:val="006549FD"/>
    <w:rsid w:val="00655CEE"/>
    <w:rsid w:val="00656361"/>
    <w:rsid w:val="00660338"/>
    <w:rsid w:val="00660992"/>
    <w:rsid w:val="0066747E"/>
    <w:rsid w:val="00672214"/>
    <w:rsid w:val="0067376C"/>
    <w:rsid w:val="0067439F"/>
    <w:rsid w:val="00674E36"/>
    <w:rsid w:val="0067502A"/>
    <w:rsid w:val="00675CBD"/>
    <w:rsid w:val="006771BF"/>
    <w:rsid w:val="0068003C"/>
    <w:rsid w:val="00680EAB"/>
    <w:rsid w:val="006821A8"/>
    <w:rsid w:val="00682FCB"/>
    <w:rsid w:val="00684A43"/>
    <w:rsid w:val="00685C28"/>
    <w:rsid w:val="006863A1"/>
    <w:rsid w:val="006900B7"/>
    <w:rsid w:val="006926CB"/>
    <w:rsid w:val="00693D42"/>
    <w:rsid w:val="0069419F"/>
    <w:rsid w:val="00694321"/>
    <w:rsid w:val="00694787"/>
    <w:rsid w:val="00695B25"/>
    <w:rsid w:val="00696AA5"/>
    <w:rsid w:val="006A258E"/>
    <w:rsid w:val="006A35D8"/>
    <w:rsid w:val="006A3B20"/>
    <w:rsid w:val="006A41C1"/>
    <w:rsid w:val="006A4C9D"/>
    <w:rsid w:val="006A701E"/>
    <w:rsid w:val="006A7D2E"/>
    <w:rsid w:val="006B1BE5"/>
    <w:rsid w:val="006B20F6"/>
    <w:rsid w:val="006B26F8"/>
    <w:rsid w:val="006B35C4"/>
    <w:rsid w:val="006B3785"/>
    <w:rsid w:val="006B5837"/>
    <w:rsid w:val="006B5BCA"/>
    <w:rsid w:val="006B67D2"/>
    <w:rsid w:val="006C1FAE"/>
    <w:rsid w:val="006C3A66"/>
    <w:rsid w:val="006C4222"/>
    <w:rsid w:val="006C4694"/>
    <w:rsid w:val="006C480E"/>
    <w:rsid w:val="006C7A41"/>
    <w:rsid w:val="006C7D79"/>
    <w:rsid w:val="006C7F04"/>
    <w:rsid w:val="006D13A3"/>
    <w:rsid w:val="006D14DA"/>
    <w:rsid w:val="006D1C86"/>
    <w:rsid w:val="006D2C27"/>
    <w:rsid w:val="006D32B6"/>
    <w:rsid w:val="006D39AA"/>
    <w:rsid w:val="006E03A1"/>
    <w:rsid w:val="006E360B"/>
    <w:rsid w:val="006E47BA"/>
    <w:rsid w:val="006E4CBE"/>
    <w:rsid w:val="006E6E99"/>
    <w:rsid w:val="006E767A"/>
    <w:rsid w:val="006F1CA7"/>
    <w:rsid w:val="006F2E08"/>
    <w:rsid w:val="006F31E8"/>
    <w:rsid w:val="006F347C"/>
    <w:rsid w:val="006F4A74"/>
    <w:rsid w:val="006F4F70"/>
    <w:rsid w:val="00700261"/>
    <w:rsid w:val="0070086C"/>
    <w:rsid w:val="007014FF"/>
    <w:rsid w:val="007017F6"/>
    <w:rsid w:val="00702118"/>
    <w:rsid w:val="0070277C"/>
    <w:rsid w:val="00705B7F"/>
    <w:rsid w:val="007063C0"/>
    <w:rsid w:val="00706F17"/>
    <w:rsid w:val="007077D1"/>
    <w:rsid w:val="007109A4"/>
    <w:rsid w:val="00711044"/>
    <w:rsid w:val="0071217F"/>
    <w:rsid w:val="007126B9"/>
    <w:rsid w:val="0071296D"/>
    <w:rsid w:val="00713831"/>
    <w:rsid w:val="00714011"/>
    <w:rsid w:val="00717044"/>
    <w:rsid w:val="0072026E"/>
    <w:rsid w:val="00721DEC"/>
    <w:rsid w:val="00723890"/>
    <w:rsid w:val="00725516"/>
    <w:rsid w:val="00725693"/>
    <w:rsid w:val="00726118"/>
    <w:rsid w:val="007269EB"/>
    <w:rsid w:val="00727423"/>
    <w:rsid w:val="00727FC2"/>
    <w:rsid w:val="0073105B"/>
    <w:rsid w:val="007346EF"/>
    <w:rsid w:val="00734A85"/>
    <w:rsid w:val="007360AA"/>
    <w:rsid w:val="0073681B"/>
    <w:rsid w:val="00740822"/>
    <w:rsid w:val="00741812"/>
    <w:rsid w:val="00741B25"/>
    <w:rsid w:val="00742D6E"/>
    <w:rsid w:val="00743215"/>
    <w:rsid w:val="0074466D"/>
    <w:rsid w:val="00751CD7"/>
    <w:rsid w:val="00752B45"/>
    <w:rsid w:val="00753731"/>
    <w:rsid w:val="007539B0"/>
    <w:rsid w:val="00753A6E"/>
    <w:rsid w:val="00754CD9"/>
    <w:rsid w:val="007554A5"/>
    <w:rsid w:val="00755BEE"/>
    <w:rsid w:val="00755E59"/>
    <w:rsid w:val="00756DDC"/>
    <w:rsid w:val="007618E4"/>
    <w:rsid w:val="00762D03"/>
    <w:rsid w:val="007635F8"/>
    <w:rsid w:val="0076436F"/>
    <w:rsid w:val="0076647A"/>
    <w:rsid w:val="00766ADC"/>
    <w:rsid w:val="00767EE7"/>
    <w:rsid w:val="00770496"/>
    <w:rsid w:val="00771EEE"/>
    <w:rsid w:val="00773340"/>
    <w:rsid w:val="00774882"/>
    <w:rsid w:val="007754B7"/>
    <w:rsid w:val="007767F3"/>
    <w:rsid w:val="00776F26"/>
    <w:rsid w:val="00777D88"/>
    <w:rsid w:val="00781D14"/>
    <w:rsid w:val="007826F0"/>
    <w:rsid w:val="00784A4F"/>
    <w:rsid w:val="00785D09"/>
    <w:rsid w:val="00787441"/>
    <w:rsid w:val="00787FF2"/>
    <w:rsid w:val="00790413"/>
    <w:rsid w:val="00791AE1"/>
    <w:rsid w:val="00794344"/>
    <w:rsid w:val="007947D6"/>
    <w:rsid w:val="00794B53"/>
    <w:rsid w:val="00796350"/>
    <w:rsid w:val="00796898"/>
    <w:rsid w:val="00796CFD"/>
    <w:rsid w:val="007971C0"/>
    <w:rsid w:val="00797CE1"/>
    <w:rsid w:val="007A0970"/>
    <w:rsid w:val="007A1BF4"/>
    <w:rsid w:val="007A215E"/>
    <w:rsid w:val="007A2A74"/>
    <w:rsid w:val="007A4191"/>
    <w:rsid w:val="007A4CD5"/>
    <w:rsid w:val="007A6274"/>
    <w:rsid w:val="007A735E"/>
    <w:rsid w:val="007A797E"/>
    <w:rsid w:val="007B26B6"/>
    <w:rsid w:val="007B4A54"/>
    <w:rsid w:val="007B58B0"/>
    <w:rsid w:val="007B6ADE"/>
    <w:rsid w:val="007C125F"/>
    <w:rsid w:val="007C3555"/>
    <w:rsid w:val="007C4687"/>
    <w:rsid w:val="007C5A0B"/>
    <w:rsid w:val="007C5D70"/>
    <w:rsid w:val="007C6D28"/>
    <w:rsid w:val="007C7491"/>
    <w:rsid w:val="007D1341"/>
    <w:rsid w:val="007D1BB9"/>
    <w:rsid w:val="007D3630"/>
    <w:rsid w:val="007D4485"/>
    <w:rsid w:val="007D49F8"/>
    <w:rsid w:val="007D513E"/>
    <w:rsid w:val="007D52DF"/>
    <w:rsid w:val="007D55CD"/>
    <w:rsid w:val="007D5D0D"/>
    <w:rsid w:val="007E0640"/>
    <w:rsid w:val="007E1526"/>
    <w:rsid w:val="007E1E18"/>
    <w:rsid w:val="007E1F13"/>
    <w:rsid w:val="007E2705"/>
    <w:rsid w:val="007E3BD3"/>
    <w:rsid w:val="007E5506"/>
    <w:rsid w:val="007E5874"/>
    <w:rsid w:val="007E5EF4"/>
    <w:rsid w:val="007E6BFC"/>
    <w:rsid w:val="007F09D8"/>
    <w:rsid w:val="007F127D"/>
    <w:rsid w:val="007F4454"/>
    <w:rsid w:val="007F6419"/>
    <w:rsid w:val="007F7E4A"/>
    <w:rsid w:val="0080100F"/>
    <w:rsid w:val="00801359"/>
    <w:rsid w:val="00804411"/>
    <w:rsid w:val="008057B0"/>
    <w:rsid w:val="00806130"/>
    <w:rsid w:val="00806A37"/>
    <w:rsid w:val="008074CA"/>
    <w:rsid w:val="00810BCD"/>
    <w:rsid w:val="008118FE"/>
    <w:rsid w:val="0081670E"/>
    <w:rsid w:val="00820760"/>
    <w:rsid w:val="00822316"/>
    <w:rsid w:val="00826F0F"/>
    <w:rsid w:val="008319A5"/>
    <w:rsid w:val="008321A2"/>
    <w:rsid w:val="0083250B"/>
    <w:rsid w:val="008335BC"/>
    <w:rsid w:val="00833E64"/>
    <w:rsid w:val="00834215"/>
    <w:rsid w:val="00834274"/>
    <w:rsid w:val="00835190"/>
    <w:rsid w:val="00835EF2"/>
    <w:rsid w:val="0083616E"/>
    <w:rsid w:val="00836ACF"/>
    <w:rsid w:val="008406B4"/>
    <w:rsid w:val="008409AB"/>
    <w:rsid w:val="00841313"/>
    <w:rsid w:val="008416CB"/>
    <w:rsid w:val="008425A6"/>
    <w:rsid w:val="00843192"/>
    <w:rsid w:val="00843240"/>
    <w:rsid w:val="00843791"/>
    <w:rsid w:val="0084404D"/>
    <w:rsid w:val="008448A7"/>
    <w:rsid w:val="00844D68"/>
    <w:rsid w:val="0084645D"/>
    <w:rsid w:val="00853829"/>
    <w:rsid w:val="00853E72"/>
    <w:rsid w:val="00854575"/>
    <w:rsid w:val="00854ABA"/>
    <w:rsid w:val="0085670B"/>
    <w:rsid w:val="0085716B"/>
    <w:rsid w:val="008573A8"/>
    <w:rsid w:val="00857C7C"/>
    <w:rsid w:val="00861BC9"/>
    <w:rsid w:val="00861DE2"/>
    <w:rsid w:val="008623C8"/>
    <w:rsid w:val="00863171"/>
    <w:rsid w:val="00863A70"/>
    <w:rsid w:val="00865A2A"/>
    <w:rsid w:val="00874C4F"/>
    <w:rsid w:val="00874DBE"/>
    <w:rsid w:val="00880297"/>
    <w:rsid w:val="00881382"/>
    <w:rsid w:val="00881C3F"/>
    <w:rsid w:val="00881C4C"/>
    <w:rsid w:val="00883B02"/>
    <w:rsid w:val="00884326"/>
    <w:rsid w:val="0088449B"/>
    <w:rsid w:val="00885052"/>
    <w:rsid w:val="008857AD"/>
    <w:rsid w:val="00887CA1"/>
    <w:rsid w:val="00890191"/>
    <w:rsid w:val="00890D78"/>
    <w:rsid w:val="00891AAB"/>
    <w:rsid w:val="008932E5"/>
    <w:rsid w:val="00894D95"/>
    <w:rsid w:val="00895CCB"/>
    <w:rsid w:val="008A05DB"/>
    <w:rsid w:val="008A1EE2"/>
    <w:rsid w:val="008A2D96"/>
    <w:rsid w:val="008B0067"/>
    <w:rsid w:val="008B08F7"/>
    <w:rsid w:val="008B0A9F"/>
    <w:rsid w:val="008B1DA3"/>
    <w:rsid w:val="008B2BFF"/>
    <w:rsid w:val="008B41B1"/>
    <w:rsid w:val="008B5242"/>
    <w:rsid w:val="008B5325"/>
    <w:rsid w:val="008B5703"/>
    <w:rsid w:val="008B69B3"/>
    <w:rsid w:val="008B74BD"/>
    <w:rsid w:val="008C10DD"/>
    <w:rsid w:val="008C1879"/>
    <w:rsid w:val="008C2B13"/>
    <w:rsid w:val="008C2B67"/>
    <w:rsid w:val="008C337D"/>
    <w:rsid w:val="008C4EE9"/>
    <w:rsid w:val="008C7179"/>
    <w:rsid w:val="008D02B7"/>
    <w:rsid w:val="008D03BD"/>
    <w:rsid w:val="008D0751"/>
    <w:rsid w:val="008D16FB"/>
    <w:rsid w:val="008D1C00"/>
    <w:rsid w:val="008D37FA"/>
    <w:rsid w:val="008D456F"/>
    <w:rsid w:val="008D4FDD"/>
    <w:rsid w:val="008D7BC3"/>
    <w:rsid w:val="008E1603"/>
    <w:rsid w:val="008E16D2"/>
    <w:rsid w:val="008E29A2"/>
    <w:rsid w:val="008E2AEF"/>
    <w:rsid w:val="008E3A56"/>
    <w:rsid w:val="008E5A6F"/>
    <w:rsid w:val="008E7224"/>
    <w:rsid w:val="008E7C5C"/>
    <w:rsid w:val="008F1EDF"/>
    <w:rsid w:val="00901345"/>
    <w:rsid w:val="00902224"/>
    <w:rsid w:val="00902ED2"/>
    <w:rsid w:val="009059F3"/>
    <w:rsid w:val="009062ED"/>
    <w:rsid w:val="00906F98"/>
    <w:rsid w:val="00907256"/>
    <w:rsid w:val="00910BB0"/>
    <w:rsid w:val="009117F3"/>
    <w:rsid w:val="009138AB"/>
    <w:rsid w:val="00913D90"/>
    <w:rsid w:val="009158FA"/>
    <w:rsid w:val="00917083"/>
    <w:rsid w:val="00924A9F"/>
    <w:rsid w:val="00924AB5"/>
    <w:rsid w:val="00925363"/>
    <w:rsid w:val="0093039F"/>
    <w:rsid w:val="00931281"/>
    <w:rsid w:val="00932D2A"/>
    <w:rsid w:val="00933D9E"/>
    <w:rsid w:val="00936D21"/>
    <w:rsid w:val="009423F9"/>
    <w:rsid w:val="00943FDA"/>
    <w:rsid w:val="00947475"/>
    <w:rsid w:val="00951833"/>
    <w:rsid w:val="00953024"/>
    <w:rsid w:val="009557E6"/>
    <w:rsid w:val="00956E62"/>
    <w:rsid w:val="009575D8"/>
    <w:rsid w:val="00960B12"/>
    <w:rsid w:val="00960F9A"/>
    <w:rsid w:val="00961EEB"/>
    <w:rsid w:val="00963899"/>
    <w:rsid w:val="00964A83"/>
    <w:rsid w:val="009675D1"/>
    <w:rsid w:val="00970C98"/>
    <w:rsid w:val="00971B2F"/>
    <w:rsid w:val="00972A01"/>
    <w:rsid w:val="009739A4"/>
    <w:rsid w:val="00973C79"/>
    <w:rsid w:val="009754A2"/>
    <w:rsid w:val="009774F4"/>
    <w:rsid w:val="00977CEE"/>
    <w:rsid w:val="00977E2B"/>
    <w:rsid w:val="0098078B"/>
    <w:rsid w:val="00980D71"/>
    <w:rsid w:val="00983136"/>
    <w:rsid w:val="009839A9"/>
    <w:rsid w:val="0098483D"/>
    <w:rsid w:val="009862D9"/>
    <w:rsid w:val="00986475"/>
    <w:rsid w:val="009871CA"/>
    <w:rsid w:val="009879AA"/>
    <w:rsid w:val="00991194"/>
    <w:rsid w:val="0099525E"/>
    <w:rsid w:val="0099553E"/>
    <w:rsid w:val="009961A3"/>
    <w:rsid w:val="009977CA"/>
    <w:rsid w:val="009A1215"/>
    <w:rsid w:val="009A2C8A"/>
    <w:rsid w:val="009A39B1"/>
    <w:rsid w:val="009A3D69"/>
    <w:rsid w:val="009A55AD"/>
    <w:rsid w:val="009A689D"/>
    <w:rsid w:val="009A7639"/>
    <w:rsid w:val="009A7A6D"/>
    <w:rsid w:val="009B0526"/>
    <w:rsid w:val="009B0AAE"/>
    <w:rsid w:val="009B2939"/>
    <w:rsid w:val="009B5F85"/>
    <w:rsid w:val="009B7932"/>
    <w:rsid w:val="009C333C"/>
    <w:rsid w:val="009C4463"/>
    <w:rsid w:val="009C543E"/>
    <w:rsid w:val="009C5482"/>
    <w:rsid w:val="009C597E"/>
    <w:rsid w:val="009C6A83"/>
    <w:rsid w:val="009D0CB5"/>
    <w:rsid w:val="009D135F"/>
    <w:rsid w:val="009D1716"/>
    <w:rsid w:val="009D31F5"/>
    <w:rsid w:val="009D38FD"/>
    <w:rsid w:val="009D433B"/>
    <w:rsid w:val="009D49B4"/>
    <w:rsid w:val="009D4BEC"/>
    <w:rsid w:val="009D7AD6"/>
    <w:rsid w:val="009D7E71"/>
    <w:rsid w:val="009D7ECE"/>
    <w:rsid w:val="009E0364"/>
    <w:rsid w:val="009E3B7C"/>
    <w:rsid w:val="009E3EBA"/>
    <w:rsid w:val="009E4992"/>
    <w:rsid w:val="009E4D54"/>
    <w:rsid w:val="009E5B05"/>
    <w:rsid w:val="009E5D33"/>
    <w:rsid w:val="009F24C3"/>
    <w:rsid w:val="009F2DBE"/>
    <w:rsid w:val="009F38EE"/>
    <w:rsid w:val="009F4B7D"/>
    <w:rsid w:val="009F4C18"/>
    <w:rsid w:val="009F5ED3"/>
    <w:rsid w:val="009F61B9"/>
    <w:rsid w:val="009F77DF"/>
    <w:rsid w:val="009F7916"/>
    <w:rsid w:val="00A01512"/>
    <w:rsid w:val="00A01B65"/>
    <w:rsid w:val="00A02359"/>
    <w:rsid w:val="00A02D20"/>
    <w:rsid w:val="00A04A24"/>
    <w:rsid w:val="00A04A29"/>
    <w:rsid w:val="00A06F96"/>
    <w:rsid w:val="00A11378"/>
    <w:rsid w:val="00A12C75"/>
    <w:rsid w:val="00A13C35"/>
    <w:rsid w:val="00A14D8A"/>
    <w:rsid w:val="00A164A3"/>
    <w:rsid w:val="00A212FF"/>
    <w:rsid w:val="00A22518"/>
    <w:rsid w:val="00A232E7"/>
    <w:rsid w:val="00A26FA2"/>
    <w:rsid w:val="00A274A8"/>
    <w:rsid w:val="00A33542"/>
    <w:rsid w:val="00A34D5D"/>
    <w:rsid w:val="00A35542"/>
    <w:rsid w:val="00A35CC1"/>
    <w:rsid w:val="00A36B30"/>
    <w:rsid w:val="00A37751"/>
    <w:rsid w:val="00A40622"/>
    <w:rsid w:val="00A43A4E"/>
    <w:rsid w:val="00A44025"/>
    <w:rsid w:val="00A4512B"/>
    <w:rsid w:val="00A4546E"/>
    <w:rsid w:val="00A46F9B"/>
    <w:rsid w:val="00A50C7D"/>
    <w:rsid w:val="00A50F76"/>
    <w:rsid w:val="00A51F29"/>
    <w:rsid w:val="00A601DC"/>
    <w:rsid w:val="00A609C4"/>
    <w:rsid w:val="00A60FDD"/>
    <w:rsid w:val="00A60FF7"/>
    <w:rsid w:val="00A630F1"/>
    <w:rsid w:val="00A641B3"/>
    <w:rsid w:val="00A6430A"/>
    <w:rsid w:val="00A65189"/>
    <w:rsid w:val="00A65B99"/>
    <w:rsid w:val="00A65F1D"/>
    <w:rsid w:val="00A668C6"/>
    <w:rsid w:val="00A67555"/>
    <w:rsid w:val="00A707CC"/>
    <w:rsid w:val="00A71C9B"/>
    <w:rsid w:val="00A72C6A"/>
    <w:rsid w:val="00A730F6"/>
    <w:rsid w:val="00A735E8"/>
    <w:rsid w:val="00A73B85"/>
    <w:rsid w:val="00A760F5"/>
    <w:rsid w:val="00A764C8"/>
    <w:rsid w:val="00A76CBA"/>
    <w:rsid w:val="00A773A1"/>
    <w:rsid w:val="00A80B26"/>
    <w:rsid w:val="00A811AA"/>
    <w:rsid w:val="00A814E0"/>
    <w:rsid w:val="00A820F6"/>
    <w:rsid w:val="00A834B3"/>
    <w:rsid w:val="00A838C5"/>
    <w:rsid w:val="00A86DD5"/>
    <w:rsid w:val="00A8791F"/>
    <w:rsid w:val="00A87EF1"/>
    <w:rsid w:val="00A9055F"/>
    <w:rsid w:val="00A90A59"/>
    <w:rsid w:val="00A90E39"/>
    <w:rsid w:val="00A916E5"/>
    <w:rsid w:val="00A91D68"/>
    <w:rsid w:val="00A91ED8"/>
    <w:rsid w:val="00A92D69"/>
    <w:rsid w:val="00A932BF"/>
    <w:rsid w:val="00A94789"/>
    <w:rsid w:val="00A9478B"/>
    <w:rsid w:val="00AA0C9E"/>
    <w:rsid w:val="00AA23C2"/>
    <w:rsid w:val="00AA3C2F"/>
    <w:rsid w:val="00AA4890"/>
    <w:rsid w:val="00AA4DA3"/>
    <w:rsid w:val="00AA59AA"/>
    <w:rsid w:val="00AB15A6"/>
    <w:rsid w:val="00AB1FC8"/>
    <w:rsid w:val="00AB49A7"/>
    <w:rsid w:val="00AB4FA2"/>
    <w:rsid w:val="00AB512A"/>
    <w:rsid w:val="00AB5BEE"/>
    <w:rsid w:val="00AB6584"/>
    <w:rsid w:val="00AB6890"/>
    <w:rsid w:val="00AC6F86"/>
    <w:rsid w:val="00AC7946"/>
    <w:rsid w:val="00AD1693"/>
    <w:rsid w:val="00AD200A"/>
    <w:rsid w:val="00AD330F"/>
    <w:rsid w:val="00AD380E"/>
    <w:rsid w:val="00AD3C2B"/>
    <w:rsid w:val="00AD4E6E"/>
    <w:rsid w:val="00AD65F1"/>
    <w:rsid w:val="00AD719B"/>
    <w:rsid w:val="00AD7D6D"/>
    <w:rsid w:val="00AE03A6"/>
    <w:rsid w:val="00AE08B4"/>
    <w:rsid w:val="00AE148F"/>
    <w:rsid w:val="00AE1A9C"/>
    <w:rsid w:val="00AE2666"/>
    <w:rsid w:val="00AE299E"/>
    <w:rsid w:val="00AE2F84"/>
    <w:rsid w:val="00AE3134"/>
    <w:rsid w:val="00AE502C"/>
    <w:rsid w:val="00AE5F0B"/>
    <w:rsid w:val="00AE7BCD"/>
    <w:rsid w:val="00AF02EB"/>
    <w:rsid w:val="00AF4E85"/>
    <w:rsid w:val="00AF717D"/>
    <w:rsid w:val="00AF7F2D"/>
    <w:rsid w:val="00AF7FFA"/>
    <w:rsid w:val="00B0127B"/>
    <w:rsid w:val="00B01A5D"/>
    <w:rsid w:val="00B02661"/>
    <w:rsid w:val="00B05348"/>
    <w:rsid w:val="00B06D31"/>
    <w:rsid w:val="00B120FE"/>
    <w:rsid w:val="00B16DEF"/>
    <w:rsid w:val="00B176D2"/>
    <w:rsid w:val="00B22A13"/>
    <w:rsid w:val="00B23A6E"/>
    <w:rsid w:val="00B241AB"/>
    <w:rsid w:val="00B24976"/>
    <w:rsid w:val="00B24B5D"/>
    <w:rsid w:val="00B24FBB"/>
    <w:rsid w:val="00B25FB2"/>
    <w:rsid w:val="00B26165"/>
    <w:rsid w:val="00B269E0"/>
    <w:rsid w:val="00B26B3D"/>
    <w:rsid w:val="00B27004"/>
    <w:rsid w:val="00B27446"/>
    <w:rsid w:val="00B30295"/>
    <w:rsid w:val="00B3391B"/>
    <w:rsid w:val="00B35BE2"/>
    <w:rsid w:val="00B35CC3"/>
    <w:rsid w:val="00B36DB5"/>
    <w:rsid w:val="00B36F85"/>
    <w:rsid w:val="00B376EE"/>
    <w:rsid w:val="00B377F2"/>
    <w:rsid w:val="00B37F06"/>
    <w:rsid w:val="00B41DFD"/>
    <w:rsid w:val="00B422E3"/>
    <w:rsid w:val="00B42431"/>
    <w:rsid w:val="00B43520"/>
    <w:rsid w:val="00B47877"/>
    <w:rsid w:val="00B51011"/>
    <w:rsid w:val="00B51123"/>
    <w:rsid w:val="00B52404"/>
    <w:rsid w:val="00B52E7D"/>
    <w:rsid w:val="00B53BF1"/>
    <w:rsid w:val="00B54CF6"/>
    <w:rsid w:val="00B557E2"/>
    <w:rsid w:val="00B5583B"/>
    <w:rsid w:val="00B56AA1"/>
    <w:rsid w:val="00B57582"/>
    <w:rsid w:val="00B57F57"/>
    <w:rsid w:val="00B6332E"/>
    <w:rsid w:val="00B63DB8"/>
    <w:rsid w:val="00B63DE7"/>
    <w:rsid w:val="00B6403B"/>
    <w:rsid w:val="00B64746"/>
    <w:rsid w:val="00B65357"/>
    <w:rsid w:val="00B657C4"/>
    <w:rsid w:val="00B6623A"/>
    <w:rsid w:val="00B6628C"/>
    <w:rsid w:val="00B662E9"/>
    <w:rsid w:val="00B67E06"/>
    <w:rsid w:val="00B70AF2"/>
    <w:rsid w:val="00B721F6"/>
    <w:rsid w:val="00B72441"/>
    <w:rsid w:val="00B748C1"/>
    <w:rsid w:val="00B75240"/>
    <w:rsid w:val="00B76623"/>
    <w:rsid w:val="00B84621"/>
    <w:rsid w:val="00B85F2B"/>
    <w:rsid w:val="00B87BDE"/>
    <w:rsid w:val="00B90F36"/>
    <w:rsid w:val="00B92DB2"/>
    <w:rsid w:val="00B932FF"/>
    <w:rsid w:val="00B943D5"/>
    <w:rsid w:val="00B95EC4"/>
    <w:rsid w:val="00B97766"/>
    <w:rsid w:val="00BA1357"/>
    <w:rsid w:val="00BA141F"/>
    <w:rsid w:val="00BA15DB"/>
    <w:rsid w:val="00BA1C6C"/>
    <w:rsid w:val="00BA362C"/>
    <w:rsid w:val="00BB1C9A"/>
    <w:rsid w:val="00BB6AA3"/>
    <w:rsid w:val="00BB7A84"/>
    <w:rsid w:val="00BC0488"/>
    <w:rsid w:val="00BC1063"/>
    <w:rsid w:val="00BC1CE1"/>
    <w:rsid w:val="00BC2ABF"/>
    <w:rsid w:val="00BC3042"/>
    <w:rsid w:val="00BC30D5"/>
    <w:rsid w:val="00BC453B"/>
    <w:rsid w:val="00BC4BC3"/>
    <w:rsid w:val="00BC72A6"/>
    <w:rsid w:val="00BC7F15"/>
    <w:rsid w:val="00BD05EC"/>
    <w:rsid w:val="00BD2EBB"/>
    <w:rsid w:val="00BD3581"/>
    <w:rsid w:val="00BD4EF8"/>
    <w:rsid w:val="00BD67D3"/>
    <w:rsid w:val="00BD7F72"/>
    <w:rsid w:val="00BE1315"/>
    <w:rsid w:val="00BE2160"/>
    <w:rsid w:val="00BE2B07"/>
    <w:rsid w:val="00BE5E87"/>
    <w:rsid w:val="00BE62ED"/>
    <w:rsid w:val="00BE7D0A"/>
    <w:rsid w:val="00BF0A62"/>
    <w:rsid w:val="00BF49AD"/>
    <w:rsid w:val="00C01C90"/>
    <w:rsid w:val="00C01FC2"/>
    <w:rsid w:val="00C025D9"/>
    <w:rsid w:val="00C03E9B"/>
    <w:rsid w:val="00C04657"/>
    <w:rsid w:val="00C05713"/>
    <w:rsid w:val="00C07827"/>
    <w:rsid w:val="00C10CFE"/>
    <w:rsid w:val="00C11327"/>
    <w:rsid w:val="00C113A1"/>
    <w:rsid w:val="00C13881"/>
    <w:rsid w:val="00C14303"/>
    <w:rsid w:val="00C172D1"/>
    <w:rsid w:val="00C20D0B"/>
    <w:rsid w:val="00C235B9"/>
    <w:rsid w:val="00C237D1"/>
    <w:rsid w:val="00C24A27"/>
    <w:rsid w:val="00C26390"/>
    <w:rsid w:val="00C2692A"/>
    <w:rsid w:val="00C27315"/>
    <w:rsid w:val="00C30D3A"/>
    <w:rsid w:val="00C32413"/>
    <w:rsid w:val="00C349B5"/>
    <w:rsid w:val="00C35B39"/>
    <w:rsid w:val="00C35C3C"/>
    <w:rsid w:val="00C36688"/>
    <w:rsid w:val="00C36EAF"/>
    <w:rsid w:val="00C37BE7"/>
    <w:rsid w:val="00C4081E"/>
    <w:rsid w:val="00C41F13"/>
    <w:rsid w:val="00C422F6"/>
    <w:rsid w:val="00C43CAA"/>
    <w:rsid w:val="00C4554B"/>
    <w:rsid w:val="00C45E40"/>
    <w:rsid w:val="00C5035C"/>
    <w:rsid w:val="00C50397"/>
    <w:rsid w:val="00C5063F"/>
    <w:rsid w:val="00C517C4"/>
    <w:rsid w:val="00C51C21"/>
    <w:rsid w:val="00C538E0"/>
    <w:rsid w:val="00C53BF8"/>
    <w:rsid w:val="00C548AA"/>
    <w:rsid w:val="00C55A9D"/>
    <w:rsid w:val="00C55F92"/>
    <w:rsid w:val="00C56A93"/>
    <w:rsid w:val="00C56C05"/>
    <w:rsid w:val="00C57109"/>
    <w:rsid w:val="00C5774D"/>
    <w:rsid w:val="00C62230"/>
    <w:rsid w:val="00C62C77"/>
    <w:rsid w:val="00C635F9"/>
    <w:rsid w:val="00C63F07"/>
    <w:rsid w:val="00C64279"/>
    <w:rsid w:val="00C6460E"/>
    <w:rsid w:val="00C66EF6"/>
    <w:rsid w:val="00C7040E"/>
    <w:rsid w:val="00C71181"/>
    <w:rsid w:val="00C74F69"/>
    <w:rsid w:val="00C753FA"/>
    <w:rsid w:val="00C7657E"/>
    <w:rsid w:val="00C7691B"/>
    <w:rsid w:val="00C76932"/>
    <w:rsid w:val="00C76B5D"/>
    <w:rsid w:val="00C771D1"/>
    <w:rsid w:val="00C80F5B"/>
    <w:rsid w:val="00C81198"/>
    <w:rsid w:val="00C820E0"/>
    <w:rsid w:val="00C826E2"/>
    <w:rsid w:val="00C83464"/>
    <w:rsid w:val="00C83880"/>
    <w:rsid w:val="00C83C3F"/>
    <w:rsid w:val="00C85BF0"/>
    <w:rsid w:val="00C86F4F"/>
    <w:rsid w:val="00C87416"/>
    <w:rsid w:val="00C87C45"/>
    <w:rsid w:val="00C90489"/>
    <w:rsid w:val="00C9592F"/>
    <w:rsid w:val="00C9639F"/>
    <w:rsid w:val="00C96F70"/>
    <w:rsid w:val="00C973DB"/>
    <w:rsid w:val="00CA0FEE"/>
    <w:rsid w:val="00CA1E35"/>
    <w:rsid w:val="00CA3E15"/>
    <w:rsid w:val="00CA3FA8"/>
    <w:rsid w:val="00CA7989"/>
    <w:rsid w:val="00CB0E68"/>
    <w:rsid w:val="00CB2135"/>
    <w:rsid w:val="00CB227C"/>
    <w:rsid w:val="00CB30A3"/>
    <w:rsid w:val="00CB44FD"/>
    <w:rsid w:val="00CB5E98"/>
    <w:rsid w:val="00CB7317"/>
    <w:rsid w:val="00CB7362"/>
    <w:rsid w:val="00CC0541"/>
    <w:rsid w:val="00CC1A11"/>
    <w:rsid w:val="00CC2F11"/>
    <w:rsid w:val="00CC3950"/>
    <w:rsid w:val="00CC3FA8"/>
    <w:rsid w:val="00CC50ED"/>
    <w:rsid w:val="00CC7852"/>
    <w:rsid w:val="00CD0248"/>
    <w:rsid w:val="00CD2B5E"/>
    <w:rsid w:val="00CD3405"/>
    <w:rsid w:val="00CD3E5A"/>
    <w:rsid w:val="00CD3F68"/>
    <w:rsid w:val="00CD47FD"/>
    <w:rsid w:val="00CD4D94"/>
    <w:rsid w:val="00CD7D3B"/>
    <w:rsid w:val="00CE1CC6"/>
    <w:rsid w:val="00CE5C6A"/>
    <w:rsid w:val="00CE6121"/>
    <w:rsid w:val="00CE6215"/>
    <w:rsid w:val="00CE624F"/>
    <w:rsid w:val="00CE6761"/>
    <w:rsid w:val="00CE71D7"/>
    <w:rsid w:val="00CE73C8"/>
    <w:rsid w:val="00CE7822"/>
    <w:rsid w:val="00CE7832"/>
    <w:rsid w:val="00CF0F0B"/>
    <w:rsid w:val="00CF103E"/>
    <w:rsid w:val="00CF127F"/>
    <w:rsid w:val="00CF1405"/>
    <w:rsid w:val="00CF3ADF"/>
    <w:rsid w:val="00CF65C9"/>
    <w:rsid w:val="00CF689A"/>
    <w:rsid w:val="00D0041A"/>
    <w:rsid w:val="00D0136C"/>
    <w:rsid w:val="00D02EBE"/>
    <w:rsid w:val="00D057C9"/>
    <w:rsid w:val="00D06BC2"/>
    <w:rsid w:val="00D06C4E"/>
    <w:rsid w:val="00D117D8"/>
    <w:rsid w:val="00D13FFC"/>
    <w:rsid w:val="00D14B5C"/>
    <w:rsid w:val="00D14F82"/>
    <w:rsid w:val="00D20483"/>
    <w:rsid w:val="00D20E42"/>
    <w:rsid w:val="00D2110E"/>
    <w:rsid w:val="00D226A5"/>
    <w:rsid w:val="00D23875"/>
    <w:rsid w:val="00D26351"/>
    <w:rsid w:val="00D274BD"/>
    <w:rsid w:val="00D277F8"/>
    <w:rsid w:val="00D2780B"/>
    <w:rsid w:val="00D2784C"/>
    <w:rsid w:val="00D30239"/>
    <w:rsid w:val="00D30D00"/>
    <w:rsid w:val="00D317F3"/>
    <w:rsid w:val="00D3241D"/>
    <w:rsid w:val="00D335B6"/>
    <w:rsid w:val="00D3458F"/>
    <w:rsid w:val="00D36889"/>
    <w:rsid w:val="00D370C0"/>
    <w:rsid w:val="00D403E6"/>
    <w:rsid w:val="00D40D25"/>
    <w:rsid w:val="00D41650"/>
    <w:rsid w:val="00D4369C"/>
    <w:rsid w:val="00D44E17"/>
    <w:rsid w:val="00D478F2"/>
    <w:rsid w:val="00D479DB"/>
    <w:rsid w:val="00D51E69"/>
    <w:rsid w:val="00D52951"/>
    <w:rsid w:val="00D54A36"/>
    <w:rsid w:val="00D55199"/>
    <w:rsid w:val="00D565FC"/>
    <w:rsid w:val="00D566D1"/>
    <w:rsid w:val="00D60007"/>
    <w:rsid w:val="00D606C6"/>
    <w:rsid w:val="00D610DE"/>
    <w:rsid w:val="00D6295E"/>
    <w:rsid w:val="00D62FAE"/>
    <w:rsid w:val="00D659E8"/>
    <w:rsid w:val="00D706DF"/>
    <w:rsid w:val="00D70BD8"/>
    <w:rsid w:val="00D71095"/>
    <w:rsid w:val="00D710BB"/>
    <w:rsid w:val="00D711AD"/>
    <w:rsid w:val="00D72D17"/>
    <w:rsid w:val="00D73C2F"/>
    <w:rsid w:val="00D73C62"/>
    <w:rsid w:val="00D74902"/>
    <w:rsid w:val="00D76A09"/>
    <w:rsid w:val="00D7785C"/>
    <w:rsid w:val="00D81FC7"/>
    <w:rsid w:val="00D836B9"/>
    <w:rsid w:val="00D852D8"/>
    <w:rsid w:val="00D85762"/>
    <w:rsid w:val="00D920A5"/>
    <w:rsid w:val="00D92D2B"/>
    <w:rsid w:val="00D9480F"/>
    <w:rsid w:val="00DA047C"/>
    <w:rsid w:val="00DA14FF"/>
    <w:rsid w:val="00DA2036"/>
    <w:rsid w:val="00DA322F"/>
    <w:rsid w:val="00DA352E"/>
    <w:rsid w:val="00DA4446"/>
    <w:rsid w:val="00DA61EE"/>
    <w:rsid w:val="00DB3F1B"/>
    <w:rsid w:val="00DB542C"/>
    <w:rsid w:val="00DB5CE7"/>
    <w:rsid w:val="00DB5FCD"/>
    <w:rsid w:val="00DB6F01"/>
    <w:rsid w:val="00DC0714"/>
    <w:rsid w:val="00DC0EB1"/>
    <w:rsid w:val="00DC1CA2"/>
    <w:rsid w:val="00DC3A46"/>
    <w:rsid w:val="00DC73E4"/>
    <w:rsid w:val="00DC79AC"/>
    <w:rsid w:val="00DC7B4C"/>
    <w:rsid w:val="00DC7E32"/>
    <w:rsid w:val="00DD0E95"/>
    <w:rsid w:val="00DD1029"/>
    <w:rsid w:val="00DD1271"/>
    <w:rsid w:val="00DD18F8"/>
    <w:rsid w:val="00DD23B0"/>
    <w:rsid w:val="00DD2972"/>
    <w:rsid w:val="00DD2990"/>
    <w:rsid w:val="00DD3EE6"/>
    <w:rsid w:val="00DD4C42"/>
    <w:rsid w:val="00DD4CED"/>
    <w:rsid w:val="00DE027B"/>
    <w:rsid w:val="00DE3A58"/>
    <w:rsid w:val="00DE404A"/>
    <w:rsid w:val="00DE4D68"/>
    <w:rsid w:val="00DE5229"/>
    <w:rsid w:val="00DE6869"/>
    <w:rsid w:val="00DF0BFB"/>
    <w:rsid w:val="00DF18D2"/>
    <w:rsid w:val="00DF396B"/>
    <w:rsid w:val="00DF4A18"/>
    <w:rsid w:val="00DF505B"/>
    <w:rsid w:val="00DF57A4"/>
    <w:rsid w:val="00DF5DA2"/>
    <w:rsid w:val="00DF6C1D"/>
    <w:rsid w:val="00DF74B1"/>
    <w:rsid w:val="00E00F0F"/>
    <w:rsid w:val="00E012BA"/>
    <w:rsid w:val="00E04465"/>
    <w:rsid w:val="00E04E8C"/>
    <w:rsid w:val="00E05512"/>
    <w:rsid w:val="00E06E7E"/>
    <w:rsid w:val="00E0716A"/>
    <w:rsid w:val="00E077E4"/>
    <w:rsid w:val="00E1062D"/>
    <w:rsid w:val="00E12435"/>
    <w:rsid w:val="00E12D40"/>
    <w:rsid w:val="00E166B4"/>
    <w:rsid w:val="00E207C9"/>
    <w:rsid w:val="00E20AEC"/>
    <w:rsid w:val="00E20B42"/>
    <w:rsid w:val="00E21C94"/>
    <w:rsid w:val="00E25B7C"/>
    <w:rsid w:val="00E273F7"/>
    <w:rsid w:val="00E27578"/>
    <w:rsid w:val="00E35F12"/>
    <w:rsid w:val="00E3672D"/>
    <w:rsid w:val="00E37BA9"/>
    <w:rsid w:val="00E40D2B"/>
    <w:rsid w:val="00E40EBB"/>
    <w:rsid w:val="00E42E07"/>
    <w:rsid w:val="00E43B5A"/>
    <w:rsid w:val="00E4487A"/>
    <w:rsid w:val="00E4660A"/>
    <w:rsid w:val="00E47753"/>
    <w:rsid w:val="00E47B10"/>
    <w:rsid w:val="00E508F7"/>
    <w:rsid w:val="00E51101"/>
    <w:rsid w:val="00E52514"/>
    <w:rsid w:val="00E536D6"/>
    <w:rsid w:val="00E541D1"/>
    <w:rsid w:val="00E55177"/>
    <w:rsid w:val="00E5720C"/>
    <w:rsid w:val="00E607C7"/>
    <w:rsid w:val="00E61DB0"/>
    <w:rsid w:val="00E628EB"/>
    <w:rsid w:val="00E65672"/>
    <w:rsid w:val="00E66992"/>
    <w:rsid w:val="00E6719C"/>
    <w:rsid w:val="00E6772F"/>
    <w:rsid w:val="00E71455"/>
    <w:rsid w:val="00E71D86"/>
    <w:rsid w:val="00E7224E"/>
    <w:rsid w:val="00E74514"/>
    <w:rsid w:val="00E759C2"/>
    <w:rsid w:val="00E7618B"/>
    <w:rsid w:val="00E769A3"/>
    <w:rsid w:val="00E82A5C"/>
    <w:rsid w:val="00E835DD"/>
    <w:rsid w:val="00E83F81"/>
    <w:rsid w:val="00E84F92"/>
    <w:rsid w:val="00E85448"/>
    <w:rsid w:val="00E87290"/>
    <w:rsid w:val="00E873BE"/>
    <w:rsid w:val="00E87946"/>
    <w:rsid w:val="00E87FC3"/>
    <w:rsid w:val="00E902F8"/>
    <w:rsid w:val="00E90A7B"/>
    <w:rsid w:val="00E90C0D"/>
    <w:rsid w:val="00E91BB7"/>
    <w:rsid w:val="00E929EA"/>
    <w:rsid w:val="00E935A9"/>
    <w:rsid w:val="00E942F5"/>
    <w:rsid w:val="00E94DBB"/>
    <w:rsid w:val="00E94FA0"/>
    <w:rsid w:val="00E9648D"/>
    <w:rsid w:val="00EA172E"/>
    <w:rsid w:val="00EA2553"/>
    <w:rsid w:val="00EA32ED"/>
    <w:rsid w:val="00EA4CAD"/>
    <w:rsid w:val="00EA72CF"/>
    <w:rsid w:val="00EB059A"/>
    <w:rsid w:val="00EB149A"/>
    <w:rsid w:val="00EB29E6"/>
    <w:rsid w:val="00EB2E34"/>
    <w:rsid w:val="00EB2E37"/>
    <w:rsid w:val="00EB319A"/>
    <w:rsid w:val="00EB47C5"/>
    <w:rsid w:val="00EB7B30"/>
    <w:rsid w:val="00EB7BD4"/>
    <w:rsid w:val="00EC22B6"/>
    <w:rsid w:val="00EC2934"/>
    <w:rsid w:val="00EC3474"/>
    <w:rsid w:val="00EC3D45"/>
    <w:rsid w:val="00EC6169"/>
    <w:rsid w:val="00EC6220"/>
    <w:rsid w:val="00EC7129"/>
    <w:rsid w:val="00EC77FC"/>
    <w:rsid w:val="00EC7A13"/>
    <w:rsid w:val="00ED0066"/>
    <w:rsid w:val="00ED0486"/>
    <w:rsid w:val="00ED05C2"/>
    <w:rsid w:val="00ED065D"/>
    <w:rsid w:val="00ED1413"/>
    <w:rsid w:val="00ED16B6"/>
    <w:rsid w:val="00ED1D4E"/>
    <w:rsid w:val="00ED2132"/>
    <w:rsid w:val="00ED3720"/>
    <w:rsid w:val="00ED619B"/>
    <w:rsid w:val="00EE0241"/>
    <w:rsid w:val="00EE17FD"/>
    <w:rsid w:val="00EE4543"/>
    <w:rsid w:val="00EE4600"/>
    <w:rsid w:val="00EE69A1"/>
    <w:rsid w:val="00EF33DE"/>
    <w:rsid w:val="00EF66C1"/>
    <w:rsid w:val="00EF68E1"/>
    <w:rsid w:val="00EF6A1A"/>
    <w:rsid w:val="00EF6C8C"/>
    <w:rsid w:val="00F009B1"/>
    <w:rsid w:val="00F01B15"/>
    <w:rsid w:val="00F01EB5"/>
    <w:rsid w:val="00F05D9E"/>
    <w:rsid w:val="00F05FDB"/>
    <w:rsid w:val="00F06A1F"/>
    <w:rsid w:val="00F078EC"/>
    <w:rsid w:val="00F1281B"/>
    <w:rsid w:val="00F1380E"/>
    <w:rsid w:val="00F15FFA"/>
    <w:rsid w:val="00F16004"/>
    <w:rsid w:val="00F16F44"/>
    <w:rsid w:val="00F2178E"/>
    <w:rsid w:val="00F2624D"/>
    <w:rsid w:val="00F2633C"/>
    <w:rsid w:val="00F2708B"/>
    <w:rsid w:val="00F27CC5"/>
    <w:rsid w:val="00F27F44"/>
    <w:rsid w:val="00F27FF7"/>
    <w:rsid w:val="00F306FF"/>
    <w:rsid w:val="00F32373"/>
    <w:rsid w:val="00F35808"/>
    <w:rsid w:val="00F3608C"/>
    <w:rsid w:val="00F37247"/>
    <w:rsid w:val="00F3730E"/>
    <w:rsid w:val="00F376C8"/>
    <w:rsid w:val="00F37B1B"/>
    <w:rsid w:val="00F37C1B"/>
    <w:rsid w:val="00F40A40"/>
    <w:rsid w:val="00F42BE8"/>
    <w:rsid w:val="00F42BF7"/>
    <w:rsid w:val="00F43107"/>
    <w:rsid w:val="00F43575"/>
    <w:rsid w:val="00F43B59"/>
    <w:rsid w:val="00F445FF"/>
    <w:rsid w:val="00F457DC"/>
    <w:rsid w:val="00F46296"/>
    <w:rsid w:val="00F4646F"/>
    <w:rsid w:val="00F46D2E"/>
    <w:rsid w:val="00F47D62"/>
    <w:rsid w:val="00F50BDD"/>
    <w:rsid w:val="00F50E82"/>
    <w:rsid w:val="00F51D46"/>
    <w:rsid w:val="00F522BE"/>
    <w:rsid w:val="00F5286B"/>
    <w:rsid w:val="00F53E2F"/>
    <w:rsid w:val="00F54BF7"/>
    <w:rsid w:val="00F551E6"/>
    <w:rsid w:val="00F55F83"/>
    <w:rsid w:val="00F63AC8"/>
    <w:rsid w:val="00F64083"/>
    <w:rsid w:val="00F65B4E"/>
    <w:rsid w:val="00F706EA"/>
    <w:rsid w:val="00F7163B"/>
    <w:rsid w:val="00F717DC"/>
    <w:rsid w:val="00F718BD"/>
    <w:rsid w:val="00F76E0D"/>
    <w:rsid w:val="00F77E7A"/>
    <w:rsid w:val="00F80420"/>
    <w:rsid w:val="00F812D9"/>
    <w:rsid w:val="00F81557"/>
    <w:rsid w:val="00F84AC6"/>
    <w:rsid w:val="00F85F28"/>
    <w:rsid w:val="00F861E5"/>
    <w:rsid w:val="00F86DB1"/>
    <w:rsid w:val="00F87D2E"/>
    <w:rsid w:val="00F91A5C"/>
    <w:rsid w:val="00F92761"/>
    <w:rsid w:val="00F92E20"/>
    <w:rsid w:val="00F934AB"/>
    <w:rsid w:val="00F935CA"/>
    <w:rsid w:val="00F959A6"/>
    <w:rsid w:val="00F967CA"/>
    <w:rsid w:val="00F97EA4"/>
    <w:rsid w:val="00FA0EA6"/>
    <w:rsid w:val="00FA360F"/>
    <w:rsid w:val="00FA551D"/>
    <w:rsid w:val="00FB2929"/>
    <w:rsid w:val="00FB2C1D"/>
    <w:rsid w:val="00FB4AE7"/>
    <w:rsid w:val="00FB74CC"/>
    <w:rsid w:val="00FC19C6"/>
    <w:rsid w:val="00FC2753"/>
    <w:rsid w:val="00FC2C32"/>
    <w:rsid w:val="00FC47AD"/>
    <w:rsid w:val="00FC5811"/>
    <w:rsid w:val="00FD0B9B"/>
    <w:rsid w:val="00FD2743"/>
    <w:rsid w:val="00FD402E"/>
    <w:rsid w:val="00FD49E5"/>
    <w:rsid w:val="00FD67A9"/>
    <w:rsid w:val="00FD6DC5"/>
    <w:rsid w:val="00FD76C5"/>
    <w:rsid w:val="00FE0395"/>
    <w:rsid w:val="00FE18E6"/>
    <w:rsid w:val="00FE2386"/>
    <w:rsid w:val="00FE2502"/>
    <w:rsid w:val="00FE4260"/>
    <w:rsid w:val="00FE589B"/>
    <w:rsid w:val="00FE6BC2"/>
    <w:rsid w:val="00FE7BA8"/>
    <w:rsid w:val="00FF2D7F"/>
    <w:rsid w:val="00FF4CBD"/>
    <w:rsid w:val="00FF6BBE"/>
    <w:rsid w:val="00FF7AB8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3E9EFDA-9636-44DF-A79E-93A8A1B5B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AB8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DB5FCD"/>
    <w:rPr>
      <w:rFonts w:ascii="Tahoma" w:hAnsi="Tahoma" w:cs="Tahoma"/>
      <w:sz w:val="16"/>
      <w:szCs w:val="16"/>
      <w:lang w:val="uk-UA" w:eastAsia="uk-UA"/>
    </w:rPr>
  </w:style>
  <w:style w:type="character" w:customStyle="1" w:styleId="BalloonTextChar">
    <w:name w:val="Balloon Text Char"/>
    <w:basedOn w:val="a0"/>
    <w:uiPriority w:val="99"/>
    <w:semiHidden/>
    <w:rsid w:val="006645FF"/>
    <w:rPr>
      <w:sz w:val="0"/>
      <w:szCs w:val="0"/>
      <w:lang w:val="ru-RU" w:eastAsia="ru-RU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DB5FCD"/>
    <w:rPr>
      <w:rFonts w:ascii="Tahoma" w:hAnsi="Tahoma" w:cs="Tahoma"/>
      <w:sz w:val="16"/>
      <w:szCs w:val="16"/>
    </w:rPr>
  </w:style>
  <w:style w:type="paragraph" w:styleId="3">
    <w:name w:val="Body Text 3"/>
    <w:basedOn w:val="a"/>
    <w:link w:val="30"/>
    <w:uiPriority w:val="99"/>
    <w:rsid w:val="00252ED9"/>
    <w:pPr>
      <w:jc w:val="both"/>
    </w:pPr>
    <w:rPr>
      <w:b/>
      <w:bCs/>
      <w:i/>
      <w:iCs/>
      <w:sz w:val="28"/>
      <w:szCs w:val="28"/>
      <w:lang w:val="uk-UA"/>
    </w:rPr>
  </w:style>
  <w:style w:type="character" w:customStyle="1" w:styleId="BodyText3Char">
    <w:name w:val="Body Text 3 Char"/>
    <w:basedOn w:val="a0"/>
    <w:uiPriority w:val="99"/>
    <w:semiHidden/>
    <w:rsid w:val="006645FF"/>
    <w:rPr>
      <w:sz w:val="16"/>
      <w:szCs w:val="16"/>
      <w:lang w:val="ru-RU" w:eastAsia="ru-RU"/>
    </w:rPr>
  </w:style>
  <w:style w:type="character" w:customStyle="1" w:styleId="30">
    <w:name w:val="Основний текст 3 Знак"/>
    <w:basedOn w:val="a0"/>
    <w:link w:val="3"/>
    <w:uiPriority w:val="99"/>
    <w:semiHidden/>
    <w:locked/>
    <w:rsid w:val="00DB5FCD"/>
    <w:rPr>
      <w:sz w:val="16"/>
      <w:szCs w:val="16"/>
    </w:rPr>
  </w:style>
  <w:style w:type="paragraph" w:styleId="a5">
    <w:name w:val="header"/>
    <w:basedOn w:val="a"/>
    <w:link w:val="a6"/>
    <w:uiPriority w:val="99"/>
    <w:rsid w:val="00477CF1"/>
    <w:pPr>
      <w:tabs>
        <w:tab w:val="center" w:pos="4819"/>
        <w:tab w:val="right" w:pos="9639"/>
      </w:tabs>
    </w:pPr>
  </w:style>
  <w:style w:type="character" w:customStyle="1" w:styleId="HeaderChar">
    <w:name w:val="Header Char"/>
    <w:basedOn w:val="a0"/>
    <w:uiPriority w:val="99"/>
    <w:semiHidden/>
    <w:rsid w:val="006645FF"/>
    <w:rPr>
      <w:sz w:val="24"/>
      <w:szCs w:val="24"/>
      <w:lang w:val="ru-RU" w:eastAsia="ru-RU"/>
    </w:rPr>
  </w:style>
  <w:style w:type="character" w:customStyle="1" w:styleId="a6">
    <w:name w:val="Верхній колонтитул Знак"/>
    <w:basedOn w:val="a0"/>
    <w:link w:val="a5"/>
    <w:uiPriority w:val="99"/>
    <w:semiHidden/>
    <w:locked/>
    <w:rsid w:val="00DB5FCD"/>
    <w:rPr>
      <w:sz w:val="24"/>
      <w:szCs w:val="24"/>
    </w:rPr>
  </w:style>
  <w:style w:type="character" w:styleId="a7">
    <w:name w:val="page number"/>
    <w:basedOn w:val="a0"/>
    <w:uiPriority w:val="99"/>
    <w:rsid w:val="00477CF1"/>
  </w:style>
  <w:style w:type="paragraph" w:styleId="a8">
    <w:name w:val="footer"/>
    <w:basedOn w:val="a"/>
    <w:link w:val="a9"/>
    <w:uiPriority w:val="99"/>
    <w:rsid w:val="00477CF1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a0"/>
    <w:uiPriority w:val="99"/>
    <w:semiHidden/>
    <w:rsid w:val="006645FF"/>
    <w:rPr>
      <w:sz w:val="24"/>
      <w:szCs w:val="24"/>
      <w:lang w:val="ru-RU" w:eastAsia="ru-RU"/>
    </w:rPr>
  </w:style>
  <w:style w:type="character" w:customStyle="1" w:styleId="a9">
    <w:name w:val="Нижній колонтитул Знак"/>
    <w:basedOn w:val="a0"/>
    <w:link w:val="a8"/>
    <w:uiPriority w:val="99"/>
    <w:semiHidden/>
    <w:locked/>
    <w:rsid w:val="00DB5FCD"/>
    <w:rPr>
      <w:sz w:val="24"/>
      <w:szCs w:val="24"/>
    </w:rPr>
  </w:style>
  <w:style w:type="paragraph" w:styleId="aa">
    <w:name w:val="Document Map"/>
    <w:basedOn w:val="a"/>
    <w:link w:val="ab"/>
    <w:uiPriority w:val="99"/>
    <w:semiHidden/>
    <w:rsid w:val="00F967C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a0"/>
    <w:uiPriority w:val="99"/>
    <w:semiHidden/>
    <w:rsid w:val="006645FF"/>
    <w:rPr>
      <w:sz w:val="0"/>
      <w:szCs w:val="0"/>
      <w:lang w:val="ru-RU" w:eastAsia="ru-RU"/>
    </w:rPr>
  </w:style>
  <w:style w:type="character" w:customStyle="1" w:styleId="ab">
    <w:name w:val="Схема документа Знак"/>
    <w:basedOn w:val="a0"/>
    <w:link w:val="aa"/>
    <w:uiPriority w:val="99"/>
    <w:semiHidden/>
    <w:locked/>
    <w:rsid w:val="00DB5FCD"/>
    <w:rPr>
      <w:rFonts w:ascii="Tahoma" w:hAnsi="Tahoma" w:cs="Tahoma"/>
      <w:sz w:val="16"/>
      <w:szCs w:val="16"/>
    </w:rPr>
  </w:style>
  <w:style w:type="paragraph" w:customStyle="1" w:styleId="rvps2">
    <w:name w:val="rvps2"/>
    <w:basedOn w:val="a"/>
    <w:rsid w:val="00034CF3"/>
    <w:pPr>
      <w:spacing w:after="100" w:afterAutospacing="1"/>
    </w:pPr>
    <w:rPr>
      <w:rFonts w:ascii="Calibri" w:hAnsi="Calibri" w:cs="Calibri"/>
    </w:rPr>
  </w:style>
  <w:style w:type="paragraph" w:customStyle="1" w:styleId="StyleZakonu">
    <w:name w:val="StyleZakonu"/>
    <w:basedOn w:val="a"/>
    <w:uiPriority w:val="99"/>
    <w:rsid w:val="00034CF3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character" w:styleId="ac">
    <w:name w:val="Strong"/>
    <w:basedOn w:val="a0"/>
    <w:uiPriority w:val="22"/>
    <w:qFormat/>
    <w:locked/>
    <w:rsid w:val="004738AC"/>
    <w:rPr>
      <w:b/>
      <w:bCs/>
    </w:rPr>
  </w:style>
  <w:style w:type="paragraph" w:styleId="ad">
    <w:name w:val="Normal (Web)"/>
    <w:basedOn w:val="a"/>
    <w:uiPriority w:val="99"/>
    <w:semiHidden/>
    <w:unhideWhenUsed/>
    <w:rsid w:val="008D03BD"/>
    <w:pPr>
      <w:spacing w:before="100" w:beforeAutospacing="1" w:after="100" w:afterAutospacing="1"/>
    </w:pPr>
  </w:style>
  <w:style w:type="character" w:styleId="ae">
    <w:name w:val="Hyperlink"/>
    <w:basedOn w:val="a0"/>
    <w:uiPriority w:val="99"/>
    <w:semiHidden/>
    <w:unhideWhenUsed/>
    <w:rsid w:val="008D03BD"/>
    <w:rPr>
      <w:color w:val="0000FF"/>
      <w:u w:val="single"/>
    </w:rPr>
  </w:style>
  <w:style w:type="paragraph" w:customStyle="1" w:styleId="rtejustify">
    <w:name w:val="rtejustify"/>
    <w:basedOn w:val="a"/>
    <w:uiPriority w:val="99"/>
    <w:rsid w:val="00A72C6A"/>
    <w:pPr>
      <w:spacing w:before="100" w:beforeAutospacing="1" w:after="100" w:afterAutospacing="1"/>
    </w:pPr>
    <w:rPr>
      <w:lang w:val="uk-UA" w:eastAsia="uk-UA"/>
    </w:rPr>
  </w:style>
  <w:style w:type="character" w:customStyle="1" w:styleId="rvts44">
    <w:name w:val="rvts44"/>
    <w:basedOn w:val="a0"/>
    <w:uiPriority w:val="99"/>
    <w:rsid w:val="00A72C6A"/>
  </w:style>
  <w:style w:type="paragraph" w:styleId="af">
    <w:name w:val="List Paragraph"/>
    <w:basedOn w:val="a"/>
    <w:uiPriority w:val="34"/>
    <w:qFormat/>
    <w:rsid w:val="004F64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E713B77-7B08-48EE-8423-EB0FAED056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D8D9505-D9E7-4E5A-B026-E3D0799076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169C80-EAFF-4A92-B769-5C5C5A9EE32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2099</Words>
  <Characters>1197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1</vt:lpstr>
    </vt:vector>
  </TitlesOfParts>
  <Company/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2022-01-18T14:50:00Z</dcterms:created>
  <dcterms:modified xsi:type="dcterms:W3CDTF">2022-01-18T14:50:00Z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