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236E28" w14:textId="77777777" w:rsidR="00173504" w:rsidRPr="00C778DA" w:rsidRDefault="00173504" w:rsidP="00173504">
      <w:pPr>
        <w:widowControl w:val="0"/>
        <w:shd w:val="clear" w:color="auto" w:fill="FFFFFF"/>
        <w:tabs>
          <w:tab w:val="left" w:leader="underscore" w:pos="8160"/>
          <w:tab w:val="left" w:leader="underscore" w:pos="9938"/>
        </w:tabs>
        <w:autoSpaceDE w:val="0"/>
        <w:autoSpaceDN w:val="0"/>
        <w:adjustRightInd w:val="0"/>
        <w:jc w:val="center"/>
        <w:rPr>
          <w:rFonts w:ascii="Times New Roman" w:eastAsia="Times New Roman" w:hAnsi="Times New Roman" w:cs="Times New Roman"/>
          <w:b/>
          <w:color w:val="000000"/>
          <w:sz w:val="28"/>
          <w:szCs w:val="28"/>
        </w:rPr>
      </w:pPr>
      <w:bookmarkStart w:id="0" w:name="_GoBack"/>
      <w:bookmarkEnd w:id="0"/>
      <w:r w:rsidRPr="00C778DA">
        <w:rPr>
          <w:rFonts w:ascii="Times New Roman" w:eastAsia="Times New Roman" w:hAnsi="Times New Roman" w:cs="Times New Roman"/>
          <w:b/>
          <w:color w:val="000000"/>
          <w:sz w:val="28"/>
          <w:szCs w:val="28"/>
        </w:rPr>
        <w:t>ПОРІВНЯЛЬНА ТАБЛИЦЯ</w:t>
      </w:r>
    </w:p>
    <w:p w14:paraId="6F45CBF8" w14:textId="77777777" w:rsidR="00173504" w:rsidRPr="00C778DA" w:rsidRDefault="00173504" w:rsidP="00173504">
      <w:pPr>
        <w:widowControl w:val="0"/>
        <w:shd w:val="clear" w:color="auto" w:fill="FFFFFF"/>
        <w:tabs>
          <w:tab w:val="left" w:leader="underscore" w:pos="8160"/>
          <w:tab w:val="left" w:leader="underscore" w:pos="9938"/>
        </w:tabs>
        <w:autoSpaceDE w:val="0"/>
        <w:autoSpaceDN w:val="0"/>
        <w:adjustRightInd w:val="0"/>
        <w:jc w:val="center"/>
        <w:rPr>
          <w:rFonts w:ascii="Times New Roman" w:eastAsia="Times New Roman" w:hAnsi="Times New Roman" w:cs="Times New Roman"/>
          <w:b/>
          <w:color w:val="000000"/>
          <w:sz w:val="28"/>
          <w:szCs w:val="28"/>
        </w:rPr>
      </w:pPr>
      <w:r w:rsidRPr="00C778DA">
        <w:rPr>
          <w:rFonts w:ascii="Times New Roman" w:eastAsia="Times New Roman" w:hAnsi="Times New Roman" w:cs="Times New Roman"/>
          <w:b/>
          <w:color w:val="000000"/>
          <w:sz w:val="28"/>
          <w:szCs w:val="28"/>
        </w:rPr>
        <w:t>до проєкту Закону України</w:t>
      </w:r>
    </w:p>
    <w:p w14:paraId="00000003" w14:textId="0DF69530" w:rsidR="008E4436" w:rsidRPr="00C778DA" w:rsidRDefault="00173504" w:rsidP="00173504">
      <w:pPr>
        <w:jc w:val="center"/>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«Про внесення змін до деяких </w:t>
      </w:r>
      <w:r w:rsidR="002C49DF">
        <w:rPr>
          <w:rFonts w:ascii="Times New Roman" w:eastAsia="Times New Roman" w:hAnsi="Times New Roman" w:cs="Times New Roman"/>
          <w:b/>
          <w:sz w:val="28"/>
          <w:szCs w:val="28"/>
        </w:rPr>
        <w:t>з</w:t>
      </w:r>
      <w:r w:rsidRPr="00C778DA">
        <w:rPr>
          <w:rFonts w:ascii="Times New Roman" w:eastAsia="Times New Roman" w:hAnsi="Times New Roman" w:cs="Times New Roman"/>
          <w:b/>
          <w:sz w:val="28"/>
          <w:szCs w:val="28"/>
        </w:rPr>
        <w:t>аконів України щодо</w:t>
      </w:r>
      <w:r w:rsidR="009376D5" w:rsidRPr="00C778DA">
        <w:rPr>
          <w:rFonts w:ascii="Arial" w:eastAsia="Arial" w:hAnsi="Arial" w:cs="Arial"/>
          <w:sz w:val="22"/>
          <w:szCs w:val="28"/>
          <w:lang w:eastAsia="uk-UA"/>
        </w:rPr>
        <w:t xml:space="preserve"> </w:t>
      </w:r>
      <w:r w:rsidR="009376D5" w:rsidRPr="00C778DA">
        <w:rPr>
          <w:rFonts w:ascii="Times New Roman" w:eastAsia="Times New Roman" w:hAnsi="Times New Roman" w:cs="Times New Roman"/>
          <w:b/>
          <w:sz w:val="28"/>
          <w:szCs w:val="28"/>
        </w:rPr>
        <w:t>забезпечення якості вищої освіти»</w:t>
      </w:r>
    </w:p>
    <w:p w14:paraId="00000004" w14:textId="77777777" w:rsidR="008E4436" w:rsidRPr="00C778DA" w:rsidRDefault="008E4436">
      <w:pPr>
        <w:rPr>
          <w:rFonts w:ascii="Times New Roman" w:eastAsia="Times New Roman" w:hAnsi="Times New Roman" w:cs="Times New Roman"/>
          <w:sz w:val="28"/>
          <w:szCs w:val="28"/>
        </w:rPr>
      </w:pPr>
    </w:p>
    <w:tbl>
      <w:tblPr>
        <w:tblStyle w:val="a5"/>
        <w:tblW w:w="15727" w:type="dxa"/>
        <w:tblInd w:w="0" w:type="dxa"/>
        <w:tblLayout w:type="fixed"/>
        <w:tblLook w:val="0400" w:firstRow="0" w:lastRow="0" w:firstColumn="0" w:lastColumn="0" w:noHBand="0" w:noVBand="1"/>
      </w:tblPr>
      <w:tblGrid>
        <w:gridCol w:w="7863"/>
        <w:gridCol w:w="7864"/>
      </w:tblGrid>
      <w:tr w:rsidR="00AC3014" w:rsidRPr="00C778DA" w14:paraId="0661BFAD"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05" w14:textId="4192AB60" w:rsidR="00AC3014" w:rsidRPr="00C778DA" w:rsidRDefault="00AC3014" w:rsidP="00AC3014">
            <w:pPr>
              <w:spacing w:before="120" w:after="120"/>
              <w:jc w:val="center"/>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Чинна редакція</w:t>
            </w:r>
          </w:p>
        </w:tc>
        <w:tc>
          <w:tcPr>
            <w:tcW w:w="7864" w:type="dxa"/>
            <w:tcBorders>
              <w:top w:val="single" w:sz="6" w:space="0" w:color="000000"/>
              <w:left w:val="single" w:sz="6" w:space="0" w:color="000000"/>
              <w:bottom w:val="single" w:sz="6" w:space="0" w:color="000000"/>
              <w:right w:val="single" w:sz="6" w:space="0" w:color="000000"/>
            </w:tcBorders>
          </w:tcPr>
          <w:p w14:paraId="00000006" w14:textId="578A7698" w:rsidR="00AC3014" w:rsidRPr="00C778DA" w:rsidRDefault="00AC3014" w:rsidP="00AC3014">
            <w:pPr>
              <w:spacing w:before="120" w:after="120"/>
              <w:jc w:val="center"/>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Запропонована редакція</w:t>
            </w:r>
          </w:p>
        </w:tc>
      </w:tr>
      <w:tr w:rsidR="00C2683B" w:rsidRPr="00C778DA" w14:paraId="471CF8CE" w14:textId="77777777" w:rsidTr="00C2683B">
        <w:tc>
          <w:tcPr>
            <w:tcW w:w="15727" w:type="dxa"/>
            <w:gridSpan w:val="2"/>
            <w:tcBorders>
              <w:top w:val="single" w:sz="6" w:space="0" w:color="000000"/>
              <w:left w:val="single" w:sz="6" w:space="0" w:color="000000"/>
              <w:bottom w:val="single" w:sz="6" w:space="0" w:color="000000"/>
              <w:right w:val="single" w:sz="6" w:space="0" w:color="000000"/>
            </w:tcBorders>
          </w:tcPr>
          <w:p w14:paraId="74539F8E" w14:textId="77777777" w:rsidR="00C2683B" w:rsidRPr="00C778DA" w:rsidRDefault="00C2683B" w:rsidP="00C2683B">
            <w:pPr>
              <w:spacing w:before="120" w:after="120"/>
              <w:jc w:val="center"/>
              <w:rPr>
                <w:rFonts w:ascii="Times New Roman" w:eastAsia="Times New Roman" w:hAnsi="Times New Roman" w:cs="Times New Roman"/>
                <w:b/>
                <w:sz w:val="28"/>
                <w:szCs w:val="28"/>
              </w:rPr>
            </w:pPr>
            <w:bookmarkStart w:id="1" w:name="_Hlk90380621"/>
            <w:r w:rsidRPr="00C778DA">
              <w:rPr>
                <w:rFonts w:ascii="Times New Roman" w:eastAsia="Times New Roman" w:hAnsi="Times New Roman" w:cs="Times New Roman"/>
                <w:b/>
                <w:sz w:val="28"/>
                <w:szCs w:val="28"/>
              </w:rPr>
              <w:t>Закон України «Про комітети Верховної Ради України»</w:t>
            </w:r>
            <w:bookmarkEnd w:id="1"/>
          </w:p>
        </w:tc>
      </w:tr>
      <w:tr w:rsidR="00C2683B" w:rsidRPr="00C778DA" w14:paraId="01090897" w14:textId="77777777" w:rsidTr="00C2683B">
        <w:tc>
          <w:tcPr>
            <w:tcW w:w="7863" w:type="dxa"/>
            <w:tcBorders>
              <w:top w:val="single" w:sz="6" w:space="0" w:color="000000"/>
              <w:left w:val="single" w:sz="6" w:space="0" w:color="000000"/>
              <w:bottom w:val="single" w:sz="6" w:space="0" w:color="000000"/>
              <w:right w:val="single" w:sz="6" w:space="0" w:color="000000"/>
            </w:tcBorders>
          </w:tcPr>
          <w:p w14:paraId="3D81D82B"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18. Участь комітетів у призначенні, звільненні, затвердженні та наданні згоди на призначення посадових осіб</w:t>
            </w:r>
          </w:p>
          <w:p w14:paraId="394EC196"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D657AC6" w14:textId="77777777" w:rsidR="00C2683B" w:rsidRPr="00C778DA" w:rsidRDefault="00C2683B" w:rsidP="00C2683B">
            <w:pPr>
              <w:ind w:firstLine="451"/>
              <w:jc w:val="both"/>
              <w:rPr>
                <w:rFonts w:ascii="Times New Roman" w:eastAsia="Times New Roman" w:hAnsi="Times New Roman" w:cs="Times New Roman"/>
                <w:i/>
                <w:sz w:val="28"/>
                <w:szCs w:val="28"/>
              </w:rPr>
            </w:pPr>
          </w:p>
        </w:tc>
        <w:tc>
          <w:tcPr>
            <w:tcW w:w="7864" w:type="dxa"/>
            <w:tcBorders>
              <w:top w:val="single" w:sz="6" w:space="0" w:color="000000"/>
              <w:left w:val="single" w:sz="6" w:space="0" w:color="000000"/>
              <w:bottom w:val="single" w:sz="6" w:space="0" w:color="000000"/>
              <w:right w:val="single" w:sz="6" w:space="0" w:color="000000"/>
            </w:tcBorders>
          </w:tcPr>
          <w:p w14:paraId="5923CB41"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18. Участь комітетів у призначенні, звільненні, затвердженні та наданні згоди на призначення посадових осіб</w:t>
            </w:r>
          </w:p>
          <w:p w14:paraId="4D3967D6"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E5153CF" w14:textId="77777777" w:rsidR="00C2683B" w:rsidRPr="00C778DA" w:rsidRDefault="00C2683B" w:rsidP="00C2683B">
            <w:pPr>
              <w:ind w:firstLine="451"/>
              <w:jc w:val="both"/>
              <w:rPr>
                <w:rFonts w:ascii="Times New Roman" w:eastAsia="Times New Roman" w:hAnsi="Times New Roman" w:cs="Times New Roman"/>
                <w:b/>
                <w:sz w:val="28"/>
                <w:szCs w:val="28"/>
              </w:rPr>
            </w:pPr>
            <w:bookmarkStart w:id="2" w:name="_Hlk90589833"/>
            <w:r w:rsidRPr="00C778DA">
              <w:rPr>
                <w:rFonts w:ascii="Times New Roman" w:eastAsia="Times New Roman" w:hAnsi="Times New Roman" w:cs="Times New Roman"/>
                <w:b/>
                <w:sz w:val="28"/>
                <w:szCs w:val="28"/>
              </w:rPr>
              <w:t>11. Комітет, до предмета відання якого належать питання освіти і науки, делегує одного члена Конкурсної комісії з відбору членів Національного агентства із забезпечення якості вищої освіти відповідно до Закону України «Про вищу освіту».</w:t>
            </w:r>
            <w:bookmarkEnd w:id="2"/>
          </w:p>
        </w:tc>
      </w:tr>
      <w:tr w:rsidR="00C2683B" w:rsidRPr="00C778DA" w14:paraId="282FBD03" w14:textId="77777777" w:rsidTr="00C2683B">
        <w:tc>
          <w:tcPr>
            <w:tcW w:w="15727" w:type="dxa"/>
            <w:gridSpan w:val="2"/>
            <w:tcBorders>
              <w:top w:val="single" w:sz="6" w:space="0" w:color="000000"/>
              <w:left w:val="single" w:sz="6" w:space="0" w:color="000000"/>
              <w:bottom w:val="single" w:sz="6" w:space="0" w:color="000000"/>
              <w:right w:val="single" w:sz="6" w:space="0" w:color="000000"/>
            </w:tcBorders>
          </w:tcPr>
          <w:p w14:paraId="529B3AE8" w14:textId="77777777" w:rsidR="00C2683B" w:rsidRPr="00C778DA" w:rsidRDefault="00C2683B" w:rsidP="00C2683B">
            <w:pPr>
              <w:spacing w:before="120" w:after="120"/>
              <w:jc w:val="center"/>
              <w:rPr>
                <w:rFonts w:ascii="Times New Roman" w:eastAsia="Times New Roman" w:hAnsi="Times New Roman" w:cs="Times New Roman"/>
                <w:b/>
                <w:sz w:val="28"/>
                <w:szCs w:val="28"/>
              </w:rPr>
            </w:pPr>
            <w:bookmarkStart w:id="3" w:name="_Hlk90380663"/>
            <w:r w:rsidRPr="00C778DA">
              <w:rPr>
                <w:rFonts w:ascii="Times New Roman" w:eastAsia="Times New Roman" w:hAnsi="Times New Roman" w:cs="Times New Roman"/>
                <w:b/>
                <w:sz w:val="28"/>
                <w:szCs w:val="28"/>
              </w:rPr>
              <w:t>Закон України «Про основні засади державного нагляду (контролю) у сфері господарської діяльності»</w:t>
            </w:r>
          </w:p>
        </w:tc>
      </w:tr>
      <w:bookmarkEnd w:id="3"/>
      <w:tr w:rsidR="00C2683B" w:rsidRPr="00C778DA" w14:paraId="54C18BA7" w14:textId="77777777" w:rsidTr="00C2683B">
        <w:tc>
          <w:tcPr>
            <w:tcW w:w="7863" w:type="dxa"/>
            <w:tcBorders>
              <w:top w:val="single" w:sz="6" w:space="0" w:color="000000"/>
              <w:left w:val="single" w:sz="6" w:space="0" w:color="000000"/>
              <w:bottom w:val="single" w:sz="6" w:space="0" w:color="000000"/>
              <w:right w:val="single" w:sz="6" w:space="0" w:color="000000"/>
            </w:tcBorders>
          </w:tcPr>
          <w:p w14:paraId="4A72DC27"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2. Сфера дії цього Закону</w:t>
            </w:r>
          </w:p>
          <w:p w14:paraId="3374A99F"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D9C105B"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Дія цього Закону поширюється на відносини, пов’язані із здійсненням державного контролю за використанням та охороною земель.</w:t>
            </w:r>
          </w:p>
          <w:p w14:paraId="072C3380" w14:textId="77777777" w:rsidR="00C2683B" w:rsidRPr="00C778DA" w:rsidRDefault="00C2683B" w:rsidP="00C2683B">
            <w:pPr>
              <w:ind w:firstLine="451"/>
              <w:jc w:val="both"/>
              <w:rPr>
                <w:rFonts w:ascii="Times New Roman" w:eastAsia="Times New Roman" w:hAnsi="Times New Roman" w:cs="Times New Roman"/>
                <w:i/>
                <w:sz w:val="28"/>
                <w:szCs w:val="28"/>
              </w:rPr>
            </w:pPr>
          </w:p>
        </w:tc>
        <w:tc>
          <w:tcPr>
            <w:tcW w:w="7864" w:type="dxa"/>
            <w:tcBorders>
              <w:top w:val="single" w:sz="6" w:space="0" w:color="000000"/>
              <w:left w:val="single" w:sz="6" w:space="0" w:color="000000"/>
              <w:bottom w:val="single" w:sz="6" w:space="0" w:color="000000"/>
              <w:right w:val="single" w:sz="6" w:space="0" w:color="000000"/>
            </w:tcBorders>
          </w:tcPr>
          <w:p w14:paraId="45C07111"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2. Сфера дії цього Закону</w:t>
            </w:r>
          </w:p>
          <w:p w14:paraId="02BE8287"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1A2375A" w14:textId="77777777" w:rsidR="00C2683B" w:rsidRPr="00C778DA" w:rsidRDefault="00C2683B" w:rsidP="00C2683B">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Дія цього Закону поширюється на відносини, пов’язані із здійсненням державного контролю за використанням та охороною земель.</w:t>
            </w:r>
          </w:p>
          <w:p w14:paraId="27326E63" w14:textId="011CAF19" w:rsidR="00C2683B" w:rsidRPr="00C778DA" w:rsidRDefault="00C2683B" w:rsidP="00C2683B">
            <w:pPr>
              <w:ind w:firstLine="451"/>
              <w:jc w:val="both"/>
              <w:rPr>
                <w:rFonts w:ascii="Times New Roman" w:eastAsia="Times New Roman" w:hAnsi="Times New Roman" w:cs="Times New Roman"/>
                <w:b/>
                <w:sz w:val="28"/>
                <w:szCs w:val="28"/>
              </w:rPr>
            </w:pPr>
            <w:bookmarkStart w:id="4" w:name="_Hlk90590157"/>
            <w:r w:rsidRPr="00C778DA">
              <w:rPr>
                <w:rFonts w:ascii="Times New Roman" w:eastAsia="Times New Roman" w:hAnsi="Times New Roman" w:cs="Times New Roman"/>
                <w:b/>
                <w:sz w:val="28"/>
                <w:szCs w:val="28"/>
              </w:rPr>
              <w:t xml:space="preserve">Акредитація освітніх програм, інституційна акредитація закладів вищої освіти, акредитація недержавних організацій забезпечення якості вищої освіти не належить до </w:t>
            </w:r>
            <w:r>
              <w:rPr>
                <w:rFonts w:ascii="Times New Roman" w:eastAsia="Times New Roman" w:hAnsi="Times New Roman" w:cs="Times New Roman"/>
                <w:b/>
                <w:sz w:val="28"/>
                <w:szCs w:val="28"/>
              </w:rPr>
              <w:t xml:space="preserve">заходів </w:t>
            </w:r>
            <w:r w:rsidRPr="00C778DA">
              <w:rPr>
                <w:rFonts w:ascii="Times New Roman" w:eastAsia="Times New Roman" w:hAnsi="Times New Roman" w:cs="Times New Roman"/>
                <w:b/>
                <w:sz w:val="28"/>
                <w:szCs w:val="28"/>
              </w:rPr>
              <w:t>державного нагляду (контролю).</w:t>
            </w:r>
            <w:bookmarkEnd w:id="4"/>
          </w:p>
        </w:tc>
      </w:tr>
      <w:tr w:rsidR="00C2683B" w:rsidRPr="00C778DA" w14:paraId="3DFC75C6" w14:textId="77777777" w:rsidTr="00C2683B">
        <w:tc>
          <w:tcPr>
            <w:tcW w:w="15727" w:type="dxa"/>
            <w:gridSpan w:val="2"/>
            <w:tcBorders>
              <w:top w:val="single" w:sz="6" w:space="0" w:color="000000"/>
              <w:left w:val="single" w:sz="6" w:space="0" w:color="000000"/>
              <w:bottom w:val="single" w:sz="6" w:space="0" w:color="000000"/>
              <w:right w:val="single" w:sz="6" w:space="0" w:color="000000"/>
            </w:tcBorders>
          </w:tcPr>
          <w:p w14:paraId="20176EA5" w14:textId="77777777" w:rsidR="00C2683B" w:rsidRPr="00C778DA" w:rsidRDefault="00C2683B" w:rsidP="00C2683B">
            <w:pPr>
              <w:spacing w:before="120" w:after="120"/>
              <w:jc w:val="center"/>
              <w:rPr>
                <w:rFonts w:ascii="Times New Roman" w:eastAsia="Times New Roman" w:hAnsi="Times New Roman" w:cs="Times New Roman"/>
                <w:sz w:val="28"/>
                <w:szCs w:val="28"/>
              </w:rPr>
            </w:pPr>
            <w:bookmarkStart w:id="5" w:name="_Hlk90380690"/>
            <w:r w:rsidRPr="00C778DA">
              <w:rPr>
                <w:rFonts w:ascii="Times New Roman" w:eastAsia="Times New Roman" w:hAnsi="Times New Roman" w:cs="Times New Roman"/>
                <w:b/>
                <w:sz w:val="28"/>
                <w:szCs w:val="28"/>
              </w:rPr>
              <w:t>Закон України «Про адміністративні послуги»</w:t>
            </w:r>
            <w:bookmarkEnd w:id="5"/>
          </w:p>
        </w:tc>
      </w:tr>
      <w:tr w:rsidR="00C2683B" w:rsidRPr="00C778DA" w14:paraId="119711F0" w14:textId="77777777" w:rsidTr="00C2683B">
        <w:tc>
          <w:tcPr>
            <w:tcW w:w="7863" w:type="dxa"/>
            <w:tcBorders>
              <w:top w:val="single" w:sz="6" w:space="0" w:color="000000"/>
              <w:left w:val="single" w:sz="6" w:space="0" w:color="000000"/>
              <w:bottom w:val="single" w:sz="6" w:space="0" w:color="000000"/>
              <w:right w:val="single" w:sz="6" w:space="0" w:color="000000"/>
            </w:tcBorders>
          </w:tcPr>
          <w:p w14:paraId="193F11DC"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2. Сфера дії Закону</w:t>
            </w:r>
          </w:p>
          <w:p w14:paraId="239CF21A"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700865E"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2. Дія цього Закону не поширюється на відносини щодо:</w:t>
            </w:r>
          </w:p>
          <w:p w14:paraId="4A2FA375"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09E9B25" w14:textId="77777777" w:rsidR="00C2683B" w:rsidRPr="00C778DA" w:rsidRDefault="00C2683B" w:rsidP="00C2683B">
            <w:pPr>
              <w:ind w:firstLine="567"/>
              <w:jc w:val="both"/>
              <w:rPr>
                <w:rFonts w:ascii="Times New Roman" w:eastAsia="Times New Roman" w:hAnsi="Times New Roman" w:cs="Times New Roman"/>
                <w:sz w:val="28"/>
                <w:szCs w:val="28"/>
              </w:rPr>
            </w:pPr>
          </w:p>
        </w:tc>
        <w:tc>
          <w:tcPr>
            <w:tcW w:w="7864" w:type="dxa"/>
            <w:tcBorders>
              <w:top w:val="single" w:sz="6" w:space="0" w:color="000000"/>
              <w:left w:val="single" w:sz="6" w:space="0" w:color="000000"/>
              <w:bottom w:val="single" w:sz="6" w:space="0" w:color="000000"/>
              <w:right w:val="single" w:sz="6" w:space="0" w:color="000000"/>
            </w:tcBorders>
          </w:tcPr>
          <w:p w14:paraId="7FB29389"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 Сфера дії Закону</w:t>
            </w:r>
          </w:p>
          <w:p w14:paraId="00D2D859"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33C27F43"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2. Дія цього Закону не поширюється на відносини щодо:</w:t>
            </w:r>
          </w:p>
          <w:p w14:paraId="4798F845" w14:textId="77777777" w:rsidR="00C2683B" w:rsidRPr="00C778DA" w:rsidRDefault="00C2683B" w:rsidP="00C2683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279469F" w14:textId="77777777" w:rsidR="00C2683B" w:rsidRPr="00C778DA" w:rsidRDefault="00C2683B" w:rsidP="00C2683B">
            <w:pPr>
              <w:ind w:firstLine="567"/>
              <w:jc w:val="both"/>
              <w:rPr>
                <w:rFonts w:ascii="Times New Roman" w:eastAsia="Times New Roman" w:hAnsi="Times New Roman" w:cs="Times New Roman"/>
                <w:sz w:val="28"/>
                <w:szCs w:val="28"/>
              </w:rPr>
            </w:pPr>
            <w:bookmarkStart w:id="6" w:name="_Hlk90590227"/>
            <w:r w:rsidRPr="00C778DA">
              <w:rPr>
                <w:rFonts w:ascii="Times New Roman" w:eastAsia="Times New Roman" w:hAnsi="Times New Roman" w:cs="Times New Roman"/>
                <w:b/>
                <w:sz w:val="28"/>
                <w:szCs w:val="28"/>
              </w:rPr>
              <w:t>19) акредитації освітніх програм, інституційної акредитації закладів вищої освіти, акредитації недержавних організацій забезпечення якості вищої освіти.</w:t>
            </w:r>
            <w:bookmarkEnd w:id="6"/>
          </w:p>
        </w:tc>
      </w:tr>
      <w:tr w:rsidR="008E4436" w:rsidRPr="00C778DA" w14:paraId="6F0310CF" w14:textId="77777777" w:rsidTr="0089432A">
        <w:tc>
          <w:tcPr>
            <w:tcW w:w="15727" w:type="dxa"/>
            <w:gridSpan w:val="2"/>
            <w:tcBorders>
              <w:top w:val="single" w:sz="6" w:space="0" w:color="000000"/>
              <w:left w:val="single" w:sz="6" w:space="0" w:color="000000"/>
              <w:bottom w:val="single" w:sz="6" w:space="0" w:color="000000"/>
              <w:right w:val="single" w:sz="6" w:space="0" w:color="000000"/>
            </w:tcBorders>
          </w:tcPr>
          <w:p w14:paraId="00000007" w14:textId="77777777" w:rsidR="008E4436" w:rsidRPr="00C778DA" w:rsidRDefault="005D517D" w:rsidP="0089432A">
            <w:pPr>
              <w:spacing w:before="120" w:after="120"/>
              <w:jc w:val="center"/>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lastRenderedPageBreak/>
              <w:t>Закон України «Про вищу освіту»</w:t>
            </w:r>
          </w:p>
        </w:tc>
      </w:tr>
      <w:tr w:rsidR="008E4436" w:rsidRPr="00C778DA" w14:paraId="63A8C18B"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09"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 Основні терміни та їх визначення</w:t>
            </w:r>
          </w:p>
          <w:p w14:paraId="0000000A"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У цьому Законі терміни вживаються в такому значенні:</w:t>
            </w:r>
          </w:p>
          <w:p w14:paraId="0000000B"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0C"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4) акредитація освітньої програми – оцінювання освітньої програми </w:t>
            </w:r>
            <w:r w:rsidRPr="00C778DA">
              <w:rPr>
                <w:rFonts w:ascii="Times New Roman" w:eastAsia="Times New Roman" w:hAnsi="Times New Roman" w:cs="Times New Roman"/>
                <w:i/>
                <w:sz w:val="28"/>
                <w:szCs w:val="28"/>
              </w:rPr>
              <w:t>та/або</w:t>
            </w:r>
            <w:r w:rsidRPr="00C778DA">
              <w:rPr>
                <w:rFonts w:ascii="Times New Roman" w:eastAsia="Times New Roman" w:hAnsi="Times New Roman" w:cs="Times New Roman"/>
                <w:sz w:val="28"/>
                <w:szCs w:val="28"/>
              </w:rPr>
              <w:t xml:space="preserve"> освітньої діяльності закладу вищої освіти за цією програмою на предмет забезпечення та вдосконалення якості вищої освіти:</w:t>
            </w:r>
          </w:p>
          <w:p w14:paraId="3931B427"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D251B6B" w14:textId="7454F0DE" w:rsidR="00AC3014" w:rsidRPr="00C778DA" w:rsidRDefault="00AC3014"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18</w:t>
            </w:r>
            <w:r w:rsidRPr="00C778DA">
              <w:rPr>
                <w:rFonts w:ascii="Times New Roman" w:eastAsia="Times New Roman" w:hAnsi="Times New Roman" w:cs="Times New Roman"/>
                <w:sz w:val="28"/>
                <w:szCs w:val="28"/>
                <w:vertAlign w:val="superscript"/>
              </w:rPr>
              <w:t>2</w:t>
            </w:r>
            <w:r w:rsidRPr="00C778DA">
              <w:rPr>
                <w:rFonts w:ascii="Times New Roman" w:eastAsia="Times New Roman" w:hAnsi="Times New Roman" w:cs="Times New Roman"/>
                <w:sz w:val="28"/>
                <w:szCs w:val="28"/>
              </w:rPr>
              <w:t>) регіональне замовлення у сфері вищої освіти - засіб задоволення потреб економіки держави, регіону та суспільства у кваліфікованих кадрах, забезпечення конституційного права громадян на вищу освіту шляхом укладання регіональним замовником (Радою міністрів Автономної Республіки Крим, обласною, Київською, Севастопольською міськими державними адміністраціями) із закладом вищої освіти регіонального контракту на підготовку фахівців з вищою освітою;</w:t>
            </w:r>
          </w:p>
          <w:p w14:paraId="79A971ED" w14:textId="656864DE" w:rsidR="00AC3014" w:rsidRPr="00C778DA" w:rsidRDefault="00AC3014" w:rsidP="00AC3014">
            <w:pPr>
              <w:ind w:firstLine="567"/>
              <w:jc w:val="both"/>
              <w:rPr>
                <w:rFonts w:ascii="Times New Roman" w:eastAsia="Times New Roman" w:hAnsi="Times New Roman" w:cs="Times New Roman"/>
                <w:sz w:val="28"/>
                <w:szCs w:val="28"/>
              </w:rPr>
            </w:pPr>
          </w:p>
          <w:p w14:paraId="70F288D0" w14:textId="2377908C" w:rsidR="00AC3014" w:rsidRPr="00C778DA" w:rsidRDefault="00AC3014" w:rsidP="00AC3014">
            <w:pPr>
              <w:ind w:firstLine="567"/>
              <w:jc w:val="both"/>
              <w:rPr>
                <w:rFonts w:ascii="Times New Roman" w:eastAsia="Times New Roman" w:hAnsi="Times New Roman" w:cs="Times New Roman"/>
                <w:sz w:val="28"/>
                <w:szCs w:val="28"/>
              </w:rPr>
            </w:pPr>
          </w:p>
          <w:p w14:paraId="3CF0FD70" w14:textId="04377C78" w:rsidR="00AC3014" w:rsidRPr="00C778DA" w:rsidRDefault="00AC3014" w:rsidP="00AC3014">
            <w:pPr>
              <w:ind w:firstLine="567"/>
              <w:jc w:val="both"/>
              <w:rPr>
                <w:rFonts w:ascii="Times New Roman" w:eastAsia="Times New Roman" w:hAnsi="Times New Roman" w:cs="Times New Roman"/>
                <w:sz w:val="28"/>
                <w:szCs w:val="28"/>
              </w:rPr>
            </w:pPr>
          </w:p>
          <w:p w14:paraId="5FAEC5B5" w14:textId="77777777" w:rsidR="00AC3014" w:rsidRPr="00C778DA" w:rsidRDefault="00AC3014" w:rsidP="00AC3014">
            <w:pPr>
              <w:ind w:firstLine="567"/>
              <w:jc w:val="both"/>
              <w:rPr>
                <w:rFonts w:ascii="Times New Roman" w:eastAsia="Times New Roman" w:hAnsi="Times New Roman" w:cs="Times New Roman"/>
                <w:sz w:val="28"/>
                <w:szCs w:val="28"/>
              </w:rPr>
            </w:pPr>
          </w:p>
          <w:p w14:paraId="27650715" w14:textId="77777777" w:rsidR="00AC3014" w:rsidRPr="00C778DA" w:rsidRDefault="00AC3014"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w:t>
            </w:r>
            <w:r w:rsidRPr="00C778DA">
              <w:rPr>
                <w:rFonts w:ascii="Times New Roman" w:eastAsia="Times New Roman" w:hAnsi="Times New Roman" w:cs="Times New Roman"/>
                <w:sz w:val="28"/>
                <w:szCs w:val="28"/>
              </w:rPr>
              <w:lastRenderedPageBreak/>
              <w:t>здатна продемонструвати після завершення освітньої програми (програмні результати навчання) або окремих освітніх компонентів;</w:t>
            </w:r>
          </w:p>
          <w:p w14:paraId="0000000D" w14:textId="79B30EDD" w:rsidR="00AC3014" w:rsidRPr="00C778DA" w:rsidRDefault="00AC3014"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0E"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 Основні терміни та їх визначення</w:t>
            </w:r>
          </w:p>
          <w:p w14:paraId="0000000F"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У цьому Законі терміни вживаються в такому значенні:</w:t>
            </w:r>
          </w:p>
          <w:p w14:paraId="00000010"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11" w14:textId="77777777" w:rsidR="008E4436"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4) акредитація освітньої програми – оцінювання освітньої програми </w:t>
            </w:r>
            <w:r w:rsidRPr="00C778DA">
              <w:rPr>
                <w:rFonts w:ascii="Times New Roman" w:eastAsia="Times New Roman" w:hAnsi="Times New Roman" w:cs="Times New Roman"/>
                <w:b/>
                <w:sz w:val="28"/>
                <w:szCs w:val="28"/>
              </w:rPr>
              <w:t>та</w:t>
            </w:r>
            <w:r w:rsidRPr="00C778DA">
              <w:rPr>
                <w:rFonts w:ascii="Times New Roman" w:eastAsia="Times New Roman" w:hAnsi="Times New Roman" w:cs="Times New Roman"/>
                <w:sz w:val="28"/>
                <w:szCs w:val="28"/>
              </w:rPr>
              <w:t xml:space="preserve"> освітньої діяльності закладу вищої освіти за цією програмою на предмет забезпечення та вдосконалення якості вищої освіти;</w:t>
            </w:r>
          </w:p>
          <w:p w14:paraId="0E323593" w14:textId="77777777" w:rsidR="00173504" w:rsidRPr="00C778DA" w:rsidRDefault="005D517D"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B121C61" w14:textId="77777777" w:rsidR="00AC3014" w:rsidRPr="00C778DA" w:rsidRDefault="00AC3014"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18</w:t>
            </w:r>
            <w:r w:rsidRPr="00C778DA">
              <w:rPr>
                <w:rFonts w:ascii="Times New Roman" w:eastAsia="Times New Roman" w:hAnsi="Times New Roman" w:cs="Times New Roman"/>
                <w:sz w:val="28"/>
                <w:szCs w:val="28"/>
                <w:vertAlign w:val="superscript"/>
              </w:rPr>
              <w:t>2</w:t>
            </w:r>
            <w:r w:rsidRPr="00C778DA">
              <w:rPr>
                <w:rFonts w:ascii="Times New Roman" w:eastAsia="Times New Roman" w:hAnsi="Times New Roman" w:cs="Times New Roman"/>
                <w:sz w:val="28"/>
                <w:szCs w:val="28"/>
              </w:rPr>
              <w:t>) регіональне замовлення у сфері вищої освіти - засіб задоволення потреб економіки держави, регіону та суспільства у кваліфікованих кадрах, забезпечення конституційного права громадян на вищу освіту шляхом укладання регіональним замовником (Радою міністрів Автономної Республіки Крим, обласною, Київською, Севастопольською міськими державними адміністраціями) із закладом вищої освіти регіонального контракту на підготовку фахівців з вищою освітою;</w:t>
            </w:r>
          </w:p>
          <w:p w14:paraId="7F53328B" w14:textId="77777777" w:rsidR="008E4436" w:rsidRPr="00C778DA" w:rsidRDefault="00173504" w:rsidP="0089432A">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18</w:t>
            </w:r>
            <w:r w:rsidR="00AC3014" w:rsidRPr="00C778DA">
              <w:rPr>
                <w:rFonts w:ascii="Times New Roman" w:eastAsia="Times New Roman" w:hAnsi="Times New Roman" w:cs="Times New Roman"/>
                <w:b/>
                <w:sz w:val="28"/>
                <w:szCs w:val="28"/>
                <w:vertAlign w:val="superscript"/>
              </w:rPr>
              <w:t>3</w:t>
            </w:r>
            <w:r w:rsidRPr="00C778DA">
              <w:rPr>
                <w:rFonts w:ascii="Times New Roman" w:eastAsia="Times New Roman" w:hAnsi="Times New Roman" w:cs="Times New Roman"/>
                <w:b/>
                <w:sz w:val="28"/>
                <w:szCs w:val="28"/>
              </w:rPr>
              <w:t>) постакредитаційний моніторинг – оцінювання органом, що прийняв рішення про акредитацію, виконання наданих за результатами акредитації рекомендацій та/або подальшого виконання критеріїв акредитації;</w:t>
            </w:r>
          </w:p>
          <w:p w14:paraId="46B4E3B4" w14:textId="77777777" w:rsidR="00AC3014" w:rsidRPr="00C778DA" w:rsidRDefault="00AC3014"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19) результати навчання - знання, уміння, навички, способи мислення, погляди, цінності, інші особисті якості, які можна ідентифікувати, спланувати, оцінити і виміряти та які особа </w:t>
            </w:r>
            <w:r w:rsidRPr="00C778DA">
              <w:rPr>
                <w:rFonts w:ascii="Times New Roman" w:eastAsia="Times New Roman" w:hAnsi="Times New Roman" w:cs="Times New Roman"/>
                <w:sz w:val="28"/>
                <w:szCs w:val="28"/>
              </w:rPr>
              <w:lastRenderedPageBreak/>
              <w:t>здатна продемонструвати після завершення освітньої програми (програмні результати навчання) або окремих освітніх компонентів;</w:t>
            </w:r>
          </w:p>
          <w:p w14:paraId="00000012" w14:textId="6B4C33B4" w:rsidR="00AC3014" w:rsidRPr="00C778DA" w:rsidRDefault="00AC3014" w:rsidP="0089432A">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72282D" w:rsidRPr="00C778DA" w14:paraId="13D8BCE8"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440A35C0" w14:textId="77777777" w:rsidR="0072282D" w:rsidRPr="00C778DA" w:rsidRDefault="0072282D" w:rsidP="0089432A">
            <w:pPr>
              <w:ind w:firstLine="567"/>
              <w:contextualSpacing/>
              <w:rPr>
                <w:rFonts w:ascii="Times New Roman" w:hAnsi="Times New Roman" w:cs="Times New Roman"/>
                <w:color w:val="000000"/>
                <w:sz w:val="28"/>
                <w:szCs w:val="28"/>
                <w:lang w:eastAsia="en-US"/>
              </w:rPr>
            </w:pPr>
            <w:r w:rsidRPr="00C778DA">
              <w:rPr>
                <w:rFonts w:ascii="Times New Roman" w:hAnsi="Times New Roman" w:cs="Times New Roman"/>
                <w:bCs/>
                <w:color w:val="000000"/>
                <w:sz w:val="28"/>
                <w:szCs w:val="28"/>
                <w:lang w:eastAsia="en-US"/>
              </w:rPr>
              <w:lastRenderedPageBreak/>
              <w:t>Стаття 6.</w:t>
            </w:r>
            <w:r w:rsidRPr="00C778DA">
              <w:rPr>
                <w:rFonts w:ascii="Times New Roman" w:hAnsi="Times New Roman" w:cs="Times New Roman"/>
                <w:color w:val="000000"/>
                <w:sz w:val="28"/>
                <w:szCs w:val="28"/>
                <w:shd w:val="clear" w:color="auto" w:fill="FFFFFF"/>
                <w:lang w:eastAsia="en-US"/>
              </w:rPr>
              <w:t> Атестація здобувачів вищої освіти</w:t>
            </w:r>
          </w:p>
          <w:p w14:paraId="56BCD13A" w14:textId="77777777" w:rsidR="0072282D" w:rsidRPr="00C778DA" w:rsidRDefault="0072282D"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367A9492"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5. Дисертації осіб, які здобувають ступінь доктора філософії, відгуки та рецензії на них оприлюднюються на офіційному веб-сайті відповідного закладу вищої освіти чи наукової установи згідно із законодавством.</w:t>
            </w:r>
          </w:p>
          <w:p w14:paraId="69A65E89"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p>
          <w:p w14:paraId="6B661D3D"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p>
          <w:p w14:paraId="147B4177"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p>
          <w:p w14:paraId="10747F74"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p>
          <w:p w14:paraId="4D946A4F" w14:textId="578B276E"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Інформація про утворену разову спеціалізовану вчену раду, дату, час і місце проведення атестації оприлюднюється закладами вищої освіти, науковими установами на своїх офіційних веб-сайтах відповідно до законодавства та подається в електронному вигляді до Національного агентства із забезпечення якості вищої освіти, яке оприлюднює таку інформацію на своєму офіційному веб-сайті.</w:t>
            </w:r>
          </w:p>
          <w:p w14:paraId="140A5728" w14:textId="30EB53D2"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Заклади вищої освіти, наукові установи забезпечують трансляцію атестації здобувачів ступеня доктора філософії в режимі реального часу на своїх офіційних веб-сайтах</w:t>
            </w:r>
          </w:p>
          <w:p w14:paraId="5592BEDC" w14:textId="7608B1FA" w:rsidR="0072282D" w:rsidRPr="00C778DA" w:rsidRDefault="009376D5" w:rsidP="0089432A">
            <w:pPr>
              <w:ind w:firstLine="567"/>
              <w:contextualSpacing/>
              <w:jc w:val="both"/>
              <w:rPr>
                <w:rFonts w:ascii="Times New Roman" w:eastAsia="Times New Roman" w:hAnsi="Times New Roman" w:cs="Times New Roman"/>
                <w:sz w:val="28"/>
                <w:szCs w:val="28"/>
              </w:rPr>
            </w:pPr>
            <w:r w:rsidRPr="00C778DA">
              <w:rPr>
                <w:rFonts w:ascii="Times New Roman" w:eastAsia="Times New Roman" w:hAnsi="Times New Roman" w:cs="Times New Roman"/>
                <w:color w:val="000000"/>
                <w:sz w:val="28"/>
                <w:szCs w:val="28"/>
              </w:rPr>
              <w:t>…</w:t>
            </w:r>
            <w:bookmarkStart w:id="7" w:name="n1904"/>
            <w:bookmarkEnd w:id="7"/>
          </w:p>
        </w:tc>
        <w:tc>
          <w:tcPr>
            <w:tcW w:w="7864" w:type="dxa"/>
            <w:tcBorders>
              <w:top w:val="single" w:sz="6" w:space="0" w:color="000000"/>
              <w:left w:val="single" w:sz="6" w:space="0" w:color="000000"/>
              <w:bottom w:val="single" w:sz="6" w:space="0" w:color="000000"/>
              <w:right w:val="single" w:sz="6" w:space="0" w:color="000000"/>
            </w:tcBorders>
          </w:tcPr>
          <w:p w14:paraId="0091D583" w14:textId="77777777" w:rsidR="0072282D" w:rsidRPr="00C778DA" w:rsidRDefault="0072282D" w:rsidP="0089432A">
            <w:pPr>
              <w:ind w:firstLine="567"/>
              <w:contextualSpacing/>
              <w:rPr>
                <w:rFonts w:ascii="Times New Roman" w:hAnsi="Times New Roman" w:cs="Times New Roman"/>
                <w:color w:val="000000"/>
                <w:sz w:val="28"/>
                <w:szCs w:val="28"/>
                <w:lang w:eastAsia="en-US"/>
              </w:rPr>
            </w:pPr>
            <w:r w:rsidRPr="00C778DA">
              <w:rPr>
                <w:rFonts w:ascii="Times New Roman" w:hAnsi="Times New Roman" w:cs="Times New Roman"/>
                <w:bCs/>
                <w:color w:val="000000"/>
                <w:sz w:val="28"/>
                <w:szCs w:val="28"/>
                <w:lang w:eastAsia="en-US"/>
              </w:rPr>
              <w:t>Стаття 6.</w:t>
            </w:r>
            <w:r w:rsidRPr="00C778DA">
              <w:rPr>
                <w:rFonts w:ascii="Times New Roman" w:hAnsi="Times New Roman" w:cs="Times New Roman"/>
                <w:color w:val="000000"/>
                <w:sz w:val="28"/>
                <w:szCs w:val="28"/>
                <w:shd w:val="clear" w:color="auto" w:fill="FFFFFF"/>
                <w:lang w:eastAsia="en-US"/>
              </w:rPr>
              <w:t> Атестація здобувачів вищої освіти</w:t>
            </w:r>
          </w:p>
          <w:p w14:paraId="75B8ACB2" w14:textId="77777777" w:rsidR="0072282D" w:rsidRPr="00C778DA" w:rsidRDefault="0072282D"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48C62C04" w14:textId="77777777" w:rsidR="0072282D" w:rsidRPr="00C778DA" w:rsidRDefault="0072282D" w:rsidP="0089432A">
            <w:pPr>
              <w:ind w:firstLine="567"/>
              <w:contextualSpacing/>
              <w:jc w:val="both"/>
              <w:rPr>
                <w:rFonts w:ascii="Times New Roman" w:eastAsia="Times New Roman" w:hAnsi="Times New Roman" w:cs="Times New Roman"/>
                <w:color w:val="000000"/>
                <w:sz w:val="28"/>
                <w:szCs w:val="28"/>
                <w:lang w:val="ru-RU"/>
              </w:rPr>
            </w:pPr>
            <w:r w:rsidRPr="00C778DA">
              <w:rPr>
                <w:rFonts w:ascii="Times New Roman" w:eastAsia="Times New Roman" w:hAnsi="Times New Roman" w:cs="Times New Roman"/>
                <w:color w:val="000000"/>
                <w:sz w:val="28"/>
                <w:szCs w:val="28"/>
              </w:rPr>
              <w:t xml:space="preserve">5. Дисертації осіб, які здобувають ступінь доктора філософії, відгуки та рецензії на них оприлюднюються на офіційному веб-сайті відповідного закладу вищої освіти чи наукової установи згідно із законодавством. </w:t>
            </w:r>
            <w:r w:rsidRPr="00C778DA">
              <w:rPr>
                <w:rFonts w:ascii="Times New Roman" w:eastAsia="Times New Roman" w:hAnsi="Times New Roman" w:cs="Times New Roman"/>
                <w:b/>
                <w:bCs/>
                <w:color w:val="000000"/>
                <w:sz w:val="28"/>
                <w:szCs w:val="28"/>
              </w:rPr>
              <w:t>Оприлюднення дисертацій, що містять інформацію з обмеженим доступом, та основних наукових результатів досліджень на здобуття наукового ступеня доктора філософії здійснюється відповідно до законодавства</w:t>
            </w:r>
            <w:r w:rsidRPr="00C778DA">
              <w:rPr>
                <w:rFonts w:ascii="Times New Roman" w:eastAsia="Times New Roman" w:hAnsi="Times New Roman" w:cs="Times New Roman"/>
                <w:color w:val="000000"/>
                <w:sz w:val="28"/>
                <w:szCs w:val="28"/>
                <w:lang w:val="ru-RU"/>
              </w:rPr>
              <w:t>.</w:t>
            </w:r>
          </w:p>
          <w:p w14:paraId="62B866CD"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Інформація про утворену разову спеціалізовану вчену раду, дату, час і місце проведення атестації оприлюднюється закладами вищої освіти, науковими установами на своїх офіційних веб-сайтах відповідно до законодавства та подається в електронному вигляді до Національного агентства із забезпечення якості вищої освіти, яке оприлюднює таку інформацію на своєму офіційному веб-сайті.</w:t>
            </w:r>
          </w:p>
          <w:p w14:paraId="574CB9CA" w14:textId="77777777" w:rsidR="0089432A" w:rsidRPr="00C778DA" w:rsidRDefault="0089432A" w:rsidP="0089432A">
            <w:pPr>
              <w:ind w:firstLine="567"/>
              <w:contextualSpacing/>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Заклади вищої освіти, наукові установи забезпечують трансляцію атестації здобувачів ступеня доктора філософії в режимі реального часу на своїх офіційних веб-сайтах</w:t>
            </w:r>
          </w:p>
          <w:p w14:paraId="79B0EF49" w14:textId="358059C4" w:rsidR="0072282D" w:rsidRPr="00C778DA" w:rsidRDefault="0089432A" w:rsidP="0089432A">
            <w:pPr>
              <w:ind w:firstLine="567"/>
              <w:contextualSpacing/>
              <w:jc w:val="both"/>
              <w:rPr>
                <w:rFonts w:ascii="Times New Roman" w:eastAsia="Times New Roman" w:hAnsi="Times New Roman" w:cs="Times New Roman"/>
                <w:sz w:val="28"/>
                <w:szCs w:val="28"/>
              </w:rPr>
            </w:pPr>
            <w:r w:rsidRPr="00C778DA">
              <w:rPr>
                <w:rFonts w:ascii="Times New Roman" w:eastAsia="Times New Roman" w:hAnsi="Times New Roman" w:cs="Times New Roman"/>
                <w:color w:val="000000"/>
                <w:sz w:val="28"/>
                <w:szCs w:val="28"/>
              </w:rPr>
              <w:t>…</w:t>
            </w:r>
          </w:p>
        </w:tc>
      </w:tr>
      <w:tr w:rsidR="008E4436" w:rsidRPr="00C778DA" w14:paraId="4EEC4876"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15" w14:textId="77777777" w:rsidR="008E4436" w:rsidRPr="00C778DA" w:rsidRDefault="005D517D"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7. Документи про вищу освіту (наукові ступені)</w:t>
            </w:r>
          </w:p>
          <w:p w14:paraId="00000016" w14:textId="77777777" w:rsidR="008E4436" w:rsidRPr="00C778DA" w:rsidRDefault="005D517D"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D9E747C" w14:textId="77777777" w:rsidR="008E4436" w:rsidRPr="00C778DA" w:rsidRDefault="005D517D"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6. Документ про вищу освіту видається закладом вищої освіти лише за акредитованою відповідно до цього Закону освітньою програмою</w:t>
            </w:r>
            <w:r w:rsidRPr="00C778DA">
              <w:rPr>
                <w:rFonts w:ascii="Times New Roman" w:eastAsia="Times New Roman" w:hAnsi="Times New Roman" w:cs="Times New Roman"/>
                <w:i/>
                <w:sz w:val="28"/>
                <w:szCs w:val="28"/>
              </w:rPr>
              <w:t xml:space="preserve">. </w:t>
            </w:r>
            <w:r w:rsidRPr="00C778DA">
              <w:rPr>
                <w:rFonts w:ascii="Times New Roman" w:eastAsia="Times New Roman" w:hAnsi="Times New Roman" w:cs="Times New Roman"/>
                <w:sz w:val="28"/>
                <w:szCs w:val="28"/>
              </w:rPr>
              <w:t xml:space="preserve">У документі про вищу освіту зазначається найменування органу (органів) акредитації, а в </w:t>
            </w:r>
            <w:r w:rsidRPr="00C778DA">
              <w:rPr>
                <w:rFonts w:ascii="Times New Roman" w:eastAsia="Times New Roman" w:hAnsi="Times New Roman" w:cs="Times New Roman"/>
                <w:sz w:val="28"/>
                <w:szCs w:val="28"/>
              </w:rPr>
              <w:lastRenderedPageBreak/>
              <w:t xml:space="preserve">додатку до документа про вищу освіту - інформація про </w:t>
            </w:r>
            <w:bookmarkStart w:id="8" w:name="_Hlk90481029"/>
            <w:r w:rsidRPr="00C778DA">
              <w:rPr>
                <w:rFonts w:ascii="Times New Roman" w:eastAsia="Times New Roman" w:hAnsi="Times New Roman" w:cs="Times New Roman"/>
                <w:i/>
                <w:sz w:val="28"/>
                <w:szCs w:val="28"/>
              </w:rPr>
              <w:t>видані ним (ними) відповідні акредитаційні сертифікати, рішення</w:t>
            </w:r>
            <w:bookmarkEnd w:id="8"/>
            <w:r w:rsidRPr="00C778DA">
              <w:rPr>
                <w:rFonts w:ascii="Times New Roman" w:eastAsia="Times New Roman" w:hAnsi="Times New Roman" w:cs="Times New Roman"/>
                <w:sz w:val="28"/>
                <w:szCs w:val="28"/>
              </w:rPr>
              <w:t>.</w:t>
            </w:r>
          </w:p>
          <w:p w14:paraId="00000017" w14:textId="2CB1FEF7" w:rsidR="00AC3014" w:rsidRPr="00C778DA" w:rsidRDefault="00AC3014"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6A9905C3" w14:textId="77777777" w:rsidR="00AC3014" w:rsidRPr="00C778DA" w:rsidRDefault="005D517D"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7. Документи про вищу освіту (наукові ступені)</w:t>
            </w:r>
          </w:p>
          <w:p w14:paraId="00000019" w14:textId="0C77CA50" w:rsidR="008E4436" w:rsidRPr="00C778DA" w:rsidRDefault="005D517D" w:rsidP="00AC3014">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75A80D1F" w14:textId="77777777" w:rsidR="008E4436" w:rsidRPr="00C778DA" w:rsidRDefault="005D517D" w:rsidP="00AC3014">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6. Документ про вищу освіту видається закладом вищої освіти лише за акредитованою відповідно до цього Закону освітньою програмою. У документі про вищу освіту зазначається найменування органу (органів) акредитації, а в </w:t>
            </w:r>
            <w:r w:rsidRPr="00C778DA">
              <w:rPr>
                <w:rFonts w:ascii="Times New Roman" w:eastAsia="Times New Roman" w:hAnsi="Times New Roman" w:cs="Times New Roman"/>
                <w:sz w:val="28"/>
                <w:szCs w:val="28"/>
              </w:rPr>
              <w:lastRenderedPageBreak/>
              <w:t xml:space="preserve">додатку до документа про вищу освіту – інформація про </w:t>
            </w:r>
            <w:bookmarkStart w:id="9" w:name="_Hlk90481063"/>
            <w:r w:rsidRPr="00C778DA">
              <w:rPr>
                <w:rFonts w:ascii="Times New Roman" w:eastAsia="Times New Roman" w:hAnsi="Times New Roman" w:cs="Times New Roman"/>
                <w:b/>
                <w:sz w:val="28"/>
                <w:szCs w:val="28"/>
              </w:rPr>
              <w:t>відповідні рішення (сертифікати) про акредитацію</w:t>
            </w:r>
            <w:bookmarkEnd w:id="9"/>
            <w:r w:rsidRPr="00C778DA">
              <w:rPr>
                <w:rFonts w:ascii="Times New Roman" w:eastAsia="Times New Roman" w:hAnsi="Times New Roman" w:cs="Times New Roman"/>
                <w:b/>
                <w:sz w:val="28"/>
                <w:szCs w:val="28"/>
              </w:rPr>
              <w:t>.</w:t>
            </w:r>
          </w:p>
          <w:p w14:paraId="0000001A" w14:textId="1C094CCF" w:rsidR="00AC3014" w:rsidRPr="00C778DA" w:rsidRDefault="00AC3014" w:rsidP="00AC3014">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tc>
      </w:tr>
      <w:tr w:rsidR="008E4436" w:rsidRPr="00C778DA" w14:paraId="59A4ACA9"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1B"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13. Повноваження центрального органу виконавчої влади у сфері освіти і науки, інших органів, до сфери управління яких належать заклади вищої освіти</w:t>
            </w:r>
          </w:p>
          <w:p w14:paraId="0000001C"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Центральний орган виконавчої влади у сфері освіти і науки:</w:t>
            </w:r>
          </w:p>
          <w:p w14:paraId="0000001D" w14:textId="19E13F9F"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27A396E" w14:textId="3FF276F4" w:rsidR="00DB4932" w:rsidRPr="00C778DA" w:rsidRDefault="00DB4932" w:rsidP="00DB0246">
            <w:pPr>
              <w:shd w:val="clear" w:color="auto" w:fill="FFFFFF"/>
              <w:ind w:firstLine="567"/>
              <w:jc w:val="both"/>
              <w:rPr>
                <w:rFonts w:ascii="Times New Roman" w:eastAsia="Times New Roman" w:hAnsi="Times New Roman" w:cs="Times New Roman"/>
                <w:color w:val="000000"/>
                <w:sz w:val="28"/>
                <w:szCs w:val="28"/>
                <w:shd w:val="clear" w:color="auto" w:fill="FFFFFF"/>
              </w:rPr>
            </w:pPr>
            <w:bookmarkStart w:id="10" w:name="n1737"/>
            <w:bookmarkStart w:id="11" w:name="n210"/>
            <w:bookmarkEnd w:id="10"/>
            <w:bookmarkEnd w:id="11"/>
            <w:r w:rsidRPr="00C778DA">
              <w:rPr>
                <w:rFonts w:ascii="Times New Roman" w:eastAsia="Times New Roman" w:hAnsi="Times New Roman" w:cs="Times New Roman"/>
                <w:color w:val="000000"/>
                <w:sz w:val="28"/>
                <w:szCs w:val="28"/>
                <w:shd w:val="clear" w:color="auto" w:fill="FFFFFF"/>
              </w:rPr>
              <w:t xml:space="preserve">17) затверджує </w:t>
            </w:r>
            <w:bookmarkStart w:id="12" w:name="_Hlk90481409"/>
            <w:r w:rsidRPr="00C778DA">
              <w:rPr>
                <w:rFonts w:ascii="Times New Roman" w:eastAsia="Times New Roman" w:hAnsi="Times New Roman" w:cs="Times New Roman"/>
                <w:bCs/>
                <w:i/>
                <w:iCs/>
                <w:color w:val="000000"/>
                <w:sz w:val="28"/>
                <w:szCs w:val="28"/>
                <w:shd w:val="clear" w:color="auto" w:fill="FFFFFF"/>
              </w:rPr>
              <w:t>за погодженням із Національним агентством із забезпечення якості вищої освіти</w:t>
            </w:r>
            <w:bookmarkEnd w:id="12"/>
            <w:r w:rsidR="00AC3014" w:rsidRPr="00C778DA">
              <w:rPr>
                <w:rFonts w:ascii="Times New Roman" w:eastAsia="Times New Roman" w:hAnsi="Times New Roman" w:cs="Times New Roman"/>
                <w:i/>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порядок</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визнання здобутих в іноземних закладах вищої освіти ступенів вищої освіти та</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наукових ступенів</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і проводить процедуру їх визнання, крім випадків, передбачених цим Законом;</w:t>
            </w:r>
          </w:p>
          <w:p w14:paraId="71527E8A" w14:textId="52137BE2" w:rsidR="00DB4932" w:rsidRPr="00C778DA" w:rsidRDefault="00DB4932" w:rsidP="00DB0246">
            <w:pPr>
              <w:shd w:val="clear" w:color="auto" w:fill="FFFFFF"/>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color w:val="000000"/>
                <w:sz w:val="28"/>
                <w:szCs w:val="28"/>
              </w:rPr>
              <w:t>…</w:t>
            </w:r>
          </w:p>
          <w:p w14:paraId="03E0CC8B"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21) за поданням Національного агентства із забезпечення якості вищої освіти затверджує положення про акредитацію освітніх програм </w:t>
            </w:r>
            <w:r w:rsidRPr="00C778DA">
              <w:rPr>
                <w:rFonts w:ascii="Times New Roman" w:eastAsia="Times New Roman" w:hAnsi="Times New Roman" w:cs="Times New Roman"/>
                <w:i/>
                <w:sz w:val="28"/>
                <w:szCs w:val="28"/>
              </w:rPr>
              <w:t>та</w:t>
            </w:r>
            <w:r w:rsidRPr="00C778DA">
              <w:rPr>
                <w:rFonts w:ascii="Times New Roman" w:eastAsia="Times New Roman" w:hAnsi="Times New Roman" w:cs="Times New Roman"/>
                <w:sz w:val="28"/>
                <w:szCs w:val="28"/>
              </w:rPr>
              <w:t xml:space="preserve"> порядок проведення інституційної акредитації;</w:t>
            </w:r>
          </w:p>
          <w:p w14:paraId="779555A8" w14:textId="6039CFD6" w:rsidR="00DB0246" w:rsidRDefault="00DB0246" w:rsidP="00DB0246">
            <w:pPr>
              <w:ind w:firstLine="567"/>
              <w:jc w:val="both"/>
              <w:rPr>
                <w:rFonts w:ascii="Times New Roman" w:eastAsia="Times New Roman" w:hAnsi="Times New Roman" w:cs="Times New Roman"/>
                <w:sz w:val="28"/>
                <w:szCs w:val="28"/>
              </w:rPr>
            </w:pPr>
          </w:p>
          <w:p w14:paraId="24E72374" w14:textId="77777777" w:rsidR="007A4F09" w:rsidRPr="00C778DA" w:rsidRDefault="007A4F09" w:rsidP="00DB0246">
            <w:pPr>
              <w:ind w:firstLine="567"/>
              <w:jc w:val="both"/>
              <w:rPr>
                <w:rFonts w:ascii="Times New Roman" w:eastAsia="Times New Roman" w:hAnsi="Times New Roman" w:cs="Times New Roman"/>
                <w:sz w:val="28"/>
                <w:szCs w:val="28"/>
              </w:rPr>
            </w:pPr>
          </w:p>
          <w:p w14:paraId="0000001E" w14:textId="04D8432A" w:rsidR="00AC3014" w:rsidRPr="00C778DA" w:rsidRDefault="00AC3014"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1F"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13. Повноваження центрального органу виконавчої влади у сфері освіти і науки, інших органів, до сфери управління яких належать заклади вищої освіти</w:t>
            </w:r>
          </w:p>
          <w:p w14:paraId="7BA2EFCF" w14:textId="678ADB99" w:rsidR="00DB4932"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Центральний орган виконавчої влади у сфері освіти і науки:</w:t>
            </w:r>
          </w:p>
          <w:p w14:paraId="0034EA7F" w14:textId="77777777" w:rsidR="00DB4932" w:rsidRPr="00C778DA" w:rsidRDefault="00DB4932" w:rsidP="00DB0246">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17415791" w14:textId="2DE0EB3D" w:rsidR="00DB4932" w:rsidRPr="00C778DA" w:rsidRDefault="00DB4932" w:rsidP="00DB0246">
            <w:pPr>
              <w:shd w:val="clear" w:color="auto" w:fill="FFFFFF"/>
              <w:ind w:firstLine="567"/>
              <w:jc w:val="both"/>
              <w:rPr>
                <w:rFonts w:ascii="Times New Roman" w:eastAsia="Times New Roman" w:hAnsi="Times New Roman" w:cs="Times New Roman"/>
                <w:color w:val="000000"/>
                <w:sz w:val="28"/>
                <w:szCs w:val="28"/>
                <w:shd w:val="clear" w:color="auto" w:fill="FFFFFF"/>
              </w:rPr>
            </w:pPr>
            <w:r w:rsidRPr="00C778DA">
              <w:rPr>
                <w:rFonts w:ascii="Times New Roman" w:eastAsia="Times New Roman" w:hAnsi="Times New Roman" w:cs="Times New Roman"/>
                <w:color w:val="000000"/>
                <w:sz w:val="28"/>
                <w:szCs w:val="28"/>
                <w:shd w:val="clear" w:color="auto" w:fill="FFFFFF"/>
              </w:rPr>
              <w:t>17) затверджує</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порядок</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визнання здобутих в іноземних закладах вищої освіти ступенів вищої освіти та</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наукових ступенів</w:t>
            </w:r>
            <w:r w:rsidR="00AC3014" w:rsidRPr="00C778DA">
              <w:rPr>
                <w:rFonts w:ascii="Times New Roman" w:eastAsia="Times New Roman" w:hAnsi="Times New Roman" w:cs="Times New Roman"/>
                <w:color w:val="000000"/>
                <w:sz w:val="28"/>
                <w:szCs w:val="28"/>
                <w:shd w:val="clear" w:color="auto" w:fill="FFFFFF"/>
              </w:rPr>
              <w:t xml:space="preserve"> </w:t>
            </w:r>
            <w:r w:rsidRPr="00C778DA">
              <w:rPr>
                <w:rFonts w:ascii="Times New Roman" w:eastAsia="Times New Roman" w:hAnsi="Times New Roman" w:cs="Times New Roman"/>
                <w:color w:val="000000"/>
                <w:sz w:val="28"/>
                <w:szCs w:val="28"/>
                <w:shd w:val="clear" w:color="auto" w:fill="FFFFFF"/>
              </w:rPr>
              <w:t>і проводить процедуру їх визнання, крім випадків, передбачених цим Законом;</w:t>
            </w:r>
          </w:p>
          <w:p w14:paraId="4D055279" w14:textId="77777777" w:rsidR="007A4F09" w:rsidRDefault="007A4F09" w:rsidP="00DB0246">
            <w:pPr>
              <w:ind w:firstLine="567"/>
              <w:jc w:val="both"/>
              <w:rPr>
                <w:rFonts w:ascii="Times New Roman" w:eastAsia="Times New Roman" w:hAnsi="Times New Roman" w:cs="Times New Roman"/>
                <w:sz w:val="28"/>
                <w:szCs w:val="28"/>
              </w:rPr>
            </w:pPr>
          </w:p>
          <w:p w14:paraId="00000021" w14:textId="4020FFE2"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7C3A5EA" w14:textId="77777777" w:rsidR="008E4436" w:rsidRPr="00C778DA" w:rsidRDefault="005D517D" w:rsidP="00DB0246">
            <w:pPr>
              <w:ind w:firstLine="567"/>
              <w:jc w:val="both"/>
              <w:rPr>
                <w:rFonts w:ascii="Times New Roman" w:eastAsia="Times New Roman" w:hAnsi="Times New Roman" w:cs="Times New Roman"/>
                <w:b/>
                <w:sz w:val="28"/>
                <w:szCs w:val="28"/>
              </w:rPr>
            </w:pPr>
            <w:bookmarkStart w:id="13" w:name="_Hlk90483550"/>
            <w:r w:rsidRPr="00C778DA">
              <w:rPr>
                <w:rFonts w:ascii="Times New Roman" w:eastAsia="Times New Roman" w:hAnsi="Times New Roman" w:cs="Times New Roman"/>
                <w:sz w:val="28"/>
                <w:szCs w:val="28"/>
              </w:rPr>
              <w:t xml:space="preserve">21) за поданням Національного агентства із забезпечення якості вищої освіти затверджує положення про акредитацію освітніх програм, </w:t>
            </w:r>
            <w:r w:rsidRPr="00C778DA">
              <w:rPr>
                <w:rFonts w:ascii="Times New Roman" w:eastAsia="Times New Roman" w:hAnsi="Times New Roman" w:cs="Times New Roman"/>
                <w:b/>
                <w:sz w:val="28"/>
                <w:szCs w:val="28"/>
              </w:rPr>
              <w:t>положення про інституційну акредитацію закладів вищої освіти, положення про акредитацію недержавних організацій забезпечення якості вищої освіти, а також зміни до</w:t>
            </w:r>
            <w:r w:rsidR="002D5C99" w:rsidRPr="00C778DA">
              <w:rPr>
                <w:rFonts w:ascii="Times New Roman" w:eastAsia="Times New Roman" w:hAnsi="Times New Roman" w:cs="Times New Roman"/>
                <w:b/>
                <w:sz w:val="28"/>
                <w:szCs w:val="28"/>
              </w:rPr>
              <w:t xml:space="preserve"> них</w:t>
            </w:r>
            <w:r w:rsidRPr="00C778DA">
              <w:rPr>
                <w:rFonts w:ascii="Times New Roman" w:eastAsia="Times New Roman" w:hAnsi="Times New Roman" w:cs="Times New Roman"/>
                <w:b/>
                <w:sz w:val="28"/>
                <w:szCs w:val="28"/>
              </w:rPr>
              <w:t>;</w:t>
            </w:r>
            <w:bookmarkEnd w:id="13"/>
          </w:p>
          <w:p w14:paraId="00000022" w14:textId="4AE94D60" w:rsidR="00AC3014" w:rsidRPr="00C778DA" w:rsidRDefault="00AC3014"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1D80A869"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23"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16. Система забезпечення якості вищої освіти</w:t>
            </w:r>
          </w:p>
          <w:p w14:paraId="00000024"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Система забезпечення якості вищої освіти в Україні складається із:</w:t>
            </w:r>
          </w:p>
          <w:p w14:paraId="00000025"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DC1F5AB" w14:textId="1C3E4EB5"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3) системи забезпечення якості діяльності Національного агентства із забезпечення якості вищої освіти і </w:t>
            </w:r>
            <w:bookmarkStart w:id="14" w:name="_Hlk90572773"/>
            <w:r w:rsidRPr="00C778DA">
              <w:rPr>
                <w:rFonts w:ascii="Times New Roman" w:eastAsia="Times New Roman" w:hAnsi="Times New Roman" w:cs="Times New Roman"/>
                <w:i/>
                <w:sz w:val="28"/>
                <w:szCs w:val="28"/>
              </w:rPr>
              <w:t>незалежних установ оцінювання та</w:t>
            </w:r>
            <w:bookmarkEnd w:id="14"/>
            <w:r w:rsidRPr="00C778DA">
              <w:rPr>
                <w:rFonts w:ascii="Times New Roman" w:eastAsia="Times New Roman" w:hAnsi="Times New Roman" w:cs="Times New Roman"/>
                <w:sz w:val="28"/>
                <w:szCs w:val="28"/>
              </w:rPr>
              <w:t xml:space="preserve"> забезпечення якості вищої освіти.</w:t>
            </w:r>
          </w:p>
          <w:p w14:paraId="4384E642" w14:textId="2C2BDA66" w:rsidR="004E5A51" w:rsidRPr="00C778DA" w:rsidRDefault="004E5A51"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38430FE7" w14:textId="77777777" w:rsidR="004E5A51" w:rsidRPr="00C778DA" w:rsidRDefault="004E5A51"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2. Система забезпечення закладами вищої освіти якості освітньої діяльності та якості вищої освіти (система внутрішнього забезпечення якості) передбачає здійснення таких процедур і заходів:</w:t>
            </w:r>
          </w:p>
          <w:p w14:paraId="7FC5F16C" w14:textId="76E01C1F" w:rsidR="004E5A51" w:rsidRPr="00C778DA" w:rsidRDefault="004E5A51"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7CBBAA3" w14:textId="278474D9" w:rsidR="004E5A51" w:rsidRPr="00C778DA" w:rsidRDefault="004E5A51"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7) забезпечення публічності інформації про </w:t>
            </w:r>
            <w:r w:rsidRPr="00C778DA">
              <w:rPr>
                <w:rFonts w:ascii="Times New Roman" w:eastAsia="Times New Roman" w:hAnsi="Times New Roman" w:cs="Times New Roman"/>
                <w:i/>
                <w:sz w:val="28"/>
                <w:szCs w:val="28"/>
              </w:rPr>
              <w:t>освітні програми</w:t>
            </w:r>
            <w:r w:rsidRPr="00C778DA">
              <w:rPr>
                <w:rFonts w:ascii="Times New Roman" w:eastAsia="Times New Roman" w:hAnsi="Times New Roman" w:cs="Times New Roman"/>
                <w:sz w:val="28"/>
                <w:szCs w:val="28"/>
              </w:rPr>
              <w:t xml:space="preserve">, ступені вищої освіти </w:t>
            </w:r>
            <w:r w:rsidRPr="00C778DA">
              <w:rPr>
                <w:rFonts w:ascii="Times New Roman" w:eastAsia="Times New Roman" w:hAnsi="Times New Roman" w:cs="Times New Roman"/>
                <w:i/>
                <w:sz w:val="28"/>
                <w:szCs w:val="28"/>
              </w:rPr>
              <w:t>та</w:t>
            </w:r>
            <w:r w:rsidRPr="00C778DA">
              <w:rPr>
                <w:rFonts w:ascii="Times New Roman" w:eastAsia="Times New Roman" w:hAnsi="Times New Roman" w:cs="Times New Roman"/>
                <w:sz w:val="28"/>
                <w:szCs w:val="28"/>
              </w:rPr>
              <w:t xml:space="preserve"> кваліфікації;</w:t>
            </w:r>
          </w:p>
          <w:p w14:paraId="416A074D" w14:textId="77777777" w:rsidR="00A273F0" w:rsidRPr="00C778DA" w:rsidRDefault="00A273F0" w:rsidP="00517426">
            <w:pPr>
              <w:ind w:firstLine="567"/>
              <w:jc w:val="both"/>
              <w:rPr>
                <w:rFonts w:ascii="Times New Roman" w:eastAsia="Times New Roman" w:hAnsi="Times New Roman" w:cs="Times New Roman"/>
                <w:sz w:val="28"/>
                <w:szCs w:val="28"/>
              </w:rPr>
            </w:pPr>
          </w:p>
          <w:p w14:paraId="6D49FD10" w14:textId="77777777" w:rsidR="00A273F0" w:rsidRPr="00C778DA" w:rsidRDefault="00A273F0" w:rsidP="00517426">
            <w:pPr>
              <w:ind w:firstLine="567"/>
              <w:jc w:val="both"/>
              <w:rPr>
                <w:rFonts w:ascii="Times New Roman" w:eastAsia="Times New Roman" w:hAnsi="Times New Roman" w:cs="Times New Roman"/>
                <w:sz w:val="28"/>
                <w:szCs w:val="28"/>
              </w:rPr>
            </w:pPr>
          </w:p>
          <w:p w14:paraId="65CA9653" w14:textId="77777777" w:rsidR="00A273F0" w:rsidRPr="00C778DA" w:rsidRDefault="00A273F0" w:rsidP="00517426">
            <w:pPr>
              <w:ind w:firstLine="567"/>
              <w:jc w:val="both"/>
              <w:rPr>
                <w:rFonts w:ascii="Times New Roman" w:eastAsia="Times New Roman" w:hAnsi="Times New Roman" w:cs="Times New Roman"/>
                <w:sz w:val="28"/>
                <w:szCs w:val="28"/>
              </w:rPr>
            </w:pPr>
          </w:p>
          <w:p w14:paraId="169CB042" w14:textId="4A7E2E7F" w:rsidR="00517426" w:rsidRPr="00C778DA" w:rsidRDefault="00517426" w:rsidP="0051742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7B58E82" w14:textId="77777777" w:rsidR="00517426" w:rsidRPr="00C778DA" w:rsidRDefault="00517426" w:rsidP="0051742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9) інших процедур і заходів.</w:t>
            </w:r>
          </w:p>
          <w:p w14:paraId="51999C6A" w14:textId="77777777" w:rsidR="005E0808" w:rsidRPr="00C778DA" w:rsidRDefault="005E0808" w:rsidP="00DB0246">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Система забезпечення закладом вищої освіти якості освітньої діяльності та якості вищої освіти (система внутрішнього забезпечення якості) за його поданням оцінюється Національним агентством із забезпечення якості вищої освіти або акредитованими ним незалежними установами оцінювання та забезпечення якості вищої освіти на предмет її відповідності вимогам до системи забезпечення якості вищої освіти, що затверджуються Національним агентством із забезпечення якості вищої освіти.</w:t>
            </w:r>
          </w:p>
          <w:p w14:paraId="4912C8B8" w14:textId="2CCBF50B" w:rsidR="00E82307" w:rsidRPr="00C778DA" w:rsidRDefault="005E0808"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401B3C98" w14:textId="2D9505F8" w:rsidR="00E82307" w:rsidRPr="00C778DA" w:rsidRDefault="00E82307"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4. Система забезпечення якості діяльності Національного агентства із забезпечення якості вищої освіти і </w:t>
            </w:r>
            <w:bookmarkStart w:id="15" w:name="_Hlk90573696"/>
            <w:r w:rsidRPr="00C778DA">
              <w:rPr>
                <w:rFonts w:ascii="Times New Roman" w:eastAsia="Times New Roman" w:hAnsi="Times New Roman" w:cs="Times New Roman"/>
                <w:i/>
                <w:sz w:val="28"/>
                <w:szCs w:val="28"/>
              </w:rPr>
              <w:t>незалежних установ оцінювання та</w:t>
            </w:r>
            <w:bookmarkEnd w:id="15"/>
            <w:r w:rsidRPr="00C778DA">
              <w:rPr>
                <w:rFonts w:ascii="Times New Roman" w:eastAsia="Times New Roman" w:hAnsi="Times New Roman" w:cs="Times New Roman"/>
                <w:sz w:val="28"/>
                <w:szCs w:val="28"/>
              </w:rPr>
              <w:t xml:space="preserve"> забезпечення якості вищої освіти передбачає здійснення таких процедур і заходів:</w:t>
            </w:r>
          </w:p>
          <w:p w14:paraId="10A1EBAB" w14:textId="77777777" w:rsidR="00A273F0" w:rsidRPr="00C778DA" w:rsidRDefault="00A273F0"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забезпечення наявності та ефективності процесів і процедур зовнішнього забезпечення якості вищої освіти;</w:t>
            </w:r>
          </w:p>
          <w:p w14:paraId="00000026" w14:textId="54FD3332" w:rsidR="00E82307" w:rsidRPr="00C778DA" w:rsidRDefault="00E82307"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27"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16. Система забезпечення якості вищої освіти</w:t>
            </w:r>
          </w:p>
          <w:p w14:paraId="00000028"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Система забезпечення якості вищої освіти в Україні складається із:</w:t>
            </w:r>
          </w:p>
          <w:p w14:paraId="00000029"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E1B59DB" w14:textId="77777777" w:rsidR="008E4436" w:rsidRPr="00C778DA" w:rsidRDefault="005D517D"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3) системи забезпечення якості діяльності Національного агентства із забезпечення якості вищої освіти і </w:t>
            </w:r>
            <w:bookmarkStart w:id="16" w:name="_Hlk90572855"/>
            <w:r w:rsidRPr="00C778DA">
              <w:rPr>
                <w:rFonts w:ascii="Times New Roman" w:eastAsia="Times New Roman" w:hAnsi="Times New Roman" w:cs="Times New Roman"/>
                <w:b/>
                <w:sz w:val="28"/>
                <w:szCs w:val="28"/>
              </w:rPr>
              <w:t>недержавних організацій</w:t>
            </w:r>
            <w:bookmarkEnd w:id="16"/>
            <w:r w:rsidRPr="00C778DA">
              <w:rPr>
                <w:rFonts w:ascii="Times New Roman" w:eastAsia="Times New Roman" w:hAnsi="Times New Roman" w:cs="Times New Roman"/>
                <w:sz w:val="28"/>
                <w:szCs w:val="28"/>
              </w:rPr>
              <w:t xml:space="preserve"> забезпечення якості вищої освіти.</w:t>
            </w:r>
          </w:p>
          <w:p w14:paraId="072D5882" w14:textId="1F2D29D6" w:rsidR="004E5A51" w:rsidRPr="00C778DA" w:rsidRDefault="004E5A51"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9B987CE" w14:textId="78399621" w:rsidR="004E5A51" w:rsidRPr="00C778DA" w:rsidRDefault="004E5A51" w:rsidP="00DB0246">
            <w:pPr>
              <w:pStyle w:val="rvps2"/>
              <w:shd w:val="clear" w:color="auto" w:fill="FFFFFF"/>
              <w:spacing w:before="0" w:beforeAutospacing="0" w:after="0" w:afterAutospacing="0"/>
              <w:ind w:firstLine="567"/>
              <w:jc w:val="both"/>
              <w:rPr>
                <w:color w:val="333333"/>
                <w:sz w:val="28"/>
                <w:szCs w:val="28"/>
                <w:shd w:val="clear" w:color="auto" w:fill="FFFFFF"/>
              </w:rPr>
            </w:pPr>
            <w:r w:rsidRPr="00C778DA">
              <w:rPr>
                <w:color w:val="333333"/>
                <w:sz w:val="28"/>
                <w:szCs w:val="28"/>
                <w:shd w:val="clear" w:color="auto" w:fill="FFFFFF"/>
              </w:rPr>
              <w:lastRenderedPageBreak/>
              <w:t>2. Система забезпечення закладами вищої освіти якості освітньої діяльності та якості вищої освіти (система внутрішнього забезпечення якості) передбачає здійснення таких процедур і заходів:</w:t>
            </w:r>
          </w:p>
          <w:p w14:paraId="3D9BDF8C" w14:textId="77777777" w:rsidR="004E5A51" w:rsidRPr="00C778DA" w:rsidRDefault="004E5A51" w:rsidP="00DB0246">
            <w:pPr>
              <w:pStyle w:val="rvps2"/>
              <w:shd w:val="clear" w:color="auto" w:fill="FFFFFF"/>
              <w:spacing w:before="0" w:beforeAutospacing="0" w:after="0" w:afterAutospacing="0"/>
              <w:ind w:firstLine="567"/>
              <w:jc w:val="both"/>
              <w:rPr>
                <w:color w:val="333333"/>
                <w:sz w:val="28"/>
                <w:szCs w:val="28"/>
                <w:shd w:val="clear" w:color="auto" w:fill="FFFFFF"/>
              </w:rPr>
            </w:pPr>
            <w:r w:rsidRPr="00C778DA">
              <w:rPr>
                <w:color w:val="333333"/>
                <w:sz w:val="28"/>
                <w:szCs w:val="28"/>
                <w:shd w:val="clear" w:color="auto" w:fill="FFFFFF"/>
              </w:rPr>
              <w:t>…</w:t>
            </w:r>
          </w:p>
          <w:p w14:paraId="1FDBE56A" w14:textId="68F47609" w:rsidR="004E5A51" w:rsidRPr="00C778DA" w:rsidRDefault="004E5A51" w:rsidP="00DB0246">
            <w:pPr>
              <w:pStyle w:val="rvps2"/>
              <w:shd w:val="clear" w:color="auto" w:fill="FFFFFF"/>
              <w:spacing w:before="0" w:beforeAutospacing="0" w:after="0" w:afterAutospacing="0"/>
              <w:ind w:firstLine="567"/>
              <w:jc w:val="both"/>
              <w:rPr>
                <w:b/>
                <w:bCs/>
                <w:color w:val="333333"/>
                <w:sz w:val="28"/>
                <w:szCs w:val="28"/>
                <w:shd w:val="clear" w:color="auto" w:fill="FFFFFF"/>
              </w:rPr>
            </w:pPr>
            <w:bookmarkStart w:id="17" w:name="_Hlk90573336"/>
            <w:r w:rsidRPr="00C778DA">
              <w:rPr>
                <w:color w:val="333333"/>
                <w:sz w:val="28"/>
                <w:szCs w:val="28"/>
                <w:shd w:val="clear" w:color="auto" w:fill="FFFFFF"/>
              </w:rPr>
              <w:t>7) забезпечення публічності інформації про ступені вищої освіти, кваліфікації, освітні програми</w:t>
            </w:r>
            <w:r w:rsidR="00BC0044" w:rsidRPr="00C778DA">
              <w:rPr>
                <w:color w:val="333333"/>
                <w:sz w:val="28"/>
                <w:szCs w:val="28"/>
                <w:shd w:val="clear" w:color="auto" w:fill="FFFFFF"/>
              </w:rPr>
              <w:t xml:space="preserve"> (</w:t>
            </w:r>
            <w:r w:rsidRPr="00C778DA">
              <w:rPr>
                <w:b/>
                <w:bCs/>
                <w:color w:val="333333"/>
                <w:sz w:val="28"/>
                <w:szCs w:val="28"/>
                <w:shd w:val="clear" w:color="auto" w:fill="FFFFFF"/>
              </w:rPr>
              <w:t>повні тексти освітніх програм, навчальні плани, робочі програми освітніх компонентів, можливості формування індивідуальної освітньої траєкторії здобувачів вищої освіти</w:t>
            </w:r>
            <w:r w:rsidR="00BC0044" w:rsidRPr="00C778DA">
              <w:rPr>
                <w:b/>
                <w:bCs/>
                <w:color w:val="333333"/>
                <w:sz w:val="28"/>
                <w:szCs w:val="28"/>
                <w:shd w:val="clear" w:color="auto" w:fill="FFFFFF"/>
              </w:rPr>
              <w:t>)</w:t>
            </w:r>
            <w:bookmarkEnd w:id="17"/>
            <w:r w:rsidR="00517426" w:rsidRPr="00C778DA">
              <w:rPr>
                <w:b/>
                <w:bCs/>
                <w:color w:val="333333"/>
                <w:sz w:val="28"/>
                <w:szCs w:val="28"/>
                <w:shd w:val="clear" w:color="auto" w:fill="FFFFFF"/>
              </w:rPr>
              <w:t>;</w:t>
            </w:r>
          </w:p>
          <w:p w14:paraId="1F925892" w14:textId="4C1BEEAE" w:rsidR="00A273F0" w:rsidRPr="00C778DA" w:rsidRDefault="00A273F0"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5F38438" w14:textId="27F5E657" w:rsidR="00A273F0" w:rsidRPr="00C778DA" w:rsidRDefault="00A273F0"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9) інших процедур і заходів.</w:t>
            </w:r>
          </w:p>
          <w:p w14:paraId="6F4DC358" w14:textId="77777777" w:rsidR="00E82307" w:rsidRPr="00C778DA" w:rsidRDefault="00E82307" w:rsidP="00DB0246">
            <w:pPr>
              <w:ind w:firstLine="567"/>
              <w:jc w:val="both"/>
              <w:rPr>
                <w:rFonts w:ascii="Times New Roman" w:eastAsia="Times New Roman" w:hAnsi="Times New Roman" w:cs="Times New Roman"/>
                <w:sz w:val="28"/>
                <w:szCs w:val="28"/>
              </w:rPr>
            </w:pPr>
          </w:p>
          <w:p w14:paraId="73D0837B" w14:textId="77777777" w:rsidR="00E82307" w:rsidRPr="00C778DA" w:rsidRDefault="00E82307" w:rsidP="00DB0246">
            <w:pPr>
              <w:ind w:firstLine="567"/>
              <w:jc w:val="both"/>
              <w:rPr>
                <w:rFonts w:ascii="Times New Roman" w:eastAsia="Times New Roman" w:hAnsi="Times New Roman" w:cs="Times New Roman"/>
                <w:sz w:val="28"/>
                <w:szCs w:val="28"/>
              </w:rPr>
            </w:pPr>
          </w:p>
          <w:p w14:paraId="3AA99AAA" w14:textId="77777777" w:rsidR="00E82307" w:rsidRPr="00C778DA" w:rsidRDefault="00E82307" w:rsidP="00DB0246">
            <w:pPr>
              <w:ind w:firstLine="567"/>
              <w:jc w:val="both"/>
              <w:rPr>
                <w:rFonts w:ascii="Times New Roman" w:eastAsia="Times New Roman" w:hAnsi="Times New Roman" w:cs="Times New Roman"/>
                <w:sz w:val="28"/>
                <w:szCs w:val="28"/>
              </w:rPr>
            </w:pPr>
          </w:p>
          <w:p w14:paraId="5571626A" w14:textId="77777777" w:rsidR="00E82307" w:rsidRPr="00C778DA" w:rsidRDefault="00E82307" w:rsidP="00DB0246">
            <w:pPr>
              <w:ind w:firstLine="567"/>
              <w:jc w:val="both"/>
              <w:rPr>
                <w:rFonts w:ascii="Times New Roman" w:eastAsia="Times New Roman" w:hAnsi="Times New Roman" w:cs="Times New Roman"/>
                <w:sz w:val="28"/>
                <w:szCs w:val="28"/>
              </w:rPr>
            </w:pPr>
          </w:p>
          <w:p w14:paraId="24A9A549" w14:textId="77777777" w:rsidR="00E82307" w:rsidRPr="00C778DA" w:rsidRDefault="00E82307" w:rsidP="00DB0246">
            <w:pPr>
              <w:ind w:firstLine="567"/>
              <w:jc w:val="both"/>
              <w:rPr>
                <w:rFonts w:ascii="Times New Roman" w:eastAsia="Times New Roman" w:hAnsi="Times New Roman" w:cs="Times New Roman"/>
                <w:sz w:val="28"/>
                <w:szCs w:val="28"/>
              </w:rPr>
            </w:pPr>
          </w:p>
          <w:p w14:paraId="1CAA9683" w14:textId="77777777" w:rsidR="00E82307" w:rsidRPr="00C778DA" w:rsidRDefault="00E82307" w:rsidP="00DB0246">
            <w:pPr>
              <w:ind w:firstLine="567"/>
              <w:jc w:val="both"/>
              <w:rPr>
                <w:rFonts w:ascii="Times New Roman" w:eastAsia="Times New Roman" w:hAnsi="Times New Roman" w:cs="Times New Roman"/>
                <w:sz w:val="28"/>
                <w:szCs w:val="28"/>
              </w:rPr>
            </w:pPr>
          </w:p>
          <w:p w14:paraId="3D5E1756" w14:textId="77777777" w:rsidR="00E82307" w:rsidRPr="00C778DA" w:rsidRDefault="00E82307" w:rsidP="00DB0246">
            <w:pPr>
              <w:ind w:firstLine="567"/>
              <w:jc w:val="both"/>
              <w:rPr>
                <w:rFonts w:ascii="Times New Roman" w:eastAsia="Times New Roman" w:hAnsi="Times New Roman" w:cs="Times New Roman"/>
                <w:sz w:val="28"/>
                <w:szCs w:val="28"/>
              </w:rPr>
            </w:pPr>
          </w:p>
          <w:p w14:paraId="129DC2F6" w14:textId="66A068F8" w:rsidR="00E82307" w:rsidRPr="00C778DA" w:rsidRDefault="00E82307" w:rsidP="00DB0246">
            <w:pPr>
              <w:ind w:firstLine="567"/>
              <w:jc w:val="both"/>
              <w:rPr>
                <w:rFonts w:ascii="Times New Roman" w:eastAsia="Times New Roman" w:hAnsi="Times New Roman" w:cs="Times New Roman"/>
                <w:sz w:val="28"/>
                <w:szCs w:val="28"/>
              </w:rPr>
            </w:pPr>
          </w:p>
          <w:p w14:paraId="32E7D12E" w14:textId="02509873" w:rsidR="00A273F0" w:rsidRPr="00C778DA" w:rsidRDefault="00A273F0" w:rsidP="00DB0246">
            <w:pPr>
              <w:ind w:firstLine="567"/>
              <w:jc w:val="both"/>
              <w:rPr>
                <w:rFonts w:ascii="Times New Roman" w:eastAsia="Times New Roman" w:hAnsi="Times New Roman" w:cs="Times New Roman"/>
                <w:sz w:val="28"/>
                <w:szCs w:val="28"/>
              </w:rPr>
            </w:pPr>
          </w:p>
          <w:p w14:paraId="68F512DF" w14:textId="48301FE1" w:rsidR="00A273F0" w:rsidRPr="00C778DA" w:rsidRDefault="00A273F0"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76892F2" w14:textId="5DB20CB1" w:rsidR="00E82307" w:rsidRPr="00C778DA" w:rsidRDefault="00E82307" w:rsidP="00DB0246">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4. Система забезпечення якості діяльності Національного агентства із забезпечення якості вищої освіти і</w:t>
            </w:r>
            <w:r w:rsidRPr="00C778DA">
              <w:rPr>
                <w:rFonts w:ascii="Times New Roman" w:eastAsia="Times New Roman" w:hAnsi="Times New Roman" w:cs="Times New Roman"/>
                <w:b/>
                <w:sz w:val="28"/>
                <w:szCs w:val="28"/>
              </w:rPr>
              <w:t xml:space="preserve"> </w:t>
            </w:r>
            <w:bookmarkStart w:id="18" w:name="_Hlk90573734"/>
            <w:r w:rsidRPr="00C778DA">
              <w:rPr>
                <w:rFonts w:ascii="Times New Roman" w:eastAsia="Times New Roman" w:hAnsi="Times New Roman" w:cs="Times New Roman"/>
                <w:b/>
                <w:sz w:val="28"/>
                <w:szCs w:val="28"/>
              </w:rPr>
              <w:t>недержавних організацій</w:t>
            </w:r>
            <w:bookmarkEnd w:id="18"/>
            <w:r w:rsidRPr="00C778DA">
              <w:rPr>
                <w:rFonts w:ascii="Times New Roman" w:eastAsia="Times New Roman" w:hAnsi="Times New Roman" w:cs="Times New Roman"/>
                <w:b/>
                <w:sz w:val="28"/>
                <w:szCs w:val="28"/>
              </w:rPr>
              <w:t xml:space="preserve"> </w:t>
            </w:r>
            <w:r w:rsidRPr="00C778DA">
              <w:rPr>
                <w:rFonts w:ascii="Times New Roman" w:eastAsia="Times New Roman" w:hAnsi="Times New Roman" w:cs="Times New Roman"/>
                <w:sz w:val="28"/>
                <w:szCs w:val="28"/>
              </w:rPr>
              <w:t>забезпечення якості вищої освіти передбачає здійснення таких процедур і заходів:</w:t>
            </w:r>
          </w:p>
          <w:p w14:paraId="56337749" w14:textId="77777777" w:rsidR="00A273F0" w:rsidRPr="00C778DA" w:rsidRDefault="00A273F0" w:rsidP="00DB024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забезпечення наявності та ефективності процесів і процедур зовнішнього забезпечення якості вищої освіти;</w:t>
            </w:r>
          </w:p>
          <w:p w14:paraId="0000002A" w14:textId="2475CC83" w:rsidR="004E5A51" w:rsidRPr="00C778DA" w:rsidRDefault="00E82307" w:rsidP="00DB0246">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w:t>
            </w:r>
          </w:p>
        </w:tc>
      </w:tr>
      <w:tr w:rsidR="008E4436" w:rsidRPr="00C778DA" w14:paraId="2CB0A55D" w14:textId="77777777" w:rsidTr="0089432A">
        <w:trPr>
          <w:trHeight w:val="978"/>
        </w:trPr>
        <w:tc>
          <w:tcPr>
            <w:tcW w:w="7863" w:type="dxa"/>
            <w:tcBorders>
              <w:top w:val="single" w:sz="6" w:space="0" w:color="000000"/>
              <w:left w:val="single" w:sz="6" w:space="0" w:color="000000"/>
              <w:bottom w:val="single" w:sz="6" w:space="0" w:color="000000"/>
              <w:right w:val="single" w:sz="6" w:space="0" w:color="000000"/>
            </w:tcBorders>
          </w:tcPr>
          <w:p w14:paraId="00000036"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18. Повноваження Національного агентства із забезпечення якості вищої освіти</w:t>
            </w:r>
          </w:p>
          <w:p w14:paraId="00000037"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Національне агентство із забезпечення якості вищої освіти:</w:t>
            </w:r>
          </w:p>
          <w:p w14:paraId="00000038"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 </w:t>
            </w:r>
            <w:r w:rsidRPr="00C778DA">
              <w:rPr>
                <w:rFonts w:ascii="Times New Roman" w:eastAsia="Times New Roman" w:hAnsi="Times New Roman" w:cs="Times New Roman"/>
                <w:i/>
                <w:sz w:val="28"/>
                <w:szCs w:val="28"/>
              </w:rPr>
              <w:t>формує вимоги до системи забезпечення якості вищої освіти,</w:t>
            </w:r>
            <w:r w:rsidRPr="00C778DA">
              <w:rPr>
                <w:rFonts w:ascii="Times New Roman" w:eastAsia="Times New Roman" w:hAnsi="Times New Roman" w:cs="Times New Roman"/>
                <w:sz w:val="28"/>
                <w:szCs w:val="28"/>
              </w:rPr>
              <w:t xml:space="preserve"> розробляє положення про акредитацію освітніх програм і подає його на затвердження центральному органу виконавчої влади у сфері освіти і науки;</w:t>
            </w:r>
          </w:p>
          <w:p w14:paraId="5B9DBD43" w14:textId="77777777" w:rsidR="00A273F0" w:rsidRPr="00C778DA" w:rsidRDefault="00A273F0" w:rsidP="0058568F">
            <w:pPr>
              <w:ind w:firstLine="567"/>
              <w:jc w:val="both"/>
              <w:rPr>
                <w:rFonts w:ascii="Times New Roman" w:eastAsia="Times New Roman" w:hAnsi="Times New Roman" w:cs="Times New Roman"/>
                <w:sz w:val="28"/>
                <w:szCs w:val="28"/>
              </w:rPr>
            </w:pPr>
          </w:p>
          <w:p w14:paraId="411FF28B" w14:textId="77777777" w:rsidR="00A273F0" w:rsidRPr="00C778DA" w:rsidRDefault="00A273F0" w:rsidP="0058568F">
            <w:pPr>
              <w:ind w:firstLine="567"/>
              <w:jc w:val="both"/>
              <w:rPr>
                <w:rFonts w:ascii="Times New Roman" w:eastAsia="Times New Roman" w:hAnsi="Times New Roman" w:cs="Times New Roman"/>
                <w:sz w:val="28"/>
                <w:szCs w:val="28"/>
              </w:rPr>
            </w:pPr>
          </w:p>
          <w:p w14:paraId="0E866386" w14:textId="4D729DE3" w:rsidR="00E82307"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2D56A35" w14:textId="74DD947A" w:rsidR="00E82307" w:rsidRPr="00C778DA" w:rsidRDefault="00A273F0"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3) проводить інституційну акредитацію;</w:t>
            </w:r>
          </w:p>
          <w:p w14:paraId="635EC1CB" w14:textId="71E82653" w:rsidR="00E82307" w:rsidRPr="00C778DA" w:rsidRDefault="00E82307" w:rsidP="0058568F">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5) формує єдину базу даних запроваджених закладами вищої освіти спеціалізацій, за якими здійснюється підготовка здобувачів вищої освіти на кожному рівні вищої освіти;</w:t>
            </w:r>
          </w:p>
          <w:p w14:paraId="62221E9D" w14:textId="2067EB55" w:rsidR="009376D5" w:rsidRPr="00C778DA" w:rsidRDefault="009376D5"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6) проводить акредитацію освітніх програм, за якими здійснюється підготовка здобувачів вищої освіти;</w:t>
            </w:r>
          </w:p>
          <w:p w14:paraId="42C53043" w14:textId="42256699" w:rsidR="00E82307" w:rsidRPr="00C778DA" w:rsidRDefault="00E82307" w:rsidP="0058568F">
            <w:pPr>
              <w:ind w:firstLine="567"/>
              <w:jc w:val="both"/>
              <w:rPr>
                <w:rFonts w:ascii="Times New Roman" w:eastAsia="Times New Roman" w:hAnsi="Times New Roman" w:cs="Times New Roman"/>
                <w:sz w:val="28"/>
                <w:szCs w:val="28"/>
              </w:rPr>
            </w:pPr>
          </w:p>
          <w:p w14:paraId="2FDDCE14" w14:textId="6B37AE94" w:rsidR="0058568F" w:rsidRPr="00C778DA" w:rsidRDefault="0058568F" w:rsidP="0058568F">
            <w:pPr>
              <w:ind w:firstLine="567"/>
              <w:jc w:val="both"/>
              <w:rPr>
                <w:rFonts w:ascii="Times New Roman" w:eastAsia="Times New Roman" w:hAnsi="Times New Roman" w:cs="Times New Roman"/>
                <w:sz w:val="28"/>
                <w:szCs w:val="28"/>
              </w:rPr>
            </w:pPr>
          </w:p>
          <w:p w14:paraId="52315163" w14:textId="490C12EA" w:rsidR="0058568F" w:rsidRPr="00C778DA" w:rsidRDefault="0058568F" w:rsidP="0058568F">
            <w:pPr>
              <w:ind w:firstLine="567"/>
              <w:jc w:val="both"/>
              <w:rPr>
                <w:rFonts w:ascii="Times New Roman" w:eastAsia="Times New Roman" w:hAnsi="Times New Roman" w:cs="Times New Roman"/>
                <w:sz w:val="28"/>
                <w:szCs w:val="28"/>
              </w:rPr>
            </w:pPr>
          </w:p>
          <w:p w14:paraId="6F3E6D94" w14:textId="48FEA70C" w:rsidR="0058568F" w:rsidRPr="00C778DA" w:rsidRDefault="0058568F" w:rsidP="0058568F">
            <w:pPr>
              <w:ind w:firstLine="567"/>
              <w:jc w:val="both"/>
              <w:rPr>
                <w:rFonts w:ascii="Times New Roman" w:eastAsia="Times New Roman" w:hAnsi="Times New Roman" w:cs="Times New Roman"/>
                <w:sz w:val="28"/>
                <w:szCs w:val="28"/>
              </w:rPr>
            </w:pPr>
          </w:p>
          <w:p w14:paraId="6C5B60EE" w14:textId="77777777" w:rsidR="0058568F" w:rsidRPr="00C778DA" w:rsidRDefault="0058568F" w:rsidP="0058568F">
            <w:pPr>
              <w:ind w:firstLine="567"/>
              <w:jc w:val="both"/>
              <w:rPr>
                <w:rFonts w:ascii="Times New Roman" w:eastAsia="Times New Roman" w:hAnsi="Times New Roman" w:cs="Times New Roman"/>
                <w:sz w:val="28"/>
                <w:szCs w:val="28"/>
              </w:rPr>
            </w:pPr>
          </w:p>
          <w:p w14:paraId="16E07B7C" w14:textId="3D3C06AA" w:rsidR="009376D5" w:rsidRPr="00C778DA" w:rsidRDefault="009376D5" w:rsidP="0058568F">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p w14:paraId="2645217D" w14:textId="59CA5900" w:rsidR="00E82307" w:rsidRPr="00C778DA" w:rsidRDefault="00E82307" w:rsidP="0058568F">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10)</w:t>
            </w:r>
            <w:r w:rsidRPr="00C778DA">
              <w:rPr>
                <w:rFonts w:ascii="Times New Roman" w:eastAsia="Times New Roman" w:hAnsi="Times New Roman" w:cs="Times New Roman"/>
                <w:i/>
                <w:sz w:val="28"/>
                <w:szCs w:val="28"/>
              </w:rPr>
              <w:t xml:space="preserve"> </w:t>
            </w:r>
            <w:r w:rsidRPr="00C778DA">
              <w:rPr>
                <w:rFonts w:ascii="Times New Roman" w:eastAsia="Times New Roman" w:hAnsi="Times New Roman" w:cs="Times New Roman"/>
                <w:sz w:val="28"/>
                <w:szCs w:val="28"/>
              </w:rPr>
              <w:t>акредитує</w:t>
            </w:r>
            <w:r w:rsidRPr="00C778DA">
              <w:rPr>
                <w:rFonts w:ascii="Times New Roman" w:eastAsia="Times New Roman" w:hAnsi="Times New Roman" w:cs="Times New Roman"/>
                <w:i/>
                <w:sz w:val="28"/>
                <w:szCs w:val="28"/>
              </w:rPr>
              <w:t xml:space="preserve"> незалежні установи оцінювання та забезпечення якості вищої освіти, веде їх реєстр;</w:t>
            </w:r>
          </w:p>
          <w:p w14:paraId="00000039" w14:textId="1784DEBE" w:rsidR="00E82307" w:rsidRPr="00C778DA" w:rsidRDefault="00E82307"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3A"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18. Повноваження Національного агентства із забезпечення якості вищої освіти</w:t>
            </w:r>
          </w:p>
          <w:p w14:paraId="0000003B"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Національне агентство із забезпечення якості вищої освіти:</w:t>
            </w:r>
          </w:p>
          <w:p w14:paraId="0000003C" w14:textId="088C3A2D" w:rsidR="008E4436" w:rsidRPr="00C778DA" w:rsidRDefault="005D517D" w:rsidP="0058568F">
            <w:pPr>
              <w:ind w:firstLine="567"/>
              <w:jc w:val="both"/>
              <w:rPr>
                <w:rFonts w:ascii="Times New Roman" w:eastAsia="Times New Roman" w:hAnsi="Times New Roman" w:cs="Times New Roman"/>
                <w:sz w:val="28"/>
                <w:szCs w:val="28"/>
              </w:rPr>
            </w:pPr>
            <w:bookmarkStart w:id="19" w:name="_Hlk90573980"/>
            <w:r w:rsidRPr="00C778DA">
              <w:rPr>
                <w:rFonts w:ascii="Times New Roman" w:eastAsia="Times New Roman" w:hAnsi="Times New Roman" w:cs="Times New Roman"/>
                <w:sz w:val="28"/>
                <w:szCs w:val="28"/>
              </w:rPr>
              <w:t xml:space="preserve">1) розробляє положення про акредитацію освітніх програм, </w:t>
            </w:r>
            <w:r w:rsidRPr="00C778DA">
              <w:rPr>
                <w:rFonts w:ascii="Times New Roman" w:eastAsia="Times New Roman" w:hAnsi="Times New Roman" w:cs="Times New Roman"/>
                <w:b/>
                <w:sz w:val="28"/>
                <w:szCs w:val="28"/>
              </w:rPr>
              <w:t xml:space="preserve">положення про інституційну акредитацію закладів вищої освіти, положення про акредитацію недержавних організацій забезпечення якості вищої освіти, </w:t>
            </w:r>
            <w:r w:rsidR="00541088" w:rsidRPr="00C778DA">
              <w:rPr>
                <w:rFonts w:ascii="Times New Roman" w:eastAsia="Times New Roman" w:hAnsi="Times New Roman" w:cs="Times New Roman"/>
                <w:b/>
                <w:sz w:val="28"/>
                <w:szCs w:val="28"/>
              </w:rPr>
              <w:t xml:space="preserve">а також зміни </w:t>
            </w:r>
            <w:r w:rsidRPr="00C778DA">
              <w:rPr>
                <w:rFonts w:ascii="Times New Roman" w:eastAsia="Times New Roman" w:hAnsi="Times New Roman" w:cs="Times New Roman"/>
                <w:b/>
                <w:sz w:val="28"/>
                <w:szCs w:val="28"/>
              </w:rPr>
              <w:t xml:space="preserve">до </w:t>
            </w:r>
            <w:r w:rsidR="00C41F3A" w:rsidRPr="00C778DA">
              <w:rPr>
                <w:rFonts w:ascii="Times New Roman" w:eastAsia="Times New Roman" w:hAnsi="Times New Roman" w:cs="Times New Roman"/>
                <w:b/>
                <w:sz w:val="28"/>
                <w:szCs w:val="28"/>
              </w:rPr>
              <w:t xml:space="preserve">них </w:t>
            </w:r>
            <w:r w:rsidRPr="00C778DA">
              <w:rPr>
                <w:rFonts w:ascii="Times New Roman" w:eastAsia="Times New Roman" w:hAnsi="Times New Roman" w:cs="Times New Roman"/>
                <w:sz w:val="28"/>
                <w:szCs w:val="28"/>
              </w:rPr>
              <w:t>і подає їх на затвердження центральному органу виконавчої влади у сфері освіти і науки;</w:t>
            </w:r>
            <w:bookmarkEnd w:id="19"/>
          </w:p>
          <w:p w14:paraId="50BBF7FB" w14:textId="77777777" w:rsidR="008E4436" w:rsidRPr="00C778DA" w:rsidRDefault="005D517D"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3C19CAB7" w14:textId="77777777" w:rsidR="00A273F0" w:rsidRPr="00C778DA" w:rsidRDefault="00A273F0"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3) проводить інституційну акредитацію;</w:t>
            </w:r>
          </w:p>
          <w:p w14:paraId="6D69F16D" w14:textId="77777777" w:rsidR="00E82307" w:rsidRPr="00C778DA" w:rsidRDefault="00E82307" w:rsidP="0058568F">
            <w:pPr>
              <w:ind w:firstLine="567"/>
              <w:jc w:val="both"/>
              <w:rPr>
                <w:rFonts w:ascii="Times New Roman" w:eastAsia="Times New Roman" w:hAnsi="Times New Roman" w:cs="Times New Roman"/>
                <w:sz w:val="28"/>
                <w:szCs w:val="28"/>
              </w:rPr>
            </w:pPr>
          </w:p>
          <w:p w14:paraId="6C36AFCC" w14:textId="1323DAC8" w:rsidR="00E82307" w:rsidRPr="00C778DA" w:rsidRDefault="00E82307" w:rsidP="0058568F">
            <w:pPr>
              <w:ind w:firstLine="567"/>
              <w:jc w:val="both"/>
              <w:rPr>
                <w:rFonts w:ascii="Times New Roman" w:eastAsia="Times New Roman" w:hAnsi="Times New Roman" w:cs="Times New Roman"/>
                <w:sz w:val="28"/>
                <w:szCs w:val="28"/>
              </w:rPr>
            </w:pPr>
          </w:p>
          <w:p w14:paraId="618CE71F" w14:textId="77777777" w:rsidR="00A273F0" w:rsidRPr="00C778DA" w:rsidRDefault="00A273F0" w:rsidP="0058568F">
            <w:pPr>
              <w:ind w:firstLine="567"/>
              <w:jc w:val="both"/>
              <w:rPr>
                <w:rFonts w:ascii="Times New Roman" w:eastAsia="Times New Roman" w:hAnsi="Times New Roman" w:cs="Times New Roman"/>
                <w:sz w:val="28"/>
                <w:szCs w:val="28"/>
              </w:rPr>
            </w:pPr>
          </w:p>
          <w:p w14:paraId="68EF450B" w14:textId="77777777" w:rsidR="0058568F" w:rsidRPr="00C778DA" w:rsidRDefault="009376D5" w:rsidP="0058568F">
            <w:pPr>
              <w:ind w:firstLine="567"/>
              <w:jc w:val="both"/>
              <w:rPr>
                <w:rFonts w:ascii="Times New Roman" w:eastAsia="Times New Roman" w:hAnsi="Times New Roman" w:cs="Times New Roman"/>
                <w:b/>
                <w:sz w:val="28"/>
                <w:szCs w:val="28"/>
              </w:rPr>
            </w:pPr>
            <w:bookmarkStart w:id="20" w:name="_Hlk90574057"/>
            <w:r w:rsidRPr="00C778DA">
              <w:rPr>
                <w:rFonts w:ascii="Times New Roman" w:eastAsia="Times New Roman" w:hAnsi="Times New Roman" w:cs="Times New Roman"/>
                <w:sz w:val="28"/>
                <w:szCs w:val="28"/>
              </w:rPr>
              <w:t>6) проводить акредитацію освітніх програм, за якими здійснюється підготовка здобувачів вищої освіти;</w:t>
            </w:r>
            <w:r w:rsidRPr="00C778DA">
              <w:rPr>
                <w:rFonts w:ascii="Times New Roman" w:eastAsia="Times New Roman" w:hAnsi="Times New Roman" w:cs="Times New Roman"/>
                <w:b/>
                <w:sz w:val="28"/>
                <w:szCs w:val="28"/>
              </w:rPr>
              <w:t xml:space="preserve"> затверджує рішення (сертифікати) про акредитацію освітніх програм прийняті (видані) іноземними акредитаційними агентствами чи агентствами забезпечення якості вищої освіти), перелік яких затверджується Кабінетом Міністрів України</w:t>
            </w:r>
            <w:r w:rsidR="00A273F0" w:rsidRPr="00C778DA">
              <w:rPr>
                <w:rFonts w:ascii="Times New Roman" w:eastAsia="Times New Roman" w:hAnsi="Times New Roman" w:cs="Times New Roman"/>
                <w:b/>
                <w:sz w:val="28"/>
                <w:szCs w:val="28"/>
              </w:rPr>
              <w:t>;</w:t>
            </w:r>
            <w:bookmarkEnd w:id="20"/>
          </w:p>
          <w:p w14:paraId="04D0F3E4" w14:textId="77777777" w:rsidR="0058568F" w:rsidRPr="00C778DA" w:rsidRDefault="009376D5"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495EECF2" w14:textId="1392E111" w:rsidR="00E82307" w:rsidRPr="00C778DA" w:rsidRDefault="00E82307" w:rsidP="0058568F">
            <w:pPr>
              <w:ind w:firstLine="567"/>
              <w:jc w:val="both"/>
              <w:rPr>
                <w:rFonts w:ascii="Times New Roman" w:eastAsia="Times New Roman" w:hAnsi="Times New Roman" w:cs="Times New Roman"/>
                <w:b/>
                <w:sz w:val="28"/>
                <w:szCs w:val="28"/>
              </w:rPr>
            </w:pPr>
            <w:bookmarkStart w:id="21" w:name="_Hlk90574259"/>
            <w:r w:rsidRPr="00C778DA">
              <w:rPr>
                <w:rFonts w:ascii="Times New Roman" w:eastAsia="Times New Roman" w:hAnsi="Times New Roman" w:cs="Times New Roman"/>
                <w:sz w:val="28"/>
                <w:szCs w:val="28"/>
              </w:rPr>
              <w:t>10) акредитує</w:t>
            </w:r>
            <w:r w:rsidRPr="00C778DA">
              <w:rPr>
                <w:rFonts w:ascii="Times New Roman" w:eastAsia="Times New Roman" w:hAnsi="Times New Roman" w:cs="Times New Roman"/>
                <w:b/>
                <w:sz w:val="28"/>
                <w:szCs w:val="28"/>
              </w:rPr>
              <w:t xml:space="preserve"> недержавні організації забезпечення якості вищої освіти, оприлюднює їх перелік;</w:t>
            </w:r>
            <w:bookmarkEnd w:id="21"/>
          </w:p>
          <w:p w14:paraId="0000003D" w14:textId="76398087" w:rsidR="00E82307" w:rsidRPr="00C778DA" w:rsidRDefault="00E82307" w:rsidP="0058568F">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296A7932" w14:textId="77777777" w:rsidTr="0089432A">
        <w:trPr>
          <w:trHeight w:val="836"/>
        </w:trPr>
        <w:tc>
          <w:tcPr>
            <w:tcW w:w="7863" w:type="dxa"/>
            <w:tcBorders>
              <w:top w:val="single" w:sz="6" w:space="0" w:color="000000"/>
              <w:left w:val="single" w:sz="6" w:space="0" w:color="000000"/>
              <w:bottom w:val="single" w:sz="6" w:space="0" w:color="000000"/>
              <w:right w:val="single" w:sz="6" w:space="0" w:color="000000"/>
            </w:tcBorders>
          </w:tcPr>
          <w:p w14:paraId="00000046" w14:textId="77777777" w:rsidR="008E4436" w:rsidRPr="00C778DA" w:rsidRDefault="005D517D"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19. Склад Національного агентства із забезпечення якості вищої освіти</w:t>
            </w:r>
          </w:p>
          <w:p w14:paraId="78A0A36E" w14:textId="79A826CB" w:rsidR="008E4436" w:rsidRPr="00C778DA" w:rsidRDefault="00945544"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 </w:t>
            </w:r>
            <w:r w:rsidR="005D517D" w:rsidRPr="00C778DA">
              <w:rPr>
                <w:rFonts w:ascii="Times New Roman" w:eastAsia="Times New Roman" w:hAnsi="Times New Roman" w:cs="Times New Roman"/>
                <w:sz w:val="28"/>
                <w:szCs w:val="28"/>
              </w:rPr>
              <w:t xml:space="preserve">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w:t>
            </w:r>
            <w:r w:rsidR="005D517D" w:rsidRPr="00C778DA">
              <w:rPr>
                <w:rFonts w:ascii="Times New Roman" w:eastAsia="Times New Roman" w:hAnsi="Times New Roman" w:cs="Times New Roman"/>
                <w:sz w:val="28"/>
                <w:szCs w:val="28"/>
              </w:rPr>
              <w:lastRenderedPageBreak/>
              <w:t>комісії за результатами конкурсного відбору, що відбувається з дотриманням принципів гендерного балансу та галузевого представництва.</w:t>
            </w:r>
          </w:p>
          <w:p w14:paraId="1A2A8AEC" w14:textId="77777777" w:rsidR="00DF6B25" w:rsidRPr="00C778DA" w:rsidRDefault="00DF6B25" w:rsidP="00DF6B25">
            <w:pPr>
              <w:ind w:firstLine="567"/>
              <w:jc w:val="both"/>
              <w:rPr>
                <w:rFonts w:ascii="Times New Roman" w:hAnsi="Times New Roman" w:cs="Times New Roman"/>
                <w:sz w:val="28"/>
                <w:szCs w:val="28"/>
              </w:rPr>
            </w:pPr>
          </w:p>
          <w:p w14:paraId="088462D8" w14:textId="77777777" w:rsidR="00DF6B25" w:rsidRPr="00C778DA" w:rsidRDefault="00DF6B25" w:rsidP="00DF6B25">
            <w:pPr>
              <w:ind w:firstLine="567"/>
              <w:jc w:val="both"/>
              <w:rPr>
                <w:rFonts w:ascii="Times New Roman" w:hAnsi="Times New Roman" w:cs="Times New Roman"/>
                <w:sz w:val="28"/>
                <w:szCs w:val="28"/>
              </w:rPr>
            </w:pPr>
          </w:p>
          <w:p w14:paraId="3458C07C" w14:textId="77777777" w:rsidR="00DF6B25" w:rsidRPr="00C778DA" w:rsidRDefault="00DF6B25" w:rsidP="00DF6B25">
            <w:pPr>
              <w:ind w:firstLine="567"/>
              <w:jc w:val="both"/>
              <w:rPr>
                <w:rFonts w:ascii="Times New Roman" w:hAnsi="Times New Roman" w:cs="Times New Roman"/>
                <w:sz w:val="28"/>
                <w:szCs w:val="28"/>
              </w:rPr>
            </w:pPr>
          </w:p>
          <w:p w14:paraId="7E9ED4AB" w14:textId="77777777" w:rsidR="00DF6B25" w:rsidRPr="00C778DA" w:rsidRDefault="00DF6B25" w:rsidP="00DF6B25">
            <w:pPr>
              <w:ind w:firstLine="567"/>
              <w:jc w:val="both"/>
              <w:rPr>
                <w:rFonts w:ascii="Times New Roman" w:hAnsi="Times New Roman" w:cs="Times New Roman"/>
                <w:sz w:val="28"/>
                <w:szCs w:val="28"/>
              </w:rPr>
            </w:pPr>
          </w:p>
          <w:p w14:paraId="0D8CD0BB" w14:textId="77777777" w:rsidR="00DF6B25" w:rsidRPr="00C778DA" w:rsidRDefault="00DF6B25" w:rsidP="00DF6B25">
            <w:pPr>
              <w:ind w:firstLine="567"/>
              <w:jc w:val="both"/>
              <w:rPr>
                <w:rFonts w:ascii="Times New Roman" w:hAnsi="Times New Roman" w:cs="Times New Roman"/>
                <w:sz w:val="28"/>
                <w:szCs w:val="28"/>
              </w:rPr>
            </w:pPr>
          </w:p>
          <w:p w14:paraId="4CC23B39" w14:textId="77777777" w:rsidR="00DF6B25" w:rsidRPr="00C778DA" w:rsidRDefault="00DF6B25" w:rsidP="00DF6B25">
            <w:pPr>
              <w:ind w:firstLine="567"/>
              <w:jc w:val="both"/>
              <w:rPr>
                <w:rFonts w:ascii="Times New Roman" w:hAnsi="Times New Roman" w:cs="Times New Roman"/>
                <w:sz w:val="28"/>
                <w:szCs w:val="28"/>
              </w:rPr>
            </w:pPr>
          </w:p>
          <w:p w14:paraId="4DA63557" w14:textId="77777777" w:rsidR="00DF6B25" w:rsidRPr="00C778DA" w:rsidRDefault="00DF6B25" w:rsidP="00DF6B25">
            <w:pPr>
              <w:ind w:firstLine="567"/>
              <w:jc w:val="both"/>
              <w:rPr>
                <w:rFonts w:ascii="Times New Roman" w:hAnsi="Times New Roman" w:cs="Times New Roman"/>
                <w:sz w:val="28"/>
                <w:szCs w:val="28"/>
              </w:rPr>
            </w:pPr>
          </w:p>
          <w:p w14:paraId="47344636" w14:textId="5266D27F" w:rsidR="00945544" w:rsidRPr="00C778DA" w:rsidRDefault="00945544" w:rsidP="00DF6B25">
            <w:pPr>
              <w:ind w:firstLine="567"/>
              <w:jc w:val="both"/>
              <w:rPr>
                <w:rFonts w:ascii="Times New Roman" w:hAnsi="Times New Roman" w:cs="Times New Roman"/>
                <w:sz w:val="28"/>
                <w:szCs w:val="28"/>
              </w:rPr>
            </w:pPr>
            <w:r w:rsidRPr="00C778DA">
              <w:rPr>
                <w:rFonts w:ascii="Times New Roman" w:hAnsi="Times New Roman" w:cs="Times New Roman"/>
                <w:sz w:val="28"/>
                <w:szCs w:val="28"/>
              </w:rPr>
              <w:t>…</w:t>
            </w:r>
          </w:p>
          <w:p w14:paraId="1A831EAE" w14:textId="77777777" w:rsidR="00945544" w:rsidRPr="00C778DA" w:rsidRDefault="00945544" w:rsidP="00DF6B25">
            <w:pPr>
              <w:ind w:firstLine="567"/>
              <w:jc w:val="both"/>
              <w:rPr>
                <w:rFonts w:ascii="Times New Roman" w:hAnsi="Times New Roman" w:cs="Times New Roman"/>
                <w:sz w:val="28"/>
                <w:szCs w:val="28"/>
              </w:rPr>
            </w:pPr>
            <w:r w:rsidRPr="00C778DA">
              <w:rPr>
                <w:rFonts w:ascii="Times New Roman" w:hAnsi="Times New Roman" w:cs="Times New Roman"/>
                <w:sz w:val="28"/>
                <w:szCs w:val="28"/>
              </w:rPr>
              <w:t>3. Не може бути членом Національного агентства із забезпечення якості вищої освіти та Конкурсної комісії особа, яка:</w:t>
            </w:r>
          </w:p>
          <w:p w14:paraId="25BA3FB2"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1) за рішенням суду визнана недієздатною або дієздатність якої обмежена;</w:t>
            </w:r>
          </w:p>
          <w:p w14:paraId="765AD454"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2) має судимість за вчинення кримінального правопорушення, якщо така судимість не погашена або не знята в установленому законом порядку;</w:t>
            </w:r>
          </w:p>
          <w:p w14:paraId="2B7DA217"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3) за вироком суду позбавлена права обіймати певну посаду або займатися певною діяльністю;</w:t>
            </w:r>
          </w:p>
          <w:p w14:paraId="1DBFF246"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14:paraId="02E18A8B"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14:paraId="11427BF5"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6) підпадає під дію частини третьої або четвертої статті 1 Закону України "Про очищення влади";</w:t>
            </w:r>
          </w:p>
          <w:p w14:paraId="668FE5CE" w14:textId="5BCAE1BA" w:rsidR="00945544" w:rsidRPr="00C778DA" w:rsidRDefault="00DF6B25"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lastRenderedPageBreak/>
              <w:t>7) відомості про яку внесені до Єдиного державного реєстру осіб, щодо яких застосовано положення Закону України "Про очищення влади".</w:t>
            </w:r>
          </w:p>
          <w:p w14:paraId="02FD279C" w14:textId="44E52D9D" w:rsidR="00945544" w:rsidRPr="00C778DA" w:rsidRDefault="00945544" w:rsidP="00DF6B25">
            <w:pPr>
              <w:ind w:firstLine="567"/>
              <w:jc w:val="both"/>
              <w:rPr>
                <w:rFonts w:ascii="Times New Roman" w:hAnsi="Times New Roman" w:cs="Times New Roman"/>
                <w:sz w:val="28"/>
                <w:szCs w:val="28"/>
              </w:rPr>
            </w:pPr>
          </w:p>
          <w:p w14:paraId="2713C4BE" w14:textId="3C6F7C4C" w:rsidR="00945544" w:rsidRPr="00C778DA" w:rsidRDefault="00945544" w:rsidP="00DF6B25">
            <w:pPr>
              <w:ind w:firstLine="567"/>
              <w:jc w:val="both"/>
              <w:rPr>
                <w:rFonts w:ascii="Times New Roman" w:hAnsi="Times New Roman" w:cs="Times New Roman"/>
                <w:sz w:val="28"/>
                <w:szCs w:val="28"/>
              </w:rPr>
            </w:pPr>
          </w:p>
          <w:p w14:paraId="1C005032" w14:textId="531146CF" w:rsidR="00945544" w:rsidRPr="00C778DA" w:rsidRDefault="00945544" w:rsidP="00DF6B25">
            <w:pPr>
              <w:ind w:firstLine="567"/>
              <w:jc w:val="both"/>
              <w:rPr>
                <w:rFonts w:ascii="Times New Roman" w:hAnsi="Times New Roman" w:cs="Times New Roman"/>
                <w:sz w:val="28"/>
                <w:szCs w:val="28"/>
              </w:rPr>
            </w:pPr>
          </w:p>
          <w:p w14:paraId="58D65953" w14:textId="322DB519" w:rsidR="00945544" w:rsidRPr="00C778DA" w:rsidRDefault="00945544" w:rsidP="00DF6B25">
            <w:pPr>
              <w:ind w:firstLine="567"/>
              <w:jc w:val="both"/>
              <w:rPr>
                <w:rFonts w:ascii="Times New Roman" w:hAnsi="Times New Roman" w:cs="Times New Roman"/>
                <w:sz w:val="28"/>
                <w:szCs w:val="28"/>
              </w:rPr>
            </w:pPr>
          </w:p>
          <w:p w14:paraId="1E8941CC" w14:textId="12ADEE0D" w:rsidR="00945544" w:rsidRPr="00C778DA" w:rsidRDefault="00945544" w:rsidP="00DF6B25">
            <w:pPr>
              <w:ind w:firstLine="567"/>
              <w:jc w:val="both"/>
              <w:rPr>
                <w:rFonts w:ascii="Times New Roman" w:hAnsi="Times New Roman" w:cs="Times New Roman"/>
                <w:sz w:val="28"/>
                <w:szCs w:val="28"/>
              </w:rPr>
            </w:pPr>
          </w:p>
          <w:p w14:paraId="35923261" w14:textId="44A37BEB" w:rsidR="00945544" w:rsidRPr="00C778DA" w:rsidRDefault="00945544" w:rsidP="00DF6B25">
            <w:pPr>
              <w:ind w:firstLine="567"/>
              <w:jc w:val="both"/>
              <w:rPr>
                <w:rFonts w:ascii="Times New Roman" w:hAnsi="Times New Roman" w:cs="Times New Roman"/>
                <w:sz w:val="28"/>
                <w:szCs w:val="28"/>
              </w:rPr>
            </w:pPr>
          </w:p>
          <w:p w14:paraId="4ED5C78D" w14:textId="7A555C9D" w:rsidR="00945544" w:rsidRPr="00C778DA" w:rsidRDefault="00945544" w:rsidP="00DF6B25">
            <w:pPr>
              <w:ind w:firstLine="567"/>
              <w:jc w:val="both"/>
              <w:rPr>
                <w:rFonts w:ascii="Times New Roman" w:hAnsi="Times New Roman" w:cs="Times New Roman"/>
                <w:sz w:val="28"/>
                <w:szCs w:val="28"/>
              </w:rPr>
            </w:pPr>
          </w:p>
          <w:p w14:paraId="37CEDE8F" w14:textId="77777777" w:rsidR="00945544" w:rsidRPr="00C778DA" w:rsidRDefault="00945544" w:rsidP="00DF6B25">
            <w:pPr>
              <w:ind w:firstLine="567"/>
              <w:jc w:val="both"/>
              <w:rPr>
                <w:rFonts w:ascii="Times New Roman" w:hAnsi="Times New Roman" w:cs="Times New Roman"/>
                <w:sz w:val="28"/>
                <w:szCs w:val="28"/>
              </w:rPr>
            </w:pPr>
          </w:p>
          <w:p w14:paraId="49E21E86" w14:textId="77777777" w:rsidR="00945544" w:rsidRPr="00C778DA" w:rsidRDefault="00945544" w:rsidP="00DF6B25">
            <w:pPr>
              <w:ind w:firstLine="567"/>
              <w:jc w:val="both"/>
              <w:rPr>
                <w:rFonts w:ascii="Times New Roman" w:hAnsi="Times New Roman" w:cs="Times New Roman"/>
                <w:sz w:val="28"/>
                <w:szCs w:val="28"/>
              </w:rPr>
            </w:pPr>
          </w:p>
          <w:p w14:paraId="3125C0F1" w14:textId="77777777" w:rsidR="00945544" w:rsidRPr="00C778DA" w:rsidRDefault="00945544" w:rsidP="00DF6B25">
            <w:pPr>
              <w:ind w:firstLine="567"/>
              <w:jc w:val="both"/>
              <w:rPr>
                <w:rFonts w:ascii="Times New Roman" w:hAnsi="Times New Roman" w:cs="Times New Roman"/>
                <w:sz w:val="28"/>
                <w:szCs w:val="28"/>
              </w:rPr>
            </w:pPr>
          </w:p>
          <w:p w14:paraId="753E4826" w14:textId="77777777" w:rsidR="00945544" w:rsidRPr="00C778DA" w:rsidRDefault="00945544" w:rsidP="00DF6B25">
            <w:pPr>
              <w:ind w:firstLine="567"/>
              <w:jc w:val="both"/>
              <w:rPr>
                <w:rFonts w:ascii="Times New Roman" w:hAnsi="Times New Roman" w:cs="Times New Roman"/>
                <w:sz w:val="28"/>
                <w:szCs w:val="28"/>
              </w:rPr>
            </w:pPr>
          </w:p>
          <w:p w14:paraId="758F3049" w14:textId="77777777" w:rsidR="00945544" w:rsidRPr="00C778DA" w:rsidRDefault="00945544" w:rsidP="00DF6B25">
            <w:pPr>
              <w:ind w:firstLine="567"/>
              <w:jc w:val="both"/>
              <w:rPr>
                <w:rFonts w:ascii="Times New Roman" w:hAnsi="Times New Roman" w:cs="Times New Roman"/>
                <w:sz w:val="28"/>
                <w:szCs w:val="28"/>
              </w:rPr>
            </w:pPr>
          </w:p>
          <w:p w14:paraId="52074598" w14:textId="77777777" w:rsidR="00945544" w:rsidRPr="00C778DA" w:rsidRDefault="00945544" w:rsidP="00DF6B25">
            <w:pPr>
              <w:ind w:firstLine="567"/>
              <w:jc w:val="both"/>
              <w:rPr>
                <w:rFonts w:ascii="Times New Roman" w:hAnsi="Times New Roman" w:cs="Times New Roman"/>
                <w:sz w:val="28"/>
                <w:szCs w:val="28"/>
              </w:rPr>
            </w:pPr>
          </w:p>
          <w:p w14:paraId="03448757" w14:textId="77777777" w:rsidR="00945544" w:rsidRPr="00C778DA" w:rsidRDefault="00945544" w:rsidP="00DF6B25">
            <w:pPr>
              <w:ind w:firstLine="567"/>
              <w:jc w:val="both"/>
              <w:rPr>
                <w:rFonts w:ascii="Times New Roman" w:hAnsi="Times New Roman" w:cs="Times New Roman"/>
                <w:sz w:val="28"/>
                <w:szCs w:val="28"/>
              </w:rPr>
            </w:pPr>
          </w:p>
          <w:p w14:paraId="24613CCB" w14:textId="77777777" w:rsidR="00945544" w:rsidRPr="00C778DA" w:rsidRDefault="00945544" w:rsidP="00DF6B25">
            <w:pPr>
              <w:ind w:firstLine="567"/>
              <w:jc w:val="both"/>
              <w:rPr>
                <w:rFonts w:ascii="Times New Roman" w:hAnsi="Times New Roman" w:cs="Times New Roman"/>
                <w:sz w:val="28"/>
                <w:szCs w:val="28"/>
              </w:rPr>
            </w:pPr>
          </w:p>
          <w:p w14:paraId="7E7675F2" w14:textId="77777777" w:rsidR="00945544" w:rsidRPr="00C778DA" w:rsidRDefault="00945544" w:rsidP="00DF6B25">
            <w:pPr>
              <w:ind w:firstLine="567"/>
              <w:jc w:val="both"/>
              <w:rPr>
                <w:rFonts w:ascii="Times New Roman" w:hAnsi="Times New Roman" w:cs="Times New Roman"/>
                <w:sz w:val="28"/>
                <w:szCs w:val="28"/>
              </w:rPr>
            </w:pPr>
          </w:p>
          <w:p w14:paraId="536F844E" w14:textId="77777777" w:rsidR="00945544" w:rsidRPr="00C778DA" w:rsidRDefault="00945544" w:rsidP="00DF6B25">
            <w:pPr>
              <w:ind w:firstLine="567"/>
              <w:jc w:val="both"/>
              <w:rPr>
                <w:rFonts w:ascii="Times New Roman" w:hAnsi="Times New Roman" w:cs="Times New Roman"/>
                <w:sz w:val="28"/>
                <w:szCs w:val="28"/>
              </w:rPr>
            </w:pPr>
          </w:p>
          <w:p w14:paraId="6A3FF8BC" w14:textId="77777777" w:rsidR="00945544" w:rsidRPr="00C778DA" w:rsidRDefault="00945544" w:rsidP="00DF6B25">
            <w:pPr>
              <w:ind w:firstLine="567"/>
              <w:jc w:val="both"/>
              <w:rPr>
                <w:rFonts w:ascii="Times New Roman" w:hAnsi="Times New Roman" w:cs="Times New Roman"/>
                <w:sz w:val="28"/>
                <w:szCs w:val="28"/>
              </w:rPr>
            </w:pPr>
          </w:p>
          <w:p w14:paraId="3F992618" w14:textId="77777777" w:rsidR="00945544" w:rsidRPr="00C778DA" w:rsidRDefault="00945544" w:rsidP="00DF6B25">
            <w:pPr>
              <w:ind w:firstLine="567"/>
              <w:jc w:val="both"/>
              <w:rPr>
                <w:rFonts w:ascii="Times New Roman" w:hAnsi="Times New Roman" w:cs="Times New Roman"/>
                <w:sz w:val="28"/>
                <w:szCs w:val="28"/>
              </w:rPr>
            </w:pPr>
          </w:p>
          <w:p w14:paraId="382FA3D5" w14:textId="77777777" w:rsidR="00945544" w:rsidRPr="00C778DA" w:rsidRDefault="00945544" w:rsidP="00DF6B25">
            <w:pPr>
              <w:ind w:firstLine="567"/>
              <w:jc w:val="both"/>
              <w:rPr>
                <w:rFonts w:ascii="Times New Roman" w:hAnsi="Times New Roman" w:cs="Times New Roman"/>
                <w:sz w:val="28"/>
                <w:szCs w:val="28"/>
              </w:rPr>
            </w:pPr>
          </w:p>
          <w:p w14:paraId="05BC3D5D" w14:textId="77777777" w:rsidR="00945544" w:rsidRPr="00C778DA" w:rsidRDefault="00945544" w:rsidP="00DF6B25">
            <w:pPr>
              <w:ind w:firstLine="567"/>
              <w:jc w:val="both"/>
              <w:rPr>
                <w:rFonts w:ascii="Times New Roman" w:hAnsi="Times New Roman" w:cs="Times New Roman"/>
                <w:sz w:val="28"/>
                <w:szCs w:val="28"/>
              </w:rPr>
            </w:pPr>
          </w:p>
          <w:p w14:paraId="657D2FFE" w14:textId="77777777" w:rsidR="00945544" w:rsidRPr="00C778DA" w:rsidRDefault="00945544" w:rsidP="00DF6B25">
            <w:pPr>
              <w:ind w:firstLine="567"/>
              <w:jc w:val="both"/>
              <w:rPr>
                <w:rFonts w:ascii="Times New Roman" w:hAnsi="Times New Roman" w:cs="Times New Roman"/>
                <w:sz w:val="28"/>
                <w:szCs w:val="28"/>
              </w:rPr>
            </w:pPr>
          </w:p>
          <w:p w14:paraId="760F3D5F" w14:textId="77777777" w:rsidR="00945544" w:rsidRPr="00C778DA" w:rsidRDefault="00945544" w:rsidP="00DF6B25">
            <w:pPr>
              <w:ind w:firstLine="567"/>
              <w:jc w:val="both"/>
              <w:rPr>
                <w:rFonts w:ascii="Times New Roman" w:hAnsi="Times New Roman" w:cs="Times New Roman"/>
                <w:sz w:val="28"/>
                <w:szCs w:val="28"/>
              </w:rPr>
            </w:pPr>
          </w:p>
          <w:p w14:paraId="725701D9" w14:textId="77777777" w:rsidR="00945544" w:rsidRPr="00C778DA" w:rsidRDefault="00945544" w:rsidP="00DF6B25">
            <w:pPr>
              <w:ind w:firstLine="567"/>
              <w:jc w:val="both"/>
              <w:rPr>
                <w:rFonts w:ascii="Times New Roman" w:hAnsi="Times New Roman" w:cs="Times New Roman"/>
                <w:sz w:val="28"/>
                <w:szCs w:val="28"/>
              </w:rPr>
            </w:pPr>
          </w:p>
          <w:p w14:paraId="7B4E7D03" w14:textId="77777777" w:rsidR="00945544" w:rsidRPr="00C778DA" w:rsidRDefault="00945544" w:rsidP="00DF6B25">
            <w:pPr>
              <w:ind w:firstLine="567"/>
              <w:jc w:val="both"/>
              <w:rPr>
                <w:rFonts w:ascii="Times New Roman" w:hAnsi="Times New Roman" w:cs="Times New Roman"/>
                <w:sz w:val="28"/>
                <w:szCs w:val="28"/>
              </w:rPr>
            </w:pPr>
          </w:p>
          <w:p w14:paraId="75408C31" w14:textId="77777777" w:rsidR="00945544" w:rsidRPr="00C778DA" w:rsidRDefault="00945544" w:rsidP="00DF6B25">
            <w:pPr>
              <w:ind w:firstLine="567"/>
              <w:jc w:val="both"/>
              <w:rPr>
                <w:rFonts w:ascii="Times New Roman" w:hAnsi="Times New Roman" w:cs="Times New Roman"/>
                <w:sz w:val="28"/>
                <w:szCs w:val="28"/>
              </w:rPr>
            </w:pPr>
          </w:p>
          <w:p w14:paraId="0B152E8F" w14:textId="46A7E9EF" w:rsidR="009635C6" w:rsidRPr="00C778DA" w:rsidRDefault="009635C6" w:rsidP="00DF6B25">
            <w:pPr>
              <w:ind w:firstLine="567"/>
              <w:jc w:val="both"/>
              <w:rPr>
                <w:rFonts w:ascii="Times New Roman" w:hAnsi="Times New Roman" w:cs="Times New Roman"/>
                <w:sz w:val="28"/>
                <w:szCs w:val="28"/>
              </w:rPr>
            </w:pPr>
          </w:p>
          <w:p w14:paraId="32C64254" w14:textId="77777777" w:rsidR="009635C6" w:rsidRPr="00C778DA" w:rsidRDefault="009635C6" w:rsidP="00DF6B25">
            <w:pPr>
              <w:ind w:firstLine="567"/>
              <w:jc w:val="both"/>
              <w:rPr>
                <w:rFonts w:ascii="Times New Roman" w:hAnsi="Times New Roman" w:cs="Times New Roman"/>
                <w:sz w:val="28"/>
                <w:szCs w:val="28"/>
              </w:rPr>
            </w:pPr>
          </w:p>
          <w:p w14:paraId="1897D309" w14:textId="77777777" w:rsidR="00945544" w:rsidRPr="00C778DA" w:rsidRDefault="00945544"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lastRenderedPageBreak/>
              <w:t>До складу Національного агентства із забезпечення якості вищої освіти не можуть входити члени</w:t>
            </w:r>
            <w:r w:rsidRPr="00C778DA">
              <w:rPr>
                <w:rFonts w:ascii="Times New Roman" w:eastAsia="Times New Roman" w:hAnsi="Times New Roman" w:cs="Times New Roman"/>
                <w:i/>
                <w:color w:val="000000"/>
                <w:sz w:val="28"/>
                <w:szCs w:val="28"/>
              </w:rPr>
              <w:t xml:space="preserve"> </w:t>
            </w:r>
            <w:r w:rsidRPr="00C778DA">
              <w:rPr>
                <w:rFonts w:ascii="Times New Roman" w:eastAsia="Times New Roman" w:hAnsi="Times New Roman" w:cs="Times New Roman"/>
                <w:color w:val="000000"/>
                <w:sz w:val="28"/>
                <w:szCs w:val="28"/>
              </w:rPr>
              <w:t>Конкурсної комісії</w:t>
            </w:r>
            <w:r w:rsidRPr="00C778DA">
              <w:rPr>
                <w:rFonts w:ascii="Times New Roman" w:eastAsia="Times New Roman" w:hAnsi="Times New Roman" w:cs="Times New Roman"/>
                <w:i/>
                <w:color w:val="000000"/>
                <w:sz w:val="28"/>
                <w:szCs w:val="28"/>
              </w:rPr>
              <w:t>, керівники і заступники керівників Національної академії наук України та національних галузевих академій наук, вищих навчальних закладів, наукових установ, засновники приватних вищих навчальних закладів, державні службовці</w:t>
            </w:r>
            <w:r w:rsidRPr="00C778DA">
              <w:rPr>
                <w:rFonts w:ascii="Times New Roman" w:eastAsia="Times New Roman" w:hAnsi="Times New Roman" w:cs="Times New Roman"/>
                <w:color w:val="000000"/>
                <w:sz w:val="28"/>
                <w:szCs w:val="28"/>
              </w:rPr>
              <w:t>.</w:t>
            </w:r>
          </w:p>
          <w:p w14:paraId="4EBA9331" w14:textId="77777777" w:rsidR="00945544" w:rsidRPr="00C778DA" w:rsidRDefault="00945544" w:rsidP="00DF6B25">
            <w:pPr>
              <w:ind w:firstLine="567"/>
              <w:jc w:val="both"/>
              <w:rPr>
                <w:rFonts w:ascii="Times New Roman" w:hAnsi="Times New Roman" w:cs="Times New Roman"/>
                <w:sz w:val="28"/>
                <w:szCs w:val="28"/>
              </w:rPr>
            </w:pPr>
          </w:p>
          <w:p w14:paraId="144D61D4" w14:textId="77777777" w:rsidR="00945544" w:rsidRPr="00C778DA" w:rsidRDefault="00945544" w:rsidP="00DF6B25">
            <w:pPr>
              <w:ind w:firstLine="567"/>
              <w:jc w:val="both"/>
              <w:rPr>
                <w:rFonts w:ascii="Times New Roman" w:eastAsia="Times New Roman" w:hAnsi="Times New Roman" w:cs="Times New Roman"/>
                <w:color w:val="000000"/>
                <w:sz w:val="28"/>
                <w:szCs w:val="28"/>
              </w:rPr>
            </w:pPr>
          </w:p>
          <w:p w14:paraId="2FC2CF78" w14:textId="7F3AFB8B" w:rsidR="00945544" w:rsidRPr="00C778DA" w:rsidRDefault="00945544"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4. </w:t>
            </w:r>
            <w:r w:rsidRPr="00C778DA">
              <w:rPr>
                <w:rFonts w:ascii="Times New Roman" w:eastAsia="Times New Roman" w:hAnsi="Times New Roman" w:cs="Times New Roman"/>
                <w:i/>
                <w:color w:val="000000"/>
                <w:sz w:val="28"/>
                <w:szCs w:val="28"/>
              </w:rPr>
              <w:t>Строк повноважень членів Національного агентства із забезпечення якості вищої освіти становить три роки. Одна і та сама особа не може бути членом Національного агентства із забезпечення якості вищої освіти більше двох строків.</w:t>
            </w:r>
          </w:p>
          <w:p w14:paraId="14D1123D" w14:textId="33B562B0" w:rsidR="001F2360" w:rsidRPr="00C778DA" w:rsidRDefault="001F2360" w:rsidP="00DF6B25">
            <w:pPr>
              <w:ind w:firstLine="567"/>
              <w:jc w:val="both"/>
              <w:rPr>
                <w:rFonts w:ascii="Times New Roman" w:eastAsia="Times New Roman" w:hAnsi="Times New Roman" w:cs="Times New Roman"/>
                <w:color w:val="000000"/>
                <w:sz w:val="28"/>
                <w:szCs w:val="28"/>
              </w:rPr>
            </w:pPr>
          </w:p>
          <w:p w14:paraId="5097BA13" w14:textId="67CA5752" w:rsidR="001F2360" w:rsidRPr="00C778DA" w:rsidRDefault="001F2360" w:rsidP="00DF6B25">
            <w:pPr>
              <w:ind w:firstLine="567"/>
              <w:jc w:val="both"/>
              <w:rPr>
                <w:rFonts w:ascii="Times New Roman" w:eastAsia="Times New Roman" w:hAnsi="Times New Roman" w:cs="Times New Roman"/>
                <w:color w:val="000000"/>
                <w:sz w:val="28"/>
                <w:szCs w:val="28"/>
              </w:rPr>
            </w:pPr>
          </w:p>
          <w:p w14:paraId="5884DE9F" w14:textId="7C5D60EF" w:rsidR="001F2360" w:rsidRPr="00C778DA" w:rsidRDefault="001F2360" w:rsidP="00DF6B25">
            <w:pPr>
              <w:ind w:firstLine="567"/>
              <w:jc w:val="both"/>
              <w:rPr>
                <w:rFonts w:ascii="Times New Roman" w:eastAsia="Times New Roman" w:hAnsi="Times New Roman" w:cs="Times New Roman"/>
                <w:color w:val="000000"/>
                <w:sz w:val="28"/>
                <w:szCs w:val="28"/>
              </w:rPr>
            </w:pPr>
          </w:p>
          <w:p w14:paraId="255CB599" w14:textId="70AF8353" w:rsidR="001F2360" w:rsidRPr="00C778DA" w:rsidRDefault="001F2360" w:rsidP="00DF6B25">
            <w:pPr>
              <w:ind w:firstLine="567"/>
              <w:jc w:val="both"/>
              <w:rPr>
                <w:rFonts w:ascii="Times New Roman" w:eastAsia="Times New Roman" w:hAnsi="Times New Roman" w:cs="Times New Roman"/>
                <w:color w:val="000000"/>
                <w:sz w:val="28"/>
                <w:szCs w:val="28"/>
              </w:rPr>
            </w:pPr>
          </w:p>
          <w:p w14:paraId="184DF1B4" w14:textId="013E4542" w:rsidR="001F2360" w:rsidRPr="00C778DA" w:rsidRDefault="001F2360" w:rsidP="00DF6B25">
            <w:pPr>
              <w:ind w:firstLine="567"/>
              <w:jc w:val="both"/>
              <w:rPr>
                <w:rFonts w:ascii="Times New Roman" w:eastAsia="Times New Roman" w:hAnsi="Times New Roman" w:cs="Times New Roman"/>
                <w:color w:val="000000"/>
                <w:sz w:val="28"/>
                <w:szCs w:val="28"/>
              </w:rPr>
            </w:pPr>
          </w:p>
          <w:p w14:paraId="4CF3B7AA" w14:textId="3CD9C190" w:rsidR="001F2360" w:rsidRPr="00C778DA" w:rsidRDefault="001F2360" w:rsidP="00DF6B25">
            <w:pPr>
              <w:ind w:firstLine="567"/>
              <w:jc w:val="both"/>
              <w:rPr>
                <w:rFonts w:ascii="Times New Roman" w:eastAsia="Times New Roman" w:hAnsi="Times New Roman" w:cs="Times New Roman"/>
                <w:color w:val="000000"/>
                <w:sz w:val="28"/>
                <w:szCs w:val="28"/>
              </w:rPr>
            </w:pPr>
          </w:p>
          <w:p w14:paraId="08E37739" w14:textId="19618B3E" w:rsidR="001F2360" w:rsidRPr="00C778DA" w:rsidRDefault="001F2360" w:rsidP="00DF6B25">
            <w:pPr>
              <w:ind w:firstLine="567"/>
              <w:jc w:val="both"/>
              <w:rPr>
                <w:rFonts w:ascii="Times New Roman" w:eastAsia="Times New Roman" w:hAnsi="Times New Roman" w:cs="Times New Roman"/>
                <w:color w:val="000000"/>
                <w:sz w:val="28"/>
                <w:szCs w:val="28"/>
              </w:rPr>
            </w:pPr>
          </w:p>
          <w:p w14:paraId="4E279294" w14:textId="5F2F156D" w:rsidR="001F2360" w:rsidRPr="00C778DA" w:rsidRDefault="001F2360" w:rsidP="00DF6B25">
            <w:pPr>
              <w:ind w:firstLine="567"/>
              <w:jc w:val="both"/>
              <w:rPr>
                <w:rFonts w:ascii="Times New Roman" w:eastAsia="Times New Roman" w:hAnsi="Times New Roman" w:cs="Times New Roman"/>
                <w:color w:val="000000"/>
                <w:sz w:val="28"/>
                <w:szCs w:val="28"/>
              </w:rPr>
            </w:pPr>
          </w:p>
          <w:p w14:paraId="2C55D263" w14:textId="7374E6FE" w:rsidR="001F2360" w:rsidRPr="00C778DA" w:rsidRDefault="001F2360" w:rsidP="00DF6B25">
            <w:pPr>
              <w:ind w:firstLine="567"/>
              <w:jc w:val="both"/>
              <w:rPr>
                <w:rFonts w:ascii="Times New Roman" w:eastAsia="Times New Roman" w:hAnsi="Times New Roman" w:cs="Times New Roman"/>
                <w:color w:val="000000"/>
                <w:sz w:val="28"/>
                <w:szCs w:val="28"/>
              </w:rPr>
            </w:pPr>
          </w:p>
          <w:p w14:paraId="66CEA5F7" w14:textId="20C1F323" w:rsidR="001F2360" w:rsidRPr="00C778DA" w:rsidRDefault="001F2360" w:rsidP="00DF6B25">
            <w:pPr>
              <w:ind w:firstLine="567"/>
              <w:jc w:val="both"/>
              <w:rPr>
                <w:rFonts w:ascii="Times New Roman" w:eastAsia="Times New Roman" w:hAnsi="Times New Roman" w:cs="Times New Roman"/>
                <w:color w:val="000000"/>
                <w:sz w:val="28"/>
                <w:szCs w:val="28"/>
              </w:rPr>
            </w:pPr>
          </w:p>
          <w:p w14:paraId="4B994999" w14:textId="52A96226" w:rsidR="001F2360" w:rsidRPr="00C778DA" w:rsidRDefault="001F2360" w:rsidP="00DF6B25">
            <w:pPr>
              <w:ind w:firstLine="567"/>
              <w:jc w:val="both"/>
              <w:rPr>
                <w:rFonts w:ascii="Times New Roman" w:eastAsia="Times New Roman" w:hAnsi="Times New Roman" w:cs="Times New Roman"/>
                <w:color w:val="000000"/>
                <w:sz w:val="28"/>
                <w:szCs w:val="28"/>
              </w:rPr>
            </w:pPr>
          </w:p>
          <w:p w14:paraId="47273767" w14:textId="46853DF7" w:rsidR="001F2360" w:rsidRPr="00C778DA" w:rsidRDefault="001F2360" w:rsidP="00DF6B25">
            <w:pPr>
              <w:ind w:firstLine="567"/>
              <w:jc w:val="both"/>
              <w:rPr>
                <w:rFonts w:ascii="Times New Roman" w:eastAsia="Times New Roman" w:hAnsi="Times New Roman" w:cs="Times New Roman"/>
                <w:color w:val="000000"/>
                <w:sz w:val="28"/>
                <w:szCs w:val="28"/>
              </w:rPr>
            </w:pPr>
          </w:p>
          <w:p w14:paraId="00A6F484" w14:textId="1FFF1FE1" w:rsidR="001F2360" w:rsidRPr="00C778DA" w:rsidRDefault="001F2360" w:rsidP="00DF6B25">
            <w:pPr>
              <w:ind w:firstLine="567"/>
              <w:jc w:val="both"/>
              <w:rPr>
                <w:rFonts w:ascii="Times New Roman" w:eastAsia="Times New Roman" w:hAnsi="Times New Roman" w:cs="Times New Roman"/>
                <w:color w:val="000000"/>
                <w:sz w:val="28"/>
                <w:szCs w:val="28"/>
              </w:rPr>
            </w:pPr>
          </w:p>
          <w:p w14:paraId="1976CFDC" w14:textId="7E10F715" w:rsidR="001F2360" w:rsidRPr="00C778DA" w:rsidRDefault="001F2360" w:rsidP="00DF6B25">
            <w:pPr>
              <w:ind w:firstLine="567"/>
              <w:jc w:val="both"/>
              <w:rPr>
                <w:rFonts w:ascii="Times New Roman" w:eastAsia="Times New Roman" w:hAnsi="Times New Roman" w:cs="Times New Roman"/>
                <w:color w:val="000000"/>
                <w:sz w:val="28"/>
                <w:szCs w:val="28"/>
              </w:rPr>
            </w:pPr>
          </w:p>
          <w:p w14:paraId="0C1BA4A3" w14:textId="77777777" w:rsidR="009635C6" w:rsidRPr="00C778DA" w:rsidRDefault="009635C6" w:rsidP="00DF6B25">
            <w:pPr>
              <w:ind w:firstLine="567"/>
              <w:jc w:val="both"/>
              <w:rPr>
                <w:rFonts w:ascii="Times New Roman" w:eastAsia="Times New Roman" w:hAnsi="Times New Roman" w:cs="Times New Roman"/>
                <w:color w:val="000000"/>
                <w:sz w:val="28"/>
                <w:szCs w:val="28"/>
              </w:rPr>
            </w:pPr>
          </w:p>
          <w:p w14:paraId="1950A1B1" w14:textId="4557CDDB" w:rsidR="001F2360" w:rsidRPr="00C778DA" w:rsidRDefault="001F2360" w:rsidP="00DF6B25">
            <w:pPr>
              <w:ind w:firstLine="567"/>
              <w:jc w:val="both"/>
              <w:rPr>
                <w:rFonts w:ascii="Times New Roman" w:eastAsia="Times New Roman" w:hAnsi="Times New Roman" w:cs="Times New Roman"/>
                <w:color w:val="000000"/>
                <w:sz w:val="28"/>
                <w:szCs w:val="28"/>
              </w:rPr>
            </w:pPr>
          </w:p>
          <w:p w14:paraId="54811A22" w14:textId="77D46071" w:rsidR="001F2360" w:rsidRPr="00C778DA" w:rsidRDefault="001F2360" w:rsidP="00DF6B25">
            <w:pPr>
              <w:ind w:firstLine="567"/>
              <w:jc w:val="both"/>
              <w:rPr>
                <w:rFonts w:ascii="Times New Roman" w:eastAsia="Times New Roman" w:hAnsi="Times New Roman" w:cs="Times New Roman"/>
                <w:color w:val="000000"/>
                <w:sz w:val="28"/>
                <w:szCs w:val="28"/>
              </w:rPr>
            </w:pPr>
          </w:p>
          <w:p w14:paraId="7C12F7D1"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5. Голова та заступники голови Національного агентства із забезпечення якості вищої освіти обираються на першому </w:t>
            </w:r>
            <w:r w:rsidRPr="00C778DA">
              <w:rPr>
                <w:rFonts w:ascii="Times New Roman" w:eastAsia="Times New Roman" w:hAnsi="Times New Roman" w:cs="Times New Roman"/>
                <w:color w:val="000000"/>
                <w:sz w:val="28"/>
                <w:szCs w:val="28"/>
              </w:rPr>
              <w:lastRenderedPageBreak/>
              <w:t xml:space="preserve">засіданні Національного агентства із забезпечення якості вищої освіти </w:t>
            </w:r>
            <w:r w:rsidRPr="00C778DA">
              <w:rPr>
                <w:rFonts w:ascii="Times New Roman" w:eastAsia="Times New Roman" w:hAnsi="Times New Roman" w:cs="Times New Roman"/>
                <w:i/>
                <w:color w:val="000000"/>
                <w:sz w:val="28"/>
                <w:szCs w:val="28"/>
              </w:rPr>
              <w:t>строком на три роки</w:t>
            </w:r>
            <w:r w:rsidRPr="00C778DA">
              <w:rPr>
                <w:rFonts w:ascii="Times New Roman" w:eastAsia="Times New Roman" w:hAnsi="Times New Roman" w:cs="Times New Roman"/>
                <w:color w:val="000000"/>
                <w:sz w:val="28"/>
                <w:szCs w:val="28"/>
              </w:rPr>
              <w:t>.</w:t>
            </w:r>
          </w:p>
          <w:p w14:paraId="2984C3F1" w14:textId="1CED10B3"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Голова та заступники голови Національного агентства із забезпечення якості вищої освіти </w:t>
            </w:r>
            <w:r w:rsidRPr="00C778DA">
              <w:rPr>
                <w:rFonts w:ascii="Times New Roman" w:eastAsia="Times New Roman" w:hAnsi="Times New Roman" w:cs="Times New Roman"/>
                <w:i/>
                <w:color w:val="000000"/>
                <w:sz w:val="28"/>
                <w:szCs w:val="28"/>
              </w:rPr>
              <w:t xml:space="preserve">призначаються на посади і звільняються з посад Кабінетом Міністрів України за поданням Національного агентства із забезпечення якості вищої освіти та </w:t>
            </w:r>
            <w:r w:rsidRPr="00C778DA">
              <w:rPr>
                <w:rFonts w:ascii="Times New Roman" w:eastAsia="Times New Roman" w:hAnsi="Times New Roman" w:cs="Times New Roman"/>
                <w:color w:val="000000"/>
                <w:sz w:val="28"/>
                <w:szCs w:val="28"/>
              </w:rPr>
              <w:t>працюють на постійній основі.</w:t>
            </w:r>
          </w:p>
          <w:p w14:paraId="4DA671A0" w14:textId="0561F5B9" w:rsidR="001F2360" w:rsidRPr="00C778DA" w:rsidRDefault="001F2360" w:rsidP="00DF6B25">
            <w:pPr>
              <w:ind w:firstLine="567"/>
              <w:jc w:val="both"/>
              <w:rPr>
                <w:rFonts w:ascii="Times New Roman" w:eastAsia="Times New Roman" w:hAnsi="Times New Roman" w:cs="Times New Roman"/>
                <w:color w:val="000000"/>
                <w:sz w:val="28"/>
                <w:szCs w:val="28"/>
              </w:rPr>
            </w:pPr>
          </w:p>
          <w:p w14:paraId="1A1C7195" w14:textId="503E1D85" w:rsidR="001F2360" w:rsidRPr="00C778DA" w:rsidRDefault="001F2360" w:rsidP="00DF6B25">
            <w:pPr>
              <w:ind w:firstLine="567"/>
              <w:jc w:val="both"/>
              <w:rPr>
                <w:rFonts w:ascii="Times New Roman" w:eastAsia="Times New Roman" w:hAnsi="Times New Roman" w:cs="Times New Roman"/>
                <w:color w:val="000000"/>
                <w:sz w:val="28"/>
                <w:szCs w:val="28"/>
              </w:rPr>
            </w:pPr>
          </w:p>
          <w:p w14:paraId="79FF6096" w14:textId="55296290" w:rsidR="001F2360" w:rsidRPr="00C778DA" w:rsidRDefault="001F2360" w:rsidP="00DF6B25">
            <w:pPr>
              <w:ind w:firstLine="567"/>
              <w:jc w:val="both"/>
              <w:rPr>
                <w:rFonts w:ascii="Times New Roman" w:eastAsia="Times New Roman" w:hAnsi="Times New Roman" w:cs="Times New Roman"/>
                <w:color w:val="000000"/>
                <w:sz w:val="28"/>
                <w:szCs w:val="28"/>
              </w:rPr>
            </w:pPr>
          </w:p>
          <w:p w14:paraId="2FB702C2" w14:textId="1AF19B27" w:rsidR="001F2360" w:rsidRPr="00C778DA" w:rsidRDefault="001F2360" w:rsidP="00DF6B25">
            <w:pPr>
              <w:ind w:firstLine="567"/>
              <w:jc w:val="both"/>
              <w:rPr>
                <w:rFonts w:ascii="Times New Roman" w:eastAsia="Times New Roman" w:hAnsi="Times New Roman" w:cs="Times New Roman"/>
                <w:color w:val="000000"/>
                <w:sz w:val="28"/>
                <w:szCs w:val="28"/>
              </w:rPr>
            </w:pPr>
          </w:p>
          <w:p w14:paraId="41D9F65E" w14:textId="61CD4DC3" w:rsidR="001F2360" w:rsidRPr="00C778DA" w:rsidRDefault="001F2360" w:rsidP="00DF6B25">
            <w:pPr>
              <w:ind w:firstLine="567"/>
              <w:jc w:val="both"/>
              <w:rPr>
                <w:rFonts w:ascii="Times New Roman" w:eastAsia="Times New Roman" w:hAnsi="Times New Roman" w:cs="Times New Roman"/>
                <w:color w:val="000000"/>
                <w:sz w:val="28"/>
                <w:szCs w:val="28"/>
              </w:rPr>
            </w:pPr>
          </w:p>
          <w:p w14:paraId="1C2D14F9" w14:textId="088A53DA" w:rsidR="001F2360" w:rsidRPr="00C778DA" w:rsidRDefault="001F2360" w:rsidP="00DF6B25">
            <w:pPr>
              <w:ind w:firstLine="567"/>
              <w:jc w:val="both"/>
              <w:rPr>
                <w:rFonts w:ascii="Times New Roman" w:eastAsia="Times New Roman" w:hAnsi="Times New Roman" w:cs="Times New Roman"/>
                <w:color w:val="000000"/>
                <w:sz w:val="28"/>
                <w:szCs w:val="28"/>
              </w:rPr>
            </w:pPr>
          </w:p>
          <w:p w14:paraId="3DBF78EF" w14:textId="758F3F23" w:rsidR="001F2360" w:rsidRPr="00C778DA" w:rsidRDefault="001F2360" w:rsidP="00DF6B25">
            <w:pPr>
              <w:ind w:firstLine="567"/>
              <w:jc w:val="both"/>
              <w:rPr>
                <w:rFonts w:ascii="Times New Roman" w:eastAsia="Times New Roman" w:hAnsi="Times New Roman" w:cs="Times New Roman"/>
                <w:color w:val="000000"/>
                <w:sz w:val="28"/>
                <w:szCs w:val="28"/>
              </w:rPr>
            </w:pPr>
          </w:p>
          <w:p w14:paraId="13762B83" w14:textId="376FF591" w:rsidR="001F2360" w:rsidRPr="00C778DA" w:rsidRDefault="001F2360" w:rsidP="00DF6B25">
            <w:pPr>
              <w:ind w:firstLine="567"/>
              <w:jc w:val="both"/>
              <w:rPr>
                <w:rFonts w:ascii="Times New Roman" w:eastAsia="Times New Roman" w:hAnsi="Times New Roman" w:cs="Times New Roman"/>
                <w:color w:val="000000"/>
                <w:sz w:val="28"/>
                <w:szCs w:val="28"/>
              </w:rPr>
            </w:pPr>
          </w:p>
          <w:p w14:paraId="5D2C7F42" w14:textId="0F1B010A" w:rsidR="001F2360" w:rsidRPr="00C778DA" w:rsidRDefault="001F2360" w:rsidP="00DF6B25">
            <w:pPr>
              <w:ind w:firstLine="567"/>
              <w:jc w:val="both"/>
              <w:rPr>
                <w:rFonts w:ascii="Times New Roman" w:eastAsia="Times New Roman" w:hAnsi="Times New Roman" w:cs="Times New Roman"/>
                <w:color w:val="000000"/>
                <w:sz w:val="28"/>
                <w:szCs w:val="28"/>
              </w:rPr>
            </w:pPr>
          </w:p>
          <w:p w14:paraId="1A038BFD" w14:textId="151E3AF6" w:rsidR="001F2360" w:rsidRPr="00C778DA" w:rsidRDefault="001F2360" w:rsidP="00DF6B25">
            <w:pPr>
              <w:ind w:firstLine="567"/>
              <w:jc w:val="both"/>
              <w:rPr>
                <w:rFonts w:ascii="Times New Roman" w:eastAsia="Times New Roman" w:hAnsi="Times New Roman" w:cs="Times New Roman"/>
                <w:color w:val="000000"/>
                <w:sz w:val="28"/>
                <w:szCs w:val="28"/>
              </w:rPr>
            </w:pPr>
          </w:p>
          <w:p w14:paraId="43C89EDF" w14:textId="0283B100" w:rsidR="001F2360" w:rsidRPr="00C778DA" w:rsidRDefault="001F2360" w:rsidP="00DF6B25">
            <w:pPr>
              <w:ind w:firstLine="567"/>
              <w:jc w:val="both"/>
              <w:rPr>
                <w:rFonts w:ascii="Times New Roman" w:eastAsia="Times New Roman" w:hAnsi="Times New Roman" w:cs="Times New Roman"/>
                <w:color w:val="000000"/>
                <w:sz w:val="28"/>
                <w:szCs w:val="28"/>
              </w:rPr>
            </w:pPr>
          </w:p>
          <w:p w14:paraId="1129F444" w14:textId="118C8F14" w:rsidR="001F2360" w:rsidRPr="00C778DA" w:rsidRDefault="001F2360" w:rsidP="00DF6B25">
            <w:pPr>
              <w:ind w:firstLine="567"/>
              <w:jc w:val="both"/>
              <w:rPr>
                <w:rFonts w:ascii="Times New Roman" w:eastAsia="Times New Roman" w:hAnsi="Times New Roman" w:cs="Times New Roman"/>
                <w:color w:val="000000"/>
                <w:sz w:val="28"/>
                <w:szCs w:val="28"/>
              </w:rPr>
            </w:pPr>
          </w:p>
          <w:p w14:paraId="5859A97D" w14:textId="02C7F53C" w:rsidR="001F2360" w:rsidRPr="00C778DA" w:rsidRDefault="001F2360" w:rsidP="00DF6B25">
            <w:pPr>
              <w:ind w:firstLine="567"/>
              <w:jc w:val="both"/>
              <w:rPr>
                <w:rFonts w:ascii="Times New Roman" w:eastAsia="Times New Roman" w:hAnsi="Times New Roman" w:cs="Times New Roman"/>
                <w:color w:val="000000"/>
                <w:sz w:val="28"/>
                <w:szCs w:val="28"/>
              </w:rPr>
            </w:pPr>
          </w:p>
          <w:p w14:paraId="4C17A396" w14:textId="41EB9274" w:rsidR="001F2360" w:rsidRPr="00C778DA" w:rsidRDefault="001F2360" w:rsidP="00DF6B25">
            <w:pPr>
              <w:ind w:firstLine="567"/>
              <w:jc w:val="both"/>
              <w:rPr>
                <w:rFonts w:ascii="Times New Roman" w:eastAsia="Times New Roman" w:hAnsi="Times New Roman" w:cs="Times New Roman"/>
                <w:color w:val="000000"/>
                <w:sz w:val="28"/>
                <w:szCs w:val="28"/>
              </w:rPr>
            </w:pPr>
          </w:p>
          <w:p w14:paraId="055E3846" w14:textId="0AA17787" w:rsidR="001F2360" w:rsidRPr="00C778DA" w:rsidRDefault="001F2360" w:rsidP="00DF6B25">
            <w:pPr>
              <w:ind w:firstLine="567"/>
              <w:jc w:val="both"/>
              <w:rPr>
                <w:rFonts w:ascii="Times New Roman" w:eastAsia="Times New Roman" w:hAnsi="Times New Roman" w:cs="Times New Roman"/>
                <w:color w:val="000000"/>
                <w:sz w:val="28"/>
                <w:szCs w:val="28"/>
              </w:rPr>
            </w:pPr>
          </w:p>
          <w:p w14:paraId="6F731BF4" w14:textId="2E045C66" w:rsidR="001F2360" w:rsidRPr="00C778DA" w:rsidRDefault="001F2360" w:rsidP="00DF6B25">
            <w:pPr>
              <w:ind w:firstLine="567"/>
              <w:jc w:val="both"/>
              <w:rPr>
                <w:rFonts w:ascii="Times New Roman" w:eastAsia="Times New Roman" w:hAnsi="Times New Roman" w:cs="Times New Roman"/>
                <w:color w:val="000000"/>
                <w:sz w:val="28"/>
                <w:szCs w:val="28"/>
              </w:rPr>
            </w:pPr>
          </w:p>
          <w:p w14:paraId="78597929" w14:textId="1B8A1E5F" w:rsidR="001F2360" w:rsidRPr="00C778DA" w:rsidRDefault="001F2360" w:rsidP="00DF6B25">
            <w:pPr>
              <w:ind w:firstLine="567"/>
              <w:jc w:val="both"/>
              <w:rPr>
                <w:rFonts w:ascii="Times New Roman" w:eastAsia="Times New Roman" w:hAnsi="Times New Roman" w:cs="Times New Roman"/>
                <w:color w:val="000000"/>
                <w:sz w:val="28"/>
                <w:szCs w:val="28"/>
              </w:rPr>
            </w:pPr>
          </w:p>
          <w:p w14:paraId="1CBBDB63" w14:textId="6DDC1345" w:rsidR="001F2360" w:rsidRPr="00C778DA" w:rsidRDefault="001F2360" w:rsidP="00DF6B25">
            <w:pPr>
              <w:ind w:firstLine="567"/>
              <w:jc w:val="both"/>
              <w:rPr>
                <w:rFonts w:ascii="Times New Roman" w:eastAsia="Times New Roman" w:hAnsi="Times New Roman" w:cs="Times New Roman"/>
                <w:color w:val="000000"/>
                <w:sz w:val="28"/>
                <w:szCs w:val="28"/>
              </w:rPr>
            </w:pPr>
          </w:p>
          <w:p w14:paraId="2EDC21A6" w14:textId="4E03A037" w:rsidR="001F2360" w:rsidRPr="00C778DA" w:rsidRDefault="001F2360" w:rsidP="00DF6B25">
            <w:pPr>
              <w:ind w:firstLine="567"/>
              <w:jc w:val="both"/>
              <w:rPr>
                <w:rFonts w:ascii="Times New Roman" w:eastAsia="Times New Roman" w:hAnsi="Times New Roman" w:cs="Times New Roman"/>
                <w:color w:val="000000"/>
                <w:sz w:val="28"/>
                <w:szCs w:val="28"/>
              </w:rPr>
            </w:pPr>
          </w:p>
          <w:p w14:paraId="7C263FAF" w14:textId="62661761" w:rsidR="001F2360" w:rsidRPr="00C778DA" w:rsidRDefault="001F2360" w:rsidP="00DF6B25">
            <w:pPr>
              <w:ind w:firstLine="567"/>
              <w:jc w:val="both"/>
              <w:rPr>
                <w:rFonts w:ascii="Times New Roman" w:eastAsia="Times New Roman" w:hAnsi="Times New Roman" w:cs="Times New Roman"/>
                <w:color w:val="000000"/>
                <w:sz w:val="28"/>
                <w:szCs w:val="28"/>
              </w:rPr>
            </w:pPr>
          </w:p>
          <w:p w14:paraId="019BD95B" w14:textId="52EE27DD" w:rsidR="001F2360" w:rsidRPr="00C778DA" w:rsidRDefault="001F2360" w:rsidP="00DF6B25">
            <w:pPr>
              <w:ind w:firstLine="567"/>
              <w:jc w:val="both"/>
              <w:rPr>
                <w:rFonts w:ascii="Times New Roman" w:eastAsia="Times New Roman" w:hAnsi="Times New Roman" w:cs="Times New Roman"/>
                <w:color w:val="000000"/>
                <w:sz w:val="28"/>
                <w:szCs w:val="28"/>
              </w:rPr>
            </w:pPr>
          </w:p>
          <w:p w14:paraId="157C1EC8" w14:textId="55B5A743" w:rsidR="001F2360" w:rsidRPr="00C778DA" w:rsidRDefault="001F2360" w:rsidP="00DF6B25">
            <w:pPr>
              <w:ind w:firstLine="567"/>
              <w:jc w:val="both"/>
              <w:rPr>
                <w:rFonts w:ascii="Times New Roman" w:eastAsia="Times New Roman" w:hAnsi="Times New Roman" w:cs="Times New Roman"/>
                <w:color w:val="000000"/>
                <w:sz w:val="28"/>
                <w:szCs w:val="28"/>
              </w:rPr>
            </w:pPr>
          </w:p>
          <w:p w14:paraId="2C7C8340" w14:textId="77777777" w:rsidR="00847BAD" w:rsidRPr="00C778DA" w:rsidRDefault="00847BAD" w:rsidP="00DF6B25">
            <w:pPr>
              <w:ind w:firstLine="567"/>
              <w:jc w:val="both"/>
              <w:rPr>
                <w:rFonts w:ascii="Times New Roman" w:eastAsia="Times New Roman" w:hAnsi="Times New Roman" w:cs="Times New Roman"/>
                <w:color w:val="000000"/>
                <w:sz w:val="28"/>
                <w:szCs w:val="28"/>
              </w:rPr>
            </w:pPr>
          </w:p>
          <w:p w14:paraId="4386EA19" w14:textId="29CF9920" w:rsidR="001F2360" w:rsidRPr="00C778DA" w:rsidRDefault="001F2360" w:rsidP="00DF6B25">
            <w:pPr>
              <w:ind w:firstLine="567"/>
              <w:jc w:val="both"/>
              <w:rPr>
                <w:rFonts w:ascii="Times New Roman" w:eastAsia="Times New Roman" w:hAnsi="Times New Roman" w:cs="Times New Roman"/>
                <w:color w:val="000000"/>
                <w:sz w:val="28"/>
                <w:szCs w:val="28"/>
              </w:rPr>
            </w:pPr>
          </w:p>
          <w:p w14:paraId="28083EF9"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lastRenderedPageBreak/>
              <w:t xml:space="preserve">6. Організацію та проведення конкурсного відбору членів Національного агентства із забезпечення якості вищої освіти здійснює Конкурсна комісія, яка утворюється Кабінетом Міністрів України як дорадчий орган. Конкурсна комісія складається з дев’яти осіб, з яких чотири міжнародні представники делегуються від об’єднань Європейського простору вищої освіти (European Higher Education Area) і по одному представнику - від центрального органу виконавчої влади у сфері освіти і науки, </w:t>
            </w:r>
            <w:r w:rsidRPr="00C778DA">
              <w:rPr>
                <w:rFonts w:ascii="Times New Roman" w:eastAsia="Times New Roman" w:hAnsi="Times New Roman" w:cs="Times New Roman"/>
                <w:i/>
                <w:color w:val="000000"/>
                <w:sz w:val="28"/>
                <w:szCs w:val="28"/>
              </w:rPr>
              <w:t>спільного представницького органу всеукраїнських об’єднань організацій роботодавців</w:t>
            </w:r>
            <w:r w:rsidRPr="00C778DA">
              <w:rPr>
                <w:rFonts w:ascii="Times New Roman" w:eastAsia="Times New Roman" w:hAnsi="Times New Roman" w:cs="Times New Roman"/>
                <w:color w:val="000000"/>
                <w:sz w:val="28"/>
                <w:szCs w:val="28"/>
              </w:rPr>
              <w:t xml:space="preserve">, </w:t>
            </w:r>
            <w:r w:rsidRPr="00C778DA">
              <w:rPr>
                <w:rFonts w:ascii="Times New Roman" w:eastAsia="Times New Roman" w:hAnsi="Times New Roman" w:cs="Times New Roman"/>
                <w:i/>
                <w:color w:val="000000"/>
                <w:sz w:val="28"/>
                <w:szCs w:val="28"/>
              </w:rPr>
              <w:t>Національної академії наук України, Національної академії педагогічних наук Україн</w:t>
            </w:r>
            <w:r w:rsidRPr="00C778DA">
              <w:rPr>
                <w:rFonts w:ascii="Times New Roman" w:eastAsia="Times New Roman" w:hAnsi="Times New Roman" w:cs="Times New Roman"/>
                <w:color w:val="000000"/>
                <w:sz w:val="28"/>
                <w:szCs w:val="28"/>
              </w:rPr>
              <w:t>и, національного об’єднання студентів України, що є членом Європейського союзу студентів (ESU).</w:t>
            </w:r>
          </w:p>
          <w:p w14:paraId="5F64A355"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32DADBA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11298577" w14:textId="54B2920A" w:rsidR="001F2360" w:rsidRPr="00C778DA" w:rsidRDefault="001F2360" w:rsidP="00DF6B25">
            <w:pPr>
              <w:ind w:firstLine="567"/>
              <w:jc w:val="both"/>
              <w:rPr>
                <w:rFonts w:ascii="Times New Roman" w:eastAsia="Times New Roman" w:hAnsi="Times New Roman" w:cs="Times New Roman"/>
                <w:color w:val="000000"/>
                <w:sz w:val="28"/>
                <w:szCs w:val="28"/>
              </w:rPr>
            </w:pPr>
          </w:p>
          <w:p w14:paraId="61995C94" w14:textId="4D9B0E6B" w:rsidR="001F2360" w:rsidRPr="00C778DA" w:rsidRDefault="001F2360" w:rsidP="00DF6B25">
            <w:pPr>
              <w:ind w:firstLine="567"/>
              <w:jc w:val="both"/>
              <w:rPr>
                <w:rFonts w:ascii="Times New Roman" w:eastAsia="Times New Roman" w:hAnsi="Times New Roman" w:cs="Times New Roman"/>
                <w:color w:val="000000"/>
                <w:sz w:val="28"/>
                <w:szCs w:val="28"/>
              </w:rPr>
            </w:pPr>
          </w:p>
          <w:p w14:paraId="5084F6C3" w14:textId="77777777" w:rsidR="009635C6" w:rsidRPr="00C778DA" w:rsidRDefault="009635C6" w:rsidP="00DF6B25">
            <w:pPr>
              <w:ind w:firstLine="567"/>
              <w:jc w:val="both"/>
              <w:rPr>
                <w:rFonts w:ascii="Times New Roman" w:eastAsia="Times New Roman" w:hAnsi="Times New Roman" w:cs="Times New Roman"/>
                <w:color w:val="000000"/>
                <w:sz w:val="28"/>
                <w:szCs w:val="28"/>
              </w:rPr>
            </w:pPr>
          </w:p>
          <w:p w14:paraId="594545E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Строк повноважень членів Конкурсної комісії становить три роки без права перезатвердження на другий строк. Членами Конкурсної комісії можуть бути особи, які мають науковий ступінь та/або вчене звання або досвід фахової роботи не менше п’яти років, крім представників студентів та міжнародних представників.</w:t>
            </w:r>
          </w:p>
          <w:p w14:paraId="5197C48D"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465C3069"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59BA082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50D7C27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004C4A91"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Засідання Конкурсної комісії проходять відкрито. Інформація про засідання Конкурсної комісії оприлюднюється </w:t>
            </w:r>
            <w:r w:rsidRPr="00C778DA">
              <w:rPr>
                <w:rFonts w:ascii="Times New Roman" w:eastAsia="Times New Roman" w:hAnsi="Times New Roman" w:cs="Times New Roman"/>
                <w:color w:val="000000"/>
                <w:sz w:val="28"/>
                <w:szCs w:val="28"/>
              </w:rPr>
              <w:lastRenderedPageBreak/>
              <w:t xml:space="preserve">на офіційному веб-сайті </w:t>
            </w:r>
            <w:bookmarkStart w:id="22" w:name="_Hlk90583331"/>
            <w:r w:rsidRPr="00C778DA">
              <w:rPr>
                <w:rFonts w:ascii="Times New Roman" w:eastAsia="Times New Roman" w:hAnsi="Times New Roman" w:cs="Times New Roman"/>
                <w:i/>
                <w:color w:val="000000"/>
                <w:sz w:val="28"/>
                <w:szCs w:val="28"/>
              </w:rPr>
              <w:t>центрального органу виконавчої влади у сфері освіти і науки</w:t>
            </w:r>
            <w:bookmarkEnd w:id="22"/>
            <w:r w:rsidRPr="00C778DA">
              <w:rPr>
                <w:rFonts w:ascii="Times New Roman" w:eastAsia="Times New Roman" w:hAnsi="Times New Roman" w:cs="Times New Roman"/>
                <w:color w:val="000000"/>
                <w:sz w:val="28"/>
                <w:szCs w:val="28"/>
              </w:rPr>
              <w:t>.</w:t>
            </w:r>
          </w:p>
          <w:p w14:paraId="09D54F68" w14:textId="20AE14DE"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Конкурсна комісія розробляє Положення про конкурс щодо обрання членів Національного агентства із забезпечення якості вищої освіти, що затверджується Кабінетом Міністрів України, </w:t>
            </w:r>
            <w:r w:rsidRPr="00C778DA">
              <w:rPr>
                <w:rFonts w:ascii="Times New Roman" w:eastAsia="Times New Roman" w:hAnsi="Times New Roman" w:cs="Times New Roman"/>
                <w:i/>
                <w:color w:val="000000"/>
                <w:sz w:val="28"/>
                <w:szCs w:val="28"/>
              </w:rPr>
              <w:t>та формує</w:t>
            </w:r>
            <w:r w:rsidRPr="00C778DA">
              <w:rPr>
                <w:rFonts w:ascii="Times New Roman" w:eastAsia="Times New Roman" w:hAnsi="Times New Roman" w:cs="Times New Roman"/>
                <w:color w:val="000000"/>
                <w:sz w:val="28"/>
                <w:szCs w:val="28"/>
              </w:rPr>
              <w:t xml:space="preserve"> кваліфікаційні вимоги до кандидатів, що мають передбачати наявність наукового ступеня або досвід фахової роботи не менше п’яти років, крім </w:t>
            </w:r>
            <w:r w:rsidRPr="00C778DA">
              <w:rPr>
                <w:rFonts w:ascii="Times New Roman" w:eastAsia="Times New Roman" w:hAnsi="Times New Roman" w:cs="Times New Roman"/>
                <w:i/>
                <w:color w:val="000000"/>
                <w:sz w:val="28"/>
                <w:szCs w:val="28"/>
              </w:rPr>
              <w:t>представників</w:t>
            </w:r>
            <w:r w:rsidRPr="00C778DA">
              <w:rPr>
                <w:rFonts w:ascii="Times New Roman" w:eastAsia="Times New Roman" w:hAnsi="Times New Roman" w:cs="Times New Roman"/>
                <w:color w:val="000000"/>
                <w:sz w:val="28"/>
                <w:szCs w:val="28"/>
              </w:rPr>
              <w:t xml:space="preserve"> </w:t>
            </w:r>
            <w:r w:rsidRPr="00C778DA">
              <w:rPr>
                <w:rFonts w:ascii="Times New Roman" w:eastAsia="Times New Roman" w:hAnsi="Times New Roman" w:cs="Times New Roman"/>
                <w:i/>
                <w:color w:val="000000"/>
                <w:sz w:val="28"/>
                <w:szCs w:val="28"/>
              </w:rPr>
              <w:t>органів студентського самоврядування</w:t>
            </w:r>
            <w:r w:rsidRPr="00C778DA">
              <w:rPr>
                <w:rFonts w:ascii="Times New Roman" w:eastAsia="Times New Roman" w:hAnsi="Times New Roman" w:cs="Times New Roman"/>
                <w:color w:val="000000"/>
                <w:sz w:val="28"/>
                <w:szCs w:val="28"/>
              </w:rPr>
              <w:t>.</w:t>
            </w:r>
          </w:p>
          <w:p w14:paraId="2A4A7FC5"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0BCCA26E" w14:textId="52DAADCD"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7. Повноваження члена Національного агентства із забезпечення якості вищої освіти припиняються у разі:</w:t>
            </w:r>
          </w:p>
          <w:p w14:paraId="5E1901DB"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5C76348E"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3447FC5E"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7AA3042A"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6E5A41DB"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0B563BB2"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64C116CF" w14:textId="77777777" w:rsidR="00070489" w:rsidRPr="00C778DA" w:rsidRDefault="00070489" w:rsidP="00DF6B25">
            <w:pPr>
              <w:ind w:firstLine="567"/>
              <w:jc w:val="both"/>
              <w:rPr>
                <w:rFonts w:ascii="Times New Roman" w:eastAsia="Times New Roman" w:hAnsi="Times New Roman" w:cs="Times New Roman"/>
                <w:i/>
                <w:color w:val="000000"/>
                <w:sz w:val="28"/>
                <w:szCs w:val="28"/>
              </w:rPr>
            </w:pPr>
          </w:p>
          <w:p w14:paraId="44800FF5" w14:textId="063CC793" w:rsidR="001F2360" w:rsidRPr="00C778DA" w:rsidRDefault="001F2360" w:rsidP="00DF6B25">
            <w:pPr>
              <w:ind w:firstLine="567"/>
              <w:jc w:val="both"/>
              <w:rPr>
                <w:rFonts w:ascii="Times New Roman" w:eastAsia="Times New Roman" w:hAnsi="Times New Roman" w:cs="Times New Roman"/>
                <w:i/>
                <w:color w:val="000000"/>
                <w:sz w:val="28"/>
                <w:szCs w:val="28"/>
              </w:rPr>
            </w:pPr>
            <w:r w:rsidRPr="00C778DA">
              <w:rPr>
                <w:rFonts w:ascii="Times New Roman" w:eastAsia="Times New Roman" w:hAnsi="Times New Roman" w:cs="Times New Roman"/>
                <w:i/>
                <w:color w:val="000000"/>
                <w:sz w:val="28"/>
                <w:szCs w:val="28"/>
              </w:rPr>
              <w:t>1) закінчення строку, на який його призначено;</w:t>
            </w:r>
          </w:p>
          <w:p w14:paraId="7FF0F41B"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2) подання ним особистої заяви про складення повноважень;</w:t>
            </w:r>
          </w:p>
          <w:p w14:paraId="59D1A24C"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3) набрання законної сили обвинувальним вироком щодо нього;</w:t>
            </w:r>
          </w:p>
          <w:p w14:paraId="5A4C2C6D"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4) припинення ним громадянства України;</w:t>
            </w:r>
          </w:p>
          <w:p w14:paraId="3751443D"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5) визнання його безвісно відсутнім або оголошення померлим;</w:t>
            </w:r>
          </w:p>
          <w:p w14:paraId="43B3AE8D"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6) смерті;</w:t>
            </w:r>
          </w:p>
          <w:p w14:paraId="5F3C419F"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7) виявлення обмежень, передбачених цією статтею;</w:t>
            </w:r>
          </w:p>
          <w:p w14:paraId="25AE47E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8) у випадках, передбачених законом.</w:t>
            </w:r>
          </w:p>
          <w:p w14:paraId="05F96D3B"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00E5BB9B"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22504BA0"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172E2A71"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7C39FDCB"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0812C110" w14:textId="674CE8F4" w:rsidR="00834029" w:rsidRPr="00C778DA" w:rsidRDefault="00834029" w:rsidP="00DF6B25">
            <w:pPr>
              <w:ind w:firstLine="567"/>
              <w:jc w:val="both"/>
              <w:rPr>
                <w:rFonts w:ascii="Times New Roman" w:eastAsia="Times New Roman" w:hAnsi="Times New Roman" w:cs="Times New Roman"/>
                <w:color w:val="000000"/>
                <w:sz w:val="28"/>
                <w:szCs w:val="28"/>
              </w:rPr>
            </w:pPr>
          </w:p>
          <w:p w14:paraId="0C91C6B7" w14:textId="77777777" w:rsidR="00834029" w:rsidRPr="00C778DA" w:rsidRDefault="00834029" w:rsidP="00DF6B25">
            <w:pPr>
              <w:ind w:firstLine="567"/>
              <w:jc w:val="both"/>
              <w:rPr>
                <w:rFonts w:ascii="Times New Roman" w:eastAsia="Times New Roman" w:hAnsi="Times New Roman" w:cs="Times New Roman"/>
                <w:color w:val="000000"/>
                <w:sz w:val="28"/>
                <w:szCs w:val="28"/>
              </w:rPr>
            </w:pPr>
          </w:p>
          <w:p w14:paraId="24CB6830" w14:textId="04EF318F"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0E288E63" w14:textId="7A8D1B88" w:rsidR="001F2360" w:rsidRPr="00C778DA" w:rsidRDefault="001F2360" w:rsidP="00DF6B25">
            <w:pPr>
              <w:ind w:firstLine="567"/>
              <w:jc w:val="both"/>
              <w:rPr>
                <w:rFonts w:ascii="Times New Roman" w:eastAsia="Times New Roman" w:hAnsi="Times New Roman" w:cs="Times New Roman"/>
                <w:i/>
                <w:color w:val="000000"/>
                <w:sz w:val="28"/>
                <w:szCs w:val="28"/>
              </w:rPr>
            </w:pPr>
            <w:r w:rsidRPr="00C778DA">
              <w:rPr>
                <w:rFonts w:ascii="Times New Roman" w:eastAsia="Times New Roman" w:hAnsi="Times New Roman" w:cs="Times New Roman"/>
                <w:i/>
                <w:color w:val="000000"/>
                <w:sz w:val="28"/>
                <w:szCs w:val="28"/>
              </w:rPr>
              <w:t xml:space="preserve">9. </w:t>
            </w:r>
            <w:r w:rsidRPr="00C778DA">
              <w:rPr>
                <w:rFonts w:ascii="Times New Roman" w:eastAsia="Times New Roman" w:hAnsi="Times New Roman" w:cs="Times New Roman"/>
                <w:color w:val="000000"/>
                <w:sz w:val="28"/>
                <w:szCs w:val="28"/>
              </w:rPr>
              <w:t xml:space="preserve">У складі Національного агентства із забезпечення якості вищої освіти утворюються Комітет з питань етики, </w:t>
            </w:r>
            <w:r w:rsidRPr="00C778DA">
              <w:rPr>
                <w:rFonts w:ascii="Times New Roman" w:eastAsia="Times New Roman" w:hAnsi="Times New Roman" w:cs="Times New Roman"/>
                <w:i/>
                <w:color w:val="000000"/>
                <w:sz w:val="28"/>
                <w:szCs w:val="28"/>
              </w:rPr>
              <w:t>Апеляційний комітет,</w:t>
            </w:r>
            <w:r w:rsidRPr="00C778DA">
              <w:rPr>
                <w:rFonts w:ascii="Times New Roman" w:eastAsia="Times New Roman" w:hAnsi="Times New Roman" w:cs="Times New Roman"/>
                <w:color w:val="000000"/>
                <w:sz w:val="28"/>
                <w:szCs w:val="28"/>
              </w:rPr>
              <w:t xml:space="preserve"> а також інші комітети, що формуються з числа членів Національного агентства із забезпечення якості вищої освіти. Комітет з питань етики розглядає питання </w:t>
            </w:r>
            <w:r w:rsidRPr="00C778DA">
              <w:rPr>
                <w:rFonts w:ascii="Times New Roman" w:eastAsia="Times New Roman" w:hAnsi="Times New Roman" w:cs="Times New Roman"/>
                <w:i/>
                <w:color w:val="000000"/>
                <w:sz w:val="28"/>
                <w:szCs w:val="28"/>
              </w:rPr>
              <w:t>академічного плагіату</w:t>
            </w:r>
            <w:r w:rsidRPr="00C778DA">
              <w:rPr>
                <w:rFonts w:ascii="Times New Roman" w:eastAsia="Times New Roman" w:hAnsi="Times New Roman" w:cs="Times New Roman"/>
                <w:color w:val="000000"/>
                <w:sz w:val="28"/>
                <w:szCs w:val="28"/>
              </w:rPr>
              <w:t xml:space="preserve">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 </w:t>
            </w:r>
            <w:r w:rsidRPr="00C778DA">
              <w:rPr>
                <w:rFonts w:ascii="Times New Roman" w:eastAsia="Times New Roman" w:hAnsi="Times New Roman" w:cs="Times New Roman"/>
                <w:i/>
                <w:color w:val="000000"/>
                <w:sz w:val="28"/>
                <w:szCs w:val="28"/>
              </w:rPr>
              <w:t>Апеляційний комітет розглядає звернення, заяви і скарги щодо діяльності та рішень спеціалізованих вчених рад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w:t>
            </w:r>
          </w:p>
          <w:p w14:paraId="12663AD7" w14:textId="76EC00BA" w:rsidR="001F2360" w:rsidRPr="00C778DA" w:rsidRDefault="001F2360" w:rsidP="00DF6B25">
            <w:pPr>
              <w:ind w:firstLine="567"/>
              <w:jc w:val="both"/>
              <w:rPr>
                <w:rFonts w:ascii="Times New Roman" w:eastAsia="Times New Roman" w:hAnsi="Times New Roman" w:cs="Times New Roman"/>
                <w:color w:val="000000"/>
                <w:sz w:val="28"/>
                <w:szCs w:val="28"/>
              </w:rPr>
            </w:pPr>
          </w:p>
          <w:p w14:paraId="56E4C95E" w14:textId="220E0746" w:rsidR="001F2360" w:rsidRPr="00C778DA" w:rsidRDefault="001F2360" w:rsidP="00DF6B25">
            <w:pPr>
              <w:ind w:firstLine="567"/>
              <w:jc w:val="both"/>
              <w:rPr>
                <w:rFonts w:ascii="Times New Roman" w:eastAsia="Times New Roman" w:hAnsi="Times New Roman" w:cs="Times New Roman"/>
                <w:color w:val="000000"/>
                <w:sz w:val="28"/>
                <w:szCs w:val="28"/>
              </w:rPr>
            </w:pPr>
          </w:p>
          <w:p w14:paraId="0F39C008" w14:textId="290F4471" w:rsidR="001F2360" w:rsidRPr="00C778DA" w:rsidRDefault="001F2360" w:rsidP="00DF6B25">
            <w:pPr>
              <w:ind w:firstLine="567"/>
              <w:jc w:val="both"/>
              <w:rPr>
                <w:rFonts w:ascii="Times New Roman" w:eastAsia="Times New Roman" w:hAnsi="Times New Roman" w:cs="Times New Roman"/>
                <w:color w:val="000000"/>
                <w:sz w:val="28"/>
                <w:szCs w:val="28"/>
              </w:rPr>
            </w:pPr>
          </w:p>
          <w:p w14:paraId="49C16643" w14:textId="77777777" w:rsidR="00891B12" w:rsidRPr="00C778DA" w:rsidRDefault="00891B12" w:rsidP="00DF6B25">
            <w:pPr>
              <w:ind w:firstLine="567"/>
              <w:jc w:val="both"/>
              <w:rPr>
                <w:rFonts w:ascii="Times New Roman" w:eastAsia="Times New Roman" w:hAnsi="Times New Roman" w:cs="Times New Roman"/>
                <w:color w:val="000000"/>
                <w:sz w:val="28"/>
                <w:szCs w:val="28"/>
              </w:rPr>
            </w:pPr>
          </w:p>
          <w:p w14:paraId="551C1E04" w14:textId="32B86249" w:rsidR="001F2360" w:rsidRPr="00C778DA" w:rsidRDefault="001F2360" w:rsidP="00DF6B25">
            <w:pPr>
              <w:ind w:firstLine="567"/>
              <w:jc w:val="both"/>
              <w:rPr>
                <w:rFonts w:ascii="Times New Roman" w:eastAsia="Times New Roman" w:hAnsi="Times New Roman" w:cs="Times New Roman"/>
                <w:color w:val="000000"/>
                <w:sz w:val="28"/>
                <w:szCs w:val="28"/>
              </w:rPr>
            </w:pPr>
          </w:p>
          <w:p w14:paraId="669F5466" w14:textId="5F831036"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i/>
                <w:color w:val="000000"/>
                <w:sz w:val="28"/>
                <w:szCs w:val="28"/>
              </w:rPr>
              <w:t xml:space="preserve">10. Рішення Національного агентства із забезпечення якості вищої освіти може бути оскаржене вищим навчальним закладом у порядку, визначеному Національним агентством із забезпечення якості вищої освіти, який має бути оприлюднений. За результатами розгляду скарги Національне </w:t>
            </w:r>
            <w:r w:rsidRPr="00C778DA">
              <w:rPr>
                <w:rFonts w:ascii="Times New Roman" w:eastAsia="Times New Roman" w:hAnsi="Times New Roman" w:cs="Times New Roman"/>
                <w:i/>
                <w:color w:val="000000"/>
                <w:sz w:val="28"/>
                <w:szCs w:val="28"/>
              </w:rPr>
              <w:lastRenderedPageBreak/>
              <w:t>агентство із забезпечення якості вищої освіти приймає обґрунтоване рішення.</w:t>
            </w:r>
          </w:p>
          <w:p w14:paraId="0DBCE5B9" w14:textId="22C5A03C" w:rsidR="001F2360" w:rsidRPr="00C778DA" w:rsidRDefault="001F2360" w:rsidP="00DF6B25">
            <w:pPr>
              <w:ind w:firstLine="567"/>
              <w:jc w:val="both"/>
              <w:rPr>
                <w:rFonts w:ascii="Times New Roman" w:eastAsia="Times New Roman" w:hAnsi="Times New Roman" w:cs="Times New Roman"/>
                <w:color w:val="000000"/>
                <w:sz w:val="28"/>
                <w:szCs w:val="28"/>
              </w:rPr>
            </w:pPr>
          </w:p>
          <w:p w14:paraId="12A0CFDA" w14:textId="3E529E8F" w:rsidR="001F2360" w:rsidRPr="00C778DA" w:rsidRDefault="001F2360" w:rsidP="00DF6B25">
            <w:pPr>
              <w:ind w:firstLine="567"/>
              <w:jc w:val="both"/>
              <w:rPr>
                <w:rFonts w:ascii="Times New Roman" w:eastAsia="Times New Roman" w:hAnsi="Times New Roman" w:cs="Times New Roman"/>
                <w:color w:val="000000"/>
                <w:sz w:val="28"/>
                <w:szCs w:val="28"/>
              </w:rPr>
            </w:pPr>
          </w:p>
          <w:p w14:paraId="0299AEEB"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1C322483" w14:textId="4AAF7ECB" w:rsidR="001F2360" w:rsidRPr="00C778DA" w:rsidRDefault="001F2360" w:rsidP="00DF6B25">
            <w:pPr>
              <w:ind w:firstLine="567"/>
              <w:jc w:val="both"/>
              <w:rPr>
                <w:rFonts w:ascii="Times New Roman" w:eastAsia="Times New Roman" w:hAnsi="Times New Roman" w:cs="Times New Roman"/>
                <w:color w:val="000000"/>
                <w:sz w:val="28"/>
                <w:szCs w:val="28"/>
              </w:rPr>
            </w:pPr>
          </w:p>
          <w:p w14:paraId="49A01D58"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5714CE6B" w14:textId="543FC140" w:rsidR="001F2360" w:rsidRPr="00C778DA" w:rsidRDefault="001F2360" w:rsidP="00DF6B25">
            <w:pPr>
              <w:ind w:firstLine="567"/>
              <w:jc w:val="both"/>
              <w:rPr>
                <w:rFonts w:ascii="Times New Roman" w:eastAsia="Times New Roman" w:hAnsi="Times New Roman" w:cs="Times New Roman"/>
                <w:color w:val="000000"/>
                <w:sz w:val="28"/>
                <w:szCs w:val="28"/>
              </w:rPr>
            </w:pPr>
          </w:p>
          <w:p w14:paraId="2CE5A10C" w14:textId="77777777" w:rsidR="001F2360" w:rsidRPr="00C778DA" w:rsidRDefault="001F2360" w:rsidP="00DF6B25">
            <w:pPr>
              <w:ind w:firstLine="567"/>
              <w:jc w:val="both"/>
              <w:rPr>
                <w:rFonts w:ascii="Times New Roman" w:eastAsia="Times New Roman" w:hAnsi="Times New Roman" w:cs="Times New Roman"/>
                <w:color w:val="000000"/>
                <w:sz w:val="28"/>
                <w:szCs w:val="28"/>
              </w:rPr>
            </w:pPr>
          </w:p>
          <w:p w14:paraId="00000047" w14:textId="42415D96" w:rsidR="00945544" w:rsidRPr="00C778DA" w:rsidRDefault="00945544" w:rsidP="00DF6B25">
            <w:pPr>
              <w:ind w:firstLine="567"/>
              <w:jc w:val="both"/>
              <w:rPr>
                <w:rFonts w:ascii="Times New Roman" w:hAnsi="Times New Roman" w:cs="Times New Roman"/>
                <w:sz w:val="28"/>
                <w:szCs w:val="28"/>
              </w:rPr>
            </w:pPr>
          </w:p>
        </w:tc>
        <w:tc>
          <w:tcPr>
            <w:tcW w:w="7864" w:type="dxa"/>
            <w:tcBorders>
              <w:top w:val="single" w:sz="6" w:space="0" w:color="000000"/>
              <w:left w:val="single" w:sz="6" w:space="0" w:color="000000"/>
              <w:bottom w:val="single" w:sz="6" w:space="0" w:color="000000"/>
              <w:right w:val="single" w:sz="6" w:space="0" w:color="000000"/>
            </w:tcBorders>
          </w:tcPr>
          <w:p w14:paraId="00000048" w14:textId="77777777" w:rsidR="008E4436" w:rsidRPr="00C778DA" w:rsidRDefault="005D517D"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19. Склад Національного агентства із забезпечення якості вищої освіти</w:t>
            </w:r>
          </w:p>
          <w:p w14:paraId="00000049" w14:textId="77777777" w:rsidR="008E4436" w:rsidRPr="00C778DA" w:rsidRDefault="005D517D"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1. Національне агентство із забезпечення якості вищої освіти складається з двадцяти трьох осіб, які призначаються Кабінетом Міністрів України на підставі рішення Конкурсної </w:t>
            </w:r>
            <w:r w:rsidRPr="00C778DA">
              <w:rPr>
                <w:rFonts w:ascii="Times New Roman" w:eastAsia="Times New Roman" w:hAnsi="Times New Roman" w:cs="Times New Roman"/>
                <w:sz w:val="28"/>
                <w:szCs w:val="28"/>
              </w:rPr>
              <w:lastRenderedPageBreak/>
              <w:t>комісії за результатами конкурсного відбору, що відбувається з дотриманням принципів гендерного балансу та галузевого представництва.</w:t>
            </w:r>
          </w:p>
          <w:p w14:paraId="427F3A72" w14:textId="19AD55D3" w:rsidR="008E4436" w:rsidRPr="00C778DA" w:rsidRDefault="005D517D" w:rsidP="00DF6B25">
            <w:pPr>
              <w:ind w:firstLine="567"/>
              <w:jc w:val="both"/>
              <w:rPr>
                <w:rFonts w:ascii="Times New Roman" w:eastAsia="Times New Roman" w:hAnsi="Times New Roman" w:cs="Times New Roman"/>
                <w:b/>
                <w:sz w:val="28"/>
                <w:szCs w:val="28"/>
              </w:rPr>
            </w:pPr>
            <w:bookmarkStart w:id="23" w:name="_Hlk90575142"/>
            <w:r w:rsidRPr="00C778DA">
              <w:rPr>
                <w:rFonts w:ascii="Times New Roman" w:eastAsia="Times New Roman" w:hAnsi="Times New Roman" w:cs="Times New Roman"/>
                <w:b/>
                <w:sz w:val="28"/>
                <w:szCs w:val="28"/>
              </w:rPr>
              <w:t xml:space="preserve">Кабінет Міністрів України протягом тридцяти днів з дня отримання відповідного рішення Конкурсної комісії </w:t>
            </w:r>
            <w:r w:rsidR="00CF0D37" w:rsidRPr="00C778DA">
              <w:rPr>
                <w:rFonts w:ascii="Times New Roman" w:eastAsia="Times New Roman" w:hAnsi="Times New Roman" w:cs="Times New Roman"/>
                <w:b/>
                <w:sz w:val="28"/>
                <w:szCs w:val="28"/>
              </w:rPr>
              <w:t xml:space="preserve"> </w:t>
            </w:r>
            <w:r w:rsidR="00C41F3A" w:rsidRPr="00C778DA">
              <w:rPr>
                <w:rFonts w:ascii="Times New Roman" w:eastAsia="Times New Roman" w:hAnsi="Times New Roman" w:cs="Times New Roman"/>
                <w:b/>
                <w:sz w:val="28"/>
                <w:szCs w:val="28"/>
              </w:rPr>
              <w:t>приймає</w:t>
            </w:r>
            <w:r w:rsidRPr="00C778DA">
              <w:rPr>
                <w:rFonts w:ascii="Times New Roman" w:eastAsia="Times New Roman" w:hAnsi="Times New Roman" w:cs="Times New Roman"/>
                <w:b/>
                <w:sz w:val="28"/>
                <w:szCs w:val="28"/>
              </w:rPr>
              <w:t xml:space="preserve"> рішення про призначення члена Національного агентства із забезпечення якості вищої освіти або мотивовано </w:t>
            </w:r>
            <w:r w:rsidR="00C41F3A" w:rsidRPr="00C778DA">
              <w:rPr>
                <w:rFonts w:ascii="Times New Roman" w:eastAsia="Times New Roman" w:hAnsi="Times New Roman" w:cs="Times New Roman"/>
                <w:b/>
                <w:sz w:val="28"/>
                <w:szCs w:val="28"/>
              </w:rPr>
              <w:t>відмовляє</w:t>
            </w:r>
            <w:r w:rsidRPr="00C778DA">
              <w:rPr>
                <w:rFonts w:ascii="Times New Roman" w:eastAsia="Times New Roman" w:hAnsi="Times New Roman" w:cs="Times New Roman"/>
                <w:b/>
                <w:sz w:val="28"/>
                <w:szCs w:val="28"/>
              </w:rPr>
              <w:t xml:space="preserve"> у його призначенні у зв</w:t>
            </w:r>
            <w:r w:rsidR="00DF6B25" w:rsidRPr="00C778DA">
              <w:rPr>
                <w:rFonts w:ascii="Times New Roman" w:eastAsia="Times New Roman" w:hAnsi="Times New Roman" w:cs="Times New Roman"/>
                <w:b/>
                <w:sz w:val="28"/>
                <w:szCs w:val="28"/>
              </w:rPr>
              <w:t>’</w:t>
            </w:r>
            <w:r w:rsidRPr="00C778DA">
              <w:rPr>
                <w:rFonts w:ascii="Times New Roman" w:eastAsia="Times New Roman" w:hAnsi="Times New Roman" w:cs="Times New Roman"/>
                <w:b/>
                <w:sz w:val="28"/>
                <w:szCs w:val="28"/>
              </w:rPr>
              <w:t>язку з виявленням щодо нього передбачених цим Законом обмежень.</w:t>
            </w:r>
            <w:bookmarkEnd w:id="23"/>
          </w:p>
          <w:p w14:paraId="713FFF87" w14:textId="77777777" w:rsidR="00945544" w:rsidRPr="00C778DA" w:rsidRDefault="00945544"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2448649" w14:textId="77777777" w:rsidR="00945544" w:rsidRPr="00C778DA" w:rsidRDefault="00945544" w:rsidP="00DF6B25">
            <w:pPr>
              <w:ind w:firstLine="567"/>
              <w:jc w:val="both"/>
              <w:rPr>
                <w:rFonts w:ascii="Times New Roman" w:eastAsia="Times New Roman" w:hAnsi="Times New Roman" w:cs="Times New Roman"/>
                <w:sz w:val="28"/>
                <w:szCs w:val="28"/>
              </w:rPr>
            </w:pPr>
            <w:bookmarkStart w:id="24" w:name="_Hlk90582938"/>
            <w:r w:rsidRPr="00C778DA">
              <w:rPr>
                <w:rFonts w:ascii="Times New Roman" w:eastAsia="Times New Roman" w:hAnsi="Times New Roman" w:cs="Times New Roman"/>
                <w:sz w:val="28"/>
                <w:szCs w:val="28"/>
              </w:rPr>
              <w:t>3. Не може бути членом Національного агентства із забезпечення якості вищої освіти та Конкурсної комісії особа, яка:</w:t>
            </w:r>
          </w:p>
          <w:p w14:paraId="7EF64753"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1) за рішенням суду визнана недієздатною або дієздатність якої обмежена;</w:t>
            </w:r>
          </w:p>
          <w:p w14:paraId="491B4180"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2) має судимість за вчинення кримінального правопорушення, якщо така судимість не погашена або не знята в установленому законом порядку;</w:t>
            </w:r>
          </w:p>
          <w:p w14:paraId="35AC9934"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3) за вироком суду позбавлена права обіймати певну посаду або займатися певною діяльністю;</w:t>
            </w:r>
          </w:p>
          <w:p w14:paraId="397E213B"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4) за рішенням суду визнана винною у вчиненні корупційного правопорушення - протягом року з дня набрання відповідним рішенням суду законної сили;</w:t>
            </w:r>
          </w:p>
          <w:p w14:paraId="36CD96E5"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5) піддавалася адміністративному стягненню за правопорушення, пов’язане з корупцією, - протягом року з дня набрання відповідним рішенням суду законної сили;</w:t>
            </w:r>
          </w:p>
          <w:p w14:paraId="7F0893B3" w14:textId="77777777" w:rsidR="00834029" w:rsidRPr="00C778DA" w:rsidRDefault="00834029" w:rsidP="00834029">
            <w:pPr>
              <w:ind w:firstLine="567"/>
              <w:jc w:val="both"/>
              <w:rPr>
                <w:rFonts w:ascii="Times New Roman" w:hAnsi="Times New Roman" w:cs="Times New Roman"/>
                <w:sz w:val="28"/>
                <w:szCs w:val="28"/>
              </w:rPr>
            </w:pPr>
            <w:r w:rsidRPr="00C778DA">
              <w:rPr>
                <w:rFonts w:ascii="Times New Roman" w:hAnsi="Times New Roman" w:cs="Times New Roman"/>
                <w:sz w:val="28"/>
                <w:szCs w:val="28"/>
              </w:rPr>
              <w:t>6) підпадає під дію частини третьої або четвертої статті 1 Закону України "Про очищення влади";</w:t>
            </w:r>
          </w:p>
          <w:p w14:paraId="138D15E7" w14:textId="356501F3" w:rsidR="00DF6B25" w:rsidRPr="00C778DA" w:rsidRDefault="00DF6B25" w:rsidP="0083402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7) відомості про яку внесені до Єдиного державного реєстру осіб, щодо яких застосовано положення Закону України "Про очищення влади"</w:t>
            </w:r>
            <w:r w:rsidRPr="00C778DA">
              <w:rPr>
                <w:rFonts w:ascii="Times New Roman" w:eastAsia="Times New Roman" w:hAnsi="Times New Roman" w:cs="Times New Roman"/>
                <w:b/>
                <w:sz w:val="28"/>
                <w:szCs w:val="28"/>
              </w:rPr>
              <w:t>;</w:t>
            </w:r>
          </w:p>
          <w:p w14:paraId="367E502D" w14:textId="44F55A11"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8) була позбавлена вченого звання та/або рішення про присудження якій наукового ступеня (ступеня доктора мистецтв) було скасовано у зв’язку з порушенням академічної доброчесності;</w:t>
            </w:r>
          </w:p>
          <w:p w14:paraId="26D6A797"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9) є засновником, керівником або заступником керівника закладу вищої освіти, наукової установи, Національної академії наук України, національної галузевої академії наук України;</w:t>
            </w:r>
          </w:p>
          <w:p w14:paraId="13E80C26"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10) належить до категорій осіб, визначених пунктом 1 частини першої статті 3 Закону України «Про запобігання корупції» (крім науково-педагогічних, наукових працівників та здобувачів освіти вищих військових навчальних закладів (закладів вищої освіти зі специфічними умовами навчання), військових навчальних підрозділів закладів вищої освіти).</w:t>
            </w:r>
          </w:p>
          <w:p w14:paraId="4826BB70"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Положення цього пункту не поширюються на членів Конкурсної комісії, делегованих комітетом Верховної Ради України, до предмета відання якого належать питання освіти і науки, та центральним органом виконавчої влади у сфері освіти і науки;</w:t>
            </w:r>
          </w:p>
          <w:p w14:paraId="10F182EB"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11) є громадянином держави-агресора та/або є працівником закладу освіти, наукової установи держави-агресора, та/або здійснювала чи здійснює наукову (науково-педагогічну) діяльність у будь-якому закладі, установі, організації, що незаконно діє чи діяла на тимчасово окупованій території України;</w:t>
            </w:r>
          </w:p>
          <w:p w14:paraId="1C3832F0"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12) щодо якої застосовано санкції відповідно до Закону України “Про санкції”.</w:t>
            </w:r>
          </w:p>
          <w:p w14:paraId="27BA73B3" w14:textId="77777777"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lastRenderedPageBreak/>
              <w:t>До складу Національного агентства із забезпечення якості вищої освіти не можуть входити члени Конкурсної комісії</w:t>
            </w:r>
            <w:r w:rsidRPr="00C778DA">
              <w:rPr>
                <w:rFonts w:ascii="Times New Roman" w:eastAsia="Times New Roman" w:hAnsi="Times New Roman" w:cs="Times New Roman"/>
                <w:b/>
                <w:sz w:val="28"/>
                <w:szCs w:val="28"/>
              </w:rPr>
              <w:t>.</w:t>
            </w:r>
          </w:p>
          <w:p w14:paraId="36F561F6" w14:textId="4A3D1A0A" w:rsidR="00945544" w:rsidRPr="00C778DA" w:rsidRDefault="00945544"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Члени Національного агентства із забезпечення якості вищої освіти та національні представники у Конкурсній комісії </w:t>
            </w:r>
            <w:r w:rsidR="00554378" w:rsidRPr="00C778DA">
              <w:rPr>
                <w:rFonts w:ascii="Times New Roman" w:eastAsia="Times New Roman" w:hAnsi="Times New Roman" w:cs="Times New Roman"/>
                <w:b/>
                <w:sz w:val="28"/>
                <w:szCs w:val="28"/>
              </w:rPr>
              <w:t xml:space="preserve">повинні мати </w:t>
            </w:r>
            <w:r w:rsidRPr="00C778DA">
              <w:rPr>
                <w:rFonts w:ascii="Times New Roman" w:eastAsia="Times New Roman" w:hAnsi="Times New Roman" w:cs="Times New Roman"/>
                <w:b/>
                <w:sz w:val="28"/>
                <w:szCs w:val="28"/>
              </w:rPr>
              <w:t>громадян</w:t>
            </w:r>
            <w:r w:rsidR="00554378" w:rsidRPr="00C778DA">
              <w:rPr>
                <w:rFonts w:ascii="Times New Roman" w:eastAsia="Times New Roman" w:hAnsi="Times New Roman" w:cs="Times New Roman"/>
                <w:b/>
                <w:sz w:val="28"/>
                <w:szCs w:val="28"/>
              </w:rPr>
              <w:t>ство</w:t>
            </w:r>
            <w:r w:rsidRPr="00C778DA">
              <w:rPr>
                <w:rFonts w:ascii="Times New Roman" w:eastAsia="Times New Roman" w:hAnsi="Times New Roman" w:cs="Times New Roman"/>
                <w:b/>
                <w:sz w:val="28"/>
                <w:szCs w:val="28"/>
              </w:rPr>
              <w:t xml:space="preserve"> України.</w:t>
            </w:r>
          </w:p>
          <w:p w14:paraId="28A153AD" w14:textId="77777777" w:rsidR="00945544" w:rsidRPr="00C778DA" w:rsidRDefault="00945544"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b/>
                <w:sz w:val="28"/>
                <w:szCs w:val="28"/>
              </w:rPr>
              <w:t>Одна і та сама особа не може бути членом більше двох складів Національного агентства із забезпечення якості вищої освіти.</w:t>
            </w:r>
            <w:r w:rsidRPr="00C778DA">
              <w:rPr>
                <w:rFonts w:ascii="Times New Roman" w:eastAsia="Times New Roman" w:hAnsi="Times New Roman" w:cs="Times New Roman"/>
                <w:color w:val="000000"/>
                <w:sz w:val="28"/>
                <w:szCs w:val="28"/>
              </w:rPr>
              <w:t xml:space="preserve"> </w:t>
            </w:r>
          </w:p>
          <w:p w14:paraId="73EB164D" w14:textId="5013DD34" w:rsidR="00945544" w:rsidRPr="00C778DA" w:rsidRDefault="00945544" w:rsidP="00DF6B25">
            <w:pPr>
              <w:ind w:firstLine="567"/>
              <w:jc w:val="both"/>
              <w:rPr>
                <w:rFonts w:ascii="Times New Roman" w:eastAsia="Times New Roman" w:hAnsi="Times New Roman" w:cs="Times New Roman"/>
                <w:b/>
                <w:color w:val="000000"/>
                <w:sz w:val="28"/>
                <w:szCs w:val="28"/>
              </w:rPr>
            </w:pPr>
            <w:r w:rsidRPr="00C778DA">
              <w:rPr>
                <w:rFonts w:ascii="Times New Roman" w:eastAsia="Times New Roman" w:hAnsi="Times New Roman" w:cs="Times New Roman"/>
                <w:color w:val="000000"/>
                <w:sz w:val="28"/>
                <w:szCs w:val="28"/>
              </w:rPr>
              <w:t xml:space="preserve">4. </w:t>
            </w:r>
            <w:r w:rsidRPr="00C778DA">
              <w:rPr>
                <w:rFonts w:ascii="Times New Roman" w:eastAsia="Times New Roman" w:hAnsi="Times New Roman" w:cs="Times New Roman"/>
                <w:b/>
                <w:color w:val="000000"/>
                <w:sz w:val="28"/>
                <w:szCs w:val="28"/>
              </w:rPr>
              <w:t>Строк повноважень складу Національного агентства із забезпечення якості вищої освіти становить три роки.</w:t>
            </w:r>
          </w:p>
          <w:p w14:paraId="1CC36D6E" w14:textId="77777777" w:rsidR="00945544" w:rsidRPr="00C778DA" w:rsidRDefault="00945544" w:rsidP="00DF6B25">
            <w:pPr>
              <w:ind w:firstLine="567"/>
              <w:jc w:val="both"/>
              <w:rPr>
                <w:rFonts w:ascii="Times New Roman" w:eastAsia="Times New Roman" w:hAnsi="Times New Roman" w:cs="Times New Roman"/>
                <w:b/>
                <w:color w:val="000000"/>
                <w:sz w:val="28"/>
                <w:szCs w:val="28"/>
              </w:rPr>
            </w:pPr>
            <w:r w:rsidRPr="00C778DA">
              <w:rPr>
                <w:rFonts w:ascii="Times New Roman" w:eastAsia="Times New Roman" w:hAnsi="Times New Roman" w:cs="Times New Roman"/>
                <w:b/>
                <w:color w:val="000000"/>
                <w:sz w:val="28"/>
                <w:szCs w:val="28"/>
              </w:rPr>
              <w:t>Склад Національного агентства із забезпечення якості вищої освіти вважається правомочним за умови призначення не менше шістнадцяти його членів.</w:t>
            </w:r>
          </w:p>
          <w:p w14:paraId="1049C658" w14:textId="77777777" w:rsidR="00945544" w:rsidRPr="00C778DA" w:rsidRDefault="00945544" w:rsidP="00DF6B25">
            <w:pPr>
              <w:ind w:firstLine="567"/>
              <w:jc w:val="both"/>
              <w:rPr>
                <w:rFonts w:ascii="Times New Roman" w:eastAsia="Times New Roman" w:hAnsi="Times New Roman" w:cs="Times New Roman"/>
                <w:b/>
                <w:color w:val="000000"/>
                <w:sz w:val="28"/>
                <w:szCs w:val="28"/>
              </w:rPr>
            </w:pPr>
            <w:r w:rsidRPr="00C778DA">
              <w:rPr>
                <w:rFonts w:ascii="Times New Roman" w:eastAsia="Times New Roman" w:hAnsi="Times New Roman" w:cs="Times New Roman"/>
                <w:b/>
                <w:color w:val="000000"/>
                <w:sz w:val="28"/>
                <w:szCs w:val="28"/>
              </w:rPr>
              <w:t>У випадку необрання повного складу Національного агентства із забезпечення якості вищої освіти або дострокового припинення повноважень члена Національного агентства із забезпечення якості вищої освіти Конкурсною комісією проводиться додатковий конкурс</w:t>
            </w:r>
            <w:r w:rsidRPr="00C778DA">
              <w:rPr>
                <w:rFonts w:ascii="Times New Roman" w:eastAsia="Times New Roman" w:hAnsi="Times New Roman" w:cs="Times New Roman"/>
                <w:b/>
                <w:sz w:val="28"/>
                <w:szCs w:val="28"/>
              </w:rPr>
              <w:t xml:space="preserve">ний відбір. Особа, обрана за результатами додаткового конкурсного відбору, </w:t>
            </w:r>
            <w:r w:rsidRPr="00C778DA">
              <w:rPr>
                <w:rFonts w:ascii="Times New Roman" w:eastAsia="Times New Roman" w:hAnsi="Times New Roman" w:cs="Times New Roman"/>
                <w:sz w:val="28"/>
                <w:szCs w:val="28"/>
              </w:rPr>
              <w:t xml:space="preserve">призначається Кабінетом Міністрів України на підставі рішення Конкурсної комісії </w:t>
            </w:r>
            <w:r w:rsidRPr="00C778DA">
              <w:rPr>
                <w:rFonts w:ascii="Times New Roman" w:eastAsia="Times New Roman" w:hAnsi="Times New Roman" w:cs="Times New Roman"/>
                <w:b/>
                <w:sz w:val="28"/>
                <w:szCs w:val="28"/>
              </w:rPr>
              <w:t>членом Національного агентства із забезпечення якості вищої освіти на строк повноважень  відповідного складу Національного агентства із забезпечення якості вищої освіти.</w:t>
            </w:r>
          </w:p>
          <w:p w14:paraId="070E31BC" w14:textId="1857D5E8" w:rsidR="00945544" w:rsidRPr="00C778DA" w:rsidRDefault="00945544" w:rsidP="00DF6B25">
            <w:pPr>
              <w:ind w:firstLine="567"/>
              <w:jc w:val="both"/>
              <w:rPr>
                <w:rFonts w:ascii="Times New Roman" w:eastAsia="Times New Roman" w:hAnsi="Times New Roman" w:cs="Times New Roman"/>
                <w:b/>
                <w:color w:val="000000"/>
                <w:sz w:val="28"/>
                <w:szCs w:val="28"/>
              </w:rPr>
            </w:pPr>
            <w:r w:rsidRPr="00C778DA">
              <w:rPr>
                <w:rFonts w:ascii="Times New Roman" w:eastAsia="Times New Roman" w:hAnsi="Times New Roman" w:cs="Times New Roman"/>
                <w:b/>
                <w:sz w:val="28"/>
                <w:szCs w:val="28"/>
              </w:rPr>
              <w:t xml:space="preserve">Склад </w:t>
            </w:r>
            <w:r w:rsidRPr="00C778DA">
              <w:rPr>
                <w:rFonts w:ascii="Times New Roman" w:eastAsia="Times New Roman" w:hAnsi="Times New Roman" w:cs="Times New Roman"/>
                <w:b/>
                <w:color w:val="000000"/>
                <w:sz w:val="28"/>
                <w:szCs w:val="28"/>
              </w:rPr>
              <w:t>Національного агентства із забезпечення якості вищої освіти продовжує здійснювати свої повноваження до набуття повноважень наступним складом Національного агентства із забезпечення якості вищої освіти.</w:t>
            </w:r>
          </w:p>
          <w:p w14:paraId="3310AB0A"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5. Голова та заступники Голови Національного агентства із забезпечення якості вищої освіти обираються на першому </w:t>
            </w:r>
            <w:r w:rsidRPr="00C778DA">
              <w:rPr>
                <w:rFonts w:ascii="Times New Roman" w:eastAsia="Times New Roman" w:hAnsi="Times New Roman" w:cs="Times New Roman"/>
                <w:sz w:val="28"/>
                <w:szCs w:val="28"/>
              </w:rPr>
              <w:lastRenderedPageBreak/>
              <w:t xml:space="preserve">засіданні Національного агентства із забезпечення якості вищої освіти </w:t>
            </w:r>
            <w:r w:rsidRPr="00C778DA">
              <w:rPr>
                <w:rFonts w:ascii="Times New Roman" w:eastAsia="Times New Roman" w:hAnsi="Times New Roman" w:cs="Times New Roman"/>
                <w:b/>
                <w:bCs/>
                <w:sz w:val="28"/>
                <w:szCs w:val="28"/>
              </w:rPr>
              <w:t>з членів Національного агентства із забезпечення якості вищої освіти на</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b/>
                <w:sz w:val="28"/>
                <w:szCs w:val="28"/>
              </w:rPr>
              <w:t xml:space="preserve">строк повноважень відповідного складу Національного агентства із забезпечення якості вищої освіти. </w:t>
            </w:r>
          </w:p>
          <w:p w14:paraId="217E5D0D"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У разі наявності вакантної посади Голови або заступника Голови Національного агентства із забезпечення якості вищої освіти, обрання на таку посаду проводиться на найближчому засіданні Національного агентства із забезпечення якості вищої освіти.</w:t>
            </w:r>
          </w:p>
          <w:p w14:paraId="07C47AF7"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Голова та заступники голови Національного агентства із забезпечення якості вищої освіти працюють на постійній основі</w:t>
            </w:r>
            <w:r w:rsidRPr="00C778DA">
              <w:rPr>
                <w:rFonts w:ascii="Times New Roman" w:eastAsia="Times New Roman" w:hAnsi="Times New Roman" w:cs="Times New Roman"/>
                <w:b/>
                <w:sz w:val="28"/>
                <w:szCs w:val="28"/>
              </w:rPr>
              <w:t xml:space="preserve"> за строковим трудовим договором.</w:t>
            </w:r>
          </w:p>
          <w:p w14:paraId="17AE14E6"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Голова, заступник Голови Національного агентства із забезпечення якості вищої освіти може бути звільнений зі своєї посади за рішенням Національного агентства із забезпечення якості вищої освіти, якщо за таке рішення шляхом таємного голосування проголосували не менше шістнадцяти членів Національного агентства із забезпечення якості вищої освіти. Звільнення Голови, заступника Голови Національного агентства із забезпечення якості вищої освіти тягне за собою дострокове припинення укладеного з ним трудового договору, однак не є підставою для припинення його повноважень як члена Національного агентства із забезпечення якості вищої освіти. </w:t>
            </w:r>
          </w:p>
          <w:p w14:paraId="70052D25" w14:textId="1B87A748"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Повноваження Голови та заступників Голови Національного агентства із забезпечення якості вищої освіти визначаються статутом Національного агентства із забезпечення якості вищої освіти та іншими актами законодавства.</w:t>
            </w:r>
            <w:bookmarkEnd w:id="24"/>
          </w:p>
          <w:p w14:paraId="3D2C7A18" w14:textId="17FB7327" w:rsidR="001F2360" w:rsidRPr="00C778DA" w:rsidRDefault="001F2360" w:rsidP="00DF6B25">
            <w:pPr>
              <w:ind w:firstLine="567"/>
              <w:jc w:val="both"/>
              <w:rPr>
                <w:rFonts w:ascii="Times New Roman" w:eastAsia="Times New Roman" w:hAnsi="Times New Roman" w:cs="Times New Roman"/>
                <w:b/>
                <w:sz w:val="28"/>
                <w:szCs w:val="28"/>
              </w:rPr>
            </w:pPr>
            <w:bookmarkStart w:id="25" w:name="_Hlk90583242"/>
            <w:r w:rsidRPr="00C778DA">
              <w:rPr>
                <w:rFonts w:ascii="Times New Roman" w:eastAsia="Times New Roman" w:hAnsi="Times New Roman" w:cs="Times New Roman"/>
                <w:sz w:val="28"/>
                <w:szCs w:val="28"/>
              </w:rPr>
              <w:lastRenderedPageBreak/>
              <w:t xml:space="preserve">6. Організацію та проведення конкурсного відбору членів Національного агентства із забезпечення якості вищої освіти здійснює Конкурсна комісія, яка утворюється Кабінетом Міністрів України як дорадчий орган. Конкурсна комісія складається з дев’яти осіб, з яких чотири міжнародні представники делегуються від об’єднань Європейського простору вищої освіти (European Higher Education Area) і по одному представнику – від </w:t>
            </w:r>
            <w:r w:rsidRPr="00C778DA">
              <w:rPr>
                <w:rFonts w:ascii="Times New Roman" w:eastAsia="Times New Roman" w:hAnsi="Times New Roman" w:cs="Times New Roman"/>
                <w:b/>
                <w:sz w:val="28"/>
                <w:szCs w:val="28"/>
              </w:rPr>
              <w:t>комітету Верховної Ради України, до предмета відання якого належать питання освіти і науки,</w:t>
            </w:r>
            <w:r w:rsidRPr="00C778DA">
              <w:rPr>
                <w:rFonts w:ascii="Times New Roman" w:eastAsia="Times New Roman" w:hAnsi="Times New Roman" w:cs="Times New Roman"/>
                <w:sz w:val="28"/>
                <w:szCs w:val="28"/>
              </w:rPr>
              <w:t xml:space="preserve"> центрального органу виконавчої влади у сфері освіти і науки, </w:t>
            </w:r>
            <w:r w:rsidRPr="00C778DA">
              <w:rPr>
                <w:rFonts w:ascii="Times New Roman" w:eastAsia="Times New Roman" w:hAnsi="Times New Roman" w:cs="Times New Roman"/>
                <w:b/>
                <w:sz w:val="28"/>
                <w:szCs w:val="28"/>
              </w:rPr>
              <w:t>Наукового комітету Національної ради України з питань розвитку науки і технологій,</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b/>
                <w:sz w:val="28"/>
                <w:szCs w:val="28"/>
              </w:rPr>
              <w:t>спільного представницького органу організацій роботодавців та їх об’єднань,</w:t>
            </w:r>
            <w:r w:rsidRPr="00C778DA">
              <w:rPr>
                <w:rFonts w:ascii="Times New Roman" w:eastAsia="Times New Roman" w:hAnsi="Times New Roman" w:cs="Times New Roman"/>
                <w:sz w:val="28"/>
                <w:szCs w:val="28"/>
              </w:rPr>
              <w:t xml:space="preserve"> національного об’єднання студентів України, що є членом Європейського союзу студентів (ESU). </w:t>
            </w:r>
            <w:r w:rsidRPr="00C778DA">
              <w:rPr>
                <w:rFonts w:ascii="Times New Roman" w:eastAsia="Times New Roman" w:hAnsi="Times New Roman" w:cs="Times New Roman"/>
                <w:b/>
                <w:sz w:val="28"/>
                <w:szCs w:val="28"/>
              </w:rPr>
              <w:t>Організаційне, матеріально-технічне, документальне забезпечення роботи Конкурсної комісії здійснює Секретаріат Кабінету Міністрів України.</w:t>
            </w:r>
          </w:p>
          <w:p w14:paraId="6E54C7B4"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Строк повноважень членів Конкурсної комісії становить три роки без права перезатвердження на другий строк. Членами Конкурсної комісії можуть бути особи, які мають науковий ступінь та/або вчене звання або досвід фахової роботи </w:t>
            </w:r>
            <w:r w:rsidRPr="00C778DA">
              <w:rPr>
                <w:rFonts w:ascii="Times New Roman" w:eastAsia="Times New Roman" w:hAnsi="Times New Roman" w:cs="Times New Roman"/>
                <w:b/>
                <w:sz w:val="28"/>
                <w:szCs w:val="28"/>
              </w:rPr>
              <w:t xml:space="preserve">у сфері вищої освіти </w:t>
            </w:r>
            <w:r w:rsidRPr="00C778DA">
              <w:rPr>
                <w:rFonts w:ascii="Times New Roman" w:eastAsia="Times New Roman" w:hAnsi="Times New Roman" w:cs="Times New Roman"/>
                <w:sz w:val="28"/>
                <w:szCs w:val="28"/>
              </w:rPr>
              <w:t xml:space="preserve">не менше п’яти років, крім представників студентів та міжнародних представників. </w:t>
            </w:r>
            <w:r w:rsidRPr="00C778DA">
              <w:rPr>
                <w:rFonts w:ascii="Times New Roman" w:eastAsia="Times New Roman" w:hAnsi="Times New Roman" w:cs="Times New Roman"/>
                <w:b/>
                <w:sz w:val="28"/>
                <w:szCs w:val="28"/>
              </w:rPr>
              <w:t>Член Конкурсної комісії може бути відкликаний суб’єктом його делегування із одночасним делегуванням іншого члена Конкурсної комісії.</w:t>
            </w:r>
            <w:bookmarkEnd w:id="25"/>
          </w:p>
          <w:p w14:paraId="457E2E30"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4BED390"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Засідання Конкурсної комісії проходять відкрито. Інформація про засідання Конкурсної комісії оприлюднюється на офіційному веб-сайті</w:t>
            </w:r>
            <w:r w:rsidRPr="00C778DA">
              <w:rPr>
                <w:rFonts w:ascii="Times New Roman" w:eastAsia="Times New Roman" w:hAnsi="Times New Roman" w:cs="Times New Roman"/>
                <w:b/>
                <w:sz w:val="28"/>
                <w:szCs w:val="28"/>
              </w:rPr>
              <w:t xml:space="preserve"> </w:t>
            </w:r>
            <w:bookmarkStart w:id="26" w:name="_Hlk90583348"/>
            <w:r w:rsidRPr="00C778DA">
              <w:rPr>
                <w:rFonts w:ascii="Times New Roman" w:eastAsia="Times New Roman" w:hAnsi="Times New Roman" w:cs="Times New Roman"/>
                <w:b/>
                <w:sz w:val="28"/>
                <w:szCs w:val="28"/>
              </w:rPr>
              <w:t>Кабінету Міністрів України</w:t>
            </w:r>
            <w:bookmarkEnd w:id="26"/>
            <w:r w:rsidRPr="00C778DA">
              <w:rPr>
                <w:rFonts w:ascii="Times New Roman" w:eastAsia="Times New Roman" w:hAnsi="Times New Roman" w:cs="Times New Roman"/>
                <w:b/>
                <w:sz w:val="28"/>
                <w:szCs w:val="28"/>
              </w:rPr>
              <w:t>.</w:t>
            </w:r>
          </w:p>
          <w:p w14:paraId="22B42914" w14:textId="77777777" w:rsidR="00834029" w:rsidRPr="00C778DA" w:rsidRDefault="00834029" w:rsidP="00DF6B25">
            <w:pPr>
              <w:ind w:firstLine="567"/>
              <w:jc w:val="both"/>
              <w:rPr>
                <w:rFonts w:ascii="Times New Roman" w:eastAsia="Times New Roman" w:hAnsi="Times New Roman" w:cs="Times New Roman"/>
                <w:sz w:val="28"/>
                <w:szCs w:val="28"/>
              </w:rPr>
            </w:pPr>
          </w:p>
          <w:p w14:paraId="1DC2BD08" w14:textId="77777777" w:rsidR="00834029" w:rsidRPr="00C778DA" w:rsidRDefault="00834029" w:rsidP="00DF6B25">
            <w:pPr>
              <w:ind w:firstLine="567"/>
              <w:jc w:val="both"/>
              <w:rPr>
                <w:rFonts w:ascii="Times New Roman" w:eastAsia="Times New Roman" w:hAnsi="Times New Roman" w:cs="Times New Roman"/>
                <w:sz w:val="28"/>
                <w:szCs w:val="28"/>
              </w:rPr>
            </w:pPr>
          </w:p>
          <w:p w14:paraId="28ACEDF0" w14:textId="3543CAD7" w:rsidR="001F2360" w:rsidRPr="00C778DA" w:rsidRDefault="001F2360" w:rsidP="00DF6B25">
            <w:pPr>
              <w:ind w:firstLine="567"/>
              <w:jc w:val="both"/>
              <w:rPr>
                <w:rFonts w:ascii="Times New Roman" w:eastAsia="Times New Roman" w:hAnsi="Times New Roman" w:cs="Times New Roman"/>
                <w:b/>
                <w:sz w:val="28"/>
                <w:szCs w:val="28"/>
              </w:rPr>
            </w:pPr>
            <w:bookmarkStart w:id="27" w:name="_Hlk90583382"/>
            <w:r w:rsidRPr="00C778DA">
              <w:rPr>
                <w:rFonts w:ascii="Times New Roman" w:eastAsia="Times New Roman" w:hAnsi="Times New Roman" w:cs="Times New Roman"/>
                <w:sz w:val="28"/>
                <w:szCs w:val="28"/>
              </w:rPr>
              <w:t xml:space="preserve">Конкурсна комісія розробляє Положення про конкурс щодо обрання членів Національного агентства із забезпечення якості вищої освіти </w:t>
            </w:r>
            <w:r w:rsidRPr="00C778DA">
              <w:rPr>
                <w:rFonts w:ascii="Times New Roman" w:eastAsia="Times New Roman" w:hAnsi="Times New Roman" w:cs="Times New Roman"/>
                <w:b/>
                <w:sz w:val="28"/>
                <w:szCs w:val="28"/>
              </w:rPr>
              <w:t>(зміни до нього)</w:t>
            </w:r>
            <w:r w:rsidRPr="00C778DA">
              <w:rPr>
                <w:rFonts w:ascii="Times New Roman" w:eastAsia="Times New Roman" w:hAnsi="Times New Roman" w:cs="Times New Roman"/>
                <w:sz w:val="28"/>
                <w:szCs w:val="28"/>
              </w:rPr>
              <w:t xml:space="preserve">, що затверджується Кабінетом Міністрів України </w:t>
            </w:r>
            <w:r w:rsidRPr="00C778DA">
              <w:rPr>
                <w:rFonts w:ascii="Times New Roman" w:eastAsia="Times New Roman" w:hAnsi="Times New Roman" w:cs="Times New Roman"/>
                <w:b/>
                <w:sz w:val="28"/>
                <w:szCs w:val="28"/>
              </w:rPr>
              <w:t xml:space="preserve">та яке встановлює </w:t>
            </w:r>
            <w:r w:rsidRPr="00C778DA">
              <w:rPr>
                <w:rFonts w:ascii="Times New Roman" w:eastAsia="Times New Roman" w:hAnsi="Times New Roman" w:cs="Times New Roman"/>
                <w:sz w:val="28"/>
                <w:szCs w:val="28"/>
              </w:rPr>
              <w:t xml:space="preserve">кваліфікаційні вимоги до кандидатів, що мають передбачати наявність наукового ступеня </w:t>
            </w:r>
            <w:r w:rsidRPr="00C778DA">
              <w:rPr>
                <w:rFonts w:ascii="Times New Roman" w:eastAsia="Times New Roman" w:hAnsi="Times New Roman" w:cs="Times New Roman"/>
                <w:b/>
                <w:sz w:val="28"/>
                <w:szCs w:val="28"/>
              </w:rPr>
              <w:t>(ступеня доктора мистецтва)</w:t>
            </w:r>
            <w:r w:rsidRPr="00C778DA">
              <w:rPr>
                <w:rFonts w:ascii="Times New Roman" w:eastAsia="Times New Roman" w:hAnsi="Times New Roman" w:cs="Times New Roman"/>
                <w:sz w:val="28"/>
                <w:szCs w:val="28"/>
              </w:rPr>
              <w:t xml:space="preserve"> або досвід діяльності </w:t>
            </w:r>
            <w:r w:rsidRPr="00C778DA">
              <w:rPr>
                <w:rFonts w:ascii="Times New Roman" w:eastAsia="Times New Roman" w:hAnsi="Times New Roman" w:cs="Times New Roman"/>
                <w:b/>
                <w:sz w:val="28"/>
                <w:szCs w:val="28"/>
              </w:rPr>
              <w:t>у сфері вищої освіти</w:t>
            </w:r>
            <w:r w:rsidRPr="00C778DA">
              <w:rPr>
                <w:rFonts w:ascii="Times New Roman" w:eastAsia="Times New Roman" w:hAnsi="Times New Roman" w:cs="Times New Roman"/>
                <w:sz w:val="28"/>
                <w:szCs w:val="28"/>
              </w:rPr>
              <w:t xml:space="preserve"> не менше п’яти років, крім </w:t>
            </w:r>
            <w:r w:rsidRPr="00C778DA">
              <w:rPr>
                <w:rFonts w:ascii="Times New Roman" w:eastAsia="Times New Roman" w:hAnsi="Times New Roman" w:cs="Times New Roman"/>
                <w:b/>
                <w:sz w:val="28"/>
                <w:szCs w:val="28"/>
              </w:rPr>
              <w:t>здобувачів вищої освіти.</w:t>
            </w:r>
            <w:bookmarkEnd w:id="27"/>
          </w:p>
          <w:p w14:paraId="2832097B"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7. </w:t>
            </w:r>
            <w:r w:rsidRPr="00C778DA">
              <w:rPr>
                <w:rFonts w:ascii="Times New Roman" w:eastAsia="Times New Roman" w:hAnsi="Times New Roman" w:cs="Times New Roman"/>
                <w:b/>
                <w:sz w:val="28"/>
                <w:szCs w:val="28"/>
              </w:rPr>
              <w:t>Повноваження членів Національного агентства із забезпечення якості вищої освіти (у тому числі обраних за результатами додаткового конкурсного відбору) припиняються одночасно з припиненням повноважень відповідного складу Національного агентства із забезпечення якості вищої освіти.</w:t>
            </w:r>
          </w:p>
          <w:p w14:paraId="22A27BFE"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Повноваження члена Національного агентства із забезпечення якості вищої освіти</w:t>
            </w:r>
            <w:r w:rsidRPr="00C778DA">
              <w:rPr>
                <w:rFonts w:ascii="Times New Roman" w:eastAsia="Times New Roman" w:hAnsi="Times New Roman" w:cs="Times New Roman"/>
                <w:b/>
                <w:sz w:val="28"/>
                <w:szCs w:val="28"/>
              </w:rPr>
              <w:t xml:space="preserve"> </w:t>
            </w:r>
            <w:r w:rsidRPr="00C778DA">
              <w:rPr>
                <w:rFonts w:ascii="Times New Roman" w:eastAsia="Times New Roman" w:hAnsi="Times New Roman" w:cs="Times New Roman"/>
                <w:sz w:val="28"/>
                <w:szCs w:val="28"/>
              </w:rPr>
              <w:t xml:space="preserve">припиняються </w:t>
            </w:r>
            <w:r w:rsidRPr="00C778DA">
              <w:rPr>
                <w:rFonts w:ascii="Times New Roman" w:eastAsia="Times New Roman" w:hAnsi="Times New Roman" w:cs="Times New Roman"/>
                <w:b/>
                <w:sz w:val="28"/>
                <w:szCs w:val="28"/>
              </w:rPr>
              <w:t xml:space="preserve">достроково з дня прийняття відповідного рішення Кабінетом Міністрів України </w:t>
            </w:r>
            <w:r w:rsidRPr="00C778DA">
              <w:rPr>
                <w:rFonts w:ascii="Times New Roman" w:eastAsia="Times New Roman" w:hAnsi="Times New Roman" w:cs="Times New Roman"/>
                <w:sz w:val="28"/>
                <w:szCs w:val="28"/>
              </w:rPr>
              <w:t>у разі:</w:t>
            </w:r>
          </w:p>
          <w:p w14:paraId="4E7B7D9D"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1</w:t>
            </w:r>
            <w:r w:rsidRPr="00C778DA">
              <w:rPr>
                <w:rFonts w:ascii="Times New Roman" w:eastAsia="Times New Roman" w:hAnsi="Times New Roman" w:cs="Times New Roman"/>
                <w:sz w:val="28"/>
                <w:szCs w:val="28"/>
              </w:rPr>
              <w:t>) подання ним особистої заяви про складення повноважень;</w:t>
            </w:r>
          </w:p>
          <w:p w14:paraId="728ECEAB"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2</w:t>
            </w:r>
            <w:r w:rsidRPr="00C778DA">
              <w:rPr>
                <w:rFonts w:ascii="Times New Roman" w:eastAsia="Times New Roman" w:hAnsi="Times New Roman" w:cs="Times New Roman"/>
                <w:sz w:val="28"/>
                <w:szCs w:val="28"/>
              </w:rPr>
              <w:t>) набрання законної сили обвинувальним вироком щодо нього;</w:t>
            </w:r>
          </w:p>
          <w:p w14:paraId="6B9B5FC5"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3</w:t>
            </w:r>
            <w:r w:rsidRPr="00C778DA">
              <w:rPr>
                <w:rFonts w:ascii="Times New Roman" w:eastAsia="Times New Roman" w:hAnsi="Times New Roman" w:cs="Times New Roman"/>
                <w:sz w:val="28"/>
                <w:szCs w:val="28"/>
              </w:rPr>
              <w:t>) припинення ним громадянства України;</w:t>
            </w:r>
          </w:p>
          <w:p w14:paraId="42B5E6E7"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4</w:t>
            </w:r>
            <w:r w:rsidRPr="00C778DA">
              <w:rPr>
                <w:rFonts w:ascii="Times New Roman" w:eastAsia="Times New Roman" w:hAnsi="Times New Roman" w:cs="Times New Roman"/>
                <w:sz w:val="28"/>
                <w:szCs w:val="28"/>
              </w:rPr>
              <w:t>) визнання його безвісно відсутнім або оголошення померлим;</w:t>
            </w:r>
          </w:p>
          <w:p w14:paraId="5767F9C4"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5</w:t>
            </w:r>
            <w:r w:rsidRPr="00C778DA">
              <w:rPr>
                <w:rFonts w:ascii="Times New Roman" w:eastAsia="Times New Roman" w:hAnsi="Times New Roman" w:cs="Times New Roman"/>
                <w:sz w:val="28"/>
                <w:szCs w:val="28"/>
              </w:rPr>
              <w:t>) смерті;</w:t>
            </w:r>
          </w:p>
          <w:p w14:paraId="4AE5C9D7"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lang w:val="ru-RU"/>
              </w:rPr>
              <w:t>6</w:t>
            </w:r>
            <w:r w:rsidRPr="00C778DA">
              <w:rPr>
                <w:rFonts w:ascii="Times New Roman" w:eastAsia="Times New Roman" w:hAnsi="Times New Roman" w:cs="Times New Roman"/>
                <w:sz w:val="28"/>
                <w:szCs w:val="28"/>
              </w:rPr>
              <w:t>) виявлення обмежень, передбачених цією статтею;</w:t>
            </w:r>
          </w:p>
          <w:p w14:paraId="6C7D1DB0" w14:textId="77777777"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lang w:val="ru-RU"/>
              </w:rPr>
              <w:t>7</w:t>
            </w:r>
            <w:r w:rsidRPr="00C778DA">
              <w:rPr>
                <w:rFonts w:ascii="Times New Roman" w:eastAsia="Times New Roman" w:hAnsi="Times New Roman" w:cs="Times New Roman"/>
                <w:sz w:val="28"/>
                <w:szCs w:val="28"/>
              </w:rPr>
              <w:t>) у випадках, передбачених законом.</w:t>
            </w:r>
          </w:p>
          <w:p w14:paraId="16E8C7F3"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lastRenderedPageBreak/>
              <w:t>Повноваження члена Конкурсної комісії припиняються достроково з підстав, визначених абзацом другим цієї частини, а також у разі його відкликання суб’єктом делегування. Пункт 4 абзацу другого цієї частини  не застосовується до міжнародних представників у Конкурсній комісії.</w:t>
            </w:r>
            <w:bookmarkStart w:id="28" w:name="_Hlk90023788"/>
          </w:p>
          <w:bookmarkEnd w:id="28"/>
          <w:p w14:paraId="23AF5176" w14:textId="77777777" w:rsidR="001F2360" w:rsidRPr="00C778DA" w:rsidRDefault="001F2360" w:rsidP="00DF6B25">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390D0C36" w14:textId="77777777" w:rsidR="001F2360" w:rsidRPr="00C778DA" w:rsidRDefault="001F2360" w:rsidP="00DF6B25">
            <w:pPr>
              <w:ind w:firstLine="567"/>
              <w:jc w:val="both"/>
              <w:rPr>
                <w:rFonts w:ascii="Times New Roman" w:eastAsia="Times New Roman" w:hAnsi="Times New Roman" w:cs="Times New Roman"/>
                <w:sz w:val="28"/>
                <w:szCs w:val="28"/>
              </w:rPr>
            </w:pPr>
            <w:bookmarkStart w:id="29" w:name="_Hlk90583639"/>
            <w:r w:rsidRPr="00C778DA">
              <w:rPr>
                <w:rFonts w:ascii="Times New Roman" w:eastAsia="Times New Roman" w:hAnsi="Times New Roman" w:cs="Times New Roman"/>
                <w:sz w:val="28"/>
                <w:szCs w:val="28"/>
              </w:rPr>
              <w:t>9.</w:t>
            </w:r>
            <w:r w:rsidRPr="00C778DA">
              <w:rPr>
                <w:rFonts w:ascii="Times New Roman" w:eastAsia="Times New Roman" w:hAnsi="Times New Roman" w:cs="Times New Roman"/>
                <w:i/>
                <w:sz w:val="28"/>
                <w:szCs w:val="28"/>
              </w:rPr>
              <w:t xml:space="preserve"> </w:t>
            </w:r>
            <w:r w:rsidRPr="00C778DA">
              <w:rPr>
                <w:rFonts w:ascii="Times New Roman" w:eastAsia="Times New Roman" w:hAnsi="Times New Roman" w:cs="Times New Roman"/>
                <w:sz w:val="28"/>
                <w:szCs w:val="28"/>
              </w:rPr>
              <w:t xml:space="preserve">У складі Національного агентства із забезпечення якості вищої освіти утворюються Комітет з питань етики, </w:t>
            </w:r>
            <w:r w:rsidRPr="00C778DA">
              <w:rPr>
                <w:rFonts w:ascii="Times New Roman" w:eastAsia="Times New Roman" w:hAnsi="Times New Roman" w:cs="Times New Roman"/>
                <w:b/>
                <w:sz w:val="28"/>
                <w:szCs w:val="28"/>
              </w:rPr>
              <w:t>Комітет з питань діяльності разових спеціалізованих вчених рад</w:t>
            </w:r>
            <w:r w:rsidRPr="00C778DA">
              <w:rPr>
                <w:rFonts w:ascii="Times New Roman" w:eastAsia="Times New Roman" w:hAnsi="Times New Roman" w:cs="Times New Roman"/>
                <w:sz w:val="28"/>
                <w:szCs w:val="28"/>
              </w:rPr>
              <w:t xml:space="preserve">, а також інші комітети, що формуються з числа членів Національного агентства із забезпечення якості вищої освіти </w:t>
            </w:r>
            <w:r w:rsidRPr="00C778DA">
              <w:rPr>
                <w:rFonts w:ascii="Times New Roman" w:eastAsia="Times New Roman" w:hAnsi="Times New Roman" w:cs="Times New Roman"/>
                <w:b/>
                <w:sz w:val="28"/>
                <w:szCs w:val="28"/>
              </w:rPr>
              <w:t>для попереднього розгляду питань, які належать до компетенції Національного агентства із забезпечення якості вищої освіти</w:t>
            </w:r>
            <w:r w:rsidRPr="00C778DA">
              <w:rPr>
                <w:rFonts w:ascii="Times New Roman" w:eastAsia="Times New Roman" w:hAnsi="Times New Roman" w:cs="Times New Roman"/>
                <w:sz w:val="28"/>
                <w:szCs w:val="28"/>
              </w:rPr>
              <w:t xml:space="preserve">. Комітет з питань етики розглядає питання </w:t>
            </w:r>
            <w:r w:rsidRPr="00C778DA">
              <w:rPr>
                <w:rFonts w:ascii="Times New Roman" w:eastAsia="Times New Roman" w:hAnsi="Times New Roman" w:cs="Times New Roman"/>
                <w:b/>
                <w:sz w:val="28"/>
                <w:szCs w:val="28"/>
              </w:rPr>
              <w:t>порушень академічної доброчесності</w:t>
            </w:r>
            <w:r w:rsidRPr="00C778DA">
              <w:rPr>
                <w:rFonts w:ascii="Times New Roman" w:eastAsia="Times New Roman" w:hAnsi="Times New Roman" w:cs="Times New Roman"/>
                <w:sz w:val="28"/>
                <w:szCs w:val="28"/>
              </w:rPr>
              <w:t xml:space="preserve"> і вносить відповідні подання до Національного агентства із забезпечення якості вищої освіти, а також виконує інші повноваження, покладені на нього Національним агентством із забезпечення якості вищої освіти. </w:t>
            </w:r>
            <w:r w:rsidRPr="00C778DA">
              <w:rPr>
                <w:rFonts w:ascii="Times New Roman" w:eastAsia="Times New Roman" w:hAnsi="Times New Roman" w:cs="Times New Roman"/>
                <w:b/>
                <w:sz w:val="28"/>
                <w:szCs w:val="28"/>
              </w:rPr>
              <w:t>Комітет з питань діяльності разових спеціалізованих вчених рад</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b/>
                <w:sz w:val="28"/>
                <w:szCs w:val="28"/>
              </w:rPr>
              <w:t>розглядає звернення, заяви і скарги щодо порушення встановленої законодавством процедури захисту дисертації про присудження ступеня доктора філософії,</w:t>
            </w:r>
            <w:r w:rsidRPr="00C778DA">
              <w:rPr>
                <w:rFonts w:ascii="Times New Roman" w:eastAsia="Times New Roman" w:hAnsi="Times New Roman" w:cs="Times New Roman"/>
                <w:sz w:val="28"/>
                <w:szCs w:val="28"/>
              </w:rPr>
              <w:t xml:space="preserve"> а також виконує інші повноваження, покладені на нього Національним агентством із забезпечення якості вищої освіти.</w:t>
            </w:r>
          </w:p>
          <w:p w14:paraId="105731C2"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10. У складі Національного агентства із забезпечення якості вищої освіти утворюється Апеляційна палата, до якої входять три члени Національного агентства із забезпечення якості вищої освіти (крім його Голови), що обираються строком на один рік. </w:t>
            </w:r>
          </w:p>
          <w:p w14:paraId="7C1CA010"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lastRenderedPageBreak/>
              <w:t>Апеляційна палата розглядає скарги на рішення Національного агентства із забезпечення якості вищої освіти щодо акредитації освітніх програм та інституційної акредитації закладів вищої освіти.</w:t>
            </w:r>
          </w:p>
          <w:p w14:paraId="713575AE"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За наслідками розгляду скарги Апеляційна палата приймає мотивоване рішення, яким у разі задоволення скарги може скасувати оскаржуване рішення Національного агентства із забезпечення якості вищої освіти. У випадку скасування рішення Національного агентства із забезпечення якості вищої освіти, відповідне питання повторно розглядається на його найближчому засіданні.</w:t>
            </w:r>
          </w:p>
          <w:p w14:paraId="2AF07565" w14:textId="77777777" w:rsidR="001F2360" w:rsidRPr="00C778DA" w:rsidRDefault="001F2360" w:rsidP="00DF6B2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Члени Апеляційної палати не беруть участі у прийнятті Національним агентством із забезпечення якості вищої освіти рішень щодо акредитації освітніх програм та інституційної акредитації закладів вищої освіти.</w:t>
            </w:r>
          </w:p>
          <w:p w14:paraId="0000004A" w14:textId="65D46DCB" w:rsidR="001F2360" w:rsidRPr="00C778DA" w:rsidRDefault="001F2360" w:rsidP="00DF6B2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b/>
                <w:sz w:val="28"/>
                <w:szCs w:val="28"/>
              </w:rPr>
              <w:t>Апеляційна палата діє відповідно до Положення про Апеляційну палату, що затверджується Національним агентством із забезпечення якості вищої освіти що регулює, та передбачає, зокрема, порядок формування Апеляційної палати. Порядок розгляду скарг Апеляційною палатою визначається відповідно положенням про акредитацію освітніх програм та положенням про інституційну акредитацію закладів вищої освіти.</w:t>
            </w:r>
            <w:bookmarkEnd w:id="29"/>
          </w:p>
        </w:tc>
      </w:tr>
      <w:tr w:rsidR="008E4436" w:rsidRPr="00C778DA" w14:paraId="10599B3A"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A4"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20. Діяльність Національного агентства із забезпечення якості вищої освіти</w:t>
            </w:r>
          </w:p>
          <w:p w14:paraId="000000A5"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A6"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4. Члени Національного агентства із забезпечення якості вищої освіти</w:t>
            </w:r>
            <w:r w:rsidRPr="00C778DA">
              <w:rPr>
                <w:rFonts w:ascii="Times New Roman" w:eastAsia="Times New Roman" w:hAnsi="Times New Roman" w:cs="Times New Roman"/>
                <w:i/>
                <w:sz w:val="28"/>
                <w:szCs w:val="28"/>
              </w:rPr>
              <w:t xml:space="preserve"> та</w:t>
            </w:r>
            <w:r w:rsidRPr="00C778DA">
              <w:rPr>
                <w:rFonts w:ascii="Times New Roman" w:eastAsia="Times New Roman" w:hAnsi="Times New Roman" w:cs="Times New Roman"/>
                <w:sz w:val="28"/>
                <w:szCs w:val="28"/>
              </w:rPr>
              <w:t xml:space="preserve"> члени галузевих експертних рад на час виконання обов’язків, покладених на них цим Законом, можуть бути звільнені (повністю або частково) від виконання </w:t>
            </w:r>
            <w:r w:rsidRPr="00C778DA">
              <w:rPr>
                <w:rFonts w:ascii="Times New Roman" w:eastAsia="Times New Roman" w:hAnsi="Times New Roman" w:cs="Times New Roman"/>
                <w:sz w:val="28"/>
                <w:szCs w:val="28"/>
              </w:rPr>
              <w:lastRenderedPageBreak/>
              <w:t>професійних обов’язків за основним місцем роботи із збереженням заробітної плати.</w:t>
            </w:r>
            <w:bookmarkStart w:id="30" w:name="30j0zll" w:colFirst="0" w:colLast="0"/>
            <w:bookmarkStart w:id="31" w:name="gjdgxs" w:colFirst="0" w:colLast="0"/>
            <w:bookmarkEnd w:id="30"/>
            <w:bookmarkEnd w:id="31"/>
          </w:p>
          <w:p w14:paraId="503724E3" w14:textId="186B3A73" w:rsidR="00243B55" w:rsidRPr="00C778DA" w:rsidRDefault="00243B55">
            <w:pPr>
              <w:ind w:firstLine="451"/>
              <w:jc w:val="both"/>
              <w:rPr>
                <w:rFonts w:ascii="Times New Roman" w:eastAsia="Times New Roman" w:hAnsi="Times New Roman" w:cs="Times New Roman"/>
                <w:sz w:val="28"/>
                <w:szCs w:val="28"/>
              </w:rPr>
            </w:pPr>
          </w:p>
          <w:p w14:paraId="64AE1DE0" w14:textId="77777777" w:rsidR="00070489" w:rsidRPr="00C778DA" w:rsidRDefault="00070489">
            <w:pPr>
              <w:ind w:firstLine="451"/>
              <w:jc w:val="both"/>
              <w:rPr>
                <w:rFonts w:ascii="Times New Roman" w:eastAsia="Times New Roman" w:hAnsi="Times New Roman" w:cs="Times New Roman"/>
                <w:sz w:val="28"/>
                <w:szCs w:val="28"/>
              </w:rPr>
            </w:pPr>
          </w:p>
          <w:p w14:paraId="7C2EF4CC" w14:textId="77777777" w:rsidR="00243B55" w:rsidRPr="00C778DA" w:rsidRDefault="00243B55">
            <w:pPr>
              <w:ind w:firstLine="451"/>
              <w:jc w:val="both"/>
              <w:rPr>
                <w:rFonts w:ascii="Times New Roman" w:eastAsia="Times New Roman" w:hAnsi="Times New Roman" w:cs="Times New Roman"/>
                <w:sz w:val="28"/>
                <w:szCs w:val="28"/>
              </w:rPr>
            </w:pPr>
          </w:p>
          <w:p w14:paraId="2A4F5927" w14:textId="77777777" w:rsidR="00243B55" w:rsidRPr="00C778DA" w:rsidRDefault="00243B55">
            <w:pPr>
              <w:ind w:firstLine="451"/>
              <w:jc w:val="both"/>
              <w:rPr>
                <w:rFonts w:ascii="Times New Roman" w:eastAsia="Times New Roman" w:hAnsi="Times New Roman" w:cs="Times New Roman"/>
                <w:sz w:val="28"/>
                <w:szCs w:val="28"/>
              </w:rPr>
            </w:pPr>
          </w:p>
          <w:p w14:paraId="6A5CD3DF" w14:textId="77777777" w:rsidR="00243B55" w:rsidRPr="00C778DA" w:rsidRDefault="00243B55">
            <w:pPr>
              <w:ind w:firstLine="451"/>
              <w:jc w:val="both"/>
              <w:rPr>
                <w:rFonts w:ascii="Times New Roman" w:eastAsia="Times New Roman" w:hAnsi="Times New Roman" w:cs="Times New Roman"/>
                <w:sz w:val="28"/>
                <w:szCs w:val="28"/>
              </w:rPr>
            </w:pPr>
          </w:p>
          <w:p w14:paraId="1674BE70" w14:textId="77777777" w:rsidR="00243B55" w:rsidRPr="00C778DA" w:rsidRDefault="00243B55" w:rsidP="00243B55">
            <w:pPr>
              <w:jc w:val="both"/>
              <w:rPr>
                <w:rFonts w:ascii="Times New Roman" w:eastAsia="Times New Roman" w:hAnsi="Times New Roman" w:cs="Times New Roman"/>
                <w:sz w:val="28"/>
                <w:szCs w:val="28"/>
              </w:rPr>
            </w:pPr>
          </w:p>
          <w:p w14:paraId="6A70A7CC" w14:textId="77777777" w:rsidR="00243B55" w:rsidRPr="00C778DA" w:rsidRDefault="00243B55">
            <w:pPr>
              <w:ind w:firstLine="451"/>
              <w:jc w:val="both"/>
              <w:rPr>
                <w:rFonts w:ascii="Times New Roman" w:eastAsia="Times New Roman" w:hAnsi="Times New Roman" w:cs="Times New Roman"/>
                <w:sz w:val="28"/>
                <w:szCs w:val="28"/>
              </w:rPr>
            </w:pPr>
          </w:p>
          <w:p w14:paraId="1B83C5C8" w14:textId="77777777" w:rsidR="00243B55" w:rsidRPr="00C778DA" w:rsidRDefault="00243B55" w:rsidP="00243B55">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5. Національне агентство із забезпечення якості вищої освіти може залучати до проведення процедури акредитації освітньої програми акредитовані ним </w:t>
            </w:r>
            <w:bookmarkStart w:id="32" w:name="_Hlk90583871"/>
            <w:r w:rsidRPr="00C778DA">
              <w:rPr>
                <w:rFonts w:ascii="Times New Roman" w:eastAsia="Times New Roman" w:hAnsi="Times New Roman" w:cs="Times New Roman"/>
                <w:i/>
                <w:sz w:val="28"/>
                <w:szCs w:val="28"/>
              </w:rPr>
              <w:t>незалежні установи</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i/>
                <w:sz w:val="28"/>
                <w:szCs w:val="28"/>
              </w:rPr>
              <w:t>оцінювання та</w:t>
            </w:r>
            <w:bookmarkEnd w:id="32"/>
            <w:r w:rsidRPr="00C778DA">
              <w:rPr>
                <w:rFonts w:ascii="Times New Roman" w:eastAsia="Times New Roman" w:hAnsi="Times New Roman" w:cs="Times New Roman"/>
                <w:sz w:val="28"/>
                <w:szCs w:val="28"/>
              </w:rPr>
              <w:t xml:space="preserve"> забезпечення якості вищої освіти.</w:t>
            </w:r>
          </w:p>
          <w:p w14:paraId="0F199E61" w14:textId="77777777" w:rsidR="00243B55" w:rsidRPr="00C778DA" w:rsidRDefault="00243B55" w:rsidP="00243B55">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A7" w14:textId="666779A6" w:rsidR="00243B55" w:rsidRPr="00C778DA" w:rsidRDefault="00243B55" w:rsidP="00243B55">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7. Національне агентство із забезпечення якості вищої освіти співпрацює з національними та міжнародними інституціями у сфері вищої освіти, зокрема з тими, основним напрямом діяльності яких є забезпечення якості вищої освіти та акредитація</w:t>
            </w:r>
            <w:r w:rsidR="009913EF"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A8"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20. Діяльність Національного агентства із забезпечення якості вищої освіти</w:t>
            </w:r>
          </w:p>
          <w:p w14:paraId="000000A9"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AA" w14:textId="2B38A5A1" w:rsidR="008E4436" w:rsidRPr="00C778DA" w:rsidRDefault="005D517D">
            <w:pPr>
              <w:ind w:firstLine="451"/>
              <w:jc w:val="both"/>
              <w:rPr>
                <w:rFonts w:ascii="Times New Roman" w:eastAsia="Times New Roman" w:hAnsi="Times New Roman" w:cs="Times New Roman"/>
                <w:b/>
                <w:sz w:val="28"/>
                <w:szCs w:val="28"/>
              </w:rPr>
            </w:pPr>
            <w:bookmarkStart w:id="33" w:name="_Hlk90583812"/>
            <w:r w:rsidRPr="00C778DA">
              <w:rPr>
                <w:rFonts w:ascii="Times New Roman" w:eastAsia="Times New Roman" w:hAnsi="Times New Roman" w:cs="Times New Roman"/>
                <w:sz w:val="28"/>
                <w:szCs w:val="28"/>
              </w:rPr>
              <w:t xml:space="preserve">4. </w:t>
            </w:r>
            <w:r w:rsidRPr="00C778DA">
              <w:rPr>
                <w:rFonts w:ascii="Times New Roman" w:eastAsia="Times New Roman" w:hAnsi="Times New Roman" w:cs="Times New Roman"/>
                <w:b/>
                <w:sz w:val="28"/>
                <w:szCs w:val="28"/>
              </w:rPr>
              <w:t>Національне агентство має право залучати до проведення акредитації, у тому числі на оплатній основі</w:t>
            </w:r>
            <w:r w:rsidR="00C34E6F" w:rsidRPr="00C778DA">
              <w:rPr>
                <w:rFonts w:ascii="Times New Roman" w:eastAsia="Times New Roman" w:hAnsi="Times New Roman" w:cs="Times New Roman"/>
                <w:b/>
                <w:sz w:val="28"/>
                <w:szCs w:val="28"/>
              </w:rPr>
              <w:t xml:space="preserve"> на підставі цивільно-правового договору</w:t>
            </w:r>
            <w:r w:rsidRPr="00C778DA">
              <w:rPr>
                <w:rFonts w:ascii="Times New Roman" w:eastAsia="Times New Roman" w:hAnsi="Times New Roman" w:cs="Times New Roman"/>
                <w:b/>
                <w:sz w:val="28"/>
                <w:szCs w:val="28"/>
              </w:rPr>
              <w:t>, науково-</w:t>
            </w:r>
            <w:r w:rsidRPr="00C778DA">
              <w:rPr>
                <w:rFonts w:ascii="Times New Roman" w:eastAsia="Times New Roman" w:hAnsi="Times New Roman" w:cs="Times New Roman"/>
                <w:b/>
                <w:sz w:val="28"/>
                <w:szCs w:val="28"/>
              </w:rPr>
              <w:lastRenderedPageBreak/>
              <w:t xml:space="preserve">педагогічних, наукових працівників, здобувачів освіти, інших осіб. </w:t>
            </w:r>
          </w:p>
          <w:p w14:paraId="000000AB"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Члени Національного агентства із забезпечення якості вищої освіти, члени галузевих експертних рад </w:t>
            </w:r>
            <w:r w:rsidRPr="00C778DA">
              <w:rPr>
                <w:rFonts w:ascii="Times New Roman" w:eastAsia="Times New Roman" w:hAnsi="Times New Roman" w:cs="Times New Roman"/>
                <w:b/>
                <w:sz w:val="28"/>
                <w:szCs w:val="28"/>
              </w:rPr>
              <w:t>та особи, залучені до проведення акредитації,</w:t>
            </w:r>
            <w:r w:rsidRPr="00C778DA">
              <w:rPr>
                <w:rFonts w:ascii="Times New Roman" w:eastAsia="Times New Roman" w:hAnsi="Times New Roman" w:cs="Times New Roman"/>
                <w:sz w:val="28"/>
                <w:szCs w:val="28"/>
              </w:rPr>
              <w:t xml:space="preserve"> на час виконання обов’язків, покладених на них цим Законом, можуть бути звільнені (повністю або частково) від виконання професійних обов’язків за основним місцем роботи із збереженням заробітної плати </w:t>
            </w:r>
            <w:r w:rsidRPr="00C778DA">
              <w:rPr>
                <w:rFonts w:ascii="Times New Roman" w:eastAsia="Times New Roman" w:hAnsi="Times New Roman" w:cs="Times New Roman"/>
                <w:b/>
                <w:sz w:val="28"/>
                <w:szCs w:val="28"/>
              </w:rPr>
              <w:t>відповідно до законодавства</w:t>
            </w:r>
            <w:r w:rsidRPr="00C778DA">
              <w:rPr>
                <w:rFonts w:ascii="Times New Roman" w:eastAsia="Times New Roman" w:hAnsi="Times New Roman" w:cs="Times New Roman"/>
                <w:sz w:val="28"/>
                <w:szCs w:val="28"/>
              </w:rPr>
              <w:t>.</w:t>
            </w:r>
            <w:bookmarkEnd w:id="33"/>
          </w:p>
          <w:p w14:paraId="2DC7554C" w14:textId="654105AC" w:rsidR="00243B55" w:rsidRPr="00C778DA" w:rsidRDefault="00243B55" w:rsidP="00243B55">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5. Національне агентство із забезпечення якості вищої освіти може залучати до проведення процедури акредитації освітньої програми акредитовані ним </w:t>
            </w:r>
            <w:bookmarkStart w:id="34" w:name="_Hlk90583903"/>
            <w:r w:rsidRPr="00C778DA">
              <w:rPr>
                <w:rFonts w:ascii="Times New Roman" w:eastAsia="Times New Roman" w:hAnsi="Times New Roman" w:cs="Times New Roman"/>
                <w:b/>
                <w:sz w:val="28"/>
                <w:szCs w:val="28"/>
              </w:rPr>
              <w:t>недержавні організації</w:t>
            </w:r>
            <w:r w:rsidRPr="00C778DA">
              <w:rPr>
                <w:rFonts w:ascii="Times New Roman" w:eastAsia="Times New Roman" w:hAnsi="Times New Roman" w:cs="Times New Roman"/>
                <w:sz w:val="28"/>
                <w:szCs w:val="28"/>
              </w:rPr>
              <w:t xml:space="preserve"> </w:t>
            </w:r>
            <w:bookmarkEnd w:id="34"/>
            <w:r w:rsidRPr="00C778DA">
              <w:rPr>
                <w:rFonts w:ascii="Times New Roman" w:eastAsia="Times New Roman" w:hAnsi="Times New Roman" w:cs="Times New Roman"/>
                <w:sz w:val="28"/>
                <w:szCs w:val="28"/>
              </w:rPr>
              <w:t>забезпечення якості вищої освіти.</w:t>
            </w:r>
          </w:p>
          <w:p w14:paraId="0A838303" w14:textId="663DCA86" w:rsidR="009913EF" w:rsidRPr="00C778DA" w:rsidRDefault="009913EF" w:rsidP="00243B55">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2663802" w14:textId="77777777" w:rsidR="009913EF" w:rsidRPr="00C778DA" w:rsidRDefault="009913EF" w:rsidP="009913EF">
            <w:pPr>
              <w:ind w:firstLine="451"/>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7. Національне агентство із забезпечення якості вищої освіти співпрацює з національними та міжнародними інституціями у сфері вищої освіти, зокрема з тими, основним напрямом діяльності яких є забезпечення якості вищої освіти та акредитація.</w:t>
            </w:r>
          </w:p>
          <w:p w14:paraId="000000AC" w14:textId="4794F5A0" w:rsidR="008E4436" w:rsidRPr="00C778DA" w:rsidRDefault="009913EF" w:rsidP="009913EF">
            <w:pPr>
              <w:ind w:firstLine="451"/>
              <w:jc w:val="both"/>
              <w:rPr>
                <w:rFonts w:ascii="Times New Roman" w:eastAsia="Times New Roman" w:hAnsi="Times New Roman" w:cs="Times New Roman"/>
                <w:sz w:val="28"/>
                <w:szCs w:val="28"/>
              </w:rPr>
            </w:pPr>
            <w:bookmarkStart w:id="35" w:name="_Hlk90583965"/>
            <w:r w:rsidRPr="00C778DA">
              <w:rPr>
                <w:rFonts w:ascii="Times New Roman" w:eastAsia="Times New Roman" w:hAnsi="Times New Roman" w:cs="Times New Roman"/>
                <w:b/>
                <w:sz w:val="28"/>
                <w:szCs w:val="28"/>
              </w:rPr>
              <w:t>Національне агентство має право залучати до своєї діяльності міжнародних експертів, у тому числі на оплатній основі, а також за погодженням з Кабінетом Міністрів України входити до міжнародних організацій у сфері забезпечення якості вищої освіти, отримувати їх акредитацію, сплачуючи відповідні вступні, членські та інші види внесків, у тому числі в іноземній валюті.</w:t>
            </w:r>
            <w:bookmarkEnd w:id="35"/>
          </w:p>
        </w:tc>
      </w:tr>
      <w:tr w:rsidR="008E4436" w:rsidRPr="00C778DA" w14:paraId="0BD4E9F1"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B4"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21. Галузеві експертні ради Національного агентства із забезпечення якості вищої освіти</w:t>
            </w:r>
          </w:p>
          <w:p w14:paraId="6E3CD6DD" w14:textId="77777777" w:rsidR="008E4436" w:rsidRPr="00C778DA" w:rsidRDefault="005D517D">
            <w:pPr>
              <w:ind w:firstLine="451"/>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 xml:space="preserve">1. Галузеві експертні ради Національного агентства із забезпечення якості вищої освіти формуються у складі від 9 до 15 членів на строк не більше ніж три роки з осіб, які мають </w:t>
            </w:r>
            <w:r w:rsidRPr="00C778DA">
              <w:rPr>
                <w:rFonts w:ascii="Times New Roman" w:eastAsia="Times New Roman" w:hAnsi="Times New Roman" w:cs="Times New Roman"/>
                <w:sz w:val="28"/>
                <w:szCs w:val="28"/>
              </w:rPr>
              <w:lastRenderedPageBreak/>
              <w:t xml:space="preserve">науковий ступінь у відповідній галузі знань або досвід фахової роботи в галузі не менше п’яти років, крім </w:t>
            </w:r>
            <w:r w:rsidRPr="00C778DA">
              <w:rPr>
                <w:rFonts w:ascii="Times New Roman" w:eastAsia="Times New Roman" w:hAnsi="Times New Roman" w:cs="Times New Roman"/>
                <w:i/>
                <w:sz w:val="28"/>
                <w:szCs w:val="28"/>
              </w:rPr>
              <w:t>представників органів студентського самоврядування</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i/>
                <w:sz w:val="28"/>
                <w:szCs w:val="28"/>
              </w:rPr>
              <w:t>До складу галузевих експертних рад можуть входити представники держави, роботодавців, їх організацій та об’єднань, професійних асоціацій, закладів вищої освіти усіх форм власності, наукових установ, Національної академії наук України та національних галузевих академій наук, представників органів студентського самоврядування, міжнародних експертів.</w:t>
            </w:r>
          </w:p>
          <w:p w14:paraId="062D2BB5" w14:textId="77777777" w:rsidR="003E026D" w:rsidRPr="00C778DA" w:rsidRDefault="003E026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Члени галузевих експертних рад Національного агентства із забезпечення якості вищої освіти не можуть входити до складу Науково-методичної ради та науково-методичних комісій центрального органу виконавчої влади у сфері освіти і науки.</w:t>
            </w:r>
          </w:p>
          <w:p w14:paraId="000000B5" w14:textId="0B1E2A5D" w:rsidR="003E026D" w:rsidRPr="00C778DA" w:rsidRDefault="003E026D">
            <w:pPr>
              <w:ind w:firstLine="451"/>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0B6"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21. Галузеві експертні ради Національного агентства із забезпечення якості вищої освіти</w:t>
            </w:r>
          </w:p>
          <w:p w14:paraId="0DE271A9" w14:textId="22C83BCC" w:rsidR="003E026D" w:rsidRPr="00C778DA" w:rsidRDefault="004D2944">
            <w:pPr>
              <w:ind w:firstLine="451"/>
              <w:jc w:val="both"/>
              <w:rPr>
                <w:rFonts w:ascii="Times New Roman" w:eastAsia="Times New Roman" w:hAnsi="Times New Roman" w:cs="Times New Roman"/>
                <w:sz w:val="28"/>
                <w:szCs w:val="28"/>
              </w:rPr>
            </w:pPr>
            <w:bookmarkStart w:id="36" w:name="_Hlk90914566"/>
            <w:r>
              <w:rPr>
                <w:rFonts w:ascii="Times New Roman" w:eastAsia="Times New Roman" w:hAnsi="Times New Roman" w:cs="Times New Roman"/>
                <w:sz w:val="28"/>
                <w:szCs w:val="28"/>
              </w:rPr>
              <w:t>1. </w:t>
            </w:r>
            <w:r w:rsidRPr="004D2944">
              <w:rPr>
                <w:rFonts w:ascii="Times New Roman" w:eastAsia="Times New Roman" w:hAnsi="Times New Roman" w:cs="Times New Roman"/>
                <w:sz w:val="28"/>
                <w:szCs w:val="28"/>
              </w:rPr>
              <w:t xml:space="preserve">Галузеві експертні ради Національного агентства із забезпечення якості вищої освіти </w:t>
            </w:r>
            <w:r w:rsidRPr="004D2944">
              <w:rPr>
                <w:rFonts w:ascii="Times New Roman" w:eastAsia="Times New Roman" w:hAnsi="Times New Roman" w:cs="Times New Roman"/>
                <w:b/>
                <w:sz w:val="28"/>
                <w:szCs w:val="28"/>
              </w:rPr>
              <w:t>формуються на конкурсних засадах</w:t>
            </w:r>
            <w:r w:rsidRPr="004D2944">
              <w:rPr>
                <w:rFonts w:ascii="Times New Roman" w:eastAsia="Times New Roman" w:hAnsi="Times New Roman" w:cs="Times New Roman"/>
                <w:sz w:val="28"/>
                <w:szCs w:val="28"/>
              </w:rPr>
              <w:t xml:space="preserve"> у складі від 9 до 15 членів на строк не більше ніж три </w:t>
            </w:r>
            <w:r w:rsidRPr="004D2944">
              <w:rPr>
                <w:rFonts w:ascii="Times New Roman" w:eastAsia="Times New Roman" w:hAnsi="Times New Roman" w:cs="Times New Roman"/>
                <w:sz w:val="28"/>
                <w:szCs w:val="28"/>
              </w:rPr>
              <w:lastRenderedPageBreak/>
              <w:t xml:space="preserve">роки. </w:t>
            </w:r>
            <w:r w:rsidRPr="004D2944">
              <w:rPr>
                <w:rFonts w:ascii="Times New Roman" w:eastAsia="Times New Roman" w:hAnsi="Times New Roman" w:cs="Times New Roman"/>
                <w:b/>
                <w:sz w:val="28"/>
                <w:szCs w:val="28"/>
              </w:rPr>
              <w:t>Члени галузевих експертних рад, крім здобувачів вищої освіти, повинні мати</w:t>
            </w:r>
            <w:r w:rsidRPr="004D2944">
              <w:rPr>
                <w:rFonts w:ascii="Times New Roman" w:eastAsia="Times New Roman" w:hAnsi="Times New Roman" w:cs="Times New Roman"/>
                <w:sz w:val="28"/>
                <w:szCs w:val="28"/>
              </w:rPr>
              <w:t xml:space="preserve"> науковий ступінь у відповідній галузі знань або досвід фахової роботи в галузі не менше п’яти років.</w:t>
            </w:r>
            <w:bookmarkEnd w:id="36"/>
          </w:p>
          <w:p w14:paraId="7F4B2CFE" w14:textId="77777777" w:rsidR="003E026D" w:rsidRPr="00C778DA" w:rsidRDefault="003E026D">
            <w:pPr>
              <w:ind w:firstLine="451"/>
              <w:jc w:val="both"/>
              <w:rPr>
                <w:rFonts w:ascii="Times New Roman" w:eastAsia="Times New Roman" w:hAnsi="Times New Roman" w:cs="Times New Roman"/>
                <w:sz w:val="28"/>
                <w:szCs w:val="28"/>
              </w:rPr>
            </w:pPr>
          </w:p>
          <w:p w14:paraId="54F5486E" w14:textId="77777777" w:rsidR="003E026D" w:rsidRPr="00C778DA" w:rsidRDefault="003E026D">
            <w:pPr>
              <w:ind w:firstLine="451"/>
              <w:jc w:val="both"/>
              <w:rPr>
                <w:rFonts w:ascii="Times New Roman" w:eastAsia="Times New Roman" w:hAnsi="Times New Roman" w:cs="Times New Roman"/>
                <w:sz w:val="28"/>
                <w:szCs w:val="28"/>
              </w:rPr>
            </w:pPr>
          </w:p>
          <w:p w14:paraId="549ECE15" w14:textId="77777777" w:rsidR="003E026D" w:rsidRPr="00C778DA" w:rsidRDefault="003E026D">
            <w:pPr>
              <w:ind w:firstLine="451"/>
              <w:jc w:val="both"/>
              <w:rPr>
                <w:rFonts w:ascii="Times New Roman" w:eastAsia="Times New Roman" w:hAnsi="Times New Roman" w:cs="Times New Roman"/>
                <w:sz w:val="28"/>
                <w:szCs w:val="28"/>
              </w:rPr>
            </w:pPr>
          </w:p>
          <w:p w14:paraId="3317D10A" w14:textId="76AACC42" w:rsidR="003E026D" w:rsidRDefault="003E026D">
            <w:pPr>
              <w:ind w:firstLine="451"/>
              <w:jc w:val="both"/>
              <w:rPr>
                <w:rFonts w:ascii="Times New Roman" w:eastAsia="Times New Roman" w:hAnsi="Times New Roman" w:cs="Times New Roman"/>
                <w:sz w:val="28"/>
                <w:szCs w:val="28"/>
              </w:rPr>
            </w:pPr>
          </w:p>
          <w:p w14:paraId="116B074D" w14:textId="77777777" w:rsidR="004D2944" w:rsidRPr="00C778DA" w:rsidRDefault="004D2944">
            <w:pPr>
              <w:ind w:firstLine="451"/>
              <w:jc w:val="both"/>
              <w:rPr>
                <w:rFonts w:ascii="Times New Roman" w:eastAsia="Times New Roman" w:hAnsi="Times New Roman" w:cs="Times New Roman"/>
                <w:sz w:val="28"/>
                <w:szCs w:val="28"/>
              </w:rPr>
            </w:pPr>
          </w:p>
          <w:p w14:paraId="33BB3B62" w14:textId="77777777" w:rsidR="003E026D" w:rsidRPr="00C778DA" w:rsidRDefault="003E026D" w:rsidP="003E026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Члени галузевих експертних рад Національного агентства із забезпечення якості вищої освіти не можуть входити до складу Науково-методичної ради та науково-методичних комісій центрального органу виконавчої влади у сфері освіти і науки.</w:t>
            </w:r>
          </w:p>
          <w:p w14:paraId="000000B7" w14:textId="30E1F4C5" w:rsidR="003E026D" w:rsidRPr="00C778DA" w:rsidRDefault="003E026D" w:rsidP="003E026D">
            <w:pPr>
              <w:ind w:firstLine="451"/>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w:t>
            </w:r>
          </w:p>
        </w:tc>
      </w:tr>
      <w:tr w:rsidR="008E4436" w:rsidRPr="00C778DA" w14:paraId="021F70C9"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B8"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22. Фінансування Національного агентства із забезпечення якості вищої освіти</w:t>
            </w:r>
          </w:p>
          <w:p w14:paraId="000000B9"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BA"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Джерелами фінансування діяльності Національного агентства із забезпечення якості вищої освіти є:</w:t>
            </w:r>
          </w:p>
          <w:p w14:paraId="000000BB"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BC" w14:textId="77777777" w:rsidR="008E4436" w:rsidRPr="00C778DA" w:rsidRDefault="005D517D" w:rsidP="00B2481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2) кошти, отримані як оплата робіт з акредитації та проведення ліцензійних експертиз, а також кошти, отримані за надання інших послуг, пов’язаних із забезпеченням якості вищої освіти, у розмірах, що визначаються Національним агентством із забезпечення якості вищої освіти;</w:t>
            </w:r>
          </w:p>
          <w:p w14:paraId="446E7659" w14:textId="77777777" w:rsidR="00B24815" w:rsidRPr="00C778DA" w:rsidRDefault="00B24815" w:rsidP="00B24815">
            <w:pPr>
              <w:ind w:firstLine="567"/>
              <w:jc w:val="both"/>
              <w:rPr>
                <w:rFonts w:ascii="Times New Roman" w:eastAsia="Times New Roman" w:hAnsi="Times New Roman" w:cs="Times New Roman"/>
                <w:sz w:val="28"/>
                <w:szCs w:val="28"/>
              </w:rPr>
            </w:pPr>
          </w:p>
          <w:p w14:paraId="2A360CA6" w14:textId="77777777" w:rsidR="00B24815" w:rsidRPr="00C778DA" w:rsidRDefault="00B24815" w:rsidP="00B24815">
            <w:pPr>
              <w:ind w:firstLine="567"/>
              <w:jc w:val="both"/>
              <w:rPr>
                <w:rFonts w:ascii="Times New Roman" w:eastAsia="Times New Roman" w:hAnsi="Times New Roman" w:cs="Times New Roman"/>
                <w:sz w:val="28"/>
                <w:szCs w:val="28"/>
              </w:rPr>
            </w:pPr>
          </w:p>
          <w:p w14:paraId="0C10F045" w14:textId="77777777" w:rsidR="00B24815" w:rsidRPr="00C778DA" w:rsidRDefault="00B24815" w:rsidP="00B24815">
            <w:pPr>
              <w:ind w:firstLine="567"/>
              <w:jc w:val="both"/>
              <w:rPr>
                <w:rFonts w:ascii="Times New Roman" w:eastAsia="Times New Roman" w:hAnsi="Times New Roman" w:cs="Times New Roman"/>
                <w:sz w:val="28"/>
                <w:szCs w:val="28"/>
              </w:rPr>
            </w:pPr>
          </w:p>
          <w:p w14:paraId="6947AEDB" w14:textId="77777777" w:rsidR="00B24815" w:rsidRPr="00C778DA" w:rsidRDefault="00B24815" w:rsidP="00B24815">
            <w:pPr>
              <w:ind w:firstLine="567"/>
              <w:jc w:val="both"/>
              <w:rPr>
                <w:rFonts w:ascii="Times New Roman" w:eastAsia="Times New Roman" w:hAnsi="Times New Roman" w:cs="Times New Roman"/>
                <w:sz w:val="28"/>
                <w:szCs w:val="28"/>
              </w:rPr>
            </w:pPr>
          </w:p>
          <w:p w14:paraId="2A489261" w14:textId="77777777" w:rsidR="00B24815" w:rsidRPr="00C778DA" w:rsidRDefault="00B24815" w:rsidP="00B24815">
            <w:pPr>
              <w:ind w:firstLine="567"/>
              <w:jc w:val="both"/>
              <w:rPr>
                <w:rFonts w:ascii="Times New Roman" w:eastAsia="Times New Roman" w:hAnsi="Times New Roman" w:cs="Times New Roman"/>
                <w:sz w:val="28"/>
                <w:szCs w:val="28"/>
              </w:rPr>
            </w:pPr>
          </w:p>
          <w:p w14:paraId="26C760AE" w14:textId="77777777" w:rsidR="00B24815"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BE" w14:textId="5A3B0F50"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3. Обсяг асигнувань з державного бюджету на утримання Національного агентства із забезпечення якості вищої освіти, у тому числі розмір видатків на оплату праці його працівників, щороку встановлюється Верховною Радою України окремим рядком під час затвердження Державного бюджету України.</w:t>
            </w:r>
          </w:p>
        </w:tc>
        <w:tc>
          <w:tcPr>
            <w:tcW w:w="7864" w:type="dxa"/>
            <w:tcBorders>
              <w:top w:val="single" w:sz="6" w:space="0" w:color="000000"/>
              <w:left w:val="single" w:sz="6" w:space="0" w:color="000000"/>
              <w:bottom w:val="single" w:sz="6" w:space="0" w:color="000000"/>
              <w:right w:val="single" w:sz="6" w:space="0" w:color="000000"/>
            </w:tcBorders>
          </w:tcPr>
          <w:p w14:paraId="000000BF"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22. Фінансування Національного агентства із забезпечення якості вищої освіти</w:t>
            </w:r>
          </w:p>
          <w:p w14:paraId="000000C0"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C1"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Джерелами фінансування діяльності Національного агентства із забезпечення якості вищої освіти є:</w:t>
            </w:r>
          </w:p>
          <w:p w14:paraId="000000C2"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0C3" w14:textId="77777777" w:rsidR="008E4436" w:rsidRPr="00C778DA" w:rsidRDefault="005D517D" w:rsidP="00B24815">
            <w:pPr>
              <w:ind w:firstLine="567"/>
              <w:jc w:val="both"/>
              <w:rPr>
                <w:rFonts w:ascii="Times New Roman" w:eastAsia="Times New Roman" w:hAnsi="Times New Roman" w:cs="Times New Roman"/>
                <w:b/>
                <w:sz w:val="28"/>
                <w:szCs w:val="28"/>
              </w:rPr>
            </w:pPr>
            <w:bookmarkStart w:id="37" w:name="_Hlk90584704"/>
            <w:r w:rsidRPr="00C778DA">
              <w:rPr>
                <w:rFonts w:ascii="Times New Roman" w:eastAsia="Times New Roman" w:hAnsi="Times New Roman" w:cs="Times New Roman"/>
                <w:sz w:val="28"/>
                <w:szCs w:val="28"/>
              </w:rPr>
              <w:t xml:space="preserve">2) </w:t>
            </w:r>
            <w:r w:rsidRPr="00C778DA">
              <w:rPr>
                <w:rFonts w:ascii="Times New Roman" w:eastAsia="Times New Roman" w:hAnsi="Times New Roman" w:cs="Times New Roman"/>
                <w:b/>
                <w:sz w:val="28"/>
                <w:szCs w:val="28"/>
              </w:rPr>
              <w:t>кошти, отримані як оплата послуг з акредитації, у розмірах, встановлених відповідно положенням про акредитацію освітніх програм, положенням про інституційну акредитацію закладів вищої освіти, положенням про акредитацію недержавних організацій забезпечення якості вищої освіти.</w:t>
            </w:r>
          </w:p>
          <w:p w14:paraId="000000C4" w14:textId="77777777" w:rsidR="008E4436" w:rsidRPr="00C778DA" w:rsidRDefault="005D517D"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Закладам освіти, науковим установам дозволяється здійснювати оплату таких послуг за рахунок видатків загального фонду бюджету на підготовку фахівців, наукових та науково-педагогічних кадрів;</w:t>
            </w:r>
            <w:bookmarkEnd w:id="37"/>
          </w:p>
          <w:p w14:paraId="7791A7A3"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3B475DDE" w14:textId="77777777"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3. Обсяг асигнувань з державного бюджету на утримання Національного агентства із забезпечення якості вищої освіти, у тому числі розмір видатків на оплату праці його працівників, щороку встановлюється Верховною Радою України окремим рядком під час затвердження Державного бюджету України.</w:t>
            </w:r>
          </w:p>
          <w:p w14:paraId="000000C5" w14:textId="3BE8DB33" w:rsidR="009913EF" w:rsidRPr="00C778DA" w:rsidRDefault="009913EF" w:rsidP="00B24815">
            <w:pPr>
              <w:ind w:firstLine="567"/>
              <w:jc w:val="both"/>
              <w:rPr>
                <w:rFonts w:ascii="Times New Roman" w:eastAsia="Times New Roman" w:hAnsi="Times New Roman" w:cs="Times New Roman"/>
                <w:sz w:val="28"/>
                <w:szCs w:val="28"/>
              </w:rPr>
            </w:pPr>
            <w:bookmarkStart w:id="38" w:name="_Hlk90299768"/>
            <w:r w:rsidRPr="00C778DA">
              <w:rPr>
                <w:rFonts w:ascii="Times New Roman" w:eastAsia="Times New Roman" w:hAnsi="Times New Roman" w:cs="Times New Roman"/>
                <w:b/>
                <w:sz w:val="28"/>
                <w:szCs w:val="28"/>
              </w:rPr>
              <w:t>Національне агентство є головним розпорядником коштів Державного бюджету України, що виділяються на його фінансування.</w:t>
            </w:r>
            <w:bookmarkEnd w:id="38"/>
          </w:p>
        </w:tc>
      </w:tr>
      <w:tr w:rsidR="008E4436" w:rsidRPr="00C778DA" w14:paraId="45A36F07"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C9" w14:textId="77777777" w:rsidR="008E4436" w:rsidRPr="00C778DA" w:rsidRDefault="005D517D"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 xml:space="preserve">Стаття 23. </w:t>
            </w:r>
            <w:r w:rsidRPr="00C778DA">
              <w:rPr>
                <w:rFonts w:ascii="Times New Roman" w:eastAsia="Times New Roman" w:hAnsi="Times New Roman" w:cs="Times New Roman"/>
                <w:i/>
                <w:sz w:val="28"/>
                <w:szCs w:val="28"/>
              </w:rPr>
              <w:t>Незалежні установи оцінювання та</w:t>
            </w:r>
            <w:r w:rsidRPr="00C778DA">
              <w:rPr>
                <w:rFonts w:ascii="Times New Roman" w:eastAsia="Times New Roman" w:hAnsi="Times New Roman" w:cs="Times New Roman"/>
                <w:sz w:val="28"/>
                <w:szCs w:val="28"/>
              </w:rPr>
              <w:t xml:space="preserve"> забезпечення якості вищої освіти</w:t>
            </w:r>
          </w:p>
          <w:p w14:paraId="000000CA" w14:textId="421BD4B3" w:rsidR="008E4436"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i/>
                <w:sz w:val="28"/>
                <w:szCs w:val="28"/>
              </w:rPr>
              <w:t xml:space="preserve">1. </w:t>
            </w:r>
            <w:r w:rsidR="005D517D" w:rsidRPr="00C778DA">
              <w:rPr>
                <w:rFonts w:ascii="Times New Roman" w:eastAsia="Times New Roman" w:hAnsi="Times New Roman" w:cs="Times New Roman"/>
                <w:i/>
                <w:sz w:val="28"/>
                <w:szCs w:val="28"/>
              </w:rPr>
              <w:t>Незалежна установа оцінювання та</w:t>
            </w:r>
            <w:r w:rsidR="005D517D" w:rsidRPr="00C778DA">
              <w:rPr>
                <w:rFonts w:ascii="Times New Roman" w:eastAsia="Times New Roman" w:hAnsi="Times New Roman" w:cs="Times New Roman"/>
                <w:sz w:val="28"/>
                <w:szCs w:val="28"/>
              </w:rPr>
              <w:t xml:space="preserve"> забезпечення якості вищої освіти - це </w:t>
            </w:r>
            <w:r w:rsidR="005D517D" w:rsidRPr="00C778DA">
              <w:rPr>
                <w:rFonts w:ascii="Times New Roman" w:eastAsia="Times New Roman" w:hAnsi="Times New Roman" w:cs="Times New Roman"/>
                <w:i/>
                <w:sz w:val="28"/>
                <w:szCs w:val="28"/>
              </w:rPr>
              <w:t>недержавна організація (установа, агенція, бюро тощо), акредитована Національним агентством із забезпечення якості вищої освіти</w:t>
            </w:r>
            <w:r w:rsidR="005D517D" w:rsidRPr="00C778DA">
              <w:rPr>
                <w:rFonts w:ascii="Times New Roman" w:eastAsia="Times New Roman" w:hAnsi="Times New Roman" w:cs="Times New Roman"/>
                <w:sz w:val="28"/>
                <w:szCs w:val="28"/>
              </w:rPr>
              <w:t xml:space="preserve">, що здійснює оцінювання освітньої програми, результатів навчання та/або закладів вищої освіти (їхніх структурних підрозділів) з метою вироблення рекомендацій і надання допомоги закладам вищої освіти в організації системи забезпечення якості вищої освіти </w:t>
            </w:r>
            <w:r w:rsidR="005D517D" w:rsidRPr="00C778DA">
              <w:rPr>
                <w:rFonts w:ascii="Times New Roman" w:eastAsia="Times New Roman" w:hAnsi="Times New Roman" w:cs="Times New Roman"/>
                <w:i/>
                <w:sz w:val="28"/>
                <w:szCs w:val="28"/>
              </w:rPr>
              <w:t>та внесення пропозицій Національному агентству із забезпечення якості вищої освіти щодо акредитації освітньої програми</w:t>
            </w:r>
            <w:r w:rsidR="005D517D" w:rsidRPr="00C778DA">
              <w:rPr>
                <w:rFonts w:ascii="Times New Roman" w:eastAsia="Times New Roman" w:hAnsi="Times New Roman" w:cs="Times New Roman"/>
                <w:sz w:val="28"/>
                <w:szCs w:val="28"/>
              </w:rPr>
              <w:t>.</w:t>
            </w:r>
          </w:p>
          <w:p w14:paraId="441FC6EA" w14:textId="77777777" w:rsidR="008E4436"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2. </w:t>
            </w:r>
            <w:r w:rsidRPr="00C778DA">
              <w:rPr>
                <w:rFonts w:ascii="Times New Roman" w:eastAsia="Times New Roman" w:hAnsi="Times New Roman" w:cs="Times New Roman"/>
                <w:i/>
                <w:sz w:val="28"/>
                <w:szCs w:val="28"/>
              </w:rPr>
              <w:t>Незалежні установи оцінювання та</w:t>
            </w:r>
            <w:r w:rsidRPr="00C778DA">
              <w:rPr>
                <w:rFonts w:ascii="Times New Roman" w:eastAsia="Times New Roman" w:hAnsi="Times New Roman" w:cs="Times New Roman"/>
                <w:sz w:val="28"/>
                <w:szCs w:val="28"/>
              </w:rPr>
              <w:t xml:space="preserve"> забезпечення якості вищої освіти можуть співпрацювати з Європейською асоціацією із забезпечення якості вищої освіти, зокрема, з метою запровадження європейських стандартів і рекомендацій щодо підвищення якості вищої освіти в Україні.</w:t>
            </w:r>
          </w:p>
          <w:p w14:paraId="6A8E34E4" w14:textId="77777777"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3. </w:t>
            </w:r>
            <w:r w:rsidRPr="00C778DA">
              <w:rPr>
                <w:rFonts w:ascii="Times New Roman" w:eastAsia="Times New Roman" w:hAnsi="Times New Roman" w:cs="Times New Roman"/>
                <w:i/>
                <w:sz w:val="28"/>
                <w:szCs w:val="28"/>
              </w:rPr>
              <w:t>Незалежні установи оцінювання та</w:t>
            </w:r>
            <w:r w:rsidRPr="00C778DA">
              <w:rPr>
                <w:rFonts w:ascii="Times New Roman" w:eastAsia="Times New Roman" w:hAnsi="Times New Roman" w:cs="Times New Roman"/>
                <w:sz w:val="28"/>
                <w:szCs w:val="28"/>
              </w:rPr>
              <w:t xml:space="preserve"> забезпечення якості вищої освіти можуть видавати закладам вищої освіти власні сертифікати про оцінку освітньої програми та/або систем забезпечення якості вищої освіти.</w:t>
            </w:r>
          </w:p>
          <w:p w14:paraId="000000CB" w14:textId="0B6A5635"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4. Участь закладу вищої освіти у проведенні процедури оцінювання освітньої програми </w:t>
            </w:r>
            <w:r w:rsidRPr="00C778DA">
              <w:rPr>
                <w:rFonts w:ascii="Times New Roman" w:eastAsia="Times New Roman" w:hAnsi="Times New Roman" w:cs="Times New Roman"/>
                <w:i/>
                <w:sz w:val="28"/>
                <w:szCs w:val="28"/>
              </w:rPr>
              <w:t xml:space="preserve">незалежною установою </w:t>
            </w:r>
            <w:r w:rsidRPr="00C778DA">
              <w:rPr>
                <w:rFonts w:ascii="Times New Roman" w:eastAsia="Times New Roman" w:hAnsi="Times New Roman" w:cs="Times New Roman"/>
                <w:i/>
                <w:sz w:val="28"/>
                <w:szCs w:val="28"/>
              </w:rPr>
              <w:lastRenderedPageBreak/>
              <w:t>оцінювання та</w:t>
            </w:r>
            <w:r w:rsidRPr="00C778DA">
              <w:rPr>
                <w:rFonts w:ascii="Times New Roman" w:eastAsia="Times New Roman" w:hAnsi="Times New Roman" w:cs="Times New Roman"/>
                <w:sz w:val="28"/>
                <w:szCs w:val="28"/>
              </w:rPr>
              <w:t xml:space="preserve"> забезпечення якості вищої освіти є добровільною.</w:t>
            </w:r>
          </w:p>
        </w:tc>
        <w:tc>
          <w:tcPr>
            <w:tcW w:w="7864" w:type="dxa"/>
            <w:tcBorders>
              <w:top w:val="single" w:sz="6" w:space="0" w:color="000000"/>
              <w:left w:val="single" w:sz="6" w:space="0" w:color="000000"/>
              <w:bottom w:val="single" w:sz="6" w:space="0" w:color="000000"/>
              <w:right w:val="single" w:sz="6" w:space="0" w:color="000000"/>
            </w:tcBorders>
          </w:tcPr>
          <w:p w14:paraId="000000CC" w14:textId="77777777" w:rsidR="008E4436" w:rsidRPr="00C778DA" w:rsidRDefault="005D517D" w:rsidP="00B24815">
            <w:pPr>
              <w:ind w:firstLine="567"/>
              <w:jc w:val="both"/>
              <w:rPr>
                <w:rFonts w:ascii="Times New Roman" w:eastAsia="Times New Roman" w:hAnsi="Times New Roman" w:cs="Times New Roman"/>
                <w:sz w:val="28"/>
                <w:szCs w:val="28"/>
              </w:rPr>
            </w:pPr>
            <w:bookmarkStart w:id="39" w:name="_Hlk90584917"/>
            <w:r w:rsidRPr="00C778DA">
              <w:rPr>
                <w:rFonts w:ascii="Times New Roman" w:eastAsia="Times New Roman" w:hAnsi="Times New Roman" w:cs="Times New Roman"/>
                <w:sz w:val="28"/>
                <w:szCs w:val="28"/>
              </w:rPr>
              <w:lastRenderedPageBreak/>
              <w:t xml:space="preserve">Стаття 23. </w:t>
            </w:r>
            <w:r w:rsidRPr="00C778DA">
              <w:rPr>
                <w:rFonts w:ascii="Times New Roman" w:eastAsia="Times New Roman" w:hAnsi="Times New Roman" w:cs="Times New Roman"/>
                <w:b/>
                <w:sz w:val="28"/>
                <w:szCs w:val="28"/>
              </w:rPr>
              <w:t>Недержавні організації</w:t>
            </w:r>
            <w:r w:rsidRPr="00C778DA">
              <w:rPr>
                <w:rFonts w:ascii="Times New Roman" w:eastAsia="Times New Roman" w:hAnsi="Times New Roman" w:cs="Times New Roman"/>
                <w:sz w:val="28"/>
                <w:szCs w:val="28"/>
              </w:rPr>
              <w:t xml:space="preserve"> забезпечення якості вищої освіти</w:t>
            </w:r>
          </w:p>
          <w:p w14:paraId="000000CD" w14:textId="0CB4D57A" w:rsidR="008E4436" w:rsidRPr="00C778DA" w:rsidRDefault="005D517D"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1. </w:t>
            </w:r>
            <w:r w:rsidRPr="00C778DA">
              <w:rPr>
                <w:rFonts w:ascii="Times New Roman" w:eastAsia="Times New Roman" w:hAnsi="Times New Roman" w:cs="Times New Roman"/>
                <w:b/>
                <w:sz w:val="28"/>
                <w:szCs w:val="28"/>
              </w:rPr>
              <w:t>Недержавна організація</w:t>
            </w:r>
            <w:r w:rsidRPr="00C778DA">
              <w:rPr>
                <w:rFonts w:ascii="Times New Roman" w:eastAsia="Times New Roman" w:hAnsi="Times New Roman" w:cs="Times New Roman"/>
                <w:sz w:val="28"/>
                <w:szCs w:val="28"/>
              </w:rPr>
              <w:t xml:space="preserve"> забезпечення якості вищої освіти – це </w:t>
            </w:r>
            <w:r w:rsidR="009635C6" w:rsidRPr="00C778DA">
              <w:rPr>
                <w:rFonts w:ascii="Times New Roman" w:eastAsia="Times New Roman" w:hAnsi="Times New Roman" w:cs="Times New Roman"/>
                <w:b/>
                <w:sz w:val="28"/>
                <w:szCs w:val="28"/>
              </w:rPr>
              <w:t xml:space="preserve">утворена відповідно до законодавства України </w:t>
            </w:r>
            <w:r w:rsidRPr="00C778DA">
              <w:rPr>
                <w:rFonts w:ascii="Times New Roman" w:eastAsia="Times New Roman" w:hAnsi="Times New Roman" w:cs="Times New Roman"/>
                <w:b/>
                <w:sz w:val="28"/>
                <w:szCs w:val="28"/>
              </w:rPr>
              <w:t>юридична особа приватного права</w:t>
            </w:r>
            <w:r w:rsidRPr="00C778DA">
              <w:rPr>
                <w:rFonts w:ascii="Times New Roman" w:eastAsia="Times New Roman" w:hAnsi="Times New Roman" w:cs="Times New Roman"/>
                <w:sz w:val="28"/>
                <w:szCs w:val="28"/>
              </w:rPr>
              <w:t xml:space="preserve">, </w:t>
            </w:r>
            <w:r w:rsidR="00C143AF" w:rsidRPr="00C778DA">
              <w:rPr>
                <w:rFonts w:ascii="Times New Roman" w:eastAsia="Times New Roman" w:hAnsi="Times New Roman" w:cs="Times New Roman"/>
                <w:sz w:val="28"/>
                <w:szCs w:val="28"/>
              </w:rPr>
              <w:t xml:space="preserve">та яка </w:t>
            </w:r>
            <w:r w:rsidRPr="00C778DA">
              <w:rPr>
                <w:rFonts w:ascii="Times New Roman" w:eastAsia="Times New Roman" w:hAnsi="Times New Roman" w:cs="Times New Roman"/>
                <w:sz w:val="28"/>
                <w:szCs w:val="28"/>
              </w:rPr>
              <w:t>здійснює оцінювання освітньої програми, результатів навчання та/або закладів вищої освіти (їхніх структурних підрозділів) з метою вироблення рекомендацій і надання допомоги закладам вищої освіти в організації системи забезпечення якості вищої освіти</w:t>
            </w:r>
            <w:r w:rsidRPr="00C778DA">
              <w:rPr>
                <w:rFonts w:ascii="Times New Roman" w:eastAsia="Times New Roman" w:hAnsi="Times New Roman" w:cs="Times New Roman"/>
                <w:b/>
                <w:sz w:val="28"/>
                <w:szCs w:val="28"/>
              </w:rPr>
              <w:t>, та/або інші види діяльності у сфері забезпечення якості вищої освіти.</w:t>
            </w:r>
          </w:p>
          <w:p w14:paraId="2A1AB2BC" w14:textId="77777777" w:rsidR="00B24815" w:rsidRPr="00C778DA" w:rsidRDefault="00B24815" w:rsidP="00B24815">
            <w:pPr>
              <w:ind w:firstLine="567"/>
              <w:jc w:val="both"/>
              <w:rPr>
                <w:rFonts w:ascii="Times New Roman" w:eastAsia="Times New Roman" w:hAnsi="Times New Roman" w:cs="Times New Roman"/>
                <w:sz w:val="28"/>
                <w:szCs w:val="28"/>
              </w:rPr>
            </w:pPr>
          </w:p>
          <w:p w14:paraId="746DEC5F" w14:textId="614834B3" w:rsidR="008E4436"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2. </w:t>
            </w:r>
            <w:r w:rsidRPr="00C778DA">
              <w:rPr>
                <w:rFonts w:ascii="Times New Roman" w:eastAsia="Times New Roman" w:hAnsi="Times New Roman" w:cs="Times New Roman"/>
                <w:b/>
                <w:sz w:val="28"/>
                <w:szCs w:val="28"/>
              </w:rPr>
              <w:t>Недержавні організації</w:t>
            </w:r>
            <w:r w:rsidRPr="00C778DA">
              <w:rPr>
                <w:rFonts w:ascii="Times New Roman" w:eastAsia="Times New Roman" w:hAnsi="Times New Roman" w:cs="Times New Roman"/>
                <w:sz w:val="28"/>
                <w:szCs w:val="28"/>
              </w:rPr>
              <w:t xml:space="preserve"> забезпечення якості вищої освіти можуть співпрацювати з Європейською асоціацією із забезпечення якості вищої освіти, зокрема, з метою запровадження європейських стандартів і рекомендацій щодо підвищення якості вищої освіти в Україні.</w:t>
            </w:r>
          </w:p>
          <w:p w14:paraId="26567779" w14:textId="77777777"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3. </w:t>
            </w:r>
            <w:r w:rsidRPr="00C778DA">
              <w:rPr>
                <w:rFonts w:ascii="Times New Roman" w:eastAsia="Times New Roman" w:hAnsi="Times New Roman" w:cs="Times New Roman"/>
                <w:b/>
                <w:sz w:val="28"/>
                <w:szCs w:val="28"/>
              </w:rPr>
              <w:t>Недержавні організації</w:t>
            </w:r>
            <w:r w:rsidRPr="00C778DA">
              <w:rPr>
                <w:rFonts w:ascii="Times New Roman" w:eastAsia="Times New Roman" w:hAnsi="Times New Roman" w:cs="Times New Roman"/>
                <w:sz w:val="28"/>
                <w:szCs w:val="28"/>
              </w:rPr>
              <w:t xml:space="preserve"> забезпечення якості вищої освіти можуть </w:t>
            </w:r>
            <w:r w:rsidRPr="00C778DA">
              <w:rPr>
                <w:rFonts w:ascii="Times New Roman" w:eastAsia="Times New Roman" w:hAnsi="Times New Roman" w:cs="Times New Roman"/>
                <w:b/>
                <w:sz w:val="28"/>
                <w:szCs w:val="28"/>
              </w:rPr>
              <w:t>проводити власне оцінювання</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b/>
                <w:sz w:val="28"/>
                <w:szCs w:val="28"/>
              </w:rPr>
              <w:t>освітніх програм</w:t>
            </w:r>
            <w:r w:rsidRPr="00C778DA">
              <w:rPr>
                <w:rFonts w:ascii="Times New Roman" w:eastAsia="Times New Roman" w:hAnsi="Times New Roman" w:cs="Times New Roman"/>
                <w:sz w:val="28"/>
                <w:szCs w:val="28"/>
              </w:rPr>
              <w:t xml:space="preserve"> та/або систем </w:t>
            </w:r>
            <w:r w:rsidRPr="00C778DA">
              <w:rPr>
                <w:rFonts w:ascii="Times New Roman" w:eastAsia="Times New Roman" w:hAnsi="Times New Roman" w:cs="Times New Roman"/>
                <w:b/>
                <w:sz w:val="28"/>
                <w:szCs w:val="28"/>
              </w:rPr>
              <w:t xml:space="preserve">внутрішнього </w:t>
            </w:r>
            <w:r w:rsidRPr="00C778DA">
              <w:rPr>
                <w:rFonts w:ascii="Times New Roman" w:eastAsia="Times New Roman" w:hAnsi="Times New Roman" w:cs="Times New Roman"/>
                <w:sz w:val="28"/>
                <w:szCs w:val="28"/>
              </w:rPr>
              <w:t xml:space="preserve">забезпечення якості вищої освіти. </w:t>
            </w:r>
          </w:p>
          <w:p w14:paraId="2C2BD6DC" w14:textId="2CDA3B8E"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 xml:space="preserve">4. Участь закладу вищої освіти у проведенні процедури оцінювання освітньої програми </w:t>
            </w:r>
            <w:r w:rsidRPr="00C778DA">
              <w:rPr>
                <w:rFonts w:ascii="Times New Roman" w:eastAsia="Times New Roman" w:hAnsi="Times New Roman" w:cs="Times New Roman"/>
                <w:b/>
                <w:sz w:val="28"/>
                <w:szCs w:val="28"/>
              </w:rPr>
              <w:t>недержавною організацією</w:t>
            </w:r>
            <w:r w:rsidRPr="00C778DA">
              <w:rPr>
                <w:rFonts w:ascii="Times New Roman" w:eastAsia="Times New Roman" w:hAnsi="Times New Roman" w:cs="Times New Roman"/>
                <w:sz w:val="28"/>
                <w:szCs w:val="28"/>
              </w:rPr>
              <w:t xml:space="preserve"> забезпечення якості вищої освіти є добровільною.</w:t>
            </w:r>
          </w:p>
          <w:p w14:paraId="3C5E7A53" w14:textId="77777777"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5. Недержавна організація забезпечення якості вищої освіти за її ініціативою може пройти акредитацію у Національному агентстві із забезпечення якості вищої освіти, під час якої оцінюється якість її діяльності (у тому числі спроможність проводити акредитаційну експертизу) відповідно до критеріїв, встановлених положенням про акредитацію недержавних організацій забезпечення якості вищої освіти.</w:t>
            </w:r>
          </w:p>
          <w:p w14:paraId="5D4C2BE7" w14:textId="77777777" w:rsidR="00554378"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Строк акредитації недержавної організації забезпечення якості вищої освіти становить не більше п’яти років. </w:t>
            </w:r>
          </w:p>
          <w:p w14:paraId="0F8794A7" w14:textId="251CCF5F"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Національне агентство із забезпечення якості вищої освіти проводить постакредитаційний моніторинг акредитованих ним недержавних організацій забезпечення якості вищої освіти.</w:t>
            </w:r>
          </w:p>
          <w:p w14:paraId="5F5E7D9E" w14:textId="77777777"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6. Акредитована недержавна організація забезпечення якості вищої освіти має право проводити акредитаційну експертизу освітньої програми. Результати такої акредитаційної експертизи розглядаються Національним агентством із забезпечення якості вищої освіти, яке може ухвалити рішення щодо акредитації освітньої програми на їх підставі у порядку, визначеному положенням про акредитацію освітніх програм.</w:t>
            </w:r>
          </w:p>
          <w:p w14:paraId="47060405" w14:textId="6478AA62"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7. Недержавна організація забезпечення якості вищої освіти, яка входить до Європейського реєстру із забезпечення якості вищої освіти (</w:t>
            </w:r>
            <w:bookmarkStart w:id="40" w:name="_Hlk90914784"/>
            <w:r w:rsidR="004D2944" w:rsidRPr="00C778DA">
              <w:rPr>
                <w:rFonts w:ascii="Times New Roman" w:eastAsia="Times New Roman" w:hAnsi="Times New Roman" w:cs="Times New Roman"/>
                <w:b/>
                <w:sz w:val="28"/>
                <w:szCs w:val="28"/>
              </w:rPr>
              <w:t>European Quality Assurance Register</w:t>
            </w:r>
            <w:r w:rsidR="004D2944">
              <w:rPr>
                <w:rFonts w:ascii="Times New Roman" w:eastAsia="Times New Roman" w:hAnsi="Times New Roman" w:cs="Times New Roman"/>
                <w:b/>
                <w:sz w:val="28"/>
                <w:szCs w:val="28"/>
              </w:rPr>
              <w:t xml:space="preserve"> </w:t>
            </w:r>
            <w:r w:rsidR="004D2944" w:rsidRPr="004D2944">
              <w:rPr>
                <w:rFonts w:ascii="Times New Roman" w:eastAsia="Times New Roman" w:hAnsi="Times New Roman" w:cs="Times New Roman"/>
                <w:b/>
                <w:sz w:val="28"/>
                <w:szCs w:val="28"/>
              </w:rPr>
              <w:t>for Higher Education</w:t>
            </w:r>
            <w:bookmarkEnd w:id="40"/>
            <w:r w:rsidRPr="00C778DA">
              <w:rPr>
                <w:rFonts w:ascii="Times New Roman" w:eastAsia="Times New Roman" w:hAnsi="Times New Roman" w:cs="Times New Roman"/>
                <w:b/>
                <w:sz w:val="28"/>
                <w:szCs w:val="28"/>
              </w:rPr>
              <w:t xml:space="preserve">), має право </w:t>
            </w:r>
            <w:r w:rsidRPr="00C778DA">
              <w:rPr>
                <w:rFonts w:ascii="Times New Roman" w:eastAsia="Times New Roman" w:hAnsi="Times New Roman" w:cs="Times New Roman"/>
                <w:b/>
                <w:sz w:val="28"/>
                <w:szCs w:val="28"/>
              </w:rPr>
              <w:lastRenderedPageBreak/>
              <w:t>самостійно приймати остаточні рішення щодо акредитації освітніх програм.</w:t>
            </w:r>
          </w:p>
          <w:p w14:paraId="4CD503B1" w14:textId="77777777"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Строк дії акредитації освітньої програми недержавною організацією забезпечення якості вищої освіти не може становити більше п’яти років.</w:t>
            </w:r>
          </w:p>
          <w:p w14:paraId="22FB68E8" w14:textId="77777777" w:rsidR="009913EF" w:rsidRPr="00C778DA" w:rsidRDefault="009913EF" w:rsidP="00B2481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Національне агентство із забезпечення якості вищої освіти вносить відомості про акредитацію освітньої програми недержавною організацією забезпечення якості вищої освіти, що відповідає вимогами цієї частини, до Єдиної державної електронної бази з питань освіти протягом п’яти робочих днів з дня отримання від такої організації відповідного повідомлення.</w:t>
            </w:r>
          </w:p>
          <w:p w14:paraId="000000D0" w14:textId="5C42F177" w:rsidR="009913EF" w:rsidRPr="00C778DA" w:rsidRDefault="009913EF" w:rsidP="00B2481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b/>
                <w:sz w:val="28"/>
                <w:szCs w:val="28"/>
              </w:rPr>
              <w:t>Відомості про акредитацію освітньої програми недержавною організацією забезпечення якості вищої освіти, що відповідає вимогами цієї частини, зазначаються у документі про вищу освіту.</w:t>
            </w:r>
            <w:bookmarkEnd w:id="39"/>
          </w:p>
        </w:tc>
      </w:tr>
      <w:tr w:rsidR="00DB4932" w:rsidRPr="00C778DA" w14:paraId="2229874F"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8349C89" w14:textId="77777777" w:rsidR="00DB4932"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lastRenderedPageBreak/>
              <w:t>Стаття 24. Ліцензування освітньої діяльності</w:t>
            </w:r>
          </w:p>
          <w:p w14:paraId="6565F16F" w14:textId="77777777" w:rsidR="00DB4932"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4E29C700"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2. Для отримання ліцензії на провадження освітньої діяльності здобувач ліцензії подає до органу ліцензування через Єдину державну електронну базу з питань освіти заяву та документи, що підтверджують відповідність забезпечення освітнього процесу заявника ліцензійним умовам провадження освітньої діяльності у сфері вищої освіти. Наукові установи Національної академії наук України та національних галузевих академій наук можуть подавати заяви та документи для отримання ліцензії на основі відповідного рішення їх президій.</w:t>
            </w:r>
          </w:p>
          <w:p w14:paraId="33C42A03"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bookmarkStart w:id="41" w:name="n1747"/>
            <w:bookmarkEnd w:id="41"/>
            <w:r w:rsidRPr="00C778DA">
              <w:rPr>
                <w:rFonts w:ascii="Times New Roman" w:eastAsia="Times New Roman" w:hAnsi="Times New Roman" w:cs="Times New Roman"/>
                <w:color w:val="000000"/>
                <w:sz w:val="28"/>
                <w:szCs w:val="28"/>
              </w:rPr>
              <w:t xml:space="preserve">На підставі отриманих документів та іншої інформації, що міститься у державних реєстрах, орган ліцензування протягом 10 робочих днів з дня одержання заяви про отримання ліцензії </w:t>
            </w:r>
            <w:r w:rsidRPr="00C778DA">
              <w:rPr>
                <w:rFonts w:ascii="Times New Roman" w:eastAsia="Times New Roman" w:hAnsi="Times New Roman" w:cs="Times New Roman"/>
                <w:color w:val="000000"/>
                <w:sz w:val="28"/>
                <w:szCs w:val="28"/>
              </w:rPr>
              <w:lastRenderedPageBreak/>
              <w:t>(розширення провадження освітньої діяльності) встановлює наявність або відсутність підстав для залишення її без розгляду.</w:t>
            </w:r>
          </w:p>
          <w:p w14:paraId="078C74DC"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bookmarkStart w:id="42" w:name="n1748"/>
            <w:bookmarkEnd w:id="42"/>
            <w:r w:rsidRPr="00C778DA">
              <w:rPr>
                <w:rFonts w:ascii="Times New Roman" w:eastAsia="Times New Roman" w:hAnsi="Times New Roman" w:cs="Times New Roman"/>
                <w:color w:val="000000"/>
                <w:sz w:val="28"/>
                <w:szCs w:val="28"/>
              </w:rPr>
              <w:t>Здобувачі ліцензії та ліцензіати повинні забезпечити виконання ліцензійних умов, що затверджені відповідно до закону.</w:t>
            </w:r>
          </w:p>
          <w:p w14:paraId="456E27AB" w14:textId="77777777" w:rsidR="00537BC3"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bookmarkStart w:id="43" w:name="n1749"/>
            <w:bookmarkEnd w:id="43"/>
            <w:r w:rsidRPr="00C778DA">
              <w:rPr>
                <w:rFonts w:ascii="Times New Roman" w:eastAsia="Times New Roman" w:hAnsi="Times New Roman" w:cs="Times New Roman"/>
                <w:color w:val="000000"/>
                <w:sz w:val="28"/>
                <w:szCs w:val="28"/>
              </w:rPr>
              <w:t xml:space="preserve">У разі ліцензування освітньої діяльності закладом вищої освіти вперше, а також ліцензування освітньої діяльності за освітніми програмами, що передбачають присвоєння професійної кваліфікації з професій, для яких запроваджено додаткове регулювання, проводиться виїзна ліцензійна експертиза, для проведення якої орган ліцензування утворює експертну комісію, якщо немає підстав </w:t>
            </w:r>
            <w:bookmarkStart w:id="44" w:name="_Hlk90586246"/>
            <w:r w:rsidRPr="00C778DA">
              <w:rPr>
                <w:rFonts w:ascii="Times New Roman" w:eastAsia="Times New Roman" w:hAnsi="Times New Roman" w:cs="Times New Roman"/>
                <w:color w:val="000000"/>
                <w:sz w:val="28"/>
                <w:szCs w:val="28"/>
              </w:rPr>
              <w:t>для</w:t>
            </w:r>
            <w:r w:rsidRPr="00C778DA">
              <w:rPr>
                <w:rFonts w:ascii="Times New Roman" w:eastAsia="Times New Roman" w:hAnsi="Times New Roman" w:cs="Times New Roman"/>
                <w:i/>
                <w:color w:val="000000"/>
                <w:sz w:val="28"/>
                <w:szCs w:val="28"/>
              </w:rPr>
              <w:t xml:space="preserve"> залишення заяви без розгляду</w:t>
            </w:r>
            <w:bookmarkEnd w:id="44"/>
            <w:r w:rsidRPr="00C778DA">
              <w:rPr>
                <w:rFonts w:ascii="Times New Roman" w:eastAsia="Times New Roman" w:hAnsi="Times New Roman" w:cs="Times New Roman"/>
                <w:color w:val="000000"/>
                <w:sz w:val="28"/>
                <w:szCs w:val="28"/>
              </w:rPr>
              <w:t>. Строк проведення виїзної ліцензійної експертизи не може перевищувати 10 днів. У разі відмови у видачі/розширенні ліцензії здобувач ліцензії (ліцензіат) може подати нову заяву про отримання/розширення ліцензії не раніше ніж через три місяці з дати прийняття відповідного рішення про відмову. Порядок проведення виїзної ліцензійної експертизи при ліцензуванні освітньої діяльності у сфері вищої освіти встановлюється центральним органом виконавчої влади у сфері освіти і науки.</w:t>
            </w:r>
            <w:bookmarkStart w:id="45" w:name="n1920"/>
            <w:bookmarkStart w:id="46" w:name="n1750"/>
            <w:bookmarkStart w:id="47" w:name="n1751"/>
            <w:bookmarkEnd w:id="45"/>
            <w:bookmarkEnd w:id="46"/>
            <w:bookmarkEnd w:id="47"/>
          </w:p>
          <w:p w14:paraId="2D7C0974"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p>
          <w:p w14:paraId="1EF03174" w14:textId="45D5932D"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Строк прийняття рішення про видачу ліцензії на провадження освітньої діяльності або про відмову у її видачі становить 35 робочих днів з дня одержання органом ліцензування заяви про отримання ліцензії.</w:t>
            </w:r>
          </w:p>
          <w:p w14:paraId="22A447AB" w14:textId="0E86C00F" w:rsidR="00DB4932"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33253C72" w14:textId="77777777" w:rsidR="00DB4932" w:rsidRPr="00C778DA" w:rsidRDefault="00DB4932" w:rsidP="00537BC3">
            <w:pPr>
              <w:ind w:firstLine="567"/>
              <w:jc w:val="both"/>
              <w:rPr>
                <w:rFonts w:ascii="Times New Roman" w:hAnsi="Times New Roman" w:cs="Times New Roman"/>
                <w:color w:val="000000"/>
                <w:sz w:val="28"/>
                <w:szCs w:val="28"/>
                <w:lang w:eastAsia="en-US"/>
              </w:rPr>
            </w:pPr>
            <w:r w:rsidRPr="00C778DA">
              <w:rPr>
                <w:rFonts w:ascii="Times New Roman" w:hAnsi="Times New Roman" w:cs="Times New Roman"/>
                <w:color w:val="000000"/>
                <w:sz w:val="28"/>
                <w:szCs w:val="28"/>
                <w:shd w:val="clear" w:color="auto" w:fill="FFFFFF"/>
                <w:lang w:eastAsia="en-US"/>
              </w:rPr>
              <w:lastRenderedPageBreak/>
              <w:t>Стаття 24. Ліцензування освітньої діяльності</w:t>
            </w:r>
          </w:p>
          <w:p w14:paraId="368CAB85" w14:textId="77777777" w:rsidR="00DB4932"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w:t>
            </w:r>
          </w:p>
          <w:p w14:paraId="22947AC9"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2. Для отримання ліцензії на провадження освітньої діяльності здобувач ліцензії подає до органу ліцензування через Єдину державну електронну базу з питань освіти заяву та документи, що підтверджують відповідність забезпечення освітнього процесу заявника ліцензійним умовам провадження освітньої діяльності у сфері вищої освіти. Наукові установи Національної академії наук України та національних галузевих академій наук можуть подавати заяви та документи для отримання ліцензії на основі відповідного рішення їх президій.</w:t>
            </w:r>
          </w:p>
          <w:p w14:paraId="353734D5" w14:textId="77777777" w:rsidR="00537BC3" w:rsidRPr="00C778DA" w:rsidRDefault="00537BC3"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На підставі отриманих документів та іншої інформації, що міститься у державних реєстрах, орган ліцензування протягом 10 робочих днів з дня одержання заяви про отримання ліцензії </w:t>
            </w:r>
            <w:r w:rsidRPr="00C778DA">
              <w:rPr>
                <w:rFonts w:ascii="Times New Roman" w:eastAsia="Times New Roman" w:hAnsi="Times New Roman" w:cs="Times New Roman"/>
                <w:color w:val="000000"/>
                <w:sz w:val="28"/>
                <w:szCs w:val="28"/>
              </w:rPr>
              <w:lastRenderedPageBreak/>
              <w:t>(розширення провадження освітньої діяльності) встановлює наявність або відсутність підстав для залишення її без розгляду.</w:t>
            </w:r>
          </w:p>
          <w:p w14:paraId="154EB2DF" w14:textId="71C923C0" w:rsidR="00DB4932" w:rsidRPr="00C778DA" w:rsidRDefault="00537BC3" w:rsidP="00537BC3">
            <w:pPr>
              <w:ind w:firstLine="567"/>
              <w:jc w:val="both"/>
              <w:rPr>
                <w:rFonts w:ascii="Times New Roman" w:hAnsi="Times New Roman" w:cs="Times New Roman"/>
                <w:color w:val="000000"/>
                <w:sz w:val="28"/>
                <w:szCs w:val="28"/>
                <w:lang w:eastAsia="en-US"/>
              </w:rPr>
            </w:pPr>
            <w:r w:rsidRPr="00C778DA">
              <w:rPr>
                <w:rFonts w:ascii="Times New Roman" w:eastAsia="Times New Roman" w:hAnsi="Times New Roman" w:cs="Times New Roman"/>
                <w:color w:val="000000"/>
                <w:sz w:val="28"/>
                <w:szCs w:val="28"/>
              </w:rPr>
              <w:t>Здобувачі ліцензії та ліцензіати повинні забезпечити виконання ліцензійних умов, що затверджені відповідно до закону.</w:t>
            </w:r>
          </w:p>
          <w:p w14:paraId="0730E14B" w14:textId="77777777" w:rsidR="00DB4932" w:rsidRPr="00C778DA" w:rsidRDefault="00DB4932" w:rsidP="00537BC3">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У разі ліцензування освітньої діяльності закладом вищої освіти вперше, а також ліцензування освітньої діяльності за освітніми програмами, що передбачають присвоєння професійної кваліфікації з професій, для яких запроваджено додаткове регулювання, проводиться виїзна ліцензійна експертиза, для проведення якої орган ліцензування утворює експертну комісію, якщо немає підстав </w:t>
            </w:r>
            <w:r w:rsidRPr="00C778DA">
              <w:rPr>
                <w:rFonts w:ascii="Times New Roman" w:eastAsia="Times New Roman" w:hAnsi="Times New Roman" w:cs="Times New Roman"/>
                <w:color w:val="000000"/>
                <w:sz w:val="28"/>
                <w:szCs w:val="28"/>
                <w:shd w:val="clear" w:color="auto" w:fill="FFFFFF"/>
              </w:rPr>
              <w:t>для</w:t>
            </w:r>
            <w:r w:rsidRPr="00C778DA">
              <w:rPr>
                <w:rFonts w:ascii="Times New Roman" w:eastAsia="Times New Roman" w:hAnsi="Times New Roman" w:cs="Times New Roman"/>
                <w:b/>
                <w:color w:val="000000"/>
                <w:sz w:val="28"/>
                <w:szCs w:val="28"/>
                <w:shd w:val="clear" w:color="auto" w:fill="FFFFFF"/>
              </w:rPr>
              <w:t xml:space="preserve"> </w:t>
            </w:r>
            <w:bookmarkStart w:id="48" w:name="_Hlk90586294"/>
            <w:r w:rsidRPr="00C778DA">
              <w:rPr>
                <w:rFonts w:ascii="Times New Roman" w:eastAsia="Times New Roman" w:hAnsi="Times New Roman" w:cs="Times New Roman"/>
                <w:b/>
                <w:color w:val="000000"/>
                <w:sz w:val="28"/>
                <w:szCs w:val="28"/>
                <w:shd w:val="clear" w:color="auto" w:fill="FFFFFF"/>
              </w:rPr>
              <w:t>відмови у видачі ліцензії під час розгляду документів і заяви про отримання ліцензії</w:t>
            </w:r>
            <w:bookmarkEnd w:id="48"/>
            <w:r w:rsidRPr="00C778DA">
              <w:rPr>
                <w:rFonts w:ascii="Times New Roman" w:eastAsia="Times New Roman" w:hAnsi="Times New Roman" w:cs="Times New Roman"/>
                <w:b/>
                <w:color w:val="000000"/>
                <w:sz w:val="28"/>
                <w:szCs w:val="28"/>
                <w:shd w:val="clear" w:color="auto" w:fill="FFFFFF"/>
              </w:rPr>
              <w:t xml:space="preserve">. </w:t>
            </w:r>
            <w:r w:rsidRPr="00C778DA">
              <w:rPr>
                <w:rFonts w:ascii="Times New Roman" w:eastAsia="Times New Roman" w:hAnsi="Times New Roman" w:cs="Times New Roman"/>
                <w:color w:val="000000"/>
                <w:sz w:val="28"/>
                <w:szCs w:val="28"/>
              </w:rPr>
              <w:t>Строк проведення виїзної ліцензійної експертизи не може перевищувати 10 днів. У разі відмови у видачі/розширенні ліцензії здобувач ліцензії (ліцензіат) може подати нову заяву про отримання/розширення ліцензії не раніше ніж через три місяці з дати прийняття відповідного рішення про відмову. Порядок проведення виїзної ліцензійної експертизи при ліцензуванні освітньої діяльності у сфері вищої освіти встановлюється центральним органом виконавчої влади у сфері освіти і науки.</w:t>
            </w:r>
          </w:p>
          <w:p w14:paraId="025B9174" w14:textId="77777777" w:rsidR="00537BC3" w:rsidRPr="00C778DA" w:rsidRDefault="00537BC3" w:rsidP="00537BC3">
            <w:pPr>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Строк прийняття рішення про видачу ліцензії на провадження освітньої діяльності або про відмову у її видачі становить 35 робочих днів з дня одержання органом ліцензування заяви про отримання ліцензії.</w:t>
            </w:r>
          </w:p>
          <w:p w14:paraId="135E427E" w14:textId="0DE7BE93" w:rsidR="00DB4932" w:rsidRPr="00C778DA" w:rsidRDefault="00DB4932" w:rsidP="00537BC3">
            <w:pPr>
              <w:ind w:firstLine="567"/>
              <w:jc w:val="both"/>
              <w:rPr>
                <w:rFonts w:ascii="Times New Roman" w:eastAsia="Times New Roman" w:hAnsi="Times New Roman" w:cs="Times New Roman"/>
                <w:sz w:val="28"/>
                <w:szCs w:val="28"/>
              </w:rPr>
            </w:pPr>
            <w:r w:rsidRPr="00C778DA">
              <w:rPr>
                <w:rFonts w:ascii="Times New Roman" w:hAnsi="Times New Roman" w:cs="Times New Roman"/>
                <w:bCs/>
                <w:color w:val="000000"/>
                <w:sz w:val="28"/>
                <w:szCs w:val="28"/>
                <w:lang w:eastAsia="en-US"/>
              </w:rPr>
              <w:t>...</w:t>
            </w:r>
          </w:p>
        </w:tc>
      </w:tr>
      <w:tr w:rsidR="008E4436" w:rsidRPr="00C778DA" w14:paraId="78F949A5"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0E0" w14:textId="77777777" w:rsidR="008E4436" w:rsidRPr="00C778DA" w:rsidRDefault="005D517D" w:rsidP="00C36E85">
            <w:pPr>
              <w:ind w:firstLine="567"/>
              <w:jc w:val="both"/>
              <w:rPr>
                <w:rFonts w:ascii="Times New Roman" w:eastAsia="Times New Roman" w:hAnsi="Times New Roman" w:cs="Times New Roman"/>
                <w:sz w:val="28"/>
                <w:szCs w:val="28"/>
              </w:rPr>
            </w:pPr>
            <w:bookmarkStart w:id="49" w:name="_Hlk90587081"/>
            <w:r w:rsidRPr="00C778DA">
              <w:rPr>
                <w:rFonts w:ascii="Times New Roman" w:eastAsia="Times New Roman" w:hAnsi="Times New Roman" w:cs="Times New Roman"/>
                <w:sz w:val="28"/>
                <w:szCs w:val="28"/>
              </w:rPr>
              <w:lastRenderedPageBreak/>
              <w:t>Стаття 25. Акредитація освітньої програми</w:t>
            </w:r>
          </w:p>
          <w:p w14:paraId="000000E1" w14:textId="77777777" w:rsidR="008E4436" w:rsidRPr="00C778DA" w:rsidRDefault="005D517D"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 Заклад вищої освіти, який бажає акредитувати освітню програму, подає до Національного агентства із забезпечення якості вищої освіти </w:t>
            </w:r>
            <w:r w:rsidRPr="00C778DA">
              <w:rPr>
                <w:rFonts w:ascii="Times New Roman" w:eastAsia="Times New Roman" w:hAnsi="Times New Roman" w:cs="Times New Roman"/>
                <w:i/>
                <w:sz w:val="28"/>
                <w:szCs w:val="28"/>
              </w:rPr>
              <w:t>письмову</w:t>
            </w:r>
            <w:r w:rsidRPr="00C778DA">
              <w:rPr>
                <w:rFonts w:ascii="Times New Roman" w:eastAsia="Times New Roman" w:hAnsi="Times New Roman" w:cs="Times New Roman"/>
                <w:sz w:val="28"/>
                <w:szCs w:val="28"/>
              </w:rPr>
              <w:t xml:space="preserve"> заяву та документи, що </w:t>
            </w:r>
            <w:r w:rsidRPr="00C778DA">
              <w:rPr>
                <w:rFonts w:ascii="Times New Roman" w:eastAsia="Times New Roman" w:hAnsi="Times New Roman" w:cs="Times New Roman"/>
                <w:sz w:val="28"/>
                <w:szCs w:val="28"/>
              </w:rPr>
              <w:lastRenderedPageBreak/>
              <w:t xml:space="preserve">підтверджують відповідність його освітньої програми та освітньої діяльності за такою програмою </w:t>
            </w:r>
            <w:r w:rsidRPr="00C778DA">
              <w:rPr>
                <w:rFonts w:ascii="Times New Roman" w:eastAsia="Times New Roman" w:hAnsi="Times New Roman" w:cs="Times New Roman"/>
                <w:i/>
                <w:sz w:val="28"/>
                <w:szCs w:val="28"/>
              </w:rPr>
              <w:t>вимогам та</w:t>
            </w:r>
            <w:r w:rsidRPr="00C778DA">
              <w:rPr>
                <w:rFonts w:ascii="Times New Roman" w:eastAsia="Times New Roman" w:hAnsi="Times New Roman" w:cs="Times New Roman"/>
                <w:sz w:val="28"/>
                <w:szCs w:val="28"/>
              </w:rPr>
              <w:t xml:space="preserve"> критеріям, встановленим Положенням про акредитацію освітніх програм.</w:t>
            </w:r>
          </w:p>
          <w:p w14:paraId="1BF278B5" w14:textId="77777777" w:rsidR="008E4436" w:rsidRPr="00C778DA" w:rsidRDefault="005D517D"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Особливості акредитації узгоджених між закладами вищої освіти, у тому числі іноземними, освітніх програм та освітніх програм більше ніж за однією спеціальністю визначаються Положенням про акредитацію освітніх програм.</w:t>
            </w:r>
          </w:p>
          <w:p w14:paraId="60332CF2" w14:textId="77777777" w:rsidR="009913EF" w:rsidRPr="00C778DA" w:rsidRDefault="009913EF" w:rsidP="00C36E85">
            <w:pPr>
              <w:ind w:firstLine="567"/>
              <w:jc w:val="both"/>
              <w:rPr>
                <w:rFonts w:ascii="Times New Roman" w:eastAsia="Times New Roman" w:hAnsi="Times New Roman" w:cs="Times New Roman"/>
                <w:sz w:val="28"/>
                <w:szCs w:val="28"/>
              </w:rPr>
            </w:pPr>
          </w:p>
          <w:p w14:paraId="6C713655" w14:textId="77777777" w:rsidR="009913EF" w:rsidRPr="00C778DA" w:rsidRDefault="009913EF" w:rsidP="00C36E85">
            <w:pPr>
              <w:ind w:firstLine="567"/>
              <w:jc w:val="both"/>
              <w:rPr>
                <w:rFonts w:ascii="Times New Roman" w:eastAsia="Times New Roman" w:hAnsi="Times New Roman" w:cs="Times New Roman"/>
                <w:sz w:val="28"/>
                <w:szCs w:val="28"/>
              </w:rPr>
            </w:pPr>
          </w:p>
          <w:p w14:paraId="4584710E" w14:textId="77777777" w:rsidR="009913EF" w:rsidRPr="00C778DA" w:rsidRDefault="009913EF" w:rsidP="00C36E85">
            <w:pPr>
              <w:ind w:firstLine="567"/>
              <w:jc w:val="both"/>
              <w:rPr>
                <w:rFonts w:ascii="Times New Roman" w:eastAsia="Times New Roman" w:hAnsi="Times New Roman" w:cs="Times New Roman"/>
                <w:sz w:val="28"/>
                <w:szCs w:val="28"/>
              </w:rPr>
            </w:pPr>
          </w:p>
          <w:p w14:paraId="50C371FD" w14:textId="77777777" w:rsidR="009913EF" w:rsidRPr="00C778DA" w:rsidRDefault="009913EF" w:rsidP="00C36E85">
            <w:pPr>
              <w:ind w:firstLine="567"/>
              <w:jc w:val="both"/>
              <w:rPr>
                <w:rFonts w:ascii="Times New Roman" w:eastAsia="Times New Roman" w:hAnsi="Times New Roman" w:cs="Times New Roman"/>
                <w:sz w:val="28"/>
                <w:szCs w:val="28"/>
              </w:rPr>
            </w:pPr>
          </w:p>
          <w:p w14:paraId="080E4BB1" w14:textId="77777777" w:rsidR="009913EF" w:rsidRPr="00C778DA" w:rsidRDefault="009913EF" w:rsidP="00C36E85">
            <w:pPr>
              <w:ind w:firstLine="567"/>
              <w:jc w:val="both"/>
              <w:rPr>
                <w:rFonts w:ascii="Times New Roman" w:eastAsia="Times New Roman" w:hAnsi="Times New Roman" w:cs="Times New Roman"/>
                <w:sz w:val="28"/>
                <w:szCs w:val="28"/>
              </w:rPr>
            </w:pPr>
          </w:p>
          <w:p w14:paraId="238BD888" w14:textId="77777777" w:rsidR="009913EF" w:rsidRPr="00C778DA" w:rsidRDefault="009913EF" w:rsidP="00C36E85">
            <w:pPr>
              <w:ind w:firstLine="567"/>
              <w:jc w:val="both"/>
              <w:rPr>
                <w:rFonts w:ascii="Times New Roman" w:eastAsia="Times New Roman" w:hAnsi="Times New Roman" w:cs="Times New Roman"/>
                <w:sz w:val="28"/>
                <w:szCs w:val="28"/>
              </w:rPr>
            </w:pPr>
          </w:p>
          <w:p w14:paraId="76258599" w14:textId="77777777" w:rsidR="009913EF" w:rsidRPr="00C778DA" w:rsidRDefault="009913EF" w:rsidP="00C36E85">
            <w:pPr>
              <w:ind w:firstLine="567"/>
              <w:jc w:val="both"/>
              <w:rPr>
                <w:rFonts w:ascii="Times New Roman" w:eastAsia="Times New Roman" w:hAnsi="Times New Roman" w:cs="Times New Roman"/>
                <w:sz w:val="28"/>
                <w:szCs w:val="28"/>
              </w:rPr>
            </w:pPr>
          </w:p>
          <w:p w14:paraId="7C6A9814" w14:textId="77777777" w:rsidR="009913EF" w:rsidRPr="00C778DA" w:rsidRDefault="009913EF"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2. Протягом </w:t>
            </w:r>
            <w:r w:rsidRPr="00C778DA">
              <w:rPr>
                <w:rFonts w:ascii="Times New Roman" w:eastAsia="Times New Roman" w:hAnsi="Times New Roman" w:cs="Times New Roman"/>
                <w:i/>
                <w:sz w:val="28"/>
                <w:szCs w:val="28"/>
              </w:rPr>
              <w:t>трьох</w:t>
            </w:r>
            <w:r w:rsidRPr="00C778DA">
              <w:rPr>
                <w:rFonts w:ascii="Times New Roman" w:eastAsia="Times New Roman" w:hAnsi="Times New Roman" w:cs="Times New Roman"/>
                <w:sz w:val="28"/>
                <w:szCs w:val="28"/>
              </w:rPr>
              <w:t xml:space="preserve"> місяців з дня подання заяви Національне агентство із забезпечення якості вищої освіти за результатами акредитаційної експертизи приймає рішення про акредитацію, умовну (відкладену) акредитацію чи відмову в акредитації відповідної освітньої програми. </w:t>
            </w:r>
            <w:r w:rsidRPr="00C778DA">
              <w:rPr>
                <w:rFonts w:ascii="Times New Roman" w:eastAsia="Times New Roman" w:hAnsi="Times New Roman" w:cs="Times New Roman"/>
                <w:i/>
                <w:sz w:val="28"/>
                <w:szCs w:val="28"/>
              </w:rPr>
              <w:t>Рішення</w:t>
            </w:r>
            <w:r w:rsidRPr="00C778DA">
              <w:rPr>
                <w:rFonts w:ascii="Times New Roman" w:eastAsia="Times New Roman" w:hAnsi="Times New Roman" w:cs="Times New Roman"/>
                <w:sz w:val="28"/>
                <w:szCs w:val="28"/>
              </w:rPr>
              <w:t xml:space="preserve"> щодо акредитації освітньої програми </w:t>
            </w:r>
            <w:r w:rsidRPr="00C778DA">
              <w:rPr>
                <w:rFonts w:ascii="Times New Roman" w:eastAsia="Times New Roman" w:hAnsi="Times New Roman" w:cs="Times New Roman"/>
                <w:i/>
                <w:sz w:val="28"/>
                <w:szCs w:val="28"/>
              </w:rPr>
              <w:t>приймається на підставі експертного висновку відповідної галузевої експертної ради і</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i/>
                <w:sz w:val="28"/>
                <w:szCs w:val="28"/>
              </w:rPr>
              <w:t>вноситься</w:t>
            </w:r>
            <w:r w:rsidRPr="00C778DA">
              <w:rPr>
                <w:rFonts w:ascii="Times New Roman" w:eastAsia="Times New Roman" w:hAnsi="Times New Roman" w:cs="Times New Roman"/>
                <w:sz w:val="28"/>
                <w:szCs w:val="28"/>
              </w:rPr>
              <w:t xml:space="preserve"> до Єдиної державної електронної бази з питань освіти.</w:t>
            </w:r>
          </w:p>
          <w:p w14:paraId="511566E8" w14:textId="77777777" w:rsidR="009913EF" w:rsidRPr="00C778DA" w:rsidRDefault="009913EF"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3. Протягом трьох робочих днів з дня прийняття рішення про акредитацію освітньої програми Національне агентство із забезпечення якості вищої освіти видає закладу вищої освіти відповідний сертифікат.</w:t>
            </w:r>
          </w:p>
          <w:p w14:paraId="3D19A8C0" w14:textId="77777777" w:rsidR="009913EF" w:rsidRPr="00C778DA" w:rsidRDefault="009913EF"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4. У сертифікаті про акредитацію зазначаються:</w:t>
            </w:r>
          </w:p>
          <w:p w14:paraId="1C6B98C1" w14:textId="77777777" w:rsidR="009913EF" w:rsidRPr="00C778DA" w:rsidRDefault="009913EF"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1) найменування та адреса закладу вищої освіти;</w:t>
            </w:r>
          </w:p>
          <w:p w14:paraId="66CFF722" w14:textId="77777777" w:rsidR="009913EF" w:rsidRPr="00C778DA" w:rsidRDefault="009913EF"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2) спеціальність і рівень вищої освіти, за якими акредитована освітня програма;</w:t>
            </w:r>
          </w:p>
          <w:p w14:paraId="7E897A40" w14:textId="77777777" w:rsidR="009913EF" w:rsidRPr="00C778DA" w:rsidRDefault="009913EF"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i/>
                <w:sz w:val="28"/>
                <w:szCs w:val="28"/>
              </w:rPr>
              <w:lastRenderedPageBreak/>
              <w:t>3) дата видачі сертифіката</w:t>
            </w:r>
            <w:r w:rsidRPr="00C778DA">
              <w:rPr>
                <w:rFonts w:ascii="Times New Roman" w:eastAsia="Times New Roman" w:hAnsi="Times New Roman" w:cs="Times New Roman"/>
                <w:sz w:val="28"/>
                <w:szCs w:val="28"/>
              </w:rPr>
              <w:t>.</w:t>
            </w:r>
          </w:p>
          <w:p w14:paraId="23916E8D" w14:textId="77777777" w:rsidR="009913EF"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5. Сертифікат про акредитацію вперше видається за кожною акредитованою освітньою програмою строком на п’ять років, а при другій та наступних акредитаціях - строком на 10 років. Інформація про видачу сертифіката вноситься до Єдиної державної електронної бази з питань освіти.</w:t>
            </w:r>
          </w:p>
          <w:p w14:paraId="5DB5D401" w14:textId="77777777" w:rsidR="00E06215" w:rsidRPr="00C778DA" w:rsidRDefault="00E06215" w:rsidP="00C36E85">
            <w:pPr>
              <w:ind w:firstLine="567"/>
              <w:jc w:val="both"/>
              <w:rPr>
                <w:rFonts w:ascii="Times New Roman" w:eastAsia="Times New Roman" w:hAnsi="Times New Roman" w:cs="Times New Roman"/>
                <w:sz w:val="28"/>
                <w:szCs w:val="28"/>
              </w:rPr>
            </w:pPr>
          </w:p>
          <w:p w14:paraId="5962D894" w14:textId="77777777" w:rsidR="00E06215" w:rsidRPr="00C778DA" w:rsidRDefault="00E06215" w:rsidP="00C36E85">
            <w:pPr>
              <w:ind w:firstLine="567"/>
              <w:jc w:val="both"/>
              <w:rPr>
                <w:rFonts w:ascii="Times New Roman" w:eastAsia="Times New Roman" w:hAnsi="Times New Roman" w:cs="Times New Roman"/>
                <w:sz w:val="28"/>
                <w:szCs w:val="28"/>
              </w:rPr>
            </w:pPr>
          </w:p>
          <w:p w14:paraId="7DB5840A" w14:textId="77777777" w:rsidR="00E06215" w:rsidRPr="00C778DA" w:rsidRDefault="00E06215" w:rsidP="00C36E85">
            <w:pPr>
              <w:ind w:firstLine="567"/>
              <w:jc w:val="both"/>
              <w:rPr>
                <w:rFonts w:ascii="Times New Roman" w:eastAsia="Times New Roman" w:hAnsi="Times New Roman" w:cs="Times New Roman"/>
                <w:sz w:val="28"/>
                <w:szCs w:val="28"/>
              </w:rPr>
            </w:pPr>
          </w:p>
          <w:p w14:paraId="1D05190E" w14:textId="77777777"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6.</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i/>
                <w:sz w:val="28"/>
                <w:szCs w:val="28"/>
              </w:rPr>
              <w:t>Форма сертифіката про акредитацію, порядок його оформлення, переоформлення, видачі, зберігання та обліку затверджуються Кабінетом Міністрів України.</w:t>
            </w:r>
          </w:p>
          <w:p w14:paraId="679EEAC7" w14:textId="77777777"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Підставами для переоформлення сертифіката про акредитацію є:</w:t>
            </w:r>
          </w:p>
          <w:p w14:paraId="56A1B314" w14:textId="77777777"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1) зміна найменування чи місцезнаходження закладу вищої освіти;</w:t>
            </w:r>
          </w:p>
          <w:p w14:paraId="145FD77E" w14:textId="77777777"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2) реорганізація юридичних осіб, що мають сертифікати (рішення) про акредитацію, шляхом перетворення, злиття, поділу, виділу або приєднання однієї юридичної особи до іншої;</w:t>
            </w:r>
          </w:p>
          <w:p w14:paraId="3BDAAC5A" w14:textId="77777777"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3) ліквідація або реорганізація, а також зміна найменування (місцезнаходження) структурного підрозділу закладу вищої освіти, що провадить освітню діяльність за відповідною спеціальністю (галуззю) та рівнем вищої освіти;</w:t>
            </w:r>
          </w:p>
          <w:p w14:paraId="4A20D505" w14:textId="2DF73F64"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4) зміни в переліку галузей знань та спеціальностей, за якими здійснюється підготовка здобувачів вищої освіти.</w:t>
            </w:r>
          </w:p>
          <w:p w14:paraId="1C0B46FE" w14:textId="53CC72F8" w:rsidR="00E06215" w:rsidRPr="00C778DA" w:rsidRDefault="00E06215" w:rsidP="00C36E85">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7.</w:t>
            </w:r>
            <w:r w:rsidRPr="00C778DA">
              <w:rPr>
                <w:rFonts w:ascii="Times New Roman" w:eastAsia="Times New Roman" w:hAnsi="Times New Roman" w:cs="Times New Roman"/>
                <w:sz w:val="28"/>
                <w:szCs w:val="28"/>
              </w:rPr>
              <w:t xml:space="preserve"> </w:t>
            </w:r>
            <w:r w:rsidRPr="00C778DA">
              <w:rPr>
                <w:rFonts w:ascii="Times New Roman" w:eastAsia="Times New Roman" w:hAnsi="Times New Roman" w:cs="Times New Roman"/>
                <w:i/>
                <w:sz w:val="28"/>
                <w:szCs w:val="28"/>
              </w:rPr>
              <w:t>Сертифікат підтверджує відповідність освітньої програми закладу вищої освіти за відповідною спеціальністю та рівнем вищої освіти стандарту вищої освіти і дає право на видачу диплома державного зразка за цією спеціальністю.</w:t>
            </w:r>
          </w:p>
          <w:p w14:paraId="65637AAB" w14:textId="3465E583" w:rsidR="00E06215" w:rsidRPr="00C778DA" w:rsidRDefault="00E06215" w:rsidP="00C36E85">
            <w:pPr>
              <w:ind w:firstLine="567"/>
              <w:jc w:val="both"/>
              <w:rPr>
                <w:rFonts w:ascii="Times New Roman" w:eastAsia="Times New Roman" w:hAnsi="Times New Roman" w:cs="Times New Roman"/>
                <w:sz w:val="28"/>
                <w:szCs w:val="28"/>
              </w:rPr>
            </w:pPr>
          </w:p>
          <w:p w14:paraId="4422A1F0" w14:textId="7FAB5BBC" w:rsidR="00E06215" w:rsidRPr="00C778DA" w:rsidRDefault="00E06215" w:rsidP="00C36E85">
            <w:pPr>
              <w:ind w:firstLine="567"/>
              <w:jc w:val="both"/>
              <w:rPr>
                <w:rFonts w:ascii="Times New Roman" w:eastAsia="Times New Roman" w:hAnsi="Times New Roman" w:cs="Times New Roman"/>
                <w:sz w:val="28"/>
                <w:szCs w:val="28"/>
              </w:rPr>
            </w:pPr>
          </w:p>
          <w:p w14:paraId="6BEB3C8C" w14:textId="3A7EAD70" w:rsidR="00E06215" w:rsidRPr="00C778DA" w:rsidRDefault="00E06215" w:rsidP="00C36E85">
            <w:pPr>
              <w:ind w:firstLine="567"/>
              <w:jc w:val="both"/>
              <w:rPr>
                <w:rFonts w:ascii="Times New Roman" w:eastAsia="Times New Roman" w:hAnsi="Times New Roman" w:cs="Times New Roman"/>
                <w:sz w:val="28"/>
                <w:szCs w:val="28"/>
              </w:rPr>
            </w:pPr>
          </w:p>
          <w:p w14:paraId="28D06ECA" w14:textId="5F3711B3" w:rsidR="00E06215" w:rsidRPr="00C778DA" w:rsidRDefault="00E06215" w:rsidP="00C36E85">
            <w:pPr>
              <w:ind w:firstLine="567"/>
              <w:jc w:val="both"/>
              <w:rPr>
                <w:rFonts w:ascii="Times New Roman" w:eastAsia="Times New Roman" w:hAnsi="Times New Roman" w:cs="Times New Roman"/>
                <w:sz w:val="28"/>
                <w:szCs w:val="28"/>
              </w:rPr>
            </w:pPr>
          </w:p>
          <w:p w14:paraId="5EAEE375" w14:textId="7658DAC3" w:rsidR="00E06215" w:rsidRPr="00C778DA" w:rsidRDefault="00E06215" w:rsidP="00C36E85">
            <w:pPr>
              <w:ind w:firstLine="567"/>
              <w:jc w:val="both"/>
              <w:rPr>
                <w:rFonts w:ascii="Times New Roman" w:eastAsia="Times New Roman" w:hAnsi="Times New Roman" w:cs="Times New Roman"/>
                <w:sz w:val="28"/>
                <w:szCs w:val="28"/>
              </w:rPr>
            </w:pPr>
          </w:p>
          <w:p w14:paraId="49CD742F" w14:textId="69EF06F6" w:rsidR="00E06215" w:rsidRPr="00C778DA" w:rsidRDefault="00E06215" w:rsidP="00C36E85">
            <w:pPr>
              <w:ind w:firstLine="567"/>
              <w:jc w:val="both"/>
              <w:rPr>
                <w:rFonts w:ascii="Times New Roman" w:eastAsia="Times New Roman" w:hAnsi="Times New Roman" w:cs="Times New Roman"/>
                <w:sz w:val="28"/>
                <w:szCs w:val="28"/>
              </w:rPr>
            </w:pPr>
          </w:p>
          <w:p w14:paraId="11EB0E0C" w14:textId="01868D73" w:rsidR="00E06215" w:rsidRPr="00C778DA" w:rsidRDefault="00E06215" w:rsidP="00C36E85">
            <w:pPr>
              <w:ind w:firstLine="567"/>
              <w:jc w:val="both"/>
              <w:rPr>
                <w:rFonts w:ascii="Times New Roman" w:eastAsia="Times New Roman" w:hAnsi="Times New Roman" w:cs="Times New Roman"/>
                <w:sz w:val="28"/>
                <w:szCs w:val="28"/>
              </w:rPr>
            </w:pPr>
          </w:p>
          <w:p w14:paraId="21ED12E7" w14:textId="1EFADC26" w:rsidR="00E06215" w:rsidRPr="00C778DA" w:rsidRDefault="00E06215" w:rsidP="00C36E85">
            <w:pPr>
              <w:ind w:firstLine="567"/>
              <w:jc w:val="both"/>
              <w:rPr>
                <w:rFonts w:ascii="Times New Roman" w:eastAsia="Times New Roman" w:hAnsi="Times New Roman" w:cs="Times New Roman"/>
                <w:sz w:val="28"/>
                <w:szCs w:val="28"/>
              </w:rPr>
            </w:pPr>
          </w:p>
          <w:p w14:paraId="18DC4D93" w14:textId="5698BF3B" w:rsidR="00E06215" w:rsidRPr="00C778DA" w:rsidRDefault="00E06215" w:rsidP="00C36E85">
            <w:pPr>
              <w:ind w:firstLine="567"/>
              <w:jc w:val="both"/>
              <w:rPr>
                <w:rFonts w:ascii="Times New Roman" w:eastAsia="Times New Roman" w:hAnsi="Times New Roman" w:cs="Times New Roman"/>
                <w:sz w:val="28"/>
                <w:szCs w:val="28"/>
              </w:rPr>
            </w:pPr>
          </w:p>
          <w:p w14:paraId="3CED0CD1" w14:textId="6D118FEE" w:rsidR="00E06215" w:rsidRPr="00C778DA" w:rsidRDefault="00E06215" w:rsidP="00C36E85">
            <w:pPr>
              <w:ind w:firstLine="567"/>
              <w:jc w:val="both"/>
              <w:rPr>
                <w:rFonts w:ascii="Times New Roman" w:eastAsia="Times New Roman" w:hAnsi="Times New Roman" w:cs="Times New Roman"/>
                <w:sz w:val="28"/>
                <w:szCs w:val="28"/>
              </w:rPr>
            </w:pPr>
          </w:p>
          <w:p w14:paraId="55CB8DC7" w14:textId="179B062E" w:rsidR="00E06215" w:rsidRPr="00C778DA" w:rsidRDefault="00E06215" w:rsidP="00C36E85">
            <w:pPr>
              <w:ind w:firstLine="567"/>
              <w:jc w:val="both"/>
              <w:rPr>
                <w:rFonts w:ascii="Times New Roman" w:eastAsia="Times New Roman" w:hAnsi="Times New Roman" w:cs="Times New Roman"/>
                <w:sz w:val="28"/>
                <w:szCs w:val="28"/>
              </w:rPr>
            </w:pPr>
          </w:p>
          <w:p w14:paraId="185F2235" w14:textId="14B00660" w:rsidR="00E06215" w:rsidRPr="00C778DA" w:rsidRDefault="00E06215" w:rsidP="00C36E85">
            <w:pPr>
              <w:ind w:firstLine="567"/>
              <w:jc w:val="both"/>
              <w:rPr>
                <w:rFonts w:ascii="Times New Roman" w:eastAsia="Times New Roman" w:hAnsi="Times New Roman" w:cs="Times New Roman"/>
                <w:sz w:val="28"/>
                <w:szCs w:val="28"/>
              </w:rPr>
            </w:pPr>
          </w:p>
          <w:p w14:paraId="000000E2" w14:textId="4CABA77E" w:rsidR="00E06215" w:rsidRPr="00C778DA" w:rsidRDefault="00E06215"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8. В Україні визнаються сертифікати про акредитацію освітніх програм, </w:t>
            </w:r>
            <w:r w:rsidRPr="00C778DA">
              <w:rPr>
                <w:rFonts w:ascii="Times New Roman" w:eastAsia="Times New Roman" w:hAnsi="Times New Roman" w:cs="Times New Roman"/>
                <w:i/>
                <w:sz w:val="28"/>
                <w:szCs w:val="28"/>
              </w:rPr>
              <w:t>виданих</w:t>
            </w:r>
            <w:r w:rsidRPr="00C778DA">
              <w:rPr>
                <w:rFonts w:ascii="Times New Roman" w:eastAsia="Times New Roman" w:hAnsi="Times New Roman" w:cs="Times New Roman"/>
                <w:sz w:val="28"/>
                <w:szCs w:val="28"/>
              </w:rPr>
              <w:t xml:space="preserve"> іноземними акредитаційними агентствами чи агентствами забезпечення якості вищої освіти, перелік яких затверджується Кабінетом Міністрів України.</w:t>
            </w:r>
          </w:p>
        </w:tc>
        <w:tc>
          <w:tcPr>
            <w:tcW w:w="7864" w:type="dxa"/>
            <w:tcBorders>
              <w:top w:val="single" w:sz="6" w:space="0" w:color="000000"/>
              <w:left w:val="single" w:sz="6" w:space="0" w:color="000000"/>
              <w:bottom w:val="single" w:sz="6" w:space="0" w:color="000000"/>
              <w:right w:val="single" w:sz="6" w:space="0" w:color="000000"/>
            </w:tcBorders>
          </w:tcPr>
          <w:p w14:paraId="000000E3" w14:textId="77777777" w:rsidR="008E4436" w:rsidRPr="00C778DA" w:rsidRDefault="005D517D"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25. Акредитація освітньої програми</w:t>
            </w:r>
          </w:p>
          <w:p w14:paraId="000000E4" w14:textId="77777777" w:rsidR="008E4436" w:rsidRPr="00C778DA" w:rsidRDefault="005D517D"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Заклад вищої освіти</w:t>
            </w:r>
            <w:r w:rsidRPr="00C778DA">
              <w:rPr>
                <w:rFonts w:ascii="Times New Roman" w:eastAsia="Times New Roman" w:hAnsi="Times New Roman" w:cs="Times New Roman"/>
                <w:b/>
                <w:sz w:val="28"/>
                <w:szCs w:val="28"/>
              </w:rPr>
              <w:t>,</w:t>
            </w:r>
            <w:r w:rsidRPr="00C778DA">
              <w:rPr>
                <w:rFonts w:ascii="Times New Roman" w:eastAsia="Times New Roman" w:hAnsi="Times New Roman" w:cs="Times New Roman"/>
                <w:sz w:val="28"/>
                <w:szCs w:val="28"/>
              </w:rPr>
              <w:t xml:space="preserve"> який бажає акредитувати освітню програму, подає до Національного агентства із забезпечення якості вищої освіти заяву та документи, що підтверджують </w:t>
            </w:r>
            <w:r w:rsidRPr="00C778DA">
              <w:rPr>
                <w:rFonts w:ascii="Times New Roman" w:eastAsia="Times New Roman" w:hAnsi="Times New Roman" w:cs="Times New Roman"/>
                <w:sz w:val="28"/>
                <w:szCs w:val="28"/>
              </w:rPr>
              <w:lastRenderedPageBreak/>
              <w:t>відповідність його освітньої програми та освітньої діяльності за такою програмою критеріям, встановленим Положенням про акредитацію освітніх програм.</w:t>
            </w:r>
          </w:p>
          <w:p w14:paraId="000000E5" w14:textId="77777777" w:rsidR="008E4436" w:rsidRPr="00C778DA" w:rsidRDefault="005D517D" w:rsidP="00C36E85">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Особливості акредитації узгоджених між закладами вищої освіти, у тому числі іноземними, освітніх програм та освітніх програм більше ніж за однією спеціальністю визначаються Положенням про акредитацію освітніх програм.</w:t>
            </w:r>
          </w:p>
          <w:p w14:paraId="7D7198FF" w14:textId="3192705A" w:rsidR="008E4436" w:rsidRPr="00C778DA" w:rsidRDefault="005D517D"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Освітня програма, за якою здійснюється підготовка здобувачів ступеня доктора філософії, може бути акредитована Національним агентством із забезпечення якості вищої освіти лише у разі, якщо відповідний заклад вищої освіти (наукова установа) пройшов державну атестацію відповідно до Закону України «Про наукову </w:t>
            </w:r>
            <w:r w:rsidR="004E425F" w:rsidRPr="00C778DA">
              <w:rPr>
                <w:rFonts w:ascii="Times New Roman" w:eastAsia="Times New Roman" w:hAnsi="Times New Roman" w:cs="Times New Roman"/>
                <w:b/>
                <w:sz w:val="28"/>
                <w:szCs w:val="28"/>
              </w:rPr>
              <w:t>і</w:t>
            </w:r>
            <w:r w:rsidRPr="00C778DA">
              <w:rPr>
                <w:rFonts w:ascii="Times New Roman" w:eastAsia="Times New Roman" w:hAnsi="Times New Roman" w:cs="Times New Roman"/>
                <w:b/>
                <w:sz w:val="28"/>
                <w:szCs w:val="28"/>
              </w:rPr>
              <w:t xml:space="preserve"> науково-технічну діяльність».</w:t>
            </w:r>
          </w:p>
          <w:p w14:paraId="1325E1E4" w14:textId="77777777" w:rsidR="009913EF" w:rsidRPr="00C778DA" w:rsidRDefault="009913EF"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2. Протягом </w:t>
            </w:r>
            <w:r w:rsidRPr="00C778DA">
              <w:rPr>
                <w:rFonts w:ascii="Times New Roman" w:eastAsia="Times New Roman" w:hAnsi="Times New Roman" w:cs="Times New Roman"/>
                <w:b/>
                <w:sz w:val="28"/>
                <w:szCs w:val="28"/>
              </w:rPr>
              <w:t xml:space="preserve">чотирьох </w:t>
            </w:r>
            <w:r w:rsidRPr="00C778DA">
              <w:rPr>
                <w:rFonts w:ascii="Times New Roman" w:eastAsia="Times New Roman" w:hAnsi="Times New Roman" w:cs="Times New Roman"/>
                <w:sz w:val="28"/>
                <w:szCs w:val="28"/>
              </w:rPr>
              <w:t xml:space="preserve">місяців з дня подання заяви Національне агентство із забезпечення якості вищої освіти за результатами акредитаційної експертизи </w:t>
            </w:r>
            <w:r w:rsidRPr="00C778DA">
              <w:rPr>
                <w:rFonts w:ascii="Times New Roman" w:eastAsia="Times New Roman" w:hAnsi="Times New Roman" w:cs="Times New Roman"/>
                <w:b/>
                <w:sz w:val="28"/>
                <w:szCs w:val="28"/>
              </w:rPr>
              <w:t>та розгляду акредитаційної справи</w:t>
            </w:r>
            <w:r w:rsidRPr="00C778DA">
              <w:rPr>
                <w:rFonts w:ascii="Times New Roman" w:eastAsia="Times New Roman" w:hAnsi="Times New Roman" w:cs="Times New Roman"/>
                <w:sz w:val="28"/>
                <w:szCs w:val="28"/>
              </w:rPr>
              <w:t xml:space="preserve"> приймає рішення про акредитацію (</w:t>
            </w:r>
            <w:r w:rsidRPr="00C778DA">
              <w:rPr>
                <w:rFonts w:ascii="Times New Roman" w:eastAsia="Times New Roman" w:hAnsi="Times New Roman" w:cs="Times New Roman"/>
                <w:b/>
                <w:sz w:val="28"/>
                <w:szCs w:val="28"/>
              </w:rPr>
              <w:t>у тому числі з визначенням «зразкова»)</w:t>
            </w:r>
            <w:r w:rsidRPr="00C778DA">
              <w:rPr>
                <w:rFonts w:ascii="Times New Roman" w:eastAsia="Times New Roman" w:hAnsi="Times New Roman" w:cs="Times New Roman"/>
                <w:sz w:val="28"/>
                <w:szCs w:val="28"/>
              </w:rPr>
              <w:t xml:space="preserve">, умовну (відкладену) акредитацію чи відмову в акредитації відповідної освітньої програми. </w:t>
            </w:r>
            <w:r w:rsidRPr="00C778DA">
              <w:rPr>
                <w:rFonts w:ascii="Times New Roman" w:eastAsia="Times New Roman" w:hAnsi="Times New Roman" w:cs="Times New Roman"/>
                <w:b/>
                <w:sz w:val="28"/>
                <w:szCs w:val="28"/>
              </w:rPr>
              <w:t>Відомості</w:t>
            </w:r>
            <w:r w:rsidRPr="00C778DA">
              <w:rPr>
                <w:rFonts w:ascii="Times New Roman" w:eastAsia="Times New Roman" w:hAnsi="Times New Roman" w:cs="Times New Roman"/>
                <w:sz w:val="28"/>
                <w:szCs w:val="28"/>
              </w:rPr>
              <w:t xml:space="preserve"> щодо акредитації освітньої програми </w:t>
            </w:r>
            <w:r w:rsidRPr="00C778DA">
              <w:rPr>
                <w:rFonts w:ascii="Times New Roman" w:eastAsia="Times New Roman" w:hAnsi="Times New Roman" w:cs="Times New Roman"/>
                <w:b/>
                <w:sz w:val="28"/>
                <w:szCs w:val="28"/>
              </w:rPr>
              <w:t>вносяться</w:t>
            </w:r>
            <w:r w:rsidRPr="00C778DA">
              <w:rPr>
                <w:rFonts w:ascii="Times New Roman" w:eastAsia="Times New Roman" w:hAnsi="Times New Roman" w:cs="Times New Roman"/>
                <w:sz w:val="28"/>
                <w:szCs w:val="28"/>
              </w:rPr>
              <w:t xml:space="preserve"> до Єдиної державної електронної бази з питань освіти </w:t>
            </w:r>
            <w:r w:rsidRPr="00C778DA">
              <w:rPr>
                <w:rFonts w:ascii="Times New Roman" w:eastAsia="Times New Roman" w:hAnsi="Times New Roman" w:cs="Times New Roman"/>
                <w:b/>
                <w:sz w:val="28"/>
                <w:szCs w:val="28"/>
              </w:rPr>
              <w:t>протягом п’яти робочих днів з дня прийняття відповідного рішення Національним агентством із забезпечення якості вищої освіти.</w:t>
            </w:r>
          </w:p>
          <w:p w14:paraId="0635F668" w14:textId="480E3ECC" w:rsidR="009913EF" w:rsidRPr="00C778DA" w:rsidRDefault="009913EF"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Акредитаційна експертиза освітньої програми за ініціативою закладу вищої освіти може бути проведена акредитованою недержавною організацією забезпечення якості вищої освіти.</w:t>
            </w:r>
          </w:p>
          <w:p w14:paraId="29BE9B4B" w14:textId="105849D7" w:rsidR="009913EF" w:rsidRPr="00C778DA" w:rsidRDefault="009913EF" w:rsidP="00C36E85">
            <w:pPr>
              <w:ind w:firstLine="567"/>
              <w:jc w:val="both"/>
              <w:rPr>
                <w:rFonts w:ascii="Times New Roman" w:eastAsia="Times New Roman" w:hAnsi="Times New Roman" w:cs="Times New Roman"/>
                <w:b/>
                <w:sz w:val="28"/>
                <w:szCs w:val="28"/>
              </w:rPr>
            </w:pPr>
          </w:p>
          <w:p w14:paraId="031275A8" w14:textId="0A837465" w:rsidR="00E06215" w:rsidRPr="00C778DA" w:rsidRDefault="00E06215" w:rsidP="00C36E85">
            <w:pPr>
              <w:ind w:firstLine="567"/>
              <w:jc w:val="both"/>
              <w:rPr>
                <w:rFonts w:ascii="Times New Roman" w:eastAsia="Times New Roman" w:hAnsi="Times New Roman" w:cs="Times New Roman"/>
                <w:b/>
                <w:sz w:val="28"/>
                <w:szCs w:val="28"/>
              </w:rPr>
            </w:pPr>
          </w:p>
          <w:p w14:paraId="70150494" w14:textId="715DA350" w:rsidR="00537BC3" w:rsidRPr="00C778DA" w:rsidRDefault="00537BC3" w:rsidP="00C36E85">
            <w:pPr>
              <w:ind w:firstLine="567"/>
              <w:jc w:val="both"/>
              <w:rPr>
                <w:rFonts w:ascii="Times New Roman" w:eastAsia="Times New Roman" w:hAnsi="Times New Roman" w:cs="Times New Roman"/>
                <w:b/>
                <w:sz w:val="28"/>
                <w:szCs w:val="28"/>
              </w:rPr>
            </w:pPr>
          </w:p>
          <w:p w14:paraId="7AFFEBD9" w14:textId="4FF97CF7" w:rsidR="00E06215" w:rsidRPr="00C778DA" w:rsidRDefault="00C36E8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3</w:t>
            </w:r>
            <w:r w:rsidR="00E06215" w:rsidRPr="00C778DA">
              <w:rPr>
                <w:rFonts w:ascii="Times New Roman" w:eastAsia="Times New Roman" w:hAnsi="Times New Roman" w:cs="Times New Roman"/>
                <w:b/>
                <w:sz w:val="28"/>
                <w:szCs w:val="28"/>
              </w:rPr>
              <w:t>.</w:t>
            </w:r>
            <w:r w:rsidR="00E06215" w:rsidRPr="00C778DA">
              <w:rPr>
                <w:rFonts w:ascii="Times New Roman" w:eastAsia="Times New Roman" w:hAnsi="Times New Roman" w:cs="Times New Roman"/>
                <w:sz w:val="28"/>
                <w:szCs w:val="28"/>
              </w:rPr>
              <w:t xml:space="preserve"> </w:t>
            </w:r>
            <w:r w:rsidR="00E06215" w:rsidRPr="00C778DA">
              <w:rPr>
                <w:rFonts w:ascii="Times New Roman" w:eastAsia="Times New Roman" w:hAnsi="Times New Roman" w:cs="Times New Roman"/>
                <w:b/>
                <w:sz w:val="28"/>
                <w:szCs w:val="28"/>
              </w:rPr>
              <w:t>Строк дії акредитації визначається до 1 липня року, наступного після закінчення п’яти років з дня прийняття відповідного рішення Національним агентством із забезпечення якості вищої освіти.</w:t>
            </w:r>
          </w:p>
          <w:p w14:paraId="3BF5FE89"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Строк дії умовної (відкладеної) акредитації визначається до найближчого 1 липня, що настає після прийняття відповідного рішення Національним агентством із забезпечення якості вищої освіти.</w:t>
            </w:r>
          </w:p>
          <w:p w14:paraId="74B9DD72" w14:textId="65D7D10A" w:rsidR="00E06215" w:rsidRPr="00C778DA" w:rsidRDefault="00C36E8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4</w:t>
            </w:r>
            <w:r w:rsidR="00E06215" w:rsidRPr="00C778DA">
              <w:rPr>
                <w:rFonts w:ascii="Times New Roman" w:eastAsia="Times New Roman" w:hAnsi="Times New Roman" w:cs="Times New Roman"/>
                <w:b/>
                <w:sz w:val="28"/>
                <w:szCs w:val="28"/>
              </w:rPr>
              <w:t>. Національне агентство із забезпечення якості вищої освіти приймає рішення щодо підтвердження акредитації освітньої програми без проведення або з частковим проведення акредитаційної експертизи у разі:</w:t>
            </w:r>
          </w:p>
          <w:p w14:paraId="197150D5"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1) реорганізації закладу вищої освіти, реорганізації або ліквідації (територіально) відокремленого структурного підрозділу, який здійснює освітню діяльність за освітньою програмою;</w:t>
            </w:r>
          </w:p>
          <w:p w14:paraId="2B36BCF1"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2) внесення змін до освітньої програми у зв’язку з:</w:t>
            </w:r>
          </w:p>
          <w:p w14:paraId="6DFB40EA"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внесенням змін до переліку галузей знань та спеціальностей, за якими здійснюється підготовка здобувачів вищої освіти;</w:t>
            </w:r>
          </w:p>
          <w:p w14:paraId="5AF64944"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зміною найменування освітньої програми;</w:t>
            </w:r>
          </w:p>
          <w:p w14:paraId="3565A413" w14:textId="77777777"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внесенням до освітньої програми інших змін, визначених Положенням про акредитацію освітніх програм.</w:t>
            </w:r>
          </w:p>
          <w:p w14:paraId="452D0A94" w14:textId="77777777" w:rsidR="00E06215" w:rsidRPr="00C778DA" w:rsidRDefault="00E06215" w:rsidP="00C36E85">
            <w:pPr>
              <w:ind w:firstLine="567"/>
              <w:jc w:val="both"/>
              <w:rPr>
                <w:rFonts w:ascii="Times New Roman" w:eastAsia="Times New Roman" w:hAnsi="Times New Roman" w:cs="Times New Roman"/>
                <w:sz w:val="28"/>
                <w:szCs w:val="28"/>
              </w:rPr>
            </w:pPr>
          </w:p>
          <w:p w14:paraId="606E8DAD" w14:textId="504A8814" w:rsidR="00E06215" w:rsidRPr="00C778DA" w:rsidRDefault="00C36E8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5</w:t>
            </w:r>
            <w:r w:rsidR="00E06215" w:rsidRPr="00C778DA">
              <w:rPr>
                <w:rFonts w:ascii="Times New Roman" w:eastAsia="Times New Roman" w:hAnsi="Times New Roman" w:cs="Times New Roman"/>
                <w:b/>
                <w:sz w:val="28"/>
                <w:szCs w:val="28"/>
              </w:rPr>
              <w:t>. Рішення про</w:t>
            </w:r>
            <w:r w:rsidR="00E06215" w:rsidRPr="00C778DA">
              <w:rPr>
                <w:rFonts w:ascii="Times New Roman" w:eastAsia="Times New Roman" w:hAnsi="Times New Roman" w:cs="Times New Roman"/>
                <w:sz w:val="28"/>
                <w:szCs w:val="28"/>
              </w:rPr>
              <w:t xml:space="preserve"> </w:t>
            </w:r>
            <w:r w:rsidR="00E06215" w:rsidRPr="00C778DA">
              <w:rPr>
                <w:rFonts w:ascii="Times New Roman" w:eastAsia="Times New Roman" w:hAnsi="Times New Roman" w:cs="Times New Roman"/>
                <w:b/>
                <w:sz w:val="28"/>
                <w:szCs w:val="28"/>
              </w:rPr>
              <w:t xml:space="preserve">акредитацію Національного агентства із забезпечення якості вищої освіти засвідчує відповідність освітньої програми визначеним критеріям якості, надає право на зазначення інформації про її акредитацію Національним агентством із забезпечення якості вищої </w:t>
            </w:r>
            <w:r w:rsidR="00E06215" w:rsidRPr="00C778DA">
              <w:rPr>
                <w:rFonts w:ascii="Times New Roman" w:eastAsia="Times New Roman" w:hAnsi="Times New Roman" w:cs="Times New Roman"/>
                <w:b/>
                <w:sz w:val="28"/>
                <w:szCs w:val="28"/>
              </w:rPr>
              <w:lastRenderedPageBreak/>
              <w:t>освіти у документі про вищу освіту, а також має інші наслідки, визначені законодавством.</w:t>
            </w:r>
          </w:p>
          <w:p w14:paraId="721BBD29" w14:textId="373D5C64"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Національне агентство із забезпечення якості вищої освіти може здійснювати постакредитаційний моніторинг акредитованих ним освітніх програм, який є безоплатним. За результатами постакредитаційного моніторингу Національне агентство із забезпечення якості вищої освіти може скасувати рішення про акредитацію освітньої програми чи інституційну акредитацію  у разі виявлення суттєвих порушень забезпечення якості освітньої діяльності.</w:t>
            </w:r>
          </w:p>
          <w:p w14:paraId="30EE20F5" w14:textId="1A89E5B0" w:rsidR="00E06215" w:rsidRPr="00C778DA" w:rsidRDefault="00C36E8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6</w:t>
            </w:r>
            <w:r w:rsidR="00E06215" w:rsidRPr="00C778DA">
              <w:rPr>
                <w:rFonts w:ascii="Times New Roman" w:eastAsia="Times New Roman" w:hAnsi="Times New Roman" w:cs="Times New Roman"/>
                <w:sz w:val="28"/>
                <w:szCs w:val="28"/>
              </w:rPr>
              <w:t xml:space="preserve">. В Україні визнаються </w:t>
            </w:r>
            <w:r w:rsidR="00E06215" w:rsidRPr="00C778DA">
              <w:rPr>
                <w:rFonts w:ascii="Times New Roman" w:eastAsia="Times New Roman" w:hAnsi="Times New Roman" w:cs="Times New Roman"/>
                <w:b/>
                <w:sz w:val="28"/>
                <w:szCs w:val="28"/>
              </w:rPr>
              <w:t>рішення (</w:t>
            </w:r>
            <w:r w:rsidR="00E06215" w:rsidRPr="00C778DA">
              <w:rPr>
                <w:rFonts w:ascii="Times New Roman" w:eastAsia="Times New Roman" w:hAnsi="Times New Roman" w:cs="Times New Roman"/>
                <w:sz w:val="28"/>
                <w:szCs w:val="28"/>
              </w:rPr>
              <w:t>сертифікати</w:t>
            </w:r>
            <w:r w:rsidR="00E06215" w:rsidRPr="00C778DA">
              <w:rPr>
                <w:rFonts w:ascii="Times New Roman" w:eastAsia="Times New Roman" w:hAnsi="Times New Roman" w:cs="Times New Roman"/>
                <w:b/>
                <w:sz w:val="28"/>
                <w:szCs w:val="28"/>
              </w:rPr>
              <w:t>)</w:t>
            </w:r>
            <w:r w:rsidR="00E06215" w:rsidRPr="00C778DA">
              <w:rPr>
                <w:rFonts w:ascii="Times New Roman" w:eastAsia="Times New Roman" w:hAnsi="Times New Roman" w:cs="Times New Roman"/>
                <w:sz w:val="28"/>
                <w:szCs w:val="28"/>
              </w:rPr>
              <w:t xml:space="preserve"> про акредитацію освітніх програм </w:t>
            </w:r>
            <w:r w:rsidR="00E06215" w:rsidRPr="00C778DA">
              <w:rPr>
                <w:rFonts w:ascii="Times New Roman" w:eastAsia="Times New Roman" w:hAnsi="Times New Roman" w:cs="Times New Roman"/>
                <w:b/>
                <w:sz w:val="28"/>
                <w:szCs w:val="28"/>
              </w:rPr>
              <w:t>(крім освітніх програм зі спеціальностей, здобуття ступеня освіти з яких необхідне для доступу до професій, для яких запроваджено додаткове регулювання)</w:t>
            </w:r>
            <w:r w:rsidR="00E06215" w:rsidRPr="00C778DA">
              <w:rPr>
                <w:rFonts w:ascii="Times New Roman" w:eastAsia="Times New Roman" w:hAnsi="Times New Roman" w:cs="Times New Roman"/>
                <w:sz w:val="28"/>
                <w:szCs w:val="28"/>
              </w:rPr>
              <w:t xml:space="preserve">, </w:t>
            </w:r>
            <w:r w:rsidR="00E06215" w:rsidRPr="00C778DA">
              <w:rPr>
                <w:rFonts w:ascii="Times New Roman" w:eastAsia="Times New Roman" w:hAnsi="Times New Roman" w:cs="Times New Roman"/>
                <w:b/>
                <w:sz w:val="28"/>
                <w:szCs w:val="28"/>
              </w:rPr>
              <w:t>прийняті (видані)</w:t>
            </w:r>
            <w:r w:rsidR="00E06215" w:rsidRPr="00C778DA">
              <w:rPr>
                <w:rFonts w:ascii="Times New Roman" w:eastAsia="Times New Roman" w:hAnsi="Times New Roman" w:cs="Times New Roman"/>
                <w:sz w:val="28"/>
                <w:szCs w:val="28"/>
              </w:rPr>
              <w:t xml:space="preserve"> іноземними акредитаційними агентствами чи агентствами забезпечення якості вищої освіти</w:t>
            </w:r>
            <w:r w:rsidR="00E06215" w:rsidRPr="00C778DA">
              <w:rPr>
                <w:rFonts w:ascii="Times New Roman" w:eastAsia="Times New Roman" w:hAnsi="Times New Roman" w:cs="Times New Roman"/>
                <w:b/>
                <w:sz w:val="28"/>
                <w:szCs w:val="28"/>
              </w:rPr>
              <w:t>)</w:t>
            </w:r>
            <w:r w:rsidR="00E06215" w:rsidRPr="00C778DA">
              <w:rPr>
                <w:rFonts w:ascii="Times New Roman" w:eastAsia="Times New Roman" w:hAnsi="Times New Roman" w:cs="Times New Roman"/>
                <w:sz w:val="28"/>
                <w:szCs w:val="28"/>
              </w:rPr>
              <w:t xml:space="preserve">, перелік яких затверджується Кабінетом Міністрів України. </w:t>
            </w:r>
            <w:r w:rsidR="00554378" w:rsidRPr="00C778DA">
              <w:rPr>
                <w:rFonts w:ascii="Times New Roman" w:eastAsia="Times New Roman" w:hAnsi="Times New Roman" w:cs="Times New Roman"/>
                <w:b/>
                <w:sz w:val="28"/>
                <w:szCs w:val="28"/>
              </w:rPr>
              <w:t>Визнання даних рішень (сертифікатів) здійснюється шляхом їх затвердження Національним агентством із забезпечення якості вищої освіти.</w:t>
            </w:r>
          </w:p>
          <w:p w14:paraId="000000E6" w14:textId="56534839" w:rsidR="00E06215" w:rsidRPr="00C778DA" w:rsidRDefault="00E06215" w:rsidP="00C36E85">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Відомості про акредитацію освітньої програми таким агентством вносяться </w:t>
            </w:r>
            <w:r w:rsidR="009376D5" w:rsidRPr="00C778DA">
              <w:rPr>
                <w:rFonts w:ascii="Times New Roman" w:eastAsia="Times New Roman" w:hAnsi="Times New Roman" w:cs="Times New Roman"/>
                <w:b/>
                <w:sz w:val="28"/>
                <w:szCs w:val="28"/>
              </w:rPr>
              <w:t xml:space="preserve">після її затвердження </w:t>
            </w:r>
            <w:r w:rsidRPr="00C778DA">
              <w:rPr>
                <w:rFonts w:ascii="Times New Roman" w:eastAsia="Times New Roman" w:hAnsi="Times New Roman" w:cs="Times New Roman"/>
                <w:b/>
                <w:sz w:val="28"/>
                <w:szCs w:val="28"/>
              </w:rPr>
              <w:t>до Єдиної державної електронної бази з питань освіти Національним агентством із забезпечення якості вищої освіти у порядку, встановленому положенням про акредитацію освітніх програм, та зазначаються у документі про вищу освіту.</w:t>
            </w:r>
          </w:p>
        </w:tc>
      </w:tr>
      <w:bookmarkEnd w:id="49"/>
      <w:tr w:rsidR="008E4436" w:rsidRPr="00C778DA" w14:paraId="5808EC27"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0A" w14:textId="7777777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25</w:t>
            </w:r>
            <w:r w:rsidRPr="00C778DA">
              <w:rPr>
                <w:rFonts w:ascii="Times New Roman" w:eastAsia="Times New Roman" w:hAnsi="Times New Roman" w:cs="Times New Roman"/>
                <w:sz w:val="28"/>
                <w:szCs w:val="28"/>
                <w:vertAlign w:val="superscript"/>
              </w:rPr>
              <w:t>1</w:t>
            </w:r>
            <w:r w:rsidRPr="00C778DA">
              <w:rPr>
                <w:rFonts w:ascii="Times New Roman" w:eastAsia="Times New Roman" w:hAnsi="Times New Roman" w:cs="Times New Roman"/>
                <w:sz w:val="28"/>
                <w:szCs w:val="28"/>
              </w:rPr>
              <w:t>. Інституційна акредитація закладу вищої освіти</w:t>
            </w:r>
          </w:p>
          <w:p w14:paraId="4E773BC8" w14:textId="7777777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 Заклад вищої освіти, який бажає пройти інституційну акредитацію, подає Національному агентству із забезпечення якості вищої освіти </w:t>
            </w:r>
            <w:r w:rsidRPr="00C778DA">
              <w:rPr>
                <w:rFonts w:ascii="Times New Roman" w:eastAsia="Times New Roman" w:hAnsi="Times New Roman" w:cs="Times New Roman"/>
                <w:i/>
                <w:sz w:val="28"/>
                <w:szCs w:val="28"/>
              </w:rPr>
              <w:t>письмову</w:t>
            </w:r>
            <w:r w:rsidRPr="00C778DA">
              <w:rPr>
                <w:rFonts w:ascii="Times New Roman" w:eastAsia="Times New Roman" w:hAnsi="Times New Roman" w:cs="Times New Roman"/>
                <w:sz w:val="28"/>
                <w:szCs w:val="28"/>
              </w:rPr>
              <w:t xml:space="preserve"> заяву та документи, що </w:t>
            </w:r>
            <w:r w:rsidRPr="00C778DA">
              <w:rPr>
                <w:rFonts w:ascii="Times New Roman" w:eastAsia="Times New Roman" w:hAnsi="Times New Roman" w:cs="Times New Roman"/>
                <w:sz w:val="28"/>
                <w:szCs w:val="28"/>
              </w:rPr>
              <w:lastRenderedPageBreak/>
              <w:t xml:space="preserve">підтверджують відповідність його системи внутрішнього забезпечення якості </w:t>
            </w:r>
            <w:r w:rsidRPr="00C778DA">
              <w:rPr>
                <w:rFonts w:ascii="Times New Roman" w:eastAsia="Times New Roman" w:hAnsi="Times New Roman" w:cs="Times New Roman"/>
                <w:i/>
                <w:sz w:val="28"/>
                <w:szCs w:val="28"/>
              </w:rPr>
              <w:t>вимогам до системи забезпечення якості вищої освіти.</w:t>
            </w:r>
          </w:p>
          <w:p w14:paraId="2AEB73C2" w14:textId="77777777" w:rsidR="007A4F09" w:rsidRDefault="007A4F09" w:rsidP="00FD36B2">
            <w:pPr>
              <w:ind w:firstLine="567"/>
              <w:jc w:val="both"/>
              <w:rPr>
                <w:rFonts w:ascii="Times New Roman" w:eastAsia="Times New Roman" w:hAnsi="Times New Roman" w:cs="Times New Roman"/>
                <w:sz w:val="28"/>
                <w:szCs w:val="28"/>
              </w:rPr>
            </w:pPr>
          </w:p>
          <w:p w14:paraId="7DDEB64C" w14:textId="5247E365" w:rsidR="00FD36B2" w:rsidRPr="00C778DA" w:rsidRDefault="00FD36B2"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Інституційна акредитація закладу вищої освіти є добровільною і може проводитися за ініціативою керівника та колегіального органу управління закладу вищої освіти.</w:t>
            </w:r>
          </w:p>
          <w:p w14:paraId="188BBAD4" w14:textId="1DD134AE" w:rsidR="00E06215" w:rsidRPr="00C778DA" w:rsidRDefault="00E06215" w:rsidP="00FD36B2">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 xml:space="preserve">3. </w:t>
            </w:r>
            <w:r w:rsidRPr="00C778DA">
              <w:rPr>
                <w:rFonts w:ascii="Times New Roman" w:eastAsia="Times New Roman" w:hAnsi="Times New Roman" w:cs="Times New Roman"/>
                <w:i/>
                <w:sz w:val="28"/>
                <w:szCs w:val="28"/>
              </w:rPr>
              <w:t>Сертифікат про інституційну акредитацію видається строком на п’ять років.</w:t>
            </w:r>
          </w:p>
          <w:p w14:paraId="4A6E7ACE" w14:textId="77777777" w:rsidR="00E06215" w:rsidRPr="00C778DA" w:rsidRDefault="00E06215" w:rsidP="00FD36B2">
            <w:pPr>
              <w:ind w:firstLine="567"/>
              <w:jc w:val="both"/>
              <w:rPr>
                <w:rFonts w:ascii="Times New Roman" w:eastAsia="Times New Roman" w:hAnsi="Times New Roman" w:cs="Times New Roman"/>
                <w:sz w:val="28"/>
                <w:szCs w:val="28"/>
              </w:rPr>
            </w:pPr>
          </w:p>
          <w:p w14:paraId="7D5969D4" w14:textId="77777777" w:rsidR="00E06215" w:rsidRPr="00C778DA" w:rsidRDefault="00E06215" w:rsidP="00FD36B2">
            <w:pPr>
              <w:ind w:firstLine="567"/>
              <w:jc w:val="both"/>
              <w:rPr>
                <w:rFonts w:ascii="Times New Roman" w:eastAsia="Times New Roman" w:hAnsi="Times New Roman" w:cs="Times New Roman"/>
                <w:sz w:val="28"/>
                <w:szCs w:val="28"/>
              </w:rPr>
            </w:pPr>
          </w:p>
          <w:p w14:paraId="62B70A74" w14:textId="77777777" w:rsidR="00E06215" w:rsidRPr="00C778DA" w:rsidRDefault="00E06215" w:rsidP="00FD36B2">
            <w:pPr>
              <w:ind w:firstLine="567"/>
              <w:jc w:val="both"/>
              <w:rPr>
                <w:rFonts w:ascii="Times New Roman" w:eastAsia="Times New Roman" w:hAnsi="Times New Roman" w:cs="Times New Roman"/>
                <w:sz w:val="28"/>
                <w:szCs w:val="28"/>
              </w:rPr>
            </w:pPr>
          </w:p>
          <w:p w14:paraId="0E787BCC" w14:textId="77777777" w:rsidR="00E06215" w:rsidRPr="00C778DA" w:rsidRDefault="00E06215" w:rsidP="00FD36B2">
            <w:pPr>
              <w:ind w:firstLine="567"/>
              <w:jc w:val="both"/>
              <w:rPr>
                <w:rFonts w:ascii="Times New Roman" w:eastAsia="Times New Roman" w:hAnsi="Times New Roman" w:cs="Times New Roman"/>
                <w:sz w:val="28"/>
                <w:szCs w:val="28"/>
              </w:rPr>
            </w:pPr>
          </w:p>
          <w:p w14:paraId="78A6A580" w14:textId="77777777" w:rsidR="00E06215" w:rsidRPr="00C778DA" w:rsidRDefault="00E06215" w:rsidP="00FD36B2">
            <w:pPr>
              <w:ind w:firstLine="567"/>
              <w:jc w:val="both"/>
              <w:rPr>
                <w:rFonts w:ascii="Times New Roman" w:eastAsia="Times New Roman" w:hAnsi="Times New Roman" w:cs="Times New Roman"/>
                <w:sz w:val="28"/>
                <w:szCs w:val="28"/>
              </w:rPr>
            </w:pPr>
          </w:p>
          <w:p w14:paraId="18AE8113" w14:textId="77777777" w:rsidR="00E06215" w:rsidRPr="00C778DA" w:rsidRDefault="00E06215" w:rsidP="00FD36B2">
            <w:pPr>
              <w:ind w:firstLine="567"/>
              <w:jc w:val="both"/>
              <w:rPr>
                <w:rFonts w:ascii="Times New Roman" w:eastAsia="Times New Roman" w:hAnsi="Times New Roman" w:cs="Times New Roman"/>
                <w:sz w:val="28"/>
                <w:szCs w:val="28"/>
              </w:rPr>
            </w:pPr>
          </w:p>
          <w:p w14:paraId="38446C4F" w14:textId="77777777" w:rsidR="00E06215" w:rsidRPr="00C778DA" w:rsidRDefault="00E06215" w:rsidP="00FD36B2">
            <w:pPr>
              <w:ind w:firstLine="567"/>
              <w:jc w:val="both"/>
              <w:rPr>
                <w:rFonts w:ascii="Times New Roman" w:eastAsia="Times New Roman" w:hAnsi="Times New Roman" w:cs="Times New Roman"/>
                <w:sz w:val="28"/>
                <w:szCs w:val="28"/>
              </w:rPr>
            </w:pPr>
          </w:p>
          <w:p w14:paraId="636BF344" w14:textId="77777777" w:rsidR="00E06215" w:rsidRPr="00C778DA" w:rsidRDefault="00E06215" w:rsidP="00FD36B2">
            <w:pPr>
              <w:ind w:firstLine="567"/>
              <w:jc w:val="both"/>
              <w:rPr>
                <w:rFonts w:ascii="Times New Roman" w:eastAsia="Times New Roman" w:hAnsi="Times New Roman" w:cs="Times New Roman"/>
                <w:sz w:val="28"/>
                <w:szCs w:val="28"/>
              </w:rPr>
            </w:pPr>
          </w:p>
          <w:p w14:paraId="724F57AD" w14:textId="77777777" w:rsidR="00E06215" w:rsidRPr="00C778DA" w:rsidRDefault="00E06215" w:rsidP="00FD36B2">
            <w:pPr>
              <w:ind w:firstLine="567"/>
              <w:jc w:val="both"/>
              <w:rPr>
                <w:rFonts w:ascii="Times New Roman" w:eastAsia="Times New Roman" w:hAnsi="Times New Roman" w:cs="Times New Roman"/>
                <w:sz w:val="28"/>
                <w:szCs w:val="28"/>
              </w:rPr>
            </w:pPr>
          </w:p>
          <w:p w14:paraId="797488A9" w14:textId="77777777" w:rsidR="00E06215" w:rsidRPr="00C778DA" w:rsidRDefault="00E06215" w:rsidP="00FD36B2">
            <w:pPr>
              <w:ind w:firstLine="567"/>
              <w:jc w:val="both"/>
              <w:rPr>
                <w:rFonts w:ascii="Times New Roman" w:eastAsia="Times New Roman" w:hAnsi="Times New Roman" w:cs="Times New Roman"/>
                <w:sz w:val="28"/>
                <w:szCs w:val="28"/>
              </w:rPr>
            </w:pPr>
          </w:p>
          <w:p w14:paraId="02EA298C" w14:textId="77777777" w:rsidR="00E06215" w:rsidRPr="00C778DA" w:rsidRDefault="00E06215" w:rsidP="00FD36B2">
            <w:pPr>
              <w:ind w:firstLine="567"/>
              <w:jc w:val="both"/>
              <w:rPr>
                <w:rFonts w:ascii="Times New Roman" w:eastAsia="Times New Roman" w:hAnsi="Times New Roman" w:cs="Times New Roman"/>
                <w:sz w:val="28"/>
                <w:szCs w:val="28"/>
              </w:rPr>
            </w:pPr>
          </w:p>
          <w:p w14:paraId="5A4450B0" w14:textId="15316461" w:rsidR="00E06215" w:rsidRPr="00C778DA" w:rsidRDefault="00E06215" w:rsidP="00FD36B2">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 xml:space="preserve">4. </w:t>
            </w:r>
            <w:r w:rsidRPr="00C778DA">
              <w:rPr>
                <w:rFonts w:ascii="Times New Roman" w:eastAsia="Times New Roman" w:hAnsi="Times New Roman" w:cs="Times New Roman"/>
                <w:i/>
                <w:sz w:val="28"/>
                <w:szCs w:val="28"/>
              </w:rPr>
              <w:t>Результат інституційної акредитації засвідчується сертифікатом, що надає закладу вищої освіти право на самоакредитацію освітніх програм (крім тих освітніх програм, що акредитуються вперше в межах відповідної галузі знань). Заклад вищої освіти, який здійснив самоакредитацію освітньої програми, подає Національному агентству із забезпечення якості вищої освіти письмову заяву, на підставі якої отримує сертифікат про акредитацію освітньої програми.</w:t>
            </w:r>
          </w:p>
          <w:p w14:paraId="3063780A" w14:textId="77777777" w:rsidR="00FD36B2" w:rsidRPr="00C778DA" w:rsidRDefault="00FD36B2" w:rsidP="00FD36B2">
            <w:pPr>
              <w:ind w:firstLine="567"/>
              <w:jc w:val="both"/>
              <w:rPr>
                <w:rFonts w:ascii="Times New Roman" w:eastAsia="Times New Roman" w:hAnsi="Times New Roman" w:cs="Times New Roman"/>
                <w:sz w:val="28"/>
                <w:szCs w:val="28"/>
              </w:rPr>
            </w:pPr>
          </w:p>
          <w:p w14:paraId="02EC86C9" w14:textId="77777777" w:rsidR="00FD36B2" w:rsidRPr="00C778DA" w:rsidRDefault="00FD36B2" w:rsidP="00FD36B2">
            <w:pPr>
              <w:ind w:firstLine="567"/>
              <w:jc w:val="both"/>
              <w:rPr>
                <w:rFonts w:ascii="Times New Roman" w:eastAsia="Times New Roman" w:hAnsi="Times New Roman" w:cs="Times New Roman"/>
                <w:sz w:val="28"/>
                <w:szCs w:val="28"/>
              </w:rPr>
            </w:pPr>
          </w:p>
          <w:p w14:paraId="37A5EF05" w14:textId="77777777" w:rsidR="00FD36B2" w:rsidRPr="00C778DA" w:rsidRDefault="00FD36B2" w:rsidP="00FD36B2">
            <w:pPr>
              <w:ind w:firstLine="567"/>
              <w:jc w:val="both"/>
              <w:rPr>
                <w:rFonts w:ascii="Times New Roman" w:eastAsia="Times New Roman" w:hAnsi="Times New Roman" w:cs="Times New Roman"/>
                <w:sz w:val="28"/>
                <w:szCs w:val="28"/>
              </w:rPr>
            </w:pPr>
          </w:p>
          <w:p w14:paraId="78B60D1F" w14:textId="25C499B1" w:rsidR="00FD36B2" w:rsidRDefault="00FD36B2" w:rsidP="00FD36B2">
            <w:pPr>
              <w:ind w:firstLine="567"/>
              <w:jc w:val="both"/>
              <w:rPr>
                <w:rFonts w:ascii="Times New Roman" w:eastAsia="Times New Roman" w:hAnsi="Times New Roman" w:cs="Times New Roman"/>
                <w:sz w:val="28"/>
                <w:szCs w:val="28"/>
              </w:rPr>
            </w:pPr>
          </w:p>
          <w:p w14:paraId="0248E855" w14:textId="77777777" w:rsidR="007A4F09" w:rsidRPr="00C778DA" w:rsidRDefault="007A4F09" w:rsidP="00FD36B2">
            <w:pPr>
              <w:ind w:firstLine="567"/>
              <w:jc w:val="both"/>
              <w:rPr>
                <w:rFonts w:ascii="Times New Roman" w:eastAsia="Times New Roman" w:hAnsi="Times New Roman" w:cs="Times New Roman"/>
                <w:sz w:val="28"/>
                <w:szCs w:val="28"/>
              </w:rPr>
            </w:pPr>
          </w:p>
          <w:p w14:paraId="0000010B" w14:textId="73CF7485" w:rsidR="00E06215" w:rsidRPr="00C778DA" w:rsidRDefault="00FD36B2"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5. Порядок проведення інституційної акредитації затверджує центральний орган виконавчої влади у сфері освіти і науки за поданням Національного агентства із забезпечення якості вищої освіти.</w:t>
            </w:r>
          </w:p>
        </w:tc>
        <w:tc>
          <w:tcPr>
            <w:tcW w:w="7864" w:type="dxa"/>
            <w:tcBorders>
              <w:top w:val="single" w:sz="6" w:space="0" w:color="000000"/>
              <w:left w:val="single" w:sz="6" w:space="0" w:color="000000"/>
              <w:bottom w:val="single" w:sz="6" w:space="0" w:color="000000"/>
              <w:right w:val="single" w:sz="6" w:space="0" w:color="000000"/>
            </w:tcBorders>
          </w:tcPr>
          <w:p w14:paraId="0000010C" w14:textId="7777777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25</w:t>
            </w:r>
            <w:r w:rsidRPr="00C778DA">
              <w:rPr>
                <w:rFonts w:ascii="Times New Roman" w:eastAsia="Times New Roman" w:hAnsi="Times New Roman" w:cs="Times New Roman"/>
                <w:sz w:val="28"/>
                <w:szCs w:val="28"/>
                <w:vertAlign w:val="superscript"/>
              </w:rPr>
              <w:t>1</w:t>
            </w:r>
            <w:r w:rsidRPr="00C778DA">
              <w:rPr>
                <w:rFonts w:ascii="Times New Roman" w:eastAsia="Times New Roman" w:hAnsi="Times New Roman" w:cs="Times New Roman"/>
                <w:sz w:val="28"/>
                <w:szCs w:val="28"/>
              </w:rPr>
              <w:t>. Інституційна акредитація закладу вищої освіти</w:t>
            </w:r>
          </w:p>
          <w:p w14:paraId="03A3984A" w14:textId="77777777" w:rsidR="00C36E85" w:rsidRPr="00C778DA" w:rsidRDefault="00E06215" w:rsidP="00FD36B2">
            <w:pPr>
              <w:ind w:firstLine="567"/>
              <w:jc w:val="both"/>
              <w:rPr>
                <w:rFonts w:ascii="Times New Roman" w:eastAsia="Times New Roman" w:hAnsi="Times New Roman" w:cs="Times New Roman"/>
                <w:b/>
                <w:sz w:val="28"/>
                <w:szCs w:val="28"/>
              </w:rPr>
            </w:pPr>
            <w:bookmarkStart w:id="50" w:name="_Hlk90587434"/>
            <w:r w:rsidRPr="00C778DA">
              <w:rPr>
                <w:rFonts w:ascii="Times New Roman" w:eastAsia="Times New Roman" w:hAnsi="Times New Roman" w:cs="Times New Roman"/>
                <w:sz w:val="28"/>
                <w:szCs w:val="28"/>
              </w:rPr>
              <w:t xml:space="preserve">1. </w:t>
            </w:r>
            <w:r w:rsidR="005D517D" w:rsidRPr="00C778DA">
              <w:rPr>
                <w:rFonts w:ascii="Times New Roman" w:eastAsia="Times New Roman" w:hAnsi="Times New Roman" w:cs="Times New Roman"/>
                <w:sz w:val="28"/>
                <w:szCs w:val="28"/>
              </w:rPr>
              <w:t xml:space="preserve">Заклад вищої освіти, який бажає пройти інституційну акредитацію, подає Національному агентству із забезпечення якості вищої освіти заяву та документи, що підтверджують </w:t>
            </w:r>
            <w:r w:rsidR="005D517D" w:rsidRPr="00C778DA">
              <w:rPr>
                <w:rFonts w:ascii="Times New Roman" w:eastAsia="Times New Roman" w:hAnsi="Times New Roman" w:cs="Times New Roman"/>
                <w:sz w:val="28"/>
                <w:szCs w:val="28"/>
              </w:rPr>
              <w:lastRenderedPageBreak/>
              <w:t>відповідність</w:t>
            </w:r>
            <w:r w:rsidR="005D517D" w:rsidRPr="00C778DA">
              <w:rPr>
                <w:rFonts w:ascii="Times New Roman" w:eastAsia="Times New Roman" w:hAnsi="Times New Roman" w:cs="Times New Roman"/>
                <w:b/>
                <w:sz w:val="28"/>
                <w:szCs w:val="28"/>
              </w:rPr>
              <w:t xml:space="preserve"> </w:t>
            </w:r>
            <w:r w:rsidR="005D517D" w:rsidRPr="00C778DA">
              <w:rPr>
                <w:rFonts w:ascii="Times New Roman" w:eastAsia="Times New Roman" w:hAnsi="Times New Roman" w:cs="Times New Roman"/>
                <w:sz w:val="28"/>
                <w:szCs w:val="28"/>
              </w:rPr>
              <w:t>його</w:t>
            </w:r>
            <w:r w:rsidR="005D517D" w:rsidRPr="00C778DA">
              <w:rPr>
                <w:rFonts w:ascii="Times New Roman" w:eastAsia="Times New Roman" w:hAnsi="Times New Roman" w:cs="Times New Roman"/>
                <w:b/>
                <w:sz w:val="28"/>
                <w:szCs w:val="28"/>
              </w:rPr>
              <w:t xml:space="preserve"> освітньої діяльності та</w:t>
            </w:r>
            <w:r w:rsidR="005D517D" w:rsidRPr="00C778DA">
              <w:rPr>
                <w:rFonts w:ascii="Times New Roman" w:eastAsia="Times New Roman" w:hAnsi="Times New Roman" w:cs="Times New Roman"/>
                <w:sz w:val="28"/>
                <w:szCs w:val="28"/>
              </w:rPr>
              <w:t xml:space="preserve"> системи внутрішнього забезпечення якості </w:t>
            </w:r>
            <w:r w:rsidR="005D517D" w:rsidRPr="00C778DA">
              <w:rPr>
                <w:rFonts w:ascii="Times New Roman" w:eastAsia="Times New Roman" w:hAnsi="Times New Roman" w:cs="Times New Roman"/>
                <w:b/>
                <w:sz w:val="28"/>
                <w:szCs w:val="28"/>
              </w:rPr>
              <w:t>критеріям, визначеним положенням про інституційну акредитацію</w:t>
            </w:r>
            <w:r w:rsidR="00053AAF" w:rsidRPr="00C778DA">
              <w:rPr>
                <w:rFonts w:ascii="Times New Roman" w:eastAsia="Times New Roman" w:hAnsi="Times New Roman" w:cs="Times New Roman"/>
                <w:b/>
                <w:sz w:val="28"/>
                <w:szCs w:val="28"/>
              </w:rPr>
              <w:t xml:space="preserve"> закладу вищої освіти</w:t>
            </w:r>
            <w:r w:rsidR="005D517D" w:rsidRPr="00C778DA">
              <w:rPr>
                <w:rFonts w:ascii="Times New Roman" w:eastAsia="Times New Roman" w:hAnsi="Times New Roman" w:cs="Times New Roman"/>
                <w:b/>
                <w:sz w:val="28"/>
                <w:szCs w:val="28"/>
              </w:rPr>
              <w:t>.</w:t>
            </w:r>
            <w:bookmarkEnd w:id="50"/>
          </w:p>
          <w:p w14:paraId="26C473E8" w14:textId="77777777" w:rsidR="00FD36B2" w:rsidRPr="00C778DA" w:rsidRDefault="00FD36B2"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Інституційна акредитація закладу вищої освіти є добровільною і може проводитися за ініціативою керівника та колегіального органу управління закладу вищої освіти.</w:t>
            </w:r>
          </w:p>
          <w:p w14:paraId="296FD6D1" w14:textId="5AE1E2BE" w:rsidR="00E06215" w:rsidRPr="00C778DA" w:rsidRDefault="00E06215" w:rsidP="00FD36B2">
            <w:pPr>
              <w:ind w:firstLine="567"/>
              <w:jc w:val="both"/>
              <w:rPr>
                <w:rFonts w:ascii="Times New Roman" w:eastAsia="Times New Roman" w:hAnsi="Times New Roman" w:cs="Times New Roman"/>
                <w:b/>
                <w:sz w:val="28"/>
                <w:szCs w:val="28"/>
              </w:rPr>
            </w:pPr>
            <w:bookmarkStart w:id="51" w:name="_Hlk90587489"/>
            <w:r w:rsidRPr="00C778DA">
              <w:rPr>
                <w:rFonts w:ascii="Times New Roman" w:eastAsia="Times New Roman" w:hAnsi="Times New Roman" w:cs="Times New Roman"/>
                <w:sz w:val="28"/>
                <w:szCs w:val="28"/>
              </w:rPr>
              <w:t xml:space="preserve">3. </w:t>
            </w:r>
            <w:r w:rsidRPr="00C778DA">
              <w:rPr>
                <w:rFonts w:ascii="Times New Roman" w:eastAsia="Times New Roman" w:hAnsi="Times New Roman" w:cs="Times New Roman"/>
                <w:b/>
                <w:sz w:val="28"/>
                <w:szCs w:val="28"/>
              </w:rPr>
              <w:t>Строк дії рішення про інституційну акредитацію становить п’ять років. Відомості щодо інституційної акредитації вносяться до Єдиної державної електронної бази з питань освіти.</w:t>
            </w:r>
          </w:p>
          <w:p w14:paraId="4290E0C6" w14:textId="71128B69" w:rsidR="00E06215" w:rsidRPr="00C778DA" w:rsidRDefault="00E06215" w:rsidP="00FD36B2">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Національне агентство із забезпечення якості вищої освіти може здійснювати постакредитаційний моніторинг закладу вищої освіти, що отримав інституційну акредитацію. Такий моніторинг є безоплатним. За результатами постакредитаційного моніторингу Національне агентство із забезпечення якості вищої освіти може скасувати рішення про інституційну акредитацію  у разі виявлення суттєвих порушень забезпечення якості освітньої діяльності.</w:t>
            </w:r>
          </w:p>
          <w:p w14:paraId="01696236" w14:textId="10361AC9" w:rsidR="00E06215" w:rsidRPr="00C778DA" w:rsidRDefault="00E06215" w:rsidP="00FD36B2">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 xml:space="preserve">4. </w:t>
            </w:r>
            <w:r w:rsidR="004D2944">
              <w:rPr>
                <w:rFonts w:ascii="Times New Roman" w:eastAsia="Times New Roman" w:hAnsi="Times New Roman" w:cs="Times New Roman"/>
                <w:b/>
                <w:sz w:val="28"/>
                <w:szCs w:val="28"/>
              </w:rPr>
              <w:t>За</w:t>
            </w:r>
            <w:r w:rsidRPr="00C778DA">
              <w:rPr>
                <w:rFonts w:ascii="Times New Roman" w:eastAsia="Times New Roman" w:hAnsi="Times New Roman" w:cs="Times New Roman"/>
                <w:b/>
                <w:sz w:val="28"/>
                <w:szCs w:val="28"/>
              </w:rPr>
              <w:t xml:space="preserve"> наявності інституційної акредитації оцінка внутрішньої системи забезпечення якості вищої освіти закладу вищої освіти враховується під час акредитації освітніх програм. </w:t>
            </w:r>
          </w:p>
          <w:p w14:paraId="42E96D56" w14:textId="77777777" w:rsidR="00E06215" w:rsidRPr="00C778DA" w:rsidRDefault="00E06215" w:rsidP="00FD36B2">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У закладі вищої освіти, у якого наявна інституційна акредитація, можна одночасно проводити акредитацію освітніх програм різних рівнів вищої освіти за однією спеціальністю.</w:t>
            </w:r>
          </w:p>
          <w:p w14:paraId="3C3C44D4" w14:textId="77777777" w:rsidR="00E06215" w:rsidRPr="00C778DA" w:rsidRDefault="00E06215" w:rsidP="00FD36B2">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t xml:space="preserve">Наявність інституційної акредитації включається до показників освітньої діяльності закладу вищої освіти, що використовуються у формулі розподілу видатків </w:t>
            </w:r>
            <w:r w:rsidRPr="00C778DA">
              <w:rPr>
                <w:rFonts w:ascii="Times New Roman" w:eastAsia="Times New Roman" w:hAnsi="Times New Roman" w:cs="Times New Roman"/>
                <w:b/>
                <w:sz w:val="28"/>
                <w:szCs w:val="28"/>
              </w:rPr>
              <w:lastRenderedPageBreak/>
              <w:t>державного бюджету на вищу освіту між закладами вищої освіти.</w:t>
            </w:r>
            <w:bookmarkEnd w:id="51"/>
          </w:p>
          <w:p w14:paraId="0000010D" w14:textId="41C0D82E" w:rsidR="00E06215" w:rsidRPr="00C778DA" w:rsidRDefault="00FD36B2" w:rsidP="00FD36B2">
            <w:pPr>
              <w:ind w:firstLine="567"/>
              <w:jc w:val="both"/>
              <w:rPr>
                <w:rFonts w:ascii="Times New Roman" w:hAnsi="Times New Roman" w:cs="Times New Roman"/>
                <w:sz w:val="28"/>
                <w:szCs w:val="28"/>
              </w:rPr>
            </w:pPr>
            <w:r w:rsidRPr="00C778DA">
              <w:rPr>
                <w:rFonts w:ascii="Times New Roman" w:eastAsia="Times New Roman" w:hAnsi="Times New Roman" w:cs="Times New Roman"/>
                <w:sz w:val="28"/>
                <w:szCs w:val="28"/>
              </w:rPr>
              <w:t>5. Порядок проведення інституційної акредитації затверджує центральний орган виконавчої влади у сфері освіти і науки за поданням Національного агентства із забезпечення якості вищої освіти.</w:t>
            </w:r>
          </w:p>
        </w:tc>
      </w:tr>
      <w:tr w:rsidR="00DB4932" w:rsidRPr="00C778DA" w14:paraId="6B475F51"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1FA3884E" w14:textId="77777777" w:rsidR="00DB4932" w:rsidRPr="00C778DA" w:rsidRDefault="00DB4932" w:rsidP="00FD36B2">
            <w:pPr>
              <w:ind w:firstLine="567"/>
              <w:jc w:val="both"/>
              <w:textAlignment w:val="baseline"/>
              <w:rPr>
                <w:rFonts w:ascii="Times New Roman" w:hAnsi="Times New Roman" w:cs="Times New Roman"/>
                <w:color w:val="000000"/>
                <w:sz w:val="28"/>
                <w:szCs w:val="28"/>
                <w:shd w:val="clear" w:color="auto" w:fill="FFFFFF"/>
                <w:lang w:eastAsia="en-US"/>
              </w:rPr>
            </w:pPr>
            <w:r w:rsidRPr="00C778DA">
              <w:rPr>
                <w:rFonts w:ascii="Times New Roman" w:hAnsi="Times New Roman" w:cs="Times New Roman"/>
                <w:bCs/>
                <w:color w:val="000000"/>
                <w:sz w:val="28"/>
                <w:szCs w:val="28"/>
                <w:shd w:val="clear" w:color="auto" w:fill="FFFFFF"/>
                <w:lang w:eastAsia="en-US"/>
              </w:rPr>
              <w:lastRenderedPageBreak/>
              <w:t>Стаття 33.</w:t>
            </w:r>
            <w:r w:rsidRPr="00C778DA">
              <w:rPr>
                <w:rFonts w:ascii="Times New Roman" w:hAnsi="Times New Roman" w:cs="Times New Roman"/>
                <w:color w:val="000000"/>
                <w:sz w:val="28"/>
                <w:szCs w:val="28"/>
                <w:shd w:val="clear" w:color="auto" w:fill="FFFFFF"/>
                <w:lang w:eastAsia="en-US"/>
              </w:rPr>
              <w:t xml:space="preserve"> Структура закладу вищої освіти </w:t>
            </w:r>
          </w:p>
          <w:p w14:paraId="5FB0EBA8" w14:textId="7E0F03F7" w:rsidR="00DB4932" w:rsidRPr="00C778DA" w:rsidRDefault="00DB4932" w:rsidP="00FD36B2">
            <w:pPr>
              <w:ind w:firstLine="567"/>
              <w:jc w:val="both"/>
              <w:textAlignment w:val="baseline"/>
              <w:rPr>
                <w:rFonts w:ascii="Times New Roman" w:hAnsi="Times New Roman" w:cs="Times New Roman"/>
                <w:color w:val="000000"/>
                <w:sz w:val="28"/>
                <w:szCs w:val="28"/>
                <w:shd w:val="clear" w:color="auto" w:fill="FFFFFF"/>
                <w:lang w:eastAsia="en-US"/>
              </w:rPr>
            </w:pPr>
            <w:r w:rsidRPr="00C778DA">
              <w:rPr>
                <w:rFonts w:ascii="Times New Roman" w:hAnsi="Times New Roman" w:cs="Times New Roman"/>
                <w:color w:val="000000"/>
                <w:sz w:val="28"/>
                <w:szCs w:val="28"/>
                <w:shd w:val="clear" w:color="auto" w:fill="FFFFFF"/>
                <w:lang w:eastAsia="en-US"/>
              </w:rPr>
              <w:t>…</w:t>
            </w:r>
          </w:p>
          <w:p w14:paraId="214D6546" w14:textId="77777777" w:rsidR="00DB4932" w:rsidRPr="00C778DA" w:rsidRDefault="00DB4932" w:rsidP="00FD36B2">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10. Університет, академія, інститут можуть мати у своєму складі військовий навчальний підрозділ (навчальний підрозділ із специфічними умовами навчання - військовий інститут, коледж, факультет, кафедра військової підготовки або відділення військової підготовки), який проводить за певними ступенями вищої освіти підготовку курсантів (слухачів, студентів) для подальшої служби на посадах сержантського, старшинського, офіцерського або начальницького складу з метою задоволення потреб відповідно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Служби зовнішньої розвідки України,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 центрального органу виконавчої влади, який забезпечує формування та реалізує державну політику у сфері виконання кримінальних покарань. Військовий інститут як підрозділ закладу вищої освіти може мати у своєму складі факультети та військовий коледж.</w:t>
            </w:r>
          </w:p>
          <w:p w14:paraId="37E8BEE3" w14:textId="4017341C" w:rsidR="00DB4932" w:rsidRPr="00C778DA" w:rsidRDefault="00FD36B2" w:rsidP="00FD36B2">
            <w:pPr>
              <w:ind w:firstLine="567"/>
              <w:jc w:val="both"/>
              <w:rPr>
                <w:rFonts w:ascii="Times New Roman" w:eastAsia="Times New Roman" w:hAnsi="Times New Roman" w:cs="Times New Roman"/>
                <w:sz w:val="28"/>
                <w:szCs w:val="28"/>
              </w:rPr>
            </w:pPr>
            <w:r w:rsidRPr="00C778DA">
              <w:rPr>
                <w:rFonts w:ascii="Times New Roman" w:hAnsi="Times New Roman" w:cs="Times New Roman"/>
                <w:color w:val="333333"/>
                <w:sz w:val="28"/>
                <w:szCs w:val="28"/>
                <w:shd w:val="clear" w:color="auto" w:fill="FFFFFF"/>
              </w:rPr>
              <w:lastRenderedPageBreak/>
              <w:t>Рішення про утворення та припинення діяльності військового навчального підрозділу закладу вищої освіти приймається Кабінетом Міністрів України.</w:t>
            </w:r>
          </w:p>
        </w:tc>
        <w:tc>
          <w:tcPr>
            <w:tcW w:w="7864" w:type="dxa"/>
            <w:tcBorders>
              <w:top w:val="single" w:sz="6" w:space="0" w:color="000000"/>
              <w:left w:val="single" w:sz="6" w:space="0" w:color="000000"/>
              <w:bottom w:val="single" w:sz="6" w:space="0" w:color="000000"/>
              <w:right w:val="single" w:sz="6" w:space="0" w:color="000000"/>
            </w:tcBorders>
          </w:tcPr>
          <w:p w14:paraId="3FCB4323" w14:textId="77777777" w:rsidR="00DB4932" w:rsidRPr="00C778DA" w:rsidRDefault="00DB4932" w:rsidP="00FD36B2">
            <w:pPr>
              <w:ind w:firstLine="567"/>
              <w:jc w:val="both"/>
              <w:textAlignment w:val="baseline"/>
              <w:rPr>
                <w:rFonts w:ascii="Times New Roman" w:hAnsi="Times New Roman" w:cs="Times New Roman"/>
                <w:color w:val="000000"/>
                <w:sz w:val="28"/>
                <w:szCs w:val="28"/>
                <w:shd w:val="clear" w:color="auto" w:fill="FFFFFF"/>
                <w:lang w:eastAsia="en-US"/>
              </w:rPr>
            </w:pPr>
            <w:r w:rsidRPr="00C778DA">
              <w:rPr>
                <w:rFonts w:ascii="Times New Roman" w:hAnsi="Times New Roman" w:cs="Times New Roman"/>
                <w:bCs/>
                <w:color w:val="000000"/>
                <w:sz w:val="28"/>
                <w:szCs w:val="28"/>
                <w:shd w:val="clear" w:color="auto" w:fill="FFFFFF"/>
                <w:lang w:eastAsia="en-US"/>
              </w:rPr>
              <w:lastRenderedPageBreak/>
              <w:t>Стаття 33.</w:t>
            </w:r>
            <w:r w:rsidRPr="00C778DA">
              <w:rPr>
                <w:rFonts w:ascii="Times New Roman" w:hAnsi="Times New Roman" w:cs="Times New Roman"/>
                <w:color w:val="000000"/>
                <w:sz w:val="28"/>
                <w:szCs w:val="28"/>
                <w:shd w:val="clear" w:color="auto" w:fill="FFFFFF"/>
                <w:lang w:eastAsia="en-US"/>
              </w:rPr>
              <w:t xml:space="preserve"> Структура закладу вищої освіти </w:t>
            </w:r>
          </w:p>
          <w:p w14:paraId="73DB5CF8" w14:textId="670402BC" w:rsidR="00DB4932" w:rsidRPr="00C778DA" w:rsidRDefault="00DB4932" w:rsidP="00FD36B2">
            <w:pPr>
              <w:ind w:firstLine="567"/>
              <w:jc w:val="both"/>
              <w:textAlignment w:val="baseline"/>
              <w:rPr>
                <w:rFonts w:ascii="Times New Roman" w:hAnsi="Times New Roman" w:cs="Times New Roman"/>
                <w:color w:val="000000"/>
                <w:sz w:val="28"/>
                <w:szCs w:val="28"/>
                <w:shd w:val="clear" w:color="auto" w:fill="FFFFFF"/>
                <w:lang w:eastAsia="en-US"/>
              </w:rPr>
            </w:pPr>
            <w:r w:rsidRPr="00C778DA">
              <w:rPr>
                <w:rFonts w:ascii="Times New Roman" w:hAnsi="Times New Roman" w:cs="Times New Roman"/>
                <w:color w:val="000000"/>
                <w:sz w:val="28"/>
                <w:szCs w:val="28"/>
                <w:shd w:val="clear" w:color="auto" w:fill="FFFFFF"/>
                <w:lang w:eastAsia="en-US"/>
              </w:rPr>
              <w:t>…</w:t>
            </w:r>
          </w:p>
          <w:p w14:paraId="418A8C55" w14:textId="77777777" w:rsidR="00DB4932" w:rsidRPr="00C778DA" w:rsidRDefault="00DB4932" w:rsidP="00FD36B2">
            <w:pPr>
              <w:shd w:val="clear" w:color="auto" w:fill="FFFFFF"/>
              <w:ind w:firstLine="567"/>
              <w:jc w:val="both"/>
              <w:rPr>
                <w:rFonts w:ascii="Times New Roman" w:eastAsia="Times New Roman" w:hAnsi="Times New Roman" w:cs="Times New Roman"/>
                <w:color w:val="000000"/>
                <w:sz w:val="28"/>
                <w:szCs w:val="28"/>
              </w:rPr>
            </w:pPr>
            <w:r w:rsidRPr="00C778DA">
              <w:rPr>
                <w:rFonts w:ascii="Times New Roman" w:eastAsia="Times New Roman" w:hAnsi="Times New Roman" w:cs="Times New Roman"/>
                <w:color w:val="000000"/>
                <w:sz w:val="28"/>
                <w:szCs w:val="28"/>
              </w:rPr>
              <w:t xml:space="preserve">10. Університет, академія, інститут можуть мати у своєму складі військовий навчальний підрозділ (навчальний підрозділ із специфічними умовами навчання - військовий інститут, коледж, факультет, кафедра військової підготовки або відділення військової підготовки), який проводить за певними ступенями вищої освіти підготовку курсантів (слухачів, студентів) для подальшої служби на посадах сержантського, старшинського, офіцерського або начальницького складу з метою задоволення потреб відповідно Міністерства внутрішніх справ України, Національної поліції, Збройних Сил України, інших утворених відповідно до законів України військових формувань, центральних органів виконавчої влади із спеціальним статусом, Служби безпеки України, </w:t>
            </w:r>
            <w:bookmarkStart w:id="52" w:name="_Hlk90587614"/>
            <w:r w:rsidRPr="00C778DA">
              <w:rPr>
                <w:rFonts w:ascii="Times New Roman" w:eastAsia="Times New Roman" w:hAnsi="Times New Roman" w:cs="Times New Roman"/>
                <w:color w:val="000000"/>
                <w:sz w:val="28"/>
                <w:szCs w:val="28"/>
              </w:rPr>
              <w:t xml:space="preserve">Служби зовнішньої розвідки України, </w:t>
            </w:r>
            <w:r w:rsidRPr="00C778DA">
              <w:rPr>
                <w:rFonts w:ascii="Times New Roman" w:eastAsia="Times New Roman" w:hAnsi="Times New Roman" w:cs="Times New Roman"/>
                <w:b/>
                <w:color w:val="000000"/>
                <w:sz w:val="28"/>
                <w:szCs w:val="28"/>
              </w:rPr>
              <w:t>Управління державної охорони України,</w:t>
            </w:r>
            <w:bookmarkEnd w:id="52"/>
            <w:r w:rsidRPr="00C778DA">
              <w:rPr>
                <w:rFonts w:ascii="Times New Roman" w:eastAsia="Times New Roman" w:hAnsi="Times New Roman" w:cs="Times New Roman"/>
                <w:color w:val="000000"/>
                <w:sz w:val="28"/>
                <w:szCs w:val="28"/>
              </w:rPr>
              <w:t xml:space="preserve"> центрального органу виконавчої влади, що реалізує державну політику у сфері охорони державного кордону, центрального органу виконавчої влади, який забезпечує формування та реалізує державну політику у сфері цивільного захисту, центрального органу виконавчої влади, який забезпечує формування та реалізує державну політику у сфері виконання кримінальних покарань. Військовий інститут як підрозділ закладу вищої освіти може мати у своєму складі факультети та військовий коледж.</w:t>
            </w:r>
          </w:p>
          <w:p w14:paraId="76EFDEE8" w14:textId="7ABD1D8E" w:rsidR="00DB4932" w:rsidRPr="00C778DA" w:rsidRDefault="00FD36B2" w:rsidP="00FD36B2">
            <w:pPr>
              <w:ind w:firstLine="567"/>
              <w:jc w:val="both"/>
              <w:rPr>
                <w:rFonts w:ascii="Times New Roman" w:eastAsia="Times New Roman" w:hAnsi="Times New Roman" w:cs="Times New Roman"/>
                <w:sz w:val="28"/>
                <w:szCs w:val="28"/>
              </w:rPr>
            </w:pPr>
            <w:r w:rsidRPr="00C778DA">
              <w:rPr>
                <w:rFonts w:ascii="Times New Roman" w:hAnsi="Times New Roman" w:cs="Times New Roman"/>
                <w:color w:val="333333"/>
                <w:sz w:val="28"/>
                <w:szCs w:val="28"/>
                <w:shd w:val="clear" w:color="auto" w:fill="FFFFFF"/>
              </w:rPr>
              <w:lastRenderedPageBreak/>
              <w:t>Рішення про утворення та припинення діяльності військового навчального підрозділу закладу вищої освіти приймається Кабінетом Міністрів України.</w:t>
            </w:r>
          </w:p>
        </w:tc>
      </w:tr>
      <w:tr w:rsidR="008E4436" w:rsidRPr="00C778DA" w14:paraId="2DBAB7DC"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15" w14:textId="71ED6CF3"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44. Умови прийому на навчання для здобуття вищої освіти</w:t>
            </w:r>
          </w:p>
          <w:p w14:paraId="3C798F8D" w14:textId="0F3F26BF" w:rsidR="00E06215" w:rsidRPr="00C778DA" w:rsidRDefault="00E06215"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16" w14:textId="7777777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8. У Правилах прийому до закладу вищої освіти обов’язково вказується перелік акредитованих та неакредитованих освітніх програм, за якими здійснюється прийом на кожний рівень вищої освіти. Прийом на навчання іноземних громадян та осіб без громадянства проводиться на акредитовані освітні програми.</w:t>
            </w:r>
          </w:p>
          <w:p w14:paraId="6AD11EA2" w14:textId="77777777" w:rsidR="00FD36B2" w:rsidRPr="00C778DA" w:rsidRDefault="00FD36B2" w:rsidP="00FD36B2">
            <w:pPr>
              <w:ind w:firstLine="567"/>
              <w:jc w:val="both"/>
              <w:rPr>
                <w:rFonts w:ascii="Times New Roman" w:eastAsia="Times New Roman" w:hAnsi="Times New Roman" w:cs="Times New Roman"/>
                <w:sz w:val="28"/>
                <w:szCs w:val="28"/>
              </w:rPr>
            </w:pPr>
          </w:p>
          <w:p w14:paraId="2315A849" w14:textId="77777777" w:rsidR="00FD36B2" w:rsidRPr="00C778DA" w:rsidRDefault="00FD36B2" w:rsidP="00FD36B2">
            <w:pPr>
              <w:ind w:firstLine="567"/>
              <w:jc w:val="both"/>
              <w:rPr>
                <w:rFonts w:ascii="Times New Roman" w:eastAsia="Times New Roman" w:hAnsi="Times New Roman" w:cs="Times New Roman"/>
                <w:sz w:val="28"/>
                <w:szCs w:val="28"/>
              </w:rPr>
            </w:pPr>
          </w:p>
          <w:p w14:paraId="5A53F5A5" w14:textId="77777777" w:rsidR="00FD36B2" w:rsidRPr="00C778DA" w:rsidRDefault="00FD36B2" w:rsidP="00FD36B2">
            <w:pPr>
              <w:ind w:firstLine="567"/>
              <w:jc w:val="both"/>
              <w:rPr>
                <w:rFonts w:ascii="Times New Roman" w:eastAsia="Times New Roman" w:hAnsi="Times New Roman" w:cs="Times New Roman"/>
                <w:sz w:val="28"/>
                <w:szCs w:val="28"/>
              </w:rPr>
            </w:pPr>
          </w:p>
          <w:p w14:paraId="42AE1D71" w14:textId="77777777" w:rsidR="00FD36B2" w:rsidRPr="00C778DA" w:rsidRDefault="00FD36B2" w:rsidP="00FD36B2">
            <w:pPr>
              <w:ind w:firstLine="567"/>
              <w:jc w:val="both"/>
              <w:rPr>
                <w:rFonts w:ascii="Times New Roman" w:eastAsia="Times New Roman" w:hAnsi="Times New Roman" w:cs="Times New Roman"/>
                <w:sz w:val="28"/>
                <w:szCs w:val="28"/>
              </w:rPr>
            </w:pPr>
          </w:p>
          <w:p w14:paraId="6BA8B3A8" w14:textId="0ADE5CE0" w:rsidR="00DB4932"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7B33540" w14:textId="22641272" w:rsidR="00DB4932" w:rsidRPr="00C778DA" w:rsidRDefault="00DB4932" w:rsidP="00FD36B2">
            <w:pPr>
              <w:ind w:firstLine="567"/>
              <w:jc w:val="both"/>
              <w:rPr>
                <w:rFonts w:ascii="Times New Roman" w:hAnsi="Times New Roman" w:cs="Times New Roman"/>
                <w:color w:val="000000"/>
                <w:sz w:val="28"/>
                <w:szCs w:val="28"/>
                <w:lang w:eastAsia="en-US"/>
              </w:rPr>
            </w:pPr>
            <w:r w:rsidRPr="00C778DA">
              <w:rPr>
                <w:rFonts w:ascii="Times New Roman" w:hAnsi="Times New Roman" w:cs="Times New Roman"/>
                <w:color w:val="000000"/>
                <w:sz w:val="28"/>
                <w:szCs w:val="28"/>
                <w:shd w:val="clear" w:color="auto" w:fill="FFFFFF"/>
                <w:lang w:eastAsia="en-US"/>
              </w:rPr>
              <w:t xml:space="preserve">10. Прийом на основі ступеня бакалавра на навчання для здобуття ступеня магістра здійснюється за результатами вступних випробувань з 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проводяться вступні іспити з використанням організаційно-технологічних процесів зовнішнього незалежного оцінювання, включаючи єдиний вступний іспит з іноземної мови з використанням організаційно-технологічних процесів зовнішнього незалежного оцінювання.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вступних випробувань з </w:t>
            </w:r>
            <w:r w:rsidRPr="00C778DA">
              <w:rPr>
                <w:rFonts w:ascii="Times New Roman" w:hAnsi="Times New Roman" w:cs="Times New Roman"/>
                <w:color w:val="000000"/>
                <w:sz w:val="28"/>
                <w:szCs w:val="28"/>
                <w:shd w:val="clear" w:color="auto" w:fill="FFFFFF"/>
                <w:lang w:eastAsia="en-US"/>
              </w:rPr>
              <w:lastRenderedPageBreak/>
              <w:t>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проводяться вступні іспити з використанням організаційно-технологічних процесів зовнішнього незалежного оцінювання.</w:t>
            </w:r>
          </w:p>
          <w:p w14:paraId="14EE76F6" w14:textId="77777777" w:rsidR="00C201AC" w:rsidRPr="00C778DA" w:rsidRDefault="00C201AC" w:rsidP="00FD36B2">
            <w:pPr>
              <w:ind w:firstLine="567"/>
              <w:jc w:val="both"/>
              <w:rPr>
                <w:rFonts w:ascii="Times New Roman" w:eastAsia="Times New Roman" w:hAnsi="Times New Roman" w:cs="Times New Roman"/>
                <w:sz w:val="28"/>
                <w:szCs w:val="28"/>
              </w:rPr>
            </w:pPr>
          </w:p>
          <w:p w14:paraId="603A2B5E" w14:textId="77777777" w:rsidR="00C201AC" w:rsidRPr="00C778DA" w:rsidRDefault="00C201AC" w:rsidP="00FD36B2">
            <w:pPr>
              <w:ind w:firstLine="567"/>
              <w:jc w:val="both"/>
              <w:rPr>
                <w:rFonts w:ascii="Times New Roman" w:eastAsia="Times New Roman" w:hAnsi="Times New Roman" w:cs="Times New Roman"/>
                <w:sz w:val="28"/>
                <w:szCs w:val="28"/>
              </w:rPr>
            </w:pPr>
          </w:p>
          <w:p w14:paraId="0D32E9BC" w14:textId="1B567E5B" w:rsidR="00205F56" w:rsidRPr="00C778DA" w:rsidRDefault="00DB4932"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1796E81" w14:textId="44162D65" w:rsidR="00C201AC" w:rsidRPr="00C778DA" w:rsidRDefault="00C201AC"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13. Прийом до закладів вищої освіти здійснюється на засадах об’єктивності та відкритості.</w:t>
            </w:r>
          </w:p>
          <w:p w14:paraId="398B097B" w14:textId="77777777" w:rsidR="00C201AC" w:rsidRPr="00C778DA" w:rsidRDefault="00C201AC"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Заклад вищої освіти зобов’язаний створити умови для ознайомлення вступників з ліцензією на здійснення освітньої діяльності, </w:t>
            </w:r>
            <w:bookmarkStart w:id="53" w:name="_Hlk90588203"/>
            <w:r w:rsidRPr="00C778DA">
              <w:rPr>
                <w:rFonts w:ascii="Times New Roman" w:eastAsia="Times New Roman" w:hAnsi="Times New Roman" w:cs="Times New Roman"/>
                <w:i/>
                <w:sz w:val="28"/>
                <w:szCs w:val="28"/>
              </w:rPr>
              <w:t>сертифікатами</w:t>
            </w:r>
            <w:r w:rsidRPr="00C778DA">
              <w:rPr>
                <w:rFonts w:ascii="Times New Roman" w:eastAsia="Times New Roman" w:hAnsi="Times New Roman" w:cs="Times New Roman"/>
                <w:sz w:val="28"/>
                <w:szCs w:val="28"/>
              </w:rPr>
              <w:t xml:space="preserve"> </w:t>
            </w:r>
            <w:bookmarkEnd w:id="53"/>
            <w:r w:rsidRPr="00C778DA">
              <w:rPr>
                <w:rFonts w:ascii="Times New Roman" w:eastAsia="Times New Roman" w:hAnsi="Times New Roman" w:cs="Times New Roman"/>
                <w:sz w:val="28"/>
                <w:szCs w:val="28"/>
              </w:rPr>
              <w:t>про акредитацію, правилами прийому, відомостями про обсяг прийому за кожною спеціальністю та освітнім рівнем, кількістю місць, виділених для вступу на пільгових умовах.</w:t>
            </w:r>
          </w:p>
          <w:p w14:paraId="512862C9" w14:textId="2644D09C" w:rsidR="00205F56" w:rsidRPr="00C778DA" w:rsidRDefault="00C201AC"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Відповідальність за забезпечення об’єктивності та відкритості прийому до закладів вищої освіти несуть їх керівники.</w:t>
            </w:r>
          </w:p>
          <w:p w14:paraId="00000118" w14:textId="30F04294" w:rsidR="008E4436" w:rsidRPr="00C778DA" w:rsidRDefault="00C201AC"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19" w14:textId="1CCB07D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44. Умови прийому на навчання для здобуття вищої освіти</w:t>
            </w:r>
          </w:p>
          <w:p w14:paraId="33F876A8" w14:textId="28236BDB" w:rsidR="00E06215" w:rsidRPr="00C778DA" w:rsidRDefault="00E06215"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1A" w14:textId="77777777" w:rsidR="008E4436" w:rsidRPr="00C778DA" w:rsidRDefault="005D517D" w:rsidP="00FD36B2">
            <w:pPr>
              <w:ind w:firstLine="567"/>
              <w:jc w:val="both"/>
              <w:rPr>
                <w:rFonts w:ascii="Times New Roman" w:eastAsia="Times New Roman" w:hAnsi="Times New Roman" w:cs="Times New Roman"/>
                <w:sz w:val="28"/>
                <w:szCs w:val="28"/>
              </w:rPr>
            </w:pPr>
            <w:bookmarkStart w:id="54" w:name="_Hlk90587880"/>
            <w:r w:rsidRPr="00C778DA">
              <w:rPr>
                <w:rFonts w:ascii="Times New Roman" w:eastAsia="Times New Roman" w:hAnsi="Times New Roman" w:cs="Times New Roman"/>
                <w:sz w:val="28"/>
                <w:szCs w:val="28"/>
              </w:rPr>
              <w:t xml:space="preserve">8. У Правилах прийому до закладу вищої освіти обов’язково вказується перелік освітніх програм, за якими здійснюється прийом на кожний рівень вищої освіти, </w:t>
            </w:r>
            <w:r w:rsidRPr="00C778DA">
              <w:rPr>
                <w:rFonts w:ascii="Times New Roman" w:eastAsia="Times New Roman" w:hAnsi="Times New Roman" w:cs="Times New Roman"/>
                <w:b/>
                <w:sz w:val="28"/>
                <w:szCs w:val="28"/>
              </w:rPr>
              <w:t>із зазначенням для акредитованих програм найменування органу (органів) акредитації, строку дії рішення про акредитацію та його визначення (акредитація, акредитація з визначенням “зразкова”, умовна (відкладена) акредитація).</w:t>
            </w:r>
            <w:r w:rsidRPr="00C778DA">
              <w:rPr>
                <w:rFonts w:ascii="Times New Roman" w:eastAsia="Times New Roman" w:hAnsi="Times New Roman" w:cs="Times New Roman"/>
                <w:sz w:val="28"/>
                <w:szCs w:val="28"/>
              </w:rPr>
              <w:t xml:space="preserve"> Прийом на навчання іноземних громадян та осіб без громадянства проводиться </w:t>
            </w:r>
            <w:r w:rsidRPr="00C778DA">
              <w:rPr>
                <w:rFonts w:ascii="Times New Roman" w:eastAsia="Times New Roman" w:hAnsi="Times New Roman" w:cs="Times New Roman"/>
                <w:b/>
                <w:sz w:val="28"/>
                <w:szCs w:val="28"/>
              </w:rPr>
              <w:t>лише</w:t>
            </w:r>
            <w:r w:rsidRPr="00C778DA">
              <w:rPr>
                <w:rFonts w:ascii="Times New Roman" w:eastAsia="Times New Roman" w:hAnsi="Times New Roman" w:cs="Times New Roman"/>
                <w:sz w:val="28"/>
                <w:szCs w:val="28"/>
              </w:rPr>
              <w:t xml:space="preserve"> на акредитовані освітні програми.</w:t>
            </w:r>
            <w:bookmarkEnd w:id="54"/>
          </w:p>
          <w:p w14:paraId="0BC99FDF" w14:textId="77777777" w:rsidR="008E4436" w:rsidRPr="00C778DA" w:rsidRDefault="005D517D"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49158D95" w14:textId="78063924" w:rsidR="00DB4932" w:rsidRPr="00C778DA" w:rsidRDefault="00DB4932" w:rsidP="00FD36B2">
            <w:pPr>
              <w:ind w:firstLine="567"/>
              <w:jc w:val="both"/>
              <w:rPr>
                <w:rFonts w:ascii="Times New Roman" w:hAnsi="Times New Roman" w:cs="Times New Roman"/>
                <w:b/>
                <w:bCs/>
                <w:color w:val="000000"/>
                <w:sz w:val="28"/>
                <w:szCs w:val="28"/>
                <w:shd w:val="clear" w:color="auto" w:fill="FFFFFF"/>
                <w:lang w:eastAsia="en-US"/>
              </w:rPr>
            </w:pPr>
            <w:r w:rsidRPr="00C778DA">
              <w:rPr>
                <w:rFonts w:ascii="Times New Roman" w:hAnsi="Times New Roman" w:cs="Times New Roman"/>
                <w:color w:val="000000"/>
                <w:sz w:val="28"/>
                <w:szCs w:val="28"/>
                <w:shd w:val="clear" w:color="auto" w:fill="FFFFFF"/>
                <w:lang w:eastAsia="en-US"/>
              </w:rPr>
              <w:t xml:space="preserve">10. Прийом на основі ступеня бакалавра на навчання для здобуття ступеня магістра здійснюється за результатами вступних випробувань з 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проводяться вступні іспити з використанням організаційно-технологічних процесів зовнішнього незалежного оцінювання, включаючи єдиний вступний іспит з іноземної мови з використанням організаційно-технологічних процесів зовнішнього незалежного оцінювання. Особа може вступити до закладу вищої освіти для здобуття ступеня магістра на основі ступеня бакалавра чи магістра, здобутих за іншою спеціальністю, за умови успішного проходження вступних випробувань з </w:t>
            </w:r>
            <w:r w:rsidRPr="00C778DA">
              <w:rPr>
                <w:rFonts w:ascii="Times New Roman" w:hAnsi="Times New Roman" w:cs="Times New Roman"/>
                <w:color w:val="000000"/>
                <w:sz w:val="28"/>
                <w:szCs w:val="28"/>
                <w:shd w:val="clear" w:color="auto" w:fill="FFFFFF"/>
                <w:lang w:eastAsia="en-US"/>
              </w:rPr>
              <w:lastRenderedPageBreak/>
              <w:t>використанням організаційно-технологічних процесів зовнішнього незалежного оцінювання та вступних іспитів у закладі вищої освіти або творчих конкурсів з предметів (дисциплін), з яких не проводяться вступні іспити з використанням організаційно-технологічних процесів зовнішнього незалежного оцінювання</w:t>
            </w:r>
            <w:r w:rsidRPr="00C778DA">
              <w:rPr>
                <w:rFonts w:ascii="Times New Roman" w:hAnsi="Times New Roman" w:cs="Times New Roman"/>
                <w:b/>
                <w:bCs/>
                <w:color w:val="000000"/>
                <w:sz w:val="28"/>
                <w:szCs w:val="28"/>
                <w:shd w:val="clear" w:color="auto" w:fill="FFFFFF"/>
                <w:lang w:eastAsia="en-US"/>
              </w:rPr>
              <w:t xml:space="preserve">, </w:t>
            </w:r>
            <w:bookmarkStart w:id="55" w:name="_Hlk90587989"/>
            <w:r w:rsidRPr="00C778DA">
              <w:rPr>
                <w:rFonts w:ascii="Times New Roman" w:hAnsi="Times New Roman" w:cs="Times New Roman"/>
                <w:b/>
                <w:bCs/>
                <w:color w:val="000000"/>
                <w:sz w:val="28"/>
                <w:szCs w:val="28"/>
                <w:shd w:val="clear" w:color="auto" w:fill="FFFFFF"/>
                <w:lang w:eastAsia="en-US"/>
              </w:rPr>
              <w:t>крім випадків</w:t>
            </w:r>
            <w:r w:rsidR="00E03307">
              <w:rPr>
                <w:rFonts w:ascii="Times New Roman" w:hAnsi="Times New Roman" w:cs="Times New Roman"/>
                <w:b/>
                <w:bCs/>
                <w:color w:val="000000"/>
                <w:sz w:val="28"/>
                <w:szCs w:val="28"/>
                <w:shd w:val="clear" w:color="auto" w:fill="FFFFFF"/>
                <w:lang w:eastAsia="en-US"/>
              </w:rPr>
              <w:t>,</w:t>
            </w:r>
            <w:r w:rsidRPr="00C778DA">
              <w:rPr>
                <w:rFonts w:ascii="Times New Roman" w:hAnsi="Times New Roman" w:cs="Times New Roman"/>
                <w:b/>
                <w:bCs/>
                <w:color w:val="000000"/>
                <w:sz w:val="28"/>
                <w:szCs w:val="28"/>
                <w:shd w:val="clear" w:color="auto" w:fill="FFFFFF"/>
                <w:lang w:eastAsia="en-US"/>
              </w:rPr>
              <w:t xml:space="preserve"> встановлених стандартами вищої освіти, які містять додаткові вимоги до правил прийому.</w:t>
            </w:r>
            <w:bookmarkEnd w:id="55"/>
          </w:p>
          <w:p w14:paraId="664AA51F" w14:textId="725D198F" w:rsidR="00DB4932" w:rsidRPr="00C778DA" w:rsidRDefault="00DB4932"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5F0E31DB" w14:textId="77777777" w:rsidR="00C201AC" w:rsidRPr="00C778DA" w:rsidRDefault="00205F56"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13. </w:t>
            </w:r>
            <w:r w:rsidR="00C201AC" w:rsidRPr="00C778DA">
              <w:rPr>
                <w:rFonts w:ascii="Times New Roman" w:eastAsia="Times New Roman" w:hAnsi="Times New Roman" w:cs="Times New Roman"/>
                <w:sz w:val="28"/>
                <w:szCs w:val="28"/>
              </w:rPr>
              <w:t>Прийом до закладів вищої освіти здійснюється на засадах об’єктивності та відкритості.</w:t>
            </w:r>
          </w:p>
          <w:p w14:paraId="13992668" w14:textId="77777777" w:rsidR="00205F56" w:rsidRPr="00C778DA" w:rsidRDefault="00205F56"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Заклад вищої освіти зобов’язаний створити умови для ознайомлення вступників з ліцензією на здійснення освітньої діяльності, </w:t>
            </w:r>
            <w:bookmarkStart w:id="56" w:name="_Hlk90588225"/>
            <w:r w:rsidRPr="00C778DA">
              <w:rPr>
                <w:rFonts w:ascii="Times New Roman" w:eastAsia="Times New Roman" w:hAnsi="Times New Roman" w:cs="Times New Roman"/>
                <w:b/>
                <w:sz w:val="28"/>
                <w:szCs w:val="28"/>
              </w:rPr>
              <w:t>рішеннями (сертифікатами)</w:t>
            </w:r>
            <w:bookmarkEnd w:id="56"/>
            <w:r w:rsidRPr="00C778DA">
              <w:rPr>
                <w:rFonts w:ascii="Times New Roman" w:eastAsia="Times New Roman" w:hAnsi="Times New Roman" w:cs="Times New Roman"/>
                <w:sz w:val="28"/>
                <w:szCs w:val="28"/>
              </w:rPr>
              <w:t xml:space="preserve"> про акредитацію, правилами прийому, відомостями про обсяг прийому за кожною спеціальністю та освітнім рівнем, кількістю місць, виділених для вступу на пільгових умовах.</w:t>
            </w:r>
          </w:p>
          <w:p w14:paraId="75632BC9" w14:textId="77777777" w:rsidR="00C201AC" w:rsidRPr="00C778DA" w:rsidRDefault="00C201AC" w:rsidP="00C201AC">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Відповідальність за забезпечення об’єктивності та відкритості прийому до закладів вищої освіти несуть їх керівники.</w:t>
            </w:r>
          </w:p>
          <w:p w14:paraId="0000011B" w14:textId="4BC2FB5C" w:rsidR="00C201AC" w:rsidRPr="00C778DA" w:rsidRDefault="00C201AC" w:rsidP="00FD36B2">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0DD80811"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20" w14:textId="77777777" w:rsidR="008E4436" w:rsidRPr="00C778DA" w:rsidRDefault="005D517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46. Відрахування, переривання навчання, поновлення і переведення здобувачів вищої освіти</w:t>
            </w:r>
          </w:p>
          <w:p w14:paraId="0D0DCF56"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Підставами для відрахування здобувача вищої освіти є:</w:t>
            </w:r>
          </w:p>
          <w:p w14:paraId="65D7E151" w14:textId="77777777" w:rsidR="00715FFD" w:rsidRPr="00C778DA" w:rsidRDefault="00715FFD" w:rsidP="00715FFD">
            <w:pPr>
              <w:ind w:firstLine="567"/>
              <w:jc w:val="both"/>
              <w:rPr>
                <w:rFonts w:ascii="Times New Roman" w:eastAsia="Times New Roman" w:hAnsi="Times New Roman" w:cs="Times New Roman"/>
                <w:sz w:val="28"/>
                <w:szCs w:val="28"/>
              </w:rPr>
            </w:pPr>
            <w:bookmarkStart w:id="57" w:name="n807"/>
            <w:bookmarkEnd w:id="57"/>
            <w:r w:rsidRPr="00C778DA">
              <w:rPr>
                <w:rFonts w:ascii="Times New Roman" w:eastAsia="Times New Roman" w:hAnsi="Times New Roman" w:cs="Times New Roman"/>
                <w:sz w:val="28"/>
                <w:szCs w:val="28"/>
              </w:rPr>
              <w:t>1) завершення навчання за відповідною освітньою (науковою) програмою;</w:t>
            </w:r>
          </w:p>
          <w:p w14:paraId="25EBE0C8" w14:textId="77777777" w:rsidR="00715FFD" w:rsidRPr="00C778DA" w:rsidRDefault="00715FFD" w:rsidP="00715FFD">
            <w:pPr>
              <w:ind w:firstLine="567"/>
              <w:jc w:val="both"/>
              <w:rPr>
                <w:rFonts w:ascii="Times New Roman" w:eastAsia="Times New Roman" w:hAnsi="Times New Roman" w:cs="Times New Roman"/>
                <w:sz w:val="28"/>
                <w:szCs w:val="28"/>
              </w:rPr>
            </w:pPr>
            <w:bookmarkStart w:id="58" w:name="n808"/>
            <w:bookmarkEnd w:id="58"/>
            <w:r w:rsidRPr="00C778DA">
              <w:rPr>
                <w:rFonts w:ascii="Times New Roman" w:eastAsia="Times New Roman" w:hAnsi="Times New Roman" w:cs="Times New Roman"/>
                <w:sz w:val="28"/>
                <w:szCs w:val="28"/>
              </w:rPr>
              <w:t>2) власне бажання;</w:t>
            </w:r>
          </w:p>
          <w:p w14:paraId="651B11E6" w14:textId="77777777" w:rsidR="00715FFD" w:rsidRPr="00C778DA" w:rsidRDefault="00715FFD" w:rsidP="00715FFD">
            <w:pPr>
              <w:ind w:firstLine="567"/>
              <w:jc w:val="both"/>
              <w:rPr>
                <w:rFonts w:ascii="Times New Roman" w:eastAsia="Times New Roman" w:hAnsi="Times New Roman" w:cs="Times New Roman"/>
                <w:sz w:val="28"/>
                <w:szCs w:val="28"/>
              </w:rPr>
            </w:pPr>
            <w:bookmarkStart w:id="59" w:name="n809"/>
            <w:bookmarkEnd w:id="59"/>
            <w:r w:rsidRPr="00C778DA">
              <w:rPr>
                <w:rFonts w:ascii="Times New Roman" w:eastAsia="Times New Roman" w:hAnsi="Times New Roman" w:cs="Times New Roman"/>
                <w:sz w:val="28"/>
                <w:szCs w:val="28"/>
              </w:rPr>
              <w:t>3) переведення до іншого навчального закладу;</w:t>
            </w:r>
          </w:p>
          <w:p w14:paraId="5A8A9C10" w14:textId="77777777" w:rsidR="00715FFD" w:rsidRPr="00C778DA" w:rsidRDefault="00715FFD" w:rsidP="00715FFD">
            <w:pPr>
              <w:ind w:firstLine="567"/>
              <w:jc w:val="both"/>
              <w:rPr>
                <w:rFonts w:ascii="Times New Roman" w:eastAsia="Times New Roman" w:hAnsi="Times New Roman" w:cs="Times New Roman"/>
                <w:sz w:val="28"/>
                <w:szCs w:val="28"/>
              </w:rPr>
            </w:pPr>
            <w:bookmarkStart w:id="60" w:name="n810"/>
            <w:bookmarkEnd w:id="60"/>
            <w:r w:rsidRPr="00C778DA">
              <w:rPr>
                <w:rFonts w:ascii="Times New Roman" w:eastAsia="Times New Roman" w:hAnsi="Times New Roman" w:cs="Times New Roman"/>
                <w:sz w:val="28"/>
                <w:szCs w:val="28"/>
              </w:rPr>
              <w:t>4) невиконання індивідуального навчального плану;</w:t>
            </w:r>
          </w:p>
          <w:p w14:paraId="072927E2" w14:textId="77777777" w:rsidR="00715FFD" w:rsidRPr="00C778DA" w:rsidRDefault="00715FFD" w:rsidP="00715FFD">
            <w:pPr>
              <w:ind w:firstLine="567"/>
              <w:jc w:val="both"/>
              <w:rPr>
                <w:rFonts w:ascii="Times New Roman" w:eastAsia="Times New Roman" w:hAnsi="Times New Roman" w:cs="Times New Roman"/>
                <w:sz w:val="28"/>
                <w:szCs w:val="28"/>
              </w:rPr>
            </w:pPr>
            <w:bookmarkStart w:id="61" w:name="n1623"/>
            <w:bookmarkStart w:id="62" w:name="n811"/>
            <w:bookmarkEnd w:id="61"/>
            <w:bookmarkEnd w:id="62"/>
            <w:r w:rsidRPr="00C778DA">
              <w:rPr>
                <w:rFonts w:ascii="Times New Roman" w:eastAsia="Times New Roman" w:hAnsi="Times New Roman" w:cs="Times New Roman"/>
                <w:sz w:val="28"/>
                <w:szCs w:val="28"/>
              </w:rPr>
              <w:lastRenderedPageBreak/>
              <w:t>5) порушення умов договору (контракту), укладеного між закладом вищої освіти та особою, яка навчається, або фізичною (юридичною) особою, яка оплачує таке навчання;</w:t>
            </w:r>
          </w:p>
          <w:p w14:paraId="50EBABDE" w14:textId="77777777" w:rsidR="00715FFD" w:rsidRPr="00C778DA" w:rsidRDefault="00715FFD" w:rsidP="00715FFD">
            <w:pPr>
              <w:ind w:firstLine="567"/>
              <w:jc w:val="both"/>
              <w:rPr>
                <w:rFonts w:ascii="Times New Roman" w:eastAsia="Times New Roman" w:hAnsi="Times New Roman" w:cs="Times New Roman"/>
                <w:sz w:val="28"/>
                <w:szCs w:val="28"/>
              </w:rPr>
            </w:pPr>
            <w:bookmarkStart w:id="63" w:name="n812"/>
            <w:bookmarkEnd w:id="63"/>
            <w:r w:rsidRPr="00C778DA">
              <w:rPr>
                <w:rFonts w:ascii="Times New Roman" w:eastAsia="Times New Roman" w:hAnsi="Times New Roman" w:cs="Times New Roman"/>
                <w:sz w:val="28"/>
                <w:szCs w:val="28"/>
              </w:rPr>
              <w:t>6) інші випадки, передбачені законом.</w:t>
            </w:r>
          </w:p>
          <w:p w14:paraId="7CB894BF" w14:textId="77777777" w:rsidR="008E4436" w:rsidRPr="00C778DA" w:rsidRDefault="005D517D" w:rsidP="00715FFD">
            <w:pPr>
              <w:ind w:firstLine="567"/>
              <w:jc w:val="both"/>
              <w:rPr>
                <w:rFonts w:ascii="Times New Roman" w:eastAsia="Times New Roman" w:hAnsi="Times New Roman" w:cs="Times New Roman"/>
                <w:color w:val="333333"/>
                <w:sz w:val="28"/>
                <w:szCs w:val="28"/>
              </w:rPr>
            </w:pPr>
            <w:r w:rsidRPr="00C778DA">
              <w:rPr>
                <w:rFonts w:ascii="Times New Roman" w:eastAsia="Times New Roman" w:hAnsi="Times New Roman" w:cs="Times New Roman"/>
                <w:sz w:val="28"/>
                <w:szCs w:val="28"/>
              </w:rPr>
              <w:t>Особа, відрахована з закладу вищої</w:t>
            </w:r>
            <w:r w:rsidRPr="00C778DA">
              <w:rPr>
                <w:rFonts w:ascii="Times New Roman" w:eastAsia="Times New Roman" w:hAnsi="Times New Roman" w:cs="Times New Roman"/>
                <w:color w:val="333333"/>
                <w:sz w:val="28"/>
                <w:szCs w:val="28"/>
              </w:rPr>
              <w:t xml:space="preserve"> освіти до завершення навчання за </w:t>
            </w:r>
            <w:bookmarkStart w:id="64" w:name="_Hlk90588438"/>
            <w:r w:rsidRPr="00C778DA">
              <w:rPr>
                <w:rFonts w:ascii="Times New Roman" w:eastAsia="Times New Roman" w:hAnsi="Times New Roman" w:cs="Times New Roman"/>
                <w:color w:val="333333"/>
                <w:sz w:val="28"/>
                <w:szCs w:val="28"/>
              </w:rPr>
              <w:t>освітньою програмою</w:t>
            </w:r>
            <w:bookmarkEnd w:id="64"/>
            <w:r w:rsidRPr="00C778DA">
              <w:rPr>
                <w:rFonts w:ascii="Times New Roman" w:eastAsia="Times New Roman" w:hAnsi="Times New Roman" w:cs="Times New Roman"/>
                <w:color w:val="333333"/>
                <w:sz w:val="28"/>
                <w:szCs w:val="28"/>
              </w:rPr>
              <w:t>, отримує академічну довідку, що містить інформацію про результати навчання, назви дисциплін, отримані оцінки і здобуту кількість кредитів ЄКТС. Зразок академічної довідки встановлюється центральним органом виконавчої влади у сфері освіти і науки.</w:t>
            </w:r>
          </w:p>
          <w:p w14:paraId="458DC3B5" w14:textId="77777777" w:rsidR="00160733" w:rsidRPr="00C778DA" w:rsidRDefault="00160733" w:rsidP="00715FFD">
            <w:pPr>
              <w:ind w:firstLine="567"/>
              <w:jc w:val="both"/>
              <w:rPr>
                <w:rFonts w:ascii="Times New Roman" w:eastAsia="Times New Roman" w:hAnsi="Times New Roman" w:cs="Times New Roman"/>
                <w:sz w:val="28"/>
                <w:szCs w:val="28"/>
              </w:rPr>
            </w:pPr>
          </w:p>
          <w:p w14:paraId="2AC73EAD" w14:textId="77777777" w:rsidR="00160733" w:rsidRPr="00C778DA" w:rsidRDefault="00160733" w:rsidP="00715FFD">
            <w:pPr>
              <w:ind w:firstLine="567"/>
              <w:jc w:val="both"/>
              <w:rPr>
                <w:rFonts w:ascii="Times New Roman" w:eastAsia="Times New Roman" w:hAnsi="Times New Roman" w:cs="Times New Roman"/>
                <w:sz w:val="28"/>
                <w:szCs w:val="28"/>
              </w:rPr>
            </w:pPr>
          </w:p>
          <w:p w14:paraId="324A1E0C" w14:textId="77777777" w:rsidR="00160733" w:rsidRPr="00C778DA" w:rsidRDefault="00160733"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23" w14:textId="7E8DA7B3" w:rsidR="00160733" w:rsidRPr="00C778DA" w:rsidRDefault="00160733"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6. </w:t>
            </w:r>
            <w:r w:rsidRPr="00C778DA">
              <w:rPr>
                <w:rFonts w:ascii="Times New Roman" w:eastAsia="Times New Roman" w:hAnsi="Times New Roman" w:cs="Times New Roman"/>
                <w:i/>
                <w:sz w:val="28"/>
                <w:szCs w:val="28"/>
              </w:rPr>
              <w:t>У разі закінчення строку дії сертифіката про акредитацію освітньої програми та неотримання закладом вищої освіти нового сертифіката про акредитацію здобувачі вищої освіти, які навчаються за рахунок коштів державного (місцевого) бюджету</w:t>
            </w:r>
            <w:r w:rsidRPr="00C778DA">
              <w:rPr>
                <w:rFonts w:ascii="Times New Roman" w:eastAsia="Times New Roman" w:hAnsi="Times New Roman" w:cs="Times New Roman"/>
                <w:sz w:val="28"/>
                <w:szCs w:val="28"/>
              </w:rPr>
              <w:t xml:space="preserve">, мають право на переведення до іншого закладу вищої освіти, </w:t>
            </w:r>
            <w:r w:rsidRPr="00C778DA">
              <w:rPr>
                <w:rFonts w:ascii="Times New Roman" w:eastAsia="Times New Roman" w:hAnsi="Times New Roman" w:cs="Times New Roman"/>
                <w:i/>
                <w:sz w:val="28"/>
                <w:szCs w:val="28"/>
              </w:rPr>
              <w:t>в якому відповідна освітня програма акредитована</w:t>
            </w:r>
            <w:r w:rsidRPr="00C778DA">
              <w:rPr>
                <w:rFonts w:ascii="Times New Roman" w:eastAsia="Times New Roman" w:hAnsi="Times New Roman" w:cs="Times New Roman"/>
                <w:sz w:val="28"/>
                <w:szCs w:val="28"/>
              </w:rPr>
              <w:t>, для завершення навчання за кошти державного (місцевого) бюджету у порядку, затвердженому Кабінетом Міністрів України.</w:t>
            </w:r>
          </w:p>
        </w:tc>
        <w:tc>
          <w:tcPr>
            <w:tcW w:w="7864" w:type="dxa"/>
            <w:tcBorders>
              <w:top w:val="single" w:sz="6" w:space="0" w:color="000000"/>
              <w:left w:val="single" w:sz="6" w:space="0" w:color="000000"/>
              <w:bottom w:val="single" w:sz="6" w:space="0" w:color="000000"/>
              <w:right w:val="single" w:sz="6" w:space="0" w:color="000000"/>
            </w:tcBorders>
          </w:tcPr>
          <w:p w14:paraId="00000124" w14:textId="77777777" w:rsidR="008E4436" w:rsidRPr="00C778DA" w:rsidRDefault="005D517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46. Відрахування, переривання навчання, поновлення і переведення здобувачів вищої освіти</w:t>
            </w:r>
          </w:p>
          <w:p w14:paraId="66E69320"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Підставами для відрахування здобувача вищої освіти є:</w:t>
            </w:r>
          </w:p>
          <w:p w14:paraId="36A722F2"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завершення навчання за відповідною освітньою (науковою) програмою;</w:t>
            </w:r>
          </w:p>
          <w:p w14:paraId="44F45C1B"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власне бажання;</w:t>
            </w:r>
          </w:p>
          <w:p w14:paraId="6D7E4881"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3) переведення до іншого навчального закладу;</w:t>
            </w:r>
          </w:p>
          <w:p w14:paraId="20B06EC2"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4) невиконання індивідуального навчального плану;</w:t>
            </w:r>
          </w:p>
          <w:p w14:paraId="2B95BF8D"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5) порушення умов договору (контракту), укладеного між закладом вищої освіти та особою, яка навчається, або фізичною (юридичною) особою, яка оплачує таке навчання;</w:t>
            </w:r>
          </w:p>
          <w:p w14:paraId="2AE24B1B" w14:textId="77777777" w:rsidR="00715FFD" w:rsidRPr="00C778DA" w:rsidRDefault="00715FFD"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6) інші випадки, передбачені законом.</w:t>
            </w:r>
          </w:p>
          <w:p w14:paraId="405BD272" w14:textId="77777777" w:rsidR="008E4436" w:rsidRPr="00C778DA" w:rsidRDefault="005D517D" w:rsidP="00715FFD">
            <w:pPr>
              <w:ind w:firstLine="567"/>
              <w:jc w:val="both"/>
              <w:rPr>
                <w:rFonts w:ascii="Times New Roman" w:eastAsia="Times New Roman" w:hAnsi="Times New Roman" w:cs="Times New Roman"/>
                <w:color w:val="333333"/>
                <w:sz w:val="28"/>
                <w:szCs w:val="28"/>
              </w:rPr>
            </w:pPr>
            <w:r w:rsidRPr="00C778DA">
              <w:rPr>
                <w:rFonts w:ascii="Times New Roman" w:eastAsia="Times New Roman" w:hAnsi="Times New Roman" w:cs="Times New Roman"/>
                <w:color w:val="333333"/>
                <w:sz w:val="28"/>
                <w:szCs w:val="28"/>
              </w:rPr>
              <w:t xml:space="preserve">Особа, відрахована з закладу вищої освіти до завершення навчання за освітньою програмою </w:t>
            </w:r>
            <w:bookmarkStart w:id="65" w:name="_Hlk90588474"/>
            <w:r w:rsidRPr="00C778DA">
              <w:rPr>
                <w:rFonts w:ascii="Times New Roman" w:eastAsia="Times New Roman" w:hAnsi="Times New Roman" w:cs="Times New Roman"/>
                <w:b/>
                <w:sz w:val="28"/>
                <w:szCs w:val="28"/>
              </w:rPr>
              <w:t xml:space="preserve">або у зв’язку із завершенням навчання на </w:t>
            </w:r>
            <w:r w:rsidR="006F1738" w:rsidRPr="00C778DA">
              <w:rPr>
                <w:rFonts w:ascii="Times New Roman" w:eastAsia="Times New Roman" w:hAnsi="Times New Roman" w:cs="Times New Roman"/>
                <w:b/>
                <w:sz w:val="28"/>
                <w:szCs w:val="28"/>
              </w:rPr>
              <w:t xml:space="preserve">неакредитованій </w:t>
            </w:r>
            <w:r w:rsidRPr="00C778DA">
              <w:rPr>
                <w:rFonts w:ascii="Times New Roman" w:eastAsia="Times New Roman" w:hAnsi="Times New Roman" w:cs="Times New Roman"/>
                <w:b/>
                <w:sz w:val="28"/>
                <w:szCs w:val="28"/>
              </w:rPr>
              <w:t>освітній програмі</w:t>
            </w:r>
            <w:bookmarkEnd w:id="65"/>
            <w:r w:rsidRPr="00C778DA">
              <w:rPr>
                <w:rFonts w:ascii="Times New Roman" w:eastAsia="Times New Roman" w:hAnsi="Times New Roman" w:cs="Times New Roman"/>
                <w:sz w:val="28"/>
                <w:szCs w:val="28"/>
              </w:rPr>
              <w:t>,</w:t>
            </w:r>
            <w:r w:rsidRPr="00C778DA">
              <w:rPr>
                <w:rFonts w:ascii="Times New Roman" w:eastAsia="Times New Roman" w:hAnsi="Times New Roman" w:cs="Times New Roman"/>
                <w:color w:val="333333"/>
                <w:sz w:val="28"/>
                <w:szCs w:val="28"/>
              </w:rPr>
              <w:t xml:space="preserve"> отримує академічну довідку, що містить інформацію про результати навчання, назви дисциплін, отримані оцінки і здобуту кількість кредитів ЄКТС. Зразок академічної довідки встановлюється центральним органом виконавчої влади у сфері освіти і науки.</w:t>
            </w:r>
          </w:p>
          <w:p w14:paraId="1E5C5152" w14:textId="77777777" w:rsidR="00160733" w:rsidRPr="00C778DA" w:rsidRDefault="00160733" w:rsidP="00715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7066CC4F" w14:textId="77777777" w:rsidR="00160733" w:rsidRPr="00C778DA" w:rsidRDefault="00160733" w:rsidP="00715FFD">
            <w:pPr>
              <w:ind w:firstLine="567"/>
              <w:jc w:val="both"/>
              <w:rPr>
                <w:rFonts w:ascii="Times New Roman" w:eastAsia="Times New Roman" w:hAnsi="Times New Roman" w:cs="Times New Roman"/>
                <w:sz w:val="28"/>
                <w:szCs w:val="28"/>
              </w:rPr>
            </w:pPr>
            <w:bookmarkStart w:id="66" w:name="_Hlk90588533"/>
            <w:r w:rsidRPr="00C778DA">
              <w:rPr>
                <w:rFonts w:ascii="Times New Roman" w:eastAsia="Times New Roman" w:hAnsi="Times New Roman" w:cs="Times New Roman"/>
                <w:sz w:val="28"/>
                <w:szCs w:val="28"/>
              </w:rPr>
              <w:t xml:space="preserve">6. </w:t>
            </w:r>
            <w:r w:rsidRPr="00C778DA">
              <w:rPr>
                <w:rFonts w:ascii="Times New Roman" w:eastAsia="Times New Roman" w:hAnsi="Times New Roman" w:cs="Times New Roman"/>
                <w:b/>
                <w:sz w:val="28"/>
                <w:szCs w:val="28"/>
              </w:rPr>
              <w:t xml:space="preserve">Здобувачі вищої освіти, які навчаються за рахунок коштів державного (місцевого) бюджету на неакредитованій освітній програмі, </w:t>
            </w:r>
            <w:r w:rsidRPr="00C778DA">
              <w:rPr>
                <w:rFonts w:ascii="Times New Roman" w:eastAsia="Times New Roman" w:hAnsi="Times New Roman" w:cs="Times New Roman"/>
                <w:sz w:val="28"/>
                <w:szCs w:val="28"/>
              </w:rPr>
              <w:t xml:space="preserve">мають право на переведення до іншого закладу вищої освіти для завершення навчання </w:t>
            </w:r>
            <w:r w:rsidRPr="00C778DA">
              <w:rPr>
                <w:rFonts w:ascii="Times New Roman" w:eastAsia="Times New Roman" w:hAnsi="Times New Roman" w:cs="Times New Roman"/>
                <w:b/>
                <w:sz w:val="28"/>
                <w:szCs w:val="28"/>
              </w:rPr>
              <w:t>на акредитованій освітній програмі</w:t>
            </w:r>
            <w:r w:rsidRPr="00C778DA">
              <w:rPr>
                <w:rFonts w:ascii="Times New Roman" w:eastAsia="Times New Roman" w:hAnsi="Times New Roman" w:cs="Times New Roman"/>
                <w:sz w:val="28"/>
                <w:szCs w:val="28"/>
              </w:rPr>
              <w:t xml:space="preserve"> за кошти державного (місцевого) бюджету у порядку, затвердженому Кабінетом Міністрів України.</w:t>
            </w:r>
            <w:bookmarkEnd w:id="66"/>
          </w:p>
          <w:p w14:paraId="00000127" w14:textId="22407885" w:rsidR="00160733" w:rsidRPr="00C778DA" w:rsidRDefault="00160733" w:rsidP="00715FFD">
            <w:pPr>
              <w:ind w:firstLine="567"/>
              <w:jc w:val="both"/>
              <w:rPr>
                <w:rFonts w:ascii="Times New Roman" w:eastAsia="Times New Roman" w:hAnsi="Times New Roman" w:cs="Times New Roman"/>
                <w:sz w:val="28"/>
                <w:szCs w:val="28"/>
              </w:rPr>
            </w:pPr>
          </w:p>
        </w:tc>
      </w:tr>
      <w:tr w:rsidR="004E5A51" w:rsidRPr="00C778DA" w14:paraId="72EC2D08"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339B02BE" w14:textId="0708B8B3" w:rsidR="004E5A51"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sz w:val="28"/>
                <w:szCs w:val="28"/>
              </w:rPr>
              <w:lastRenderedPageBreak/>
              <w:t>Стаття 49.</w:t>
            </w:r>
            <w:r w:rsidRPr="00C778DA">
              <w:rPr>
                <w:color w:val="333333"/>
                <w:sz w:val="28"/>
                <w:szCs w:val="28"/>
              </w:rPr>
              <w:t> Форми здобуття освіти в закладах вищої освіти</w:t>
            </w:r>
          </w:p>
          <w:p w14:paraId="148BE6FA" w14:textId="149C10BA"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w:t>
            </w:r>
          </w:p>
          <w:p w14:paraId="0BED8A18" w14:textId="74A261B9" w:rsidR="004E5A51"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2. Очна (денна, вечірня) форма здобуття вищої освіти - це спосіб організації навчання здобувачів вищої освіти, що передбачає проведення навчальних занять та практичної підготовки не менше 30 тижнів упродовж навчального року.</w:t>
            </w:r>
          </w:p>
          <w:p w14:paraId="57B9B537"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bookmarkStart w:id="67" w:name="n1848"/>
            <w:bookmarkEnd w:id="67"/>
          </w:p>
          <w:p w14:paraId="1CEB9CB8"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7E92C218"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605B2C8C"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4970B860"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2AF6C381"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20ADDB3B"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11B97741"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660F7031"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0AF466B5"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32D76EDF" w14:textId="794FF199" w:rsidR="004E5A51"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3. Заочна форма здобуття вищої освіти - це спосіб організації навчання здобувачів вищої освіти шляхом поєднання навчальних занять і контрольних заходів під час короткочасних сесій та самостійного оволодіння освітньою програмою в період між ними. Тривалість періоду між навчальними заняттями та контрольними заходами не може бути меншою, ніж один місяць.</w:t>
            </w:r>
          </w:p>
          <w:p w14:paraId="05B25EDE"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bookmarkStart w:id="68" w:name="n1849"/>
            <w:bookmarkEnd w:id="68"/>
          </w:p>
          <w:p w14:paraId="17DE451C"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46906F63" w14:textId="77777777"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0DC524AD" w14:textId="2398A49F" w:rsidR="004E5A51"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4. Дистанційна форма здобуття освіти - це індивідуалізований процес здобуття освіти, що відбувається в основному за опосередкованої взаємодії віддалених один від одного учасників освітнього процесу в спеціалізованому середовищі, що функціонує на основі сучасних психолого-педагогічних та інформаційно-комунікаційних технологій.</w:t>
            </w:r>
          </w:p>
          <w:p w14:paraId="31F03709" w14:textId="677C34DA"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23046E35" w14:textId="7C04A704"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59883465" w14:textId="594EEEEA"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44307A3F" w14:textId="12CEAAAA" w:rsidR="00824F86" w:rsidRPr="00C778DA" w:rsidRDefault="00824F86" w:rsidP="00824F86">
            <w:pPr>
              <w:pStyle w:val="rvps2"/>
              <w:shd w:val="clear" w:color="auto" w:fill="FFFFFF"/>
              <w:spacing w:before="0" w:beforeAutospacing="0" w:after="0" w:afterAutospacing="0"/>
              <w:ind w:firstLine="567"/>
              <w:jc w:val="both"/>
              <w:rPr>
                <w:color w:val="333333"/>
                <w:sz w:val="28"/>
                <w:szCs w:val="28"/>
              </w:rPr>
            </w:pPr>
          </w:p>
          <w:p w14:paraId="6DC1B5AC" w14:textId="730D1323" w:rsidR="004E5A51" w:rsidRPr="00C778DA" w:rsidRDefault="00824F86" w:rsidP="00824F8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5F1CB525" w14:textId="77777777" w:rsidR="004E5A51" w:rsidRPr="00C778DA" w:rsidRDefault="004E5A51" w:rsidP="00824F8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49. Форми здобуття освіти в закладах вищої освіти</w:t>
            </w:r>
          </w:p>
          <w:p w14:paraId="6B5E4466" w14:textId="08619B8A" w:rsidR="004E5A51" w:rsidRPr="00C778DA" w:rsidRDefault="00824F86" w:rsidP="00824F86">
            <w:pPr>
              <w:ind w:firstLine="567"/>
              <w:jc w:val="both"/>
              <w:rPr>
                <w:rFonts w:ascii="Times New Roman" w:hAnsi="Times New Roman" w:cs="Times New Roman"/>
                <w:color w:val="333333"/>
                <w:sz w:val="28"/>
                <w:szCs w:val="28"/>
                <w:shd w:val="clear" w:color="auto" w:fill="FFFFFF"/>
              </w:rPr>
            </w:pPr>
            <w:r w:rsidRPr="00C778DA">
              <w:rPr>
                <w:rFonts w:ascii="Times New Roman" w:hAnsi="Times New Roman" w:cs="Times New Roman"/>
                <w:color w:val="333333"/>
                <w:sz w:val="28"/>
                <w:szCs w:val="28"/>
                <w:shd w:val="clear" w:color="auto" w:fill="FFFFFF"/>
              </w:rPr>
              <w:t>…</w:t>
            </w:r>
          </w:p>
          <w:p w14:paraId="418DEB64" w14:textId="5D0B7735" w:rsidR="00B519B5"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2</w:t>
            </w:r>
            <w:r w:rsidR="006664E7" w:rsidRPr="00C778DA">
              <w:rPr>
                <w:sz w:val="28"/>
                <w:szCs w:val="28"/>
              </w:rPr>
              <w:t xml:space="preserve"> </w:t>
            </w:r>
            <w:r w:rsidR="006664E7" w:rsidRPr="00C778DA">
              <w:rPr>
                <w:color w:val="333333"/>
                <w:sz w:val="28"/>
                <w:szCs w:val="28"/>
              </w:rPr>
              <w:t xml:space="preserve">Очна (денна, вечірня) форма здобуття вищої освіти – це спосіб організації навчання здобувачів вищої освіти, що передбачає проведення навчальних занять та практичної підготовки не менше 30 тижнів упродовж навчального року. </w:t>
            </w:r>
            <w:bookmarkStart w:id="69" w:name="_Hlk90588797"/>
            <w:r w:rsidR="006664E7" w:rsidRPr="00C778DA">
              <w:rPr>
                <w:b/>
                <w:bCs/>
                <w:color w:val="333333"/>
                <w:sz w:val="28"/>
                <w:szCs w:val="28"/>
              </w:rPr>
              <w:t xml:space="preserve">Очна форма здобуття вищої освіти забезпечується в обсязі не менше ніж 1/3 годин аудиторного (контактного) навантаження з навчальних дисциплін від запланованих </w:t>
            </w:r>
            <w:r w:rsidR="006664E7" w:rsidRPr="00C778DA">
              <w:rPr>
                <w:b/>
                <w:bCs/>
                <w:color w:val="333333"/>
                <w:sz w:val="28"/>
                <w:szCs w:val="28"/>
              </w:rPr>
              <w:lastRenderedPageBreak/>
              <w:t>кредитів (ЄКТС). Для</w:t>
            </w:r>
            <w:r w:rsidR="00824F86" w:rsidRPr="00C778DA">
              <w:rPr>
                <w:color w:val="333333"/>
                <w:sz w:val="28"/>
                <w:szCs w:val="28"/>
              </w:rPr>
              <w:t xml:space="preserve"> </w:t>
            </w:r>
            <w:r w:rsidR="006B7ECE" w:rsidRPr="00C778DA">
              <w:rPr>
                <w:b/>
                <w:color w:val="333333"/>
                <w:sz w:val="28"/>
                <w:szCs w:val="28"/>
              </w:rPr>
              <w:t>освітніх програм зі спеціальностей, здобуття ступеня освіти з яких необхідне для доступу до професій, щодо яких запроваджено додаткове регулювання</w:t>
            </w:r>
            <w:r w:rsidR="006664E7" w:rsidRPr="00C778DA">
              <w:rPr>
                <w:b/>
                <w:bCs/>
                <w:color w:val="333333"/>
                <w:sz w:val="28"/>
                <w:szCs w:val="28"/>
              </w:rPr>
              <w:t xml:space="preserve">, </w:t>
            </w:r>
            <w:r w:rsidR="006B7ECE" w:rsidRPr="00C778DA">
              <w:rPr>
                <w:b/>
                <w:bCs/>
                <w:color w:val="333333"/>
                <w:sz w:val="28"/>
                <w:szCs w:val="28"/>
              </w:rPr>
              <w:t>о</w:t>
            </w:r>
            <w:r w:rsidR="006664E7" w:rsidRPr="00C778DA">
              <w:rPr>
                <w:b/>
                <w:bCs/>
                <w:color w:val="333333"/>
                <w:sz w:val="28"/>
                <w:szCs w:val="28"/>
              </w:rPr>
              <w:t>чна форма здобуття вищої освіти забезпечується в обсязі не менше ніж 1/2 годин аудиторного (контактного) навантаження з навчальних дисциплін від запланованих кредитів (ЄКТС).</w:t>
            </w:r>
            <w:bookmarkEnd w:id="69"/>
          </w:p>
          <w:p w14:paraId="63B174B6" w14:textId="77777777" w:rsidR="00B519B5" w:rsidRPr="00C778DA" w:rsidRDefault="00B519B5" w:rsidP="00824F86">
            <w:pPr>
              <w:ind w:firstLine="567"/>
              <w:jc w:val="both"/>
              <w:rPr>
                <w:rFonts w:ascii="Times New Roman" w:hAnsi="Times New Roman" w:cs="Times New Roman"/>
                <w:color w:val="333333"/>
                <w:sz w:val="28"/>
                <w:szCs w:val="28"/>
              </w:rPr>
            </w:pPr>
            <w:r w:rsidRPr="00C778DA">
              <w:rPr>
                <w:rFonts w:ascii="Times New Roman" w:hAnsi="Times New Roman" w:cs="Times New Roman"/>
                <w:color w:val="333333"/>
                <w:sz w:val="28"/>
                <w:szCs w:val="28"/>
              </w:rPr>
              <w:t xml:space="preserve">3. Заочна форма здобуття вищої освіти – це спосіб організації навчання здобувачів вищої освіти шляхом поєднання навчальних занять і контрольних заходів під час короткочасних сесій та самостійного оволодіння освітньою програмою в період між ними. </w:t>
            </w:r>
            <w:bookmarkStart w:id="70" w:name="_Hlk90588872"/>
            <w:r w:rsidRPr="00C778DA">
              <w:rPr>
                <w:rFonts w:ascii="Times New Roman" w:hAnsi="Times New Roman" w:cs="Times New Roman"/>
                <w:b/>
                <w:bCs/>
                <w:color w:val="333333"/>
                <w:sz w:val="28"/>
                <w:szCs w:val="28"/>
              </w:rPr>
              <w:t>Заочна форма здобуття вищої освіти забезпечується в обсязі не менше ніж 1/6 годин аудиторного (контактного) навантаження з навчальних дисциплін від запланованих кредитів (ЄКТС).</w:t>
            </w:r>
            <w:bookmarkEnd w:id="70"/>
            <w:r w:rsidRPr="00C778DA">
              <w:rPr>
                <w:rFonts w:ascii="Times New Roman" w:hAnsi="Times New Roman" w:cs="Times New Roman"/>
                <w:color w:val="333333"/>
                <w:sz w:val="28"/>
                <w:szCs w:val="28"/>
              </w:rPr>
              <w:t xml:space="preserve"> Тривалість періоду між навчальними заняттями та контрольними заходами не може бути меншою, ніж один місяць.</w:t>
            </w:r>
          </w:p>
          <w:p w14:paraId="181A2C85" w14:textId="7B36AD28" w:rsidR="004E5A51" w:rsidRPr="00C778DA" w:rsidRDefault="004E5A51" w:rsidP="00824F86">
            <w:pPr>
              <w:pStyle w:val="rvps2"/>
              <w:shd w:val="clear" w:color="auto" w:fill="FFFFFF"/>
              <w:spacing w:before="0" w:beforeAutospacing="0" w:after="0" w:afterAutospacing="0"/>
              <w:ind w:firstLine="567"/>
              <w:jc w:val="both"/>
              <w:rPr>
                <w:color w:val="333333"/>
                <w:sz w:val="28"/>
                <w:szCs w:val="28"/>
              </w:rPr>
            </w:pPr>
            <w:r w:rsidRPr="00C778DA">
              <w:rPr>
                <w:color w:val="333333"/>
                <w:sz w:val="28"/>
                <w:szCs w:val="28"/>
              </w:rPr>
              <w:t>4. Дистанційна форма здобуття освіти - це індивідуалізований процес здобуття освіти, що відбувається в основному за опосередкованої взаємодії віддалених один від одного учасників освітнього процесу в спеціалізованому середовищі, що функціонує на основі сучасних психолого-педагогічних та інформаційно-комунікаційних технологій</w:t>
            </w:r>
            <w:r w:rsidR="006664E7" w:rsidRPr="00C778DA">
              <w:rPr>
                <w:color w:val="333333"/>
                <w:sz w:val="28"/>
                <w:szCs w:val="28"/>
              </w:rPr>
              <w:t>.</w:t>
            </w:r>
            <w:r w:rsidRPr="00C778DA">
              <w:rPr>
                <w:color w:val="333333"/>
                <w:sz w:val="28"/>
                <w:szCs w:val="28"/>
              </w:rPr>
              <w:t xml:space="preserve"> </w:t>
            </w:r>
            <w:bookmarkStart w:id="71" w:name="_Hlk90588964"/>
            <w:r w:rsidR="006664E7" w:rsidRPr="00C778DA">
              <w:rPr>
                <w:b/>
                <w:bCs/>
                <w:color w:val="333333"/>
                <w:sz w:val="28"/>
                <w:szCs w:val="28"/>
              </w:rPr>
              <w:t>Дистанційна форма здобуття освіти</w:t>
            </w:r>
            <w:r w:rsidRPr="00C778DA">
              <w:rPr>
                <w:b/>
                <w:bCs/>
                <w:color w:val="333333"/>
                <w:sz w:val="28"/>
                <w:szCs w:val="28"/>
              </w:rPr>
              <w:t xml:space="preserve"> забезпечується не менше ніж 1\6</w:t>
            </w:r>
            <w:r w:rsidR="006664E7" w:rsidRPr="00C778DA">
              <w:rPr>
                <w:b/>
                <w:bCs/>
                <w:color w:val="333333"/>
                <w:sz w:val="28"/>
                <w:szCs w:val="28"/>
              </w:rPr>
              <w:t xml:space="preserve"> годин</w:t>
            </w:r>
            <w:r w:rsidRPr="00C778DA">
              <w:rPr>
                <w:b/>
                <w:bCs/>
                <w:color w:val="333333"/>
                <w:sz w:val="28"/>
                <w:szCs w:val="28"/>
              </w:rPr>
              <w:t xml:space="preserve"> </w:t>
            </w:r>
            <w:r w:rsidRPr="00C778DA">
              <w:rPr>
                <w:b/>
                <w:bCs/>
                <w:color w:val="333333"/>
                <w:sz w:val="28"/>
                <w:szCs w:val="28"/>
                <w:shd w:val="clear" w:color="auto" w:fill="FFFFFF"/>
              </w:rPr>
              <w:t>аудиторного (контактного) навантаження з навчальних дисциплін</w:t>
            </w:r>
            <w:r w:rsidRPr="00C778DA">
              <w:rPr>
                <w:b/>
                <w:bCs/>
                <w:color w:val="333333"/>
                <w:sz w:val="28"/>
                <w:szCs w:val="28"/>
              </w:rPr>
              <w:t xml:space="preserve"> від запланованих кредитів </w:t>
            </w:r>
            <w:r w:rsidRPr="00C778DA">
              <w:rPr>
                <w:b/>
                <w:bCs/>
                <w:color w:val="333333"/>
                <w:sz w:val="28"/>
                <w:szCs w:val="28"/>
                <w:shd w:val="clear" w:color="auto" w:fill="FFFFFF"/>
              </w:rPr>
              <w:t>(ЄКТС).</w:t>
            </w:r>
            <w:bookmarkEnd w:id="71"/>
          </w:p>
          <w:p w14:paraId="3B637E2C" w14:textId="3815DDA7" w:rsidR="004E5A51" w:rsidRPr="00C778DA" w:rsidRDefault="00824F86" w:rsidP="00824F86">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0819FD23"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2B"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 xml:space="preserve">Розділ XV </w:t>
            </w:r>
          </w:p>
          <w:p w14:paraId="0000012C"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ПРИКІНЦЕВІ ТА ПЕРЕХІДНІ ПОЛОЖЕННЯ</w:t>
            </w:r>
          </w:p>
          <w:p w14:paraId="0000012D"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6697036A" w14:textId="77777777" w:rsidR="008E4436" w:rsidRPr="00C778DA" w:rsidRDefault="005D517D">
            <w:pPr>
              <w:ind w:firstLine="451"/>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lastRenderedPageBreak/>
              <w:t>6. Національному агентству із забезпечення якості вищої освіти протягом шести місяців з дня його утворення сформувати і подати на затвердження центральному органу виконавчої влади у сфері освіти і науки єдиний перелік спеціальностей на засадах поєднання чинного переліку спеціальностей, за якими здійснюється підготовка фахівців у закладах вищої освіти, з чинним переліком спеціальностей, за якими проводиться захист дисертацій на здобуття наукових ступенів кандидата наук і доктора наук, присудження наукових ступенів і присвоєння вчених звань, взявши за основу останній. При цьому чинні спеціальності вважати спеціалізаціями, які розробляються та затверджуються безпосередньо закладами вищої освіти і не підлягають затвердженню державними органами.</w:t>
            </w:r>
          </w:p>
          <w:p w14:paraId="0000012E" w14:textId="27F4F85C" w:rsidR="005D2076" w:rsidRPr="00C778DA" w:rsidRDefault="005D2076">
            <w:pPr>
              <w:ind w:firstLine="451"/>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2F"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 xml:space="preserve">Розділ XV </w:t>
            </w:r>
          </w:p>
          <w:p w14:paraId="00000130"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ПРИКІНЦЕВІ ТА ПЕРЕХІДНІ ПОЛОЖЕННЯ</w:t>
            </w:r>
          </w:p>
          <w:p w14:paraId="00000131"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32" w14:textId="1305DB84" w:rsidR="008E4436" w:rsidRPr="00C778DA" w:rsidRDefault="00160733">
            <w:pPr>
              <w:ind w:firstLine="451"/>
              <w:jc w:val="both"/>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lastRenderedPageBreak/>
              <w:t>В</w:t>
            </w:r>
            <w:r w:rsidR="005D517D" w:rsidRPr="00C778DA">
              <w:rPr>
                <w:rFonts w:ascii="Times New Roman" w:eastAsia="Times New Roman" w:hAnsi="Times New Roman" w:cs="Times New Roman"/>
                <w:b/>
                <w:sz w:val="28"/>
                <w:szCs w:val="28"/>
              </w:rPr>
              <w:t>иключити</w:t>
            </w:r>
          </w:p>
        </w:tc>
      </w:tr>
      <w:tr w:rsidR="008E4436" w:rsidRPr="00C778DA" w14:paraId="77998687" w14:textId="77777777" w:rsidTr="0089432A">
        <w:tc>
          <w:tcPr>
            <w:tcW w:w="15727" w:type="dxa"/>
            <w:gridSpan w:val="2"/>
            <w:tcBorders>
              <w:top w:val="single" w:sz="6" w:space="0" w:color="000000"/>
              <w:left w:val="single" w:sz="6" w:space="0" w:color="000000"/>
              <w:bottom w:val="single" w:sz="6" w:space="0" w:color="000000"/>
              <w:right w:val="single" w:sz="6" w:space="0" w:color="000000"/>
            </w:tcBorders>
          </w:tcPr>
          <w:p w14:paraId="0000014F" w14:textId="5019D274" w:rsidR="008E4436" w:rsidRPr="00C778DA" w:rsidRDefault="005D517D" w:rsidP="00ED192C">
            <w:pPr>
              <w:spacing w:before="120" w:after="120"/>
              <w:jc w:val="center"/>
              <w:rPr>
                <w:rFonts w:ascii="Times New Roman" w:eastAsia="Times New Roman" w:hAnsi="Times New Roman" w:cs="Times New Roman"/>
                <w:sz w:val="28"/>
                <w:szCs w:val="28"/>
              </w:rPr>
            </w:pPr>
            <w:bookmarkStart w:id="72" w:name="_Hlk90380715"/>
            <w:r w:rsidRPr="00C778DA">
              <w:rPr>
                <w:rFonts w:ascii="Times New Roman" w:eastAsia="Times New Roman" w:hAnsi="Times New Roman" w:cs="Times New Roman"/>
                <w:b/>
                <w:sz w:val="28"/>
                <w:szCs w:val="28"/>
              </w:rPr>
              <w:lastRenderedPageBreak/>
              <w:t>Закон України «Про запобігання корупції»</w:t>
            </w:r>
            <w:bookmarkEnd w:id="72"/>
          </w:p>
        </w:tc>
      </w:tr>
      <w:tr w:rsidR="008E4436" w:rsidRPr="00C778DA" w14:paraId="57CAD071"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51"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3. Суб’єкти, на яких поширюється дія цього Закону</w:t>
            </w:r>
          </w:p>
          <w:p w14:paraId="00000152"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Суб’єктами, на яких поширюється дія цього Закону, є:</w:t>
            </w:r>
          </w:p>
          <w:p w14:paraId="00000153"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54"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особи, які для цілей цього Закону прирівнюються до осіб, уповноважених на виконання функцій держави або місцевого самоврядування:</w:t>
            </w:r>
          </w:p>
          <w:p w14:paraId="00000155"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w:t>
            </w:r>
          </w:p>
          <w:p w14:paraId="083DD62A" w14:textId="6EEBDED6" w:rsidR="00E37FFD" w:rsidRDefault="00E37FFD" w:rsidP="00E37FFD">
            <w:pPr>
              <w:ind w:firstLine="567"/>
              <w:jc w:val="both"/>
              <w:rPr>
                <w:rFonts w:ascii="Times New Roman" w:eastAsia="Times New Roman" w:hAnsi="Times New Roman" w:cs="Times New Roman"/>
                <w:sz w:val="28"/>
                <w:szCs w:val="28"/>
              </w:rPr>
            </w:pPr>
          </w:p>
          <w:p w14:paraId="69D0A9A2" w14:textId="77777777" w:rsidR="007A4F09" w:rsidRPr="00C778DA" w:rsidRDefault="007A4F09" w:rsidP="00E37FFD">
            <w:pPr>
              <w:ind w:firstLine="567"/>
              <w:jc w:val="both"/>
              <w:rPr>
                <w:rFonts w:ascii="Times New Roman" w:eastAsia="Times New Roman" w:hAnsi="Times New Roman" w:cs="Times New Roman"/>
                <w:sz w:val="28"/>
                <w:szCs w:val="28"/>
              </w:rPr>
            </w:pPr>
          </w:p>
          <w:p w14:paraId="00000157" w14:textId="474DC68D" w:rsidR="008E4436" w:rsidRPr="00C778DA" w:rsidRDefault="005D517D" w:rsidP="00E37FFD">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58"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3. Суб’єкти, на яких поширюється дія цього Закону</w:t>
            </w:r>
          </w:p>
          <w:p w14:paraId="00000159"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Суб’єктами, на яких поширюється дія цього Закону, є:</w:t>
            </w:r>
          </w:p>
          <w:p w14:paraId="0000015A"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5B" w14:textId="77777777"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особи, які для цілей цього Закону прирівнюються до осіб, уповноважених на виконання функцій держави або місцевого самоврядування:</w:t>
            </w:r>
          </w:p>
          <w:p w14:paraId="0000015C" w14:textId="181F40EE"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а) посадові особи юридичних осіб публічного права, які не зазначені у пункті 1 частини першої цієї статті, члени Ради Національного банку України (крім Голови Національного банку України), особи, які входять до складу наглядової ради державного банку, державного підприємства або державної організації, що має на меті одержання прибутку, господарського товариства, у статутному капіталі якого більше 50 відсотків акцій (часток) належать державі; </w:t>
            </w:r>
            <w:bookmarkStart w:id="73" w:name="_Hlk90590948"/>
            <w:r w:rsidRPr="00C778DA">
              <w:rPr>
                <w:rFonts w:ascii="Times New Roman" w:eastAsia="Times New Roman" w:hAnsi="Times New Roman" w:cs="Times New Roman"/>
                <w:b/>
                <w:sz w:val="28"/>
                <w:szCs w:val="28"/>
              </w:rPr>
              <w:t>Голова, заступники Голови</w:t>
            </w:r>
            <w:r w:rsidR="00D369A2" w:rsidRPr="00C778DA">
              <w:rPr>
                <w:rFonts w:ascii="Times New Roman" w:eastAsia="Times New Roman" w:hAnsi="Times New Roman" w:cs="Times New Roman"/>
                <w:b/>
                <w:sz w:val="28"/>
                <w:szCs w:val="28"/>
              </w:rPr>
              <w:t xml:space="preserve">, </w:t>
            </w:r>
            <w:r w:rsidRPr="00C778DA">
              <w:rPr>
                <w:rFonts w:ascii="Times New Roman" w:eastAsia="Times New Roman" w:hAnsi="Times New Roman" w:cs="Times New Roman"/>
                <w:b/>
                <w:sz w:val="28"/>
                <w:szCs w:val="28"/>
              </w:rPr>
              <w:lastRenderedPageBreak/>
              <w:t>інші члени Національного агентства із забезпечення якості вищої освіти;</w:t>
            </w:r>
            <w:bookmarkEnd w:id="73"/>
          </w:p>
          <w:p w14:paraId="0000015D" w14:textId="2B39799F" w:rsidR="008E4436" w:rsidRPr="00C778DA" w:rsidRDefault="005D517D" w:rsidP="00E37FFD">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1AAB725E"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5E"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19. Антикорупційні програми</w:t>
            </w:r>
          </w:p>
          <w:p w14:paraId="0000015F"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Антикорупційні програми приймаються в:</w:t>
            </w:r>
          </w:p>
          <w:p w14:paraId="00000160"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DDE38C5" w14:textId="77777777" w:rsidR="00E37FFD" w:rsidRPr="00C778DA" w:rsidRDefault="00E37FFD" w:rsidP="00E37FF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Рахунковій палаті, Центральній виборчій комісії, Вищій раді правосуддя, Верховній Раді Автономної Республіки Крим, обласних радах, Київській та Севастопольській міських радах, Раді міністрів Автономної Республіки Крим - шляхом затвердження їх рішеннями.</w:t>
            </w:r>
          </w:p>
          <w:p w14:paraId="682EAEA6" w14:textId="77777777" w:rsidR="00E37FFD" w:rsidRPr="00C778DA" w:rsidRDefault="00E37FFD" w:rsidP="00E37FFD">
            <w:pPr>
              <w:ind w:firstLine="451"/>
              <w:jc w:val="both"/>
              <w:rPr>
                <w:rFonts w:ascii="Times New Roman" w:eastAsia="Times New Roman" w:hAnsi="Times New Roman" w:cs="Times New Roman"/>
                <w:sz w:val="28"/>
                <w:szCs w:val="28"/>
              </w:rPr>
            </w:pPr>
          </w:p>
          <w:p w14:paraId="27150664" w14:textId="77777777" w:rsidR="00E37FFD" w:rsidRPr="00C778DA" w:rsidRDefault="00E37FFD" w:rsidP="00E37FFD">
            <w:pPr>
              <w:ind w:firstLine="451"/>
              <w:jc w:val="both"/>
              <w:rPr>
                <w:rFonts w:ascii="Times New Roman" w:eastAsia="Times New Roman" w:hAnsi="Times New Roman" w:cs="Times New Roman"/>
                <w:sz w:val="28"/>
                <w:szCs w:val="28"/>
              </w:rPr>
            </w:pPr>
          </w:p>
          <w:p w14:paraId="278840EF" w14:textId="61EEF40A" w:rsidR="008E4436" w:rsidRPr="00C778DA" w:rsidRDefault="00E37FFD" w:rsidP="00E37FF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Антикорупційні програми та зміни до них підлягають погодженню Національним агентством у визначеному ним порядку.</w:t>
            </w:r>
          </w:p>
          <w:p w14:paraId="00000161" w14:textId="7FB378DC" w:rsidR="00E37FFD" w:rsidRPr="00C778DA" w:rsidRDefault="00E37FFD" w:rsidP="00E37FFD">
            <w:pPr>
              <w:ind w:firstLine="451"/>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62"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19. Антикорупційні програми</w:t>
            </w:r>
          </w:p>
          <w:p w14:paraId="00000163"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1. Антикорупційні програми приймаються в:</w:t>
            </w:r>
          </w:p>
          <w:p w14:paraId="00000164"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2AFBB443" w14:textId="52D70A65" w:rsidR="00E37FFD" w:rsidRPr="00C778DA" w:rsidRDefault="00E37FFD" w:rsidP="00E37FF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Рахунковій палаті, Центральній виборчій комісії, Вищій раді правосуддя, Верховній Раді Автономної Республіки Крим, обласних радах, Київській та Севастопольській міських радах, Раді міністрів Автономної Республіки Крим - шляхом затвердження їх рішеннями</w:t>
            </w:r>
            <w:r w:rsidRPr="00C778DA">
              <w:rPr>
                <w:rFonts w:ascii="Times New Roman" w:eastAsia="Times New Roman" w:hAnsi="Times New Roman" w:cs="Times New Roman"/>
                <w:b/>
                <w:sz w:val="28"/>
                <w:szCs w:val="28"/>
              </w:rPr>
              <w:t>;</w:t>
            </w:r>
          </w:p>
          <w:p w14:paraId="5457E130" w14:textId="77777777" w:rsidR="00E37FFD" w:rsidRPr="00C778DA" w:rsidRDefault="00E37FFD" w:rsidP="00E37FFD">
            <w:pPr>
              <w:ind w:firstLine="451"/>
              <w:jc w:val="both"/>
              <w:rPr>
                <w:rFonts w:ascii="Times New Roman" w:eastAsia="Times New Roman" w:hAnsi="Times New Roman" w:cs="Times New Roman"/>
                <w:b/>
                <w:sz w:val="28"/>
                <w:szCs w:val="28"/>
              </w:rPr>
            </w:pPr>
            <w:bookmarkStart w:id="74" w:name="_Hlk90591349"/>
            <w:r w:rsidRPr="00C778DA">
              <w:rPr>
                <w:rFonts w:ascii="Times New Roman" w:eastAsia="Times New Roman" w:hAnsi="Times New Roman" w:cs="Times New Roman"/>
                <w:b/>
                <w:sz w:val="28"/>
                <w:szCs w:val="28"/>
              </w:rPr>
              <w:t>Національному агентстві із забезпечення якості вищої освіти – шляхом затвердження на його засіданні.</w:t>
            </w:r>
            <w:bookmarkEnd w:id="74"/>
          </w:p>
          <w:p w14:paraId="153F3380" w14:textId="795F33EC" w:rsidR="00E37FFD" w:rsidRPr="00C778DA" w:rsidRDefault="00E37FFD" w:rsidP="00E37FF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Антикорупційні програми та зміни до них підлягають погодженню Національним агентством у визначеному ним порядку.</w:t>
            </w:r>
          </w:p>
          <w:p w14:paraId="00000165" w14:textId="41741EDE" w:rsidR="009635C6" w:rsidRPr="00C778DA" w:rsidRDefault="00E37FFD" w:rsidP="00E37FFD">
            <w:pPr>
              <w:ind w:firstLine="451"/>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w:t>
            </w:r>
          </w:p>
        </w:tc>
      </w:tr>
      <w:tr w:rsidR="008E4436" w:rsidRPr="00C778DA" w14:paraId="3E4F4888"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66"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25. Обмеження щодо сумісництва та суміщення з іншими видами діяльності</w:t>
            </w:r>
          </w:p>
          <w:p w14:paraId="00000167"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68" w14:textId="5BF56B3D" w:rsidR="008E4436" w:rsidRPr="00C778DA" w:rsidRDefault="000A66C7">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 xml:space="preserve">3. Обмеження, передбачені частиною першою цієї статті, не поширюються на депутатів Верховної Ради Автономної Республіки Крим, депутатів місцевих рад (крім тих, які здійснюють свої повноваження у відповідній раді на постійній основі), присяжних, помічників-консультантів народних депутатів України, працівників секретаріатів Голови Верховної Ради України, Першого заступника Голови Верховної Ради України та заступника Голови Верховної Ради України, працівників секретаріатів депутатських фракцій (депутатських груп) у Верховній Раді України, працівників патронатних служб у державних органах, осіб, зазначених у підпункті "к" пункту 1 </w:t>
            </w:r>
            <w:r w:rsidRPr="00C778DA">
              <w:rPr>
                <w:rFonts w:ascii="Times New Roman" w:eastAsia="Times New Roman" w:hAnsi="Times New Roman" w:cs="Times New Roman"/>
                <w:sz w:val="28"/>
                <w:szCs w:val="28"/>
              </w:rPr>
              <w:lastRenderedPageBreak/>
              <w:t>частини першої статті 3 цього Закону (крім осіб, зазначених в інших підпунктах пункту 1 частини першої статті 3 цього Закону).</w:t>
            </w:r>
          </w:p>
        </w:tc>
        <w:tc>
          <w:tcPr>
            <w:tcW w:w="7864" w:type="dxa"/>
            <w:tcBorders>
              <w:top w:val="single" w:sz="6" w:space="0" w:color="000000"/>
              <w:left w:val="single" w:sz="6" w:space="0" w:color="000000"/>
              <w:bottom w:val="single" w:sz="6" w:space="0" w:color="000000"/>
              <w:right w:val="single" w:sz="6" w:space="0" w:color="000000"/>
            </w:tcBorders>
          </w:tcPr>
          <w:p w14:paraId="00000169"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25. Обмеження щодо сумісництва та суміщення з іншими видами діяльності</w:t>
            </w:r>
          </w:p>
          <w:p w14:paraId="0000016A" w14:textId="77777777" w:rsidR="008E4436" w:rsidRPr="00C778DA" w:rsidRDefault="005D517D">
            <w:pPr>
              <w:ind w:firstLine="451"/>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6B" w14:textId="4B5A7FD2" w:rsidR="004D2944" w:rsidRPr="00C778DA" w:rsidRDefault="005D517D" w:rsidP="004D2944">
            <w:pPr>
              <w:ind w:firstLine="451"/>
              <w:jc w:val="both"/>
              <w:rPr>
                <w:rFonts w:ascii="Times New Roman" w:eastAsia="Times New Roman" w:hAnsi="Times New Roman" w:cs="Times New Roman"/>
                <w:b/>
                <w:sz w:val="28"/>
                <w:szCs w:val="28"/>
              </w:rPr>
            </w:pPr>
            <w:r w:rsidRPr="00C778DA">
              <w:rPr>
                <w:rFonts w:ascii="Times New Roman" w:eastAsia="Times New Roman" w:hAnsi="Times New Roman" w:cs="Times New Roman"/>
                <w:sz w:val="28"/>
                <w:szCs w:val="28"/>
              </w:rPr>
              <w:t>3.</w:t>
            </w:r>
            <w:r w:rsidRPr="00C778DA">
              <w:rPr>
                <w:rFonts w:ascii="Times New Roman" w:eastAsia="Times New Roman" w:hAnsi="Times New Roman" w:cs="Times New Roman"/>
                <w:b/>
                <w:sz w:val="28"/>
                <w:szCs w:val="28"/>
              </w:rPr>
              <w:t xml:space="preserve"> </w:t>
            </w:r>
            <w:r w:rsidR="000A66C7" w:rsidRPr="00C778DA">
              <w:rPr>
                <w:rFonts w:ascii="Times New Roman" w:eastAsia="Times New Roman" w:hAnsi="Times New Roman" w:cs="Times New Roman"/>
                <w:sz w:val="28"/>
                <w:szCs w:val="28"/>
              </w:rPr>
              <w:t xml:space="preserve">Обмеження, передбачені частиною першою цієї статті, не поширюються на депутатів Верховної Ради Автономної Республіки Крим, депутатів місцевих рад (крім тих, які здійснюють свої повноваження у відповідній раді на постійній основі), присяжних, помічників-консультантів народних депутатів України, працівників секретаріатів Голови Верховної Ради України, Першого заступника Голови Верховної Ради України та заступника Голови Верховної Ради України, працівників секретаріатів депутатських фракцій (депутатських груп) у Верховній Раді України, працівників патронатних служб у державних органах, осіб, зазначених у підпункті "к" пункту 1 </w:t>
            </w:r>
            <w:r w:rsidR="000A66C7" w:rsidRPr="00C778DA">
              <w:rPr>
                <w:rFonts w:ascii="Times New Roman" w:eastAsia="Times New Roman" w:hAnsi="Times New Roman" w:cs="Times New Roman"/>
                <w:sz w:val="28"/>
                <w:szCs w:val="28"/>
              </w:rPr>
              <w:lastRenderedPageBreak/>
              <w:t xml:space="preserve">частини першої статті 3 цього Закону (крім осіб, зазначених в інших підпунктах пункту 1 частини першої статті 3 цього Закону), </w:t>
            </w:r>
            <w:bookmarkStart w:id="75" w:name="_Hlk90914999"/>
            <w:r w:rsidR="004D2944" w:rsidRPr="00C778DA">
              <w:rPr>
                <w:rFonts w:ascii="Times New Roman" w:eastAsia="Times New Roman" w:hAnsi="Times New Roman" w:cs="Times New Roman"/>
                <w:b/>
                <w:sz w:val="28"/>
                <w:szCs w:val="28"/>
              </w:rPr>
              <w:t xml:space="preserve">науково-педагогічних, наукових працівників та здобувачів вищої освіти, залучених Національним агентством із забезпечення якості вищої освіти на оплатній основі до проведення </w:t>
            </w:r>
            <w:r w:rsidR="004D2944" w:rsidRPr="004D2944">
              <w:rPr>
                <w:rFonts w:ascii="Times New Roman" w:eastAsia="Times New Roman" w:hAnsi="Times New Roman" w:cs="Times New Roman"/>
                <w:b/>
                <w:sz w:val="28"/>
                <w:szCs w:val="28"/>
              </w:rPr>
              <w:t>акредитації, зокрема військових навчальних закладів (закладів вищої освіти зі специфічними умовами навчання).</w:t>
            </w:r>
            <w:bookmarkEnd w:id="75"/>
          </w:p>
        </w:tc>
      </w:tr>
      <w:tr w:rsidR="00345458" w:rsidRPr="00C778DA" w14:paraId="59BE5B5B" w14:textId="77777777" w:rsidTr="00C2683B">
        <w:tc>
          <w:tcPr>
            <w:tcW w:w="15727" w:type="dxa"/>
            <w:gridSpan w:val="2"/>
            <w:tcBorders>
              <w:top w:val="single" w:sz="6" w:space="0" w:color="000000"/>
              <w:left w:val="single" w:sz="6" w:space="0" w:color="000000"/>
              <w:bottom w:val="single" w:sz="6" w:space="0" w:color="000000"/>
              <w:right w:val="single" w:sz="6" w:space="0" w:color="000000"/>
            </w:tcBorders>
          </w:tcPr>
          <w:p w14:paraId="251CB7A8" w14:textId="77777777" w:rsidR="00345458" w:rsidRPr="00C778DA" w:rsidRDefault="00345458" w:rsidP="00C2683B">
            <w:pPr>
              <w:spacing w:before="120" w:after="120"/>
              <w:jc w:val="center"/>
              <w:rPr>
                <w:rFonts w:ascii="Times New Roman" w:eastAsia="Times New Roman" w:hAnsi="Times New Roman" w:cs="Times New Roman"/>
                <w:sz w:val="28"/>
                <w:szCs w:val="28"/>
              </w:rPr>
            </w:pPr>
            <w:bookmarkStart w:id="76" w:name="_Hlk90592994"/>
            <w:r w:rsidRPr="00C778DA">
              <w:rPr>
                <w:rFonts w:ascii="Times New Roman" w:hAnsi="Times New Roman" w:cs="Times New Roman"/>
                <w:b/>
                <w:bCs/>
                <w:color w:val="000000" w:themeColor="text1"/>
                <w:sz w:val="28"/>
                <w:szCs w:val="28"/>
              </w:rPr>
              <w:lastRenderedPageBreak/>
              <w:t>Закон України «Про наукову і науково-технічну діяльність»</w:t>
            </w:r>
            <w:bookmarkEnd w:id="76"/>
          </w:p>
        </w:tc>
      </w:tr>
      <w:tr w:rsidR="00345458" w:rsidRPr="00C778DA" w14:paraId="2A49AB43" w14:textId="77777777" w:rsidTr="00C2683B">
        <w:tc>
          <w:tcPr>
            <w:tcW w:w="7863" w:type="dxa"/>
            <w:tcBorders>
              <w:top w:val="single" w:sz="6" w:space="0" w:color="000000"/>
              <w:left w:val="single" w:sz="6" w:space="0" w:color="000000"/>
              <w:bottom w:val="single" w:sz="6" w:space="0" w:color="000000"/>
              <w:right w:val="single" w:sz="6" w:space="0" w:color="000000"/>
            </w:tcBorders>
          </w:tcPr>
          <w:p w14:paraId="76C39C27"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Стаття 28</w:t>
            </w:r>
            <w:r w:rsidRPr="00C778DA">
              <w:rPr>
                <w:rFonts w:ascii="Times New Roman" w:hAnsi="Times New Roman" w:cs="Times New Roman"/>
                <w:bCs/>
                <w:color w:val="000000" w:themeColor="text1"/>
                <w:sz w:val="28"/>
                <w:szCs w:val="28"/>
                <w:shd w:val="clear" w:color="auto" w:fill="FFFFFF"/>
                <w:vertAlign w:val="superscript"/>
              </w:rPr>
              <w:t>1</w:t>
            </w:r>
            <w:r w:rsidRPr="00C778DA">
              <w:rPr>
                <w:rFonts w:ascii="Times New Roman" w:hAnsi="Times New Roman" w:cs="Times New Roman"/>
                <w:bCs/>
                <w:color w:val="000000" w:themeColor="text1"/>
                <w:sz w:val="28"/>
                <w:szCs w:val="28"/>
                <w:shd w:val="clear" w:color="auto" w:fill="FFFFFF"/>
              </w:rPr>
              <w:t>.</w:t>
            </w:r>
            <w:r w:rsidRPr="00C778DA">
              <w:rPr>
                <w:rFonts w:ascii="Times New Roman" w:hAnsi="Times New Roman" w:cs="Times New Roman"/>
                <w:b/>
                <w:bCs/>
                <w:color w:val="000000" w:themeColor="text1"/>
                <w:sz w:val="28"/>
                <w:szCs w:val="28"/>
                <w:shd w:val="clear" w:color="auto" w:fill="FFFFFF"/>
              </w:rPr>
              <w:t xml:space="preserve"> </w:t>
            </w:r>
            <w:r w:rsidRPr="00C778DA">
              <w:rPr>
                <w:rFonts w:ascii="Times New Roman" w:hAnsi="Times New Roman" w:cs="Times New Roman"/>
                <w:color w:val="000000" w:themeColor="text1"/>
                <w:sz w:val="28"/>
                <w:szCs w:val="28"/>
                <w:shd w:val="clear" w:color="auto" w:fill="FFFFFF"/>
              </w:rPr>
              <w:t>Присудження наукового ступеня доктора наук</w:t>
            </w:r>
          </w:p>
          <w:p w14:paraId="494A8C2A"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w:t>
            </w:r>
          </w:p>
          <w:p w14:paraId="4BEFF4CF"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2. Документами про науковий ступінь є дипломи доктора філософії, кандидата наук, доктора наук.</w:t>
            </w:r>
          </w:p>
          <w:p w14:paraId="4F8F82F6"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У дипломах кандидата наук, доктора наук зазначається інформація про здобутий особою науковий ступінь, галузь науки, спеціальність, назву наукової установи чи закладу вищої освіти, у спеціалізованій вченій раді яких захищено дисертацію. Вимоги до диплома доктора філософії визначаються Законом України "Про вищу освіту".</w:t>
            </w:r>
          </w:p>
          <w:p w14:paraId="4FA0086F" w14:textId="77777777" w:rsidR="00345458" w:rsidRPr="00C778DA" w:rsidRDefault="00345458" w:rsidP="00C2683B">
            <w:pPr>
              <w:ind w:firstLine="567"/>
              <w:jc w:val="both"/>
              <w:rPr>
                <w:rFonts w:ascii="Times New Roman" w:hAnsi="Times New Roman" w:cs="Times New Roman"/>
                <w:b/>
                <w:bCs/>
                <w:color w:val="000000" w:themeColor="text1"/>
                <w:sz w:val="28"/>
                <w:szCs w:val="28"/>
                <w:shd w:val="clear" w:color="auto" w:fill="FFFFFF"/>
              </w:rPr>
            </w:pPr>
          </w:p>
          <w:p w14:paraId="497067D6" w14:textId="77777777" w:rsidR="00345458" w:rsidRPr="00C778DA" w:rsidRDefault="00345458" w:rsidP="00C2683B">
            <w:pPr>
              <w:ind w:firstLine="567"/>
              <w:jc w:val="both"/>
              <w:rPr>
                <w:rFonts w:ascii="Times New Roman" w:hAnsi="Times New Roman" w:cs="Times New Roman"/>
                <w:b/>
                <w:bCs/>
                <w:color w:val="000000" w:themeColor="text1"/>
                <w:sz w:val="28"/>
                <w:szCs w:val="28"/>
                <w:shd w:val="clear" w:color="auto" w:fill="FFFFFF"/>
              </w:rPr>
            </w:pPr>
          </w:p>
          <w:p w14:paraId="784C4A97"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w:t>
            </w:r>
          </w:p>
          <w:p w14:paraId="21D6787F"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 xml:space="preserve">5. До захисту наукового ступеня доктора наук допускаються дисертації у вигляді підготовленого рукопису або наукові доповіді у разі захисту наукових досягнень, опублікованих у вигляді монографії або сукупності статей, виконані здобувачем наукового ступеня самостійно. Встановлення відповідно до законодавства в поданих до захисту дисертації або наукових публікаціях фактів академічного </w:t>
            </w:r>
            <w:r w:rsidRPr="00C778DA">
              <w:rPr>
                <w:rFonts w:ascii="Times New Roman" w:hAnsi="Times New Roman" w:cs="Times New Roman"/>
                <w:color w:val="000000" w:themeColor="text1"/>
                <w:sz w:val="28"/>
                <w:szCs w:val="28"/>
                <w:shd w:val="clear" w:color="auto" w:fill="FFFFFF"/>
              </w:rPr>
              <w:lastRenderedPageBreak/>
              <w:t>плагіату, фабрикації чи фальсифікації є підставою для відмови у присудженні наукового ступеня доктора наук.</w:t>
            </w:r>
          </w:p>
          <w:p w14:paraId="3BD95A82"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1C71F3D0"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5AA32A15"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40925852"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495322D2"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156BB4BF"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6001D0C9"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40B3A136"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463C6790"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p>
          <w:p w14:paraId="165DDC14" w14:textId="77777777" w:rsidR="00345458" w:rsidRPr="00C778DA" w:rsidRDefault="00345458" w:rsidP="00C2683B">
            <w:pPr>
              <w:ind w:firstLine="567"/>
              <w:jc w:val="both"/>
              <w:rPr>
                <w:rFonts w:ascii="Times New Roman" w:eastAsia="Times New Roman" w:hAnsi="Times New Roman" w:cs="Times New Roman"/>
                <w:sz w:val="28"/>
                <w:szCs w:val="28"/>
              </w:rPr>
            </w:pPr>
            <w:r w:rsidRPr="00C778DA">
              <w:rPr>
                <w:rFonts w:ascii="Times New Roman" w:hAnsi="Times New Roman" w:cs="Times New Roman"/>
                <w:color w:val="000000" w:themeColor="text1"/>
                <w:sz w:val="28"/>
                <w:szCs w:val="28"/>
                <w:shd w:val="clear" w:color="auto" w:fill="FFFFFF"/>
              </w:rPr>
              <w:t>…</w:t>
            </w:r>
          </w:p>
        </w:tc>
        <w:tc>
          <w:tcPr>
            <w:tcW w:w="7864" w:type="dxa"/>
            <w:tcBorders>
              <w:top w:val="single" w:sz="6" w:space="0" w:color="000000"/>
              <w:left w:val="single" w:sz="6" w:space="0" w:color="000000"/>
              <w:bottom w:val="single" w:sz="6" w:space="0" w:color="000000"/>
              <w:right w:val="single" w:sz="6" w:space="0" w:color="000000"/>
            </w:tcBorders>
          </w:tcPr>
          <w:p w14:paraId="29D099CC"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lastRenderedPageBreak/>
              <w:t>Стаття 28</w:t>
            </w:r>
            <w:r w:rsidRPr="00C778DA">
              <w:rPr>
                <w:rFonts w:ascii="Times New Roman" w:hAnsi="Times New Roman" w:cs="Times New Roman"/>
                <w:bCs/>
                <w:color w:val="000000" w:themeColor="text1"/>
                <w:sz w:val="28"/>
                <w:szCs w:val="28"/>
                <w:shd w:val="clear" w:color="auto" w:fill="FFFFFF"/>
                <w:vertAlign w:val="superscript"/>
              </w:rPr>
              <w:t>1</w:t>
            </w:r>
            <w:r w:rsidRPr="00C778DA">
              <w:rPr>
                <w:rFonts w:ascii="Times New Roman" w:hAnsi="Times New Roman" w:cs="Times New Roman"/>
                <w:bCs/>
                <w:color w:val="000000" w:themeColor="text1"/>
                <w:sz w:val="28"/>
                <w:szCs w:val="28"/>
                <w:shd w:val="clear" w:color="auto" w:fill="FFFFFF"/>
              </w:rPr>
              <w:t>.</w:t>
            </w:r>
            <w:r w:rsidRPr="00C778DA">
              <w:rPr>
                <w:rFonts w:ascii="Times New Roman" w:hAnsi="Times New Roman" w:cs="Times New Roman"/>
                <w:b/>
                <w:bCs/>
                <w:color w:val="000000" w:themeColor="text1"/>
                <w:sz w:val="28"/>
                <w:szCs w:val="28"/>
                <w:shd w:val="clear" w:color="auto" w:fill="FFFFFF"/>
              </w:rPr>
              <w:t xml:space="preserve"> </w:t>
            </w:r>
            <w:r w:rsidRPr="00C778DA">
              <w:rPr>
                <w:rFonts w:ascii="Times New Roman" w:hAnsi="Times New Roman" w:cs="Times New Roman"/>
                <w:color w:val="000000" w:themeColor="text1"/>
                <w:sz w:val="28"/>
                <w:szCs w:val="28"/>
                <w:shd w:val="clear" w:color="auto" w:fill="FFFFFF"/>
              </w:rPr>
              <w:t>Присудження наукового ступеня доктора наук</w:t>
            </w:r>
          </w:p>
          <w:p w14:paraId="42A8F93B"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w:t>
            </w:r>
          </w:p>
          <w:p w14:paraId="676E2945"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2. Документами про науковий ступінь є дипломи доктора філософії, кандидата наук, доктора наук.</w:t>
            </w:r>
          </w:p>
          <w:p w14:paraId="083217EF"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 xml:space="preserve">У дипломах кандидата наук, доктора наук зазначається інформація про здобутий особою науковий ступінь, галузь науки, спеціальність, назву наукової установи чи закладу вищої освіти, у спеціалізованій вченій раді яких захищено дисертацію. </w:t>
            </w:r>
            <w:r w:rsidRPr="00C778DA">
              <w:rPr>
                <w:rFonts w:ascii="Times New Roman" w:hAnsi="Times New Roman" w:cs="Times New Roman"/>
                <w:b/>
                <w:bCs/>
                <w:color w:val="000000" w:themeColor="text1"/>
                <w:sz w:val="28"/>
                <w:szCs w:val="28"/>
                <w:shd w:val="clear" w:color="auto" w:fill="FFFFFF"/>
              </w:rPr>
              <w:t>Зразки дипломів кандидата наук, доктора наук затверджуються Кабінетом Міністрів України.</w:t>
            </w:r>
            <w:r w:rsidRPr="00C778DA">
              <w:rPr>
                <w:rFonts w:ascii="Times New Roman" w:hAnsi="Times New Roman" w:cs="Times New Roman"/>
                <w:color w:val="000000" w:themeColor="text1"/>
                <w:sz w:val="28"/>
                <w:szCs w:val="28"/>
                <w:shd w:val="clear" w:color="auto" w:fill="FFFFFF"/>
              </w:rPr>
              <w:t xml:space="preserve"> Вимоги до диплома доктора філософії визначаються Законом України "Про вищу освіту".</w:t>
            </w:r>
          </w:p>
          <w:p w14:paraId="04CCD377"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w:t>
            </w:r>
          </w:p>
          <w:p w14:paraId="40D93314"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 xml:space="preserve">5. До захисту наукового ступеня доктора наук допускаються дисертації у вигляді підготовленого рукопису або наукові доповіді у разі захисту наукових досягнень, опублікованих у вигляді монографії або сукупності статей, виконані здобувачем наукового ступеня самостійно. Встановлення відповідно до законодавства в поданих до захисту дисертації або наукових публікаціях фактів академічного </w:t>
            </w:r>
            <w:r w:rsidRPr="00C778DA">
              <w:rPr>
                <w:rFonts w:ascii="Times New Roman" w:hAnsi="Times New Roman" w:cs="Times New Roman"/>
                <w:color w:val="000000" w:themeColor="text1"/>
                <w:sz w:val="28"/>
                <w:szCs w:val="28"/>
                <w:shd w:val="clear" w:color="auto" w:fill="FFFFFF"/>
              </w:rPr>
              <w:lastRenderedPageBreak/>
              <w:t>плагіату, фабрикації чи фальсифікації є підставою для відмови у присудженні наукового ступеня доктора наук.</w:t>
            </w:r>
          </w:p>
          <w:p w14:paraId="67895E9B" w14:textId="77777777" w:rsidR="00345458" w:rsidRPr="00C778DA" w:rsidRDefault="00345458" w:rsidP="00C2683B">
            <w:pPr>
              <w:ind w:firstLine="567"/>
              <w:jc w:val="both"/>
              <w:rPr>
                <w:rStyle w:val="rvts9"/>
                <w:rFonts w:ascii="Times New Roman" w:hAnsi="Times New Roman" w:cs="Times New Roman"/>
                <w:b/>
                <w:bCs/>
                <w:color w:val="000000" w:themeColor="text1"/>
                <w:sz w:val="28"/>
                <w:szCs w:val="28"/>
              </w:rPr>
            </w:pPr>
            <w:r w:rsidRPr="00C778DA">
              <w:rPr>
                <w:rStyle w:val="rvts9"/>
                <w:rFonts w:ascii="Times New Roman" w:hAnsi="Times New Roman" w:cs="Times New Roman"/>
                <w:b/>
                <w:bCs/>
                <w:color w:val="000000" w:themeColor="text1"/>
                <w:sz w:val="28"/>
                <w:szCs w:val="28"/>
              </w:rPr>
              <w:t>Оприлюднення дисертацій (наукових доповідей у разі захисту наукових досягнень, опублікованих у вигляді монографії або сукупності статей) та основних наукових результатів досліджень на здобуття наукового ступеня доктора наук, що містять таємну інформацію здійснюється відповідно до законодавства. Порядок публікації основних наукових результатів досліджень на здобуття наукових ступенів, які містять інформацію з обмеженим доступом, визначається Кабінетом Міністрів України.</w:t>
            </w:r>
          </w:p>
          <w:p w14:paraId="1BFF4012" w14:textId="77777777" w:rsidR="00345458" w:rsidRPr="00C778DA" w:rsidRDefault="00345458" w:rsidP="00C2683B">
            <w:pPr>
              <w:ind w:firstLine="567"/>
              <w:jc w:val="both"/>
              <w:rPr>
                <w:rFonts w:ascii="Times New Roman" w:eastAsia="Times New Roman" w:hAnsi="Times New Roman" w:cs="Times New Roman"/>
                <w:sz w:val="28"/>
                <w:szCs w:val="28"/>
              </w:rPr>
            </w:pPr>
            <w:r w:rsidRPr="00C778DA">
              <w:rPr>
                <w:rStyle w:val="rvts9"/>
                <w:rFonts w:ascii="Times New Roman" w:hAnsi="Times New Roman" w:cs="Times New Roman"/>
                <w:bCs/>
                <w:color w:val="000000" w:themeColor="text1"/>
                <w:sz w:val="28"/>
                <w:szCs w:val="28"/>
              </w:rPr>
              <w:t>…</w:t>
            </w:r>
          </w:p>
        </w:tc>
      </w:tr>
      <w:tr w:rsidR="00345458" w:rsidRPr="00C778DA" w14:paraId="160BAC36" w14:textId="77777777" w:rsidTr="00C2683B">
        <w:tc>
          <w:tcPr>
            <w:tcW w:w="7863" w:type="dxa"/>
            <w:tcBorders>
              <w:top w:val="single" w:sz="6" w:space="0" w:color="000000"/>
              <w:left w:val="single" w:sz="6" w:space="0" w:color="000000"/>
              <w:bottom w:val="single" w:sz="6" w:space="0" w:color="000000"/>
              <w:right w:val="single" w:sz="6" w:space="0" w:color="000000"/>
            </w:tcBorders>
          </w:tcPr>
          <w:p w14:paraId="673BF012" w14:textId="77777777" w:rsidR="00345458" w:rsidRPr="00C778DA" w:rsidRDefault="00345458" w:rsidP="00C2683B">
            <w:pPr>
              <w:pStyle w:val="rvps2"/>
              <w:shd w:val="clear" w:color="auto" w:fill="FFFFFF"/>
              <w:spacing w:before="0" w:beforeAutospacing="0" w:after="0" w:afterAutospacing="0"/>
              <w:ind w:firstLine="567"/>
              <w:jc w:val="both"/>
              <w:rPr>
                <w:color w:val="000000" w:themeColor="text1"/>
                <w:sz w:val="28"/>
                <w:szCs w:val="28"/>
              </w:rPr>
            </w:pPr>
            <w:r w:rsidRPr="00C778DA">
              <w:rPr>
                <w:rStyle w:val="rvts9"/>
                <w:bCs/>
                <w:color w:val="000000" w:themeColor="text1"/>
                <w:sz w:val="28"/>
                <w:szCs w:val="28"/>
              </w:rPr>
              <w:lastRenderedPageBreak/>
              <w:t>Стаття 42.</w:t>
            </w:r>
            <w:r w:rsidRPr="00C778DA">
              <w:rPr>
                <w:color w:val="000000" w:themeColor="text1"/>
                <w:sz w:val="28"/>
                <w:szCs w:val="28"/>
              </w:rPr>
              <w:t> Повноваження центрального органу виконавчої влади, що забезпечує формування та реалізує державну політику у сфері наукової і науково-технічної діяльності</w:t>
            </w:r>
          </w:p>
          <w:p w14:paraId="0175CE5D" w14:textId="77777777" w:rsidR="00345458" w:rsidRPr="00C778DA" w:rsidRDefault="00345458" w:rsidP="00C2683B">
            <w:pPr>
              <w:pStyle w:val="rvps2"/>
              <w:shd w:val="clear" w:color="auto" w:fill="FFFFFF"/>
              <w:spacing w:before="0" w:beforeAutospacing="0" w:after="0" w:afterAutospacing="0"/>
              <w:ind w:firstLine="567"/>
              <w:jc w:val="both"/>
              <w:rPr>
                <w:color w:val="000000" w:themeColor="text1"/>
                <w:sz w:val="28"/>
                <w:szCs w:val="28"/>
              </w:rPr>
            </w:pPr>
            <w:bookmarkStart w:id="77" w:name="n628"/>
            <w:bookmarkEnd w:id="77"/>
            <w:r w:rsidRPr="00C778DA">
              <w:rPr>
                <w:color w:val="000000" w:themeColor="text1"/>
                <w:sz w:val="28"/>
                <w:szCs w:val="28"/>
              </w:rPr>
              <w:t>1. Центральний орган виконавчої влади, що забезпечує формування та реалізує державну політику у сфері наукової і науково-технічної діяльності:</w:t>
            </w:r>
          </w:p>
          <w:p w14:paraId="1F7A87E0"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w:t>
            </w:r>
          </w:p>
          <w:p w14:paraId="3ABB57CC"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22) затверджує та скасовує рішення спеціалізованих вчених рад про присудження наукового ступеня кандидата наук, доктора наук, розглядає питання про позбавлення наукового ступеня, оформлює та видає дипломи кандидата наук, доктора наук;</w:t>
            </w:r>
          </w:p>
          <w:p w14:paraId="4023EDA9" w14:textId="77777777" w:rsidR="00345458" w:rsidRPr="00C778DA" w:rsidRDefault="00345458" w:rsidP="00C2683B">
            <w:pPr>
              <w:ind w:firstLine="567"/>
              <w:jc w:val="both"/>
              <w:rPr>
                <w:rFonts w:ascii="Times New Roman" w:hAnsi="Times New Roman" w:cs="Times New Roman"/>
                <w:bCs/>
                <w:i/>
                <w:color w:val="000000" w:themeColor="text1"/>
                <w:sz w:val="28"/>
                <w:szCs w:val="28"/>
                <w:shd w:val="clear" w:color="auto" w:fill="FFFFFF"/>
              </w:rPr>
            </w:pPr>
            <w:r w:rsidRPr="00C778DA">
              <w:rPr>
                <w:rFonts w:ascii="Times New Roman" w:hAnsi="Times New Roman" w:cs="Times New Roman"/>
                <w:bCs/>
                <w:i/>
                <w:color w:val="000000" w:themeColor="text1"/>
                <w:sz w:val="28"/>
                <w:szCs w:val="28"/>
                <w:shd w:val="clear" w:color="auto" w:fill="FFFFFF"/>
              </w:rPr>
              <w:t>23) затверджує форму диплома кандидата наук, доктора наук;</w:t>
            </w:r>
          </w:p>
          <w:p w14:paraId="3D61458F"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24) здійснює інші повноваження, передбачені законом.</w:t>
            </w:r>
          </w:p>
          <w:p w14:paraId="57B65EA2" w14:textId="77777777" w:rsidR="00345458" w:rsidRPr="00C778DA" w:rsidRDefault="00345458" w:rsidP="00C2683B">
            <w:pPr>
              <w:ind w:firstLine="567"/>
              <w:jc w:val="both"/>
              <w:rPr>
                <w:rFonts w:ascii="Times New Roman" w:eastAsia="Times New Roman" w:hAnsi="Times New Roman" w:cs="Times New Roman"/>
                <w:sz w:val="28"/>
                <w:szCs w:val="28"/>
              </w:rPr>
            </w:pPr>
            <w:r w:rsidRPr="00C778DA">
              <w:rPr>
                <w:rFonts w:ascii="Times New Roman" w:hAnsi="Times New Roman" w:cs="Times New Roman"/>
                <w:color w:val="000000" w:themeColor="text1"/>
                <w:sz w:val="28"/>
                <w:szCs w:val="28"/>
                <w:shd w:val="clear" w:color="auto" w:fill="FFFFFF"/>
              </w:rPr>
              <w:t>…</w:t>
            </w:r>
          </w:p>
        </w:tc>
        <w:tc>
          <w:tcPr>
            <w:tcW w:w="7864" w:type="dxa"/>
            <w:tcBorders>
              <w:top w:val="single" w:sz="6" w:space="0" w:color="000000"/>
              <w:left w:val="single" w:sz="6" w:space="0" w:color="000000"/>
              <w:bottom w:val="single" w:sz="6" w:space="0" w:color="000000"/>
              <w:right w:val="single" w:sz="6" w:space="0" w:color="000000"/>
            </w:tcBorders>
          </w:tcPr>
          <w:p w14:paraId="0A5944F9" w14:textId="77777777" w:rsidR="00345458" w:rsidRPr="00C778DA" w:rsidRDefault="00345458" w:rsidP="00C2683B">
            <w:pPr>
              <w:pStyle w:val="rvps2"/>
              <w:shd w:val="clear" w:color="auto" w:fill="FFFFFF"/>
              <w:spacing w:before="0" w:beforeAutospacing="0" w:after="0" w:afterAutospacing="0"/>
              <w:ind w:firstLine="567"/>
              <w:jc w:val="both"/>
              <w:rPr>
                <w:color w:val="000000" w:themeColor="text1"/>
                <w:sz w:val="28"/>
                <w:szCs w:val="28"/>
              </w:rPr>
            </w:pPr>
            <w:r w:rsidRPr="00C778DA">
              <w:rPr>
                <w:rStyle w:val="rvts9"/>
                <w:bCs/>
                <w:color w:val="000000" w:themeColor="text1"/>
                <w:sz w:val="28"/>
                <w:szCs w:val="28"/>
              </w:rPr>
              <w:t>Стаття 42.</w:t>
            </w:r>
            <w:r w:rsidRPr="00C778DA">
              <w:rPr>
                <w:color w:val="000000" w:themeColor="text1"/>
                <w:sz w:val="28"/>
                <w:szCs w:val="28"/>
              </w:rPr>
              <w:t> Повноваження центрального органу виконавчої влади, що забезпечує формування та реалізує державну політику у сфері наукової і науково-технічної діяльності</w:t>
            </w:r>
          </w:p>
          <w:p w14:paraId="1DB7A8F3" w14:textId="77777777" w:rsidR="00345458" w:rsidRPr="00C778DA" w:rsidRDefault="00345458" w:rsidP="00C2683B">
            <w:pPr>
              <w:pStyle w:val="rvps2"/>
              <w:shd w:val="clear" w:color="auto" w:fill="FFFFFF"/>
              <w:spacing w:before="0" w:beforeAutospacing="0" w:after="0" w:afterAutospacing="0"/>
              <w:ind w:firstLine="567"/>
              <w:jc w:val="both"/>
              <w:rPr>
                <w:color w:val="000000" w:themeColor="text1"/>
                <w:sz w:val="28"/>
                <w:szCs w:val="28"/>
              </w:rPr>
            </w:pPr>
            <w:r w:rsidRPr="00C778DA">
              <w:rPr>
                <w:color w:val="000000" w:themeColor="text1"/>
                <w:sz w:val="28"/>
                <w:szCs w:val="28"/>
              </w:rPr>
              <w:t>1. Центральний орган виконавчої влади, що забезпечує формування та реалізує державну політику у сфері наукової і науково-технічної діяльності:</w:t>
            </w:r>
          </w:p>
          <w:p w14:paraId="29D9375D" w14:textId="77777777" w:rsidR="00345458" w:rsidRPr="00C778DA" w:rsidRDefault="00345458" w:rsidP="00C2683B">
            <w:pPr>
              <w:ind w:firstLine="567"/>
              <w:jc w:val="both"/>
              <w:rPr>
                <w:rFonts w:ascii="Times New Roman" w:hAnsi="Times New Roman" w:cs="Times New Roman"/>
                <w:color w:val="000000" w:themeColor="text1"/>
                <w:sz w:val="28"/>
                <w:szCs w:val="28"/>
                <w:shd w:val="clear" w:color="auto" w:fill="FFFFFF"/>
              </w:rPr>
            </w:pPr>
            <w:r w:rsidRPr="00C778DA">
              <w:rPr>
                <w:rFonts w:ascii="Times New Roman" w:hAnsi="Times New Roman" w:cs="Times New Roman"/>
                <w:color w:val="000000" w:themeColor="text1"/>
                <w:sz w:val="28"/>
                <w:szCs w:val="28"/>
                <w:shd w:val="clear" w:color="auto" w:fill="FFFFFF"/>
              </w:rPr>
              <w:t>…</w:t>
            </w:r>
          </w:p>
          <w:p w14:paraId="0D2DB066"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22) затверджує та скасовує рішення спеціалізованих вчених рад про присудження наукового ступеня кандидата наук, доктора наук, розглядає питання про позбавлення наукового ступеня, оформлює та видає дипломи кандидата наук, доктора наук;</w:t>
            </w:r>
          </w:p>
          <w:p w14:paraId="2CD4E2B7" w14:textId="77777777" w:rsidR="00345458" w:rsidRPr="00C778DA" w:rsidRDefault="00345458" w:rsidP="00C2683B">
            <w:pPr>
              <w:ind w:firstLine="567"/>
              <w:jc w:val="both"/>
              <w:rPr>
                <w:rFonts w:ascii="Times New Roman" w:hAnsi="Times New Roman" w:cs="Times New Roman"/>
                <w:bCs/>
                <w:i/>
                <w:color w:val="000000" w:themeColor="text1"/>
                <w:sz w:val="28"/>
                <w:szCs w:val="28"/>
                <w:shd w:val="clear" w:color="auto" w:fill="FFFFFF"/>
              </w:rPr>
            </w:pPr>
          </w:p>
          <w:p w14:paraId="7E0A6004" w14:textId="77777777" w:rsidR="00345458" w:rsidRPr="00C778DA" w:rsidRDefault="00345458" w:rsidP="00C2683B">
            <w:pPr>
              <w:ind w:firstLine="567"/>
              <w:jc w:val="both"/>
              <w:rPr>
                <w:rFonts w:ascii="Times New Roman" w:hAnsi="Times New Roman" w:cs="Times New Roman"/>
                <w:bCs/>
                <w:i/>
                <w:color w:val="000000" w:themeColor="text1"/>
                <w:sz w:val="28"/>
                <w:szCs w:val="28"/>
                <w:shd w:val="clear" w:color="auto" w:fill="FFFFFF"/>
              </w:rPr>
            </w:pPr>
          </w:p>
          <w:p w14:paraId="6F127BFA" w14:textId="77777777" w:rsidR="00345458" w:rsidRPr="00C778DA" w:rsidRDefault="00345458" w:rsidP="00C2683B">
            <w:pPr>
              <w:ind w:firstLine="567"/>
              <w:jc w:val="both"/>
              <w:rPr>
                <w:rFonts w:ascii="Times New Roman" w:hAnsi="Times New Roman" w:cs="Times New Roman"/>
                <w:bCs/>
                <w:color w:val="000000" w:themeColor="text1"/>
                <w:sz w:val="28"/>
                <w:szCs w:val="28"/>
                <w:shd w:val="clear" w:color="auto" w:fill="FFFFFF"/>
              </w:rPr>
            </w:pPr>
            <w:r w:rsidRPr="00C778DA">
              <w:rPr>
                <w:rFonts w:ascii="Times New Roman" w:hAnsi="Times New Roman" w:cs="Times New Roman"/>
                <w:bCs/>
                <w:color w:val="000000" w:themeColor="text1"/>
                <w:sz w:val="28"/>
                <w:szCs w:val="28"/>
                <w:shd w:val="clear" w:color="auto" w:fill="FFFFFF"/>
              </w:rPr>
              <w:t>24) здійснює інші повноваження, передбачені законом.</w:t>
            </w:r>
          </w:p>
          <w:p w14:paraId="332B0FD8" w14:textId="77777777" w:rsidR="00345458" w:rsidRPr="00C778DA" w:rsidRDefault="00345458" w:rsidP="00C2683B">
            <w:pPr>
              <w:ind w:firstLine="567"/>
              <w:jc w:val="both"/>
              <w:rPr>
                <w:rFonts w:ascii="Times New Roman" w:eastAsia="Times New Roman" w:hAnsi="Times New Roman" w:cs="Times New Roman"/>
                <w:sz w:val="28"/>
                <w:szCs w:val="28"/>
              </w:rPr>
            </w:pPr>
            <w:r w:rsidRPr="00C778DA">
              <w:rPr>
                <w:rFonts w:ascii="Times New Roman" w:hAnsi="Times New Roman" w:cs="Times New Roman"/>
                <w:color w:val="000000" w:themeColor="text1"/>
                <w:sz w:val="28"/>
                <w:szCs w:val="28"/>
                <w:shd w:val="clear" w:color="auto" w:fill="FFFFFF"/>
              </w:rPr>
              <w:t>…</w:t>
            </w:r>
          </w:p>
        </w:tc>
      </w:tr>
      <w:tr w:rsidR="008E4436" w:rsidRPr="00C778DA" w14:paraId="029E4EB8" w14:textId="77777777" w:rsidTr="0089432A">
        <w:tc>
          <w:tcPr>
            <w:tcW w:w="15727" w:type="dxa"/>
            <w:gridSpan w:val="2"/>
            <w:tcBorders>
              <w:top w:val="single" w:sz="6" w:space="0" w:color="000000"/>
              <w:left w:val="single" w:sz="6" w:space="0" w:color="000000"/>
              <w:bottom w:val="single" w:sz="6" w:space="0" w:color="000000"/>
              <w:right w:val="single" w:sz="6" w:space="0" w:color="000000"/>
            </w:tcBorders>
          </w:tcPr>
          <w:p w14:paraId="0000016C" w14:textId="33E6F994" w:rsidR="008E4436" w:rsidRPr="00C778DA" w:rsidRDefault="005D517D" w:rsidP="00E37FFD">
            <w:pPr>
              <w:spacing w:before="120" w:after="120"/>
              <w:jc w:val="center"/>
              <w:rPr>
                <w:rFonts w:ascii="Times New Roman" w:eastAsia="Times New Roman" w:hAnsi="Times New Roman" w:cs="Times New Roman"/>
                <w:b/>
                <w:sz w:val="28"/>
                <w:szCs w:val="28"/>
              </w:rPr>
            </w:pPr>
            <w:bookmarkStart w:id="78" w:name="_Hlk90380740"/>
            <w:r w:rsidRPr="00C778DA">
              <w:rPr>
                <w:rFonts w:ascii="Times New Roman" w:eastAsia="Times New Roman" w:hAnsi="Times New Roman" w:cs="Times New Roman"/>
                <w:b/>
                <w:sz w:val="28"/>
                <w:szCs w:val="28"/>
              </w:rPr>
              <w:t>Закон України «Про державну службу»</w:t>
            </w:r>
            <w:bookmarkEnd w:id="78"/>
          </w:p>
        </w:tc>
      </w:tr>
      <w:tr w:rsidR="008E4436" w:rsidRPr="00C778DA" w14:paraId="0E3E9CFF"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6E"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3. Сфера дії цього Закону</w:t>
            </w:r>
          </w:p>
          <w:p w14:paraId="0000016F"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w:t>
            </w:r>
          </w:p>
          <w:p w14:paraId="00000170"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3. Дія цього Закону не поширюється на:</w:t>
            </w:r>
          </w:p>
          <w:p w14:paraId="00000171"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36EF97DB" w14:textId="77777777" w:rsidR="008E4436" w:rsidRPr="00C778DA" w:rsidRDefault="00256982"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14:paraId="7809F4B8" w14:textId="77777777" w:rsidR="00256982" w:rsidRPr="00C778DA" w:rsidRDefault="00256982" w:rsidP="003E02F9">
            <w:pPr>
              <w:ind w:firstLine="567"/>
              <w:jc w:val="both"/>
              <w:rPr>
                <w:rFonts w:ascii="Times New Roman" w:eastAsia="Times New Roman" w:hAnsi="Times New Roman" w:cs="Times New Roman"/>
                <w:sz w:val="28"/>
                <w:szCs w:val="28"/>
              </w:rPr>
            </w:pPr>
          </w:p>
          <w:p w14:paraId="2475AEF7" w14:textId="77777777" w:rsidR="00256982" w:rsidRPr="00C778DA" w:rsidRDefault="00256982" w:rsidP="003E02F9">
            <w:pPr>
              <w:ind w:firstLine="567"/>
              <w:jc w:val="both"/>
              <w:rPr>
                <w:rFonts w:ascii="Times New Roman" w:eastAsia="Times New Roman" w:hAnsi="Times New Roman" w:cs="Times New Roman"/>
                <w:sz w:val="28"/>
                <w:szCs w:val="28"/>
              </w:rPr>
            </w:pPr>
          </w:p>
          <w:p w14:paraId="362342A3" w14:textId="77777777" w:rsidR="00256982" w:rsidRPr="00C778DA" w:rsidRDefault="00256982" w:rsidP="003E02F9">
            <w:pPr>
              <w:ind w:firstLine="567"/>
              <w:jc w:val="both"/>
              <w:rPr>
                <w:rFonts w:ascii="Times New Roman" w:eastAsia="Times New Roman" w:hAnsi="Times New Roman" w:cs="Times New Roman"/>
                <w:sz w:val="28"/>
                <w:szCs w:val="28"/>
              </w:rPr>
            </w:pPr>
          </w:p>
          <w:p w14:paraId="441A0F76" w14:textId="77777777" w:rsidR="00256982" w:rsidRPr="00C778DA" w:rsidRDefault="00256982" w:rsidP="003E02F9">
            <w:pPr>
              <w:ind w:firstLine="567"/>
              <w:jc w:val="both"/>
              <w:rPr>
                <w:rFonts w:ascii="Times New Roman" w:eastAsia="Times New Roman" w:hAnsi="Times New Roman" w:cs="Times New Roman"/>
                <w:sz w:val="28"/>
                <w:szCs w:val="28"/>
              </w:rPr>
            </w:pPr>
          </w:p>
          <w:p w14:paraId="70F80621" w14:textId="01C02A0E" w:rsidR="00256982" w:rsidRPr="00C778DA" w:rsidRDefault="00256982"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7) народних депутатів України;</w:t>
            </w:r>
          </w:p>
          <w:p w14:paraId="00000172" w14:textId="6A0BDAAE" w:rsidR="00256982" w:rsidRPr="00C778DA" w:rsidRDefault="00256982" w:rsidP="003E02F9">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73"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3. Сфера дії цього Закону</w:t>
            </w:r>
          </w:p>
          <w:p w14:paraId="00000174"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w:t>
            </w:r>
          </w:p>
          <w:p w14:paraId="00000175" w14:textId="77777777"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3. Дія цього Закону не поширюється на:</w:t>
            </w:r>
          </w:p>
          <w:p w14:paraId="00000176" w14:textId="63D131DB" w:rsidR="008E4436" w:rsidRPr="00C778DA" w:rsidRDefault="005D517D"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1FE46304" w14:textId="77777777" w:rsidR="00256982" w:rsidRPr="00C778DA" w:rsidRDefault="00256982"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6) Голову Державного комітету телебачення і радіомовлення України та його заступників, Голову Фонду державного майна України та його заступників, Голову Національного агентства з питань запобігання корупції та його заступників;</w:t>
            </w:r>
          </w:p>
          <w:p w14:paraId="38504689" w14:textId="77777777" w:rsidR="009C706D" w:rsidRPr="00C778DA" w:rsidRDefault="005D517D" w:rsidP="003E02F9">
            <w:pPr>
              <w:ind w:firstLine="567"/>
              <w:jc w:val="both"/>
              <w:rPr>
                <w:rFonts w:ascii="Times New Roman" w:eastAsia="Times New Roman" w:hAnsi="Times New Roman" w:cs="Times New Roman"/>
                <w:b/>
                <w:sz w:val="28"/>
                <w:szCs w:val="28"/>
              </w:rPr>
            </w:pPr>
            <w:bookmarkStart w:id="79" w:name="_Hlk90591618"/>
            <w:r w:rsidRPr="00C778DA">
              <w:rPr>
                <w:rFonts w:ascii="Times New Roman" w:eastAsia="Times New Roman" w:hAnsi="Times New Roman" w:cs="Times New Roman"/>
                <w:b/>
                <w:sz w:val="28"/>
                <w:szCs w:val="28"/>
              </w:rPr>
              <w:t>6</w:t>
            </w:r>
            <w:r w:rsidRPr="00C778DA">
              <w:rPr>
                <w:rFonts w:ascii="Times New Roman" w:eastAsia="Times New Roman" w:hAnsi="Times New Roman" w:cs="Times New Roman"/>
                <w:b/>
                <w:sz w:val="28"/>
                <w:szCs w:val="28"/>
                <w:vertAlign w:val="superscript"/>
              </w:rPr>
              <w:t>1</w:t>
            </w:r>
            <w:r w:rsidRPr="00C778DA">
              <w:rPr>
                <w:rFonts w:ascii="Times New Roman" w:eastAsia="Times New Roman" w:hAnsi="Times New Roman" w:cs="Times New Roman"/>
                <w:b/>
                <w:sz w:val="28"/>
                <w:szCs w:val="28"/>
              </w:rPr>
              <w:t>) Голову, заступників Голови</w:t>
            </w:r>
            <w:r w:rsidR="009C706D" w:rsidRPr="00C778DA">
              <w:rPr>
                <w:rFonts w:ascii="Times New Roman" w:eastAsia="Times New Roman" w:hAnsi="Times New Roman" w:cs="Times New Roman"/>
                <w:b/>
                <w:sz w:val="28"/>
                <w:szCs w:val="28"/>
              </w:rPr>
              <w:t xml:space="preserve"> та</w:t>
            </w:r>
            <w:r w:rsidRPr="00C778DA">
              <w:rPr>
                <w:rFonts w:ascii="Times New Roman" w:eastAsia="Times New Roman" w:hAnsi="Times New Roman" w:cs="Times New Roman"/>
                <w:b/>
                <w:sz w:val="28"/>
                <w:szCs w:val="28"/>
              </w:rPr>
              <w:t xml:space="preserve"> інших членів </w:t>
            </w:r>
            <w:r w:rsidR="009C706D" w:rsidRPr="00C778DA">
              <w:rPr>
                <w:rFonts w:ascii="Times New Roman" w:eastAsia="Times New Roman" w:hAnsi="Times New Roman" w:cs="Times New Roman"/>
                <w:b/>
                <w:sz w:val="28"/>
                <w:szCs w:val="28"/>
              </w:rPr>
              <w:t>Національного агентства із забезпечення якості вищої, а також</w:t>
            </w:r>
            <w:r w:rsidRPr="00C778DA">
              <w:rPr>
                <w:rFonts w:ascii="Times New Roman" w:eastAsia="Times New Roman" w:hAnsi="Times New Roman" w:cs="Times New Roman"/>
                <w:b/>
                <w:sz w:val="28"/>
                <w:szCs w:val="28"/>
              </w:rPr>
              <w:t xml:space="preserve"> працівників секретаріату Національного агентства із забезпечення якості вищої освіти;</w:t>
            </w:r>
            <w:bookmarkEnd w:id="79"/>
          </w:p>
          <w:p w14:paraId="6D036FA3" w14:textId="77777777" w:rsidR="00256982" w:rsidRPr="00C778DA" w:rsidRDefault="00256982"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7) народних депутатів України;</w:t>
            </w:r>
          </w:p>
          <w:p w14:paraId="00000177" w14:textId="04289007" w:rsidR="00256982" w:rsidRPr="00C778DA" w:rsidRDefault="00256982" w:rsidP="003E02F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583DA353" w14:textId="77777777" w:rsidTr="0089432A">
        <w:tc>
          <w:tcPr>
            <w:tcW w:w="15727" w:type="dxa"/>
            <w:gridSpan w:val="2"/>
            <w:tcBorders>
              <w:top w:val="single" w:sz="6" w:space="0" w:color="000000"/>
              <w:left w:val="single" w:sz="6" w:space="0" w:color="000000"/>
              <w:bottom w:val="single" w:sz="6" w:space="0" w:color="000000"/>
              <w:right w:val="single" w:sz="6" w:space="0" w:color="000000"/>
            </w:tcBorders>
          </w:tcPr>
          <w:p w14:paraId="00000184" w14:textId="77777777" w:rsidR="008E4436" w:rsidRPr="00C778DA" w:rsidRDefault="005D517D" w:rsidP="00125CA9">
            <w:pPr>
              <w:spacing w:before="120" w:after="120"/>
              <w:jc w:val="center"/>
              <w:rPr>
                <w:rFonts w:ascii="Times New Roman" w:eastAsia="Times New Roman" w:hAnsi="Times New Roman" w:cs="Times New Roman"/>
                <w:b/>
                <w:sz w:val="28"/>
                <w:szCs w:val="28"/>
              </w:rPr>
            </w:pPr>
            <w:r w:rsidRPr="00C778DA">
              <w:rPr>
                <w:rFonts w:ascii="Times New Roman" w:eastAsia="Times New Roman" w:hAnsi="Times New Roman" w:cs="Times New Roman"/>
                <w:b/>
                <w:sz w:val="28"/>
                <w:szCs w:val="28"/>
              </w:rPr>
              <w:lastRenderedPageBreak/>
              <w:t>Закон України «Про освіту»</w:t>
            </w:r>
          </w:p>
        </w:tc>
      </w:tr>
      <w:tr w:rsidR="008E4436" w:rsidRPr="00C778DA" w14:paraId="4FAF7A66"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86"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30. Прозорість та інформаційна відкритість закладу освіти</w:t>
            </w:r>
          </w:p>
          <w:p w14:paraId="00000187"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88"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Заклади освіти, що мають ліцензію на провадження освітньої діяльності, зобов’язані забезпечувати на своїх веб-сайтах (у разі їх відсутності - на веб-сайтах своїх засновників) відкритий доступ до такої інформації та документів:</w:t>
            </w:r>
          </w:p>
          <w:p w14:paraId="00000189"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4290603F" w14:textId="77777777" w:rsidR="008E4436" w:rsidRPr="00C778DA" w:rsidRDefault="005D517D" w:rsidP="00CD281B">
            <w:pPr>
              <w:ind w:firstLine="567"/>
              <w:jc w:val="both"/>
              <w:rPr>
                <w:rFonts w:ascii="Times New Roman" w:eastAsia="Times New Roman" w:hAnsi="Times New Roman" w:cs="Times New Roman"/>
                <w:i/>
                <w:sz w:val="28"/>
                <w:szCs w:val="28"/>
              </w:rPr>
            </w:pPr>
            <w:r w:rsidRPr="00C778DA">
              <w:rPr>
                <w:rFonts w:ascii="Times New Roman" w:eastAsia="Times New Roman" w:hAnsi="Times New Roman" w:cs="Times New Roman"/>
                <w:i/>
                <w:sz w:val="28"/>
                <w:szCs w:val="28"/>
              </w:rPr>
              <w:t>сертифікати про акредитацію освітніх програм, сертифікат про інституційну акредитацію закладу вищої освіти;</w:t>
            </w:r>
          </w:p>
          <w:p w14:paraId="3C75E7DD" w14:textId="77777777" w:rsidR="00CD281B" w:rsidRPr="00C778DA" w:rsidRDefault="00CD281B" w:rsidP="00CD281B">
            <w:pPr>
              <w:ind w:firstLine="567"/>
              <w:jc w:val="both"/>
              <w:rPr>
                <w:rFonts w:ascii="Times New Roman" w:eastAsia="Times New Roman" w:hAnsi="Times New Roman" w:cs="Times New Roman"/>
                <w:i/>
                <w:sz w:val="28"/>
                <w:szCs w:val="28"/>
              </w:rPr>
            </w:pPr>
          </w:p>
          <w:p w14:paraId="2805F314" w14:textId="77777777" w:rsidR="00CD281B" w:rsidRPr="00C778DA" w:rsidRDefault="00CD281B" w:rsidP="00CD281B">
            <w:pPr>
              <w:ind w:firstLine="567"/>
              <w:jc w:val="both"/>
              <w:rPr>
                <w:rFonts w:ascii="Times New Roman" w:eastAsia="Times New Roman" w:hAnsi="Times New Roman" w:cs="Times New Roman"/>
                <w:i/>
                <w:sz w:val="28"/>
                <w:szCs w:val="28"/>
              </w:rPr>
            </w:pPr>
          </w:p>
          <w:p w14:paraId="0000018A" w14:textId="0034919D" w:rsidR="00CD281B" w:rsidRPr="00C778DA" w:rsidRDefault="00CD281B"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8B"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30. Прозорість та інформаційна відкритість закладу освіти</w:t>
            </w:r>
          </w:p>
          <w:p w14:paraId="0000018C"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0000018D"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2. Заклади освіти, що мають ліцензію на провадження освітньої діяльності, зобов’язані забезпечувати на своїх веб-сайтах (у разі їх відсутності - на веб-сайтах своїх засновників) відкритий доступ до такої інформації та документів:</w:t>
            </w:r>
          </w:p>
          <w:p w14:paraId="0000018E"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p w14:paraId="7FCDD789" w14:textId="77777777" w:rsidR="008E4436" w:rsidRPr="00C778DA" w:rsidRDefault="005D517D" w:rsidP="00CD281B">
            <w:pPr>
              <w:ind w:firstLine="567"/>
              <w:jc w:val="both"/>
              <w:rPr>
                <w:rFonts w:ascii="Times New Roman" w:eastAsia="Times New Roman" w:hAnsi="Times New Roman" w:cs="Times New Roman"/>
                <w:b/>
                <w:sz w:val="28"/>
                <w:szCs w:val="28"/>
              </w:rPr>
            </w:pPr>
            <w:bookmarkStart w:id="80" w:name="_Hlk90592738"/>
            <w:r w:rsidRPr="00C778DA">
              <w:rPr>
                <w:rFonts w:ascii="Times New Roman" w:eastAsia="Times New Roman" w:hAnsi="Times New Roman" w:cs="Times New Roman"/>
                <w:b/>
                <w:sz w:val="28"/>
                <w:szCs w:val="28"/>
              </w:rPr>
              <w:t>інформація про акредитацію освітніх програм (із зазначенням назви органу (органів) акредитації, строку дії рішення про акредитацію та його визначення (акредитація, акредитація з визначенням “зразкова”, умовна (відкладена) акредитація)), інституційну акредитацію;</w:t>
            </w:r>
            <w:bookmarkEnd w:id="80"/>
          </w:p>
          <w:p w14:paraId="0000018F" w14:textId="4529F31F" w:rsidR="00CD281B" w:rsidRPr="00C778DA" w:rsidRDefault="00CD281B"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r w:rsidR="008E4436" w:rsidRPr="00C778DA" w14:paraId="19F76D54" w14:textId="77777777" w:rsidTr="0089432A">
        <w:tc>
          <w:tcPr>
            <w:tcW w:w="7863" w:type="dxa"/>
            <w:tcBorders>
              <w:top w:val="single" w:sz="6" w:space="0" w:color="000000"/>
              <w:left w:val="single" w:sz="6" w:space="0" w:color="000000"/>
              <w:bottom w:val="single" w:sz="6" w:space="0" w:color="000000"/>
              <w:right w:val="single" w:sz="6" w:space="0" w:color="000000"/>
            </w:tcBorders>
          </w:tcPr>
          <w:p w14:paraId="00000190"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Стаття 46. Інституційна акредитація</w:t>
            </w:r>
          </w:p>
          <w:p w14:paraId="00000191" w14:textId="77777777" w:rsidR="008E4436" w:rsidRPr="00C778DA" w:rsidRDefault="005D517D" w:rsidP="00CD281B">
            <w:pPr>
              <w:ind w:firstLine="567"/>
              <w:jc w:val="both"/>
              <w:rPr>
                <w:rFonts w:ascii="Times New Roman" w:eastAsia="Times New Roman" w:hAnsi="Times New Roman" w:cs="Times New Roman"/>
                <w:iCs/>
                <w:sz w:val="28"/>
                <w:szCs w:val="28"/>
              </w:rPr>
            </w:pPr>
            <w:r w:rsidRPr="00C778DA">
              <w:rPr>
                <w:rFonts w:ascii="Times New Roman" w:eastAsia="Times New Roman" w:hAnsi="Times New Roman" w:cs="Times New Roman"/>
                <w:iCs/>
                <w:sz w:val="28"/>
                <w:szCs w:val="28"/>
              </w:rPr>
              <w:lastRenderedPageBreak/>
              <w:t>1. Інституційна акредитація - це оцінювання якості освітньої діяльності закладу вищої освіти.</w:t>
            </w:r>
          </w:p>
          <w:p w14:paraId="64973EEA" w14:textId="77777777" w:rsidR="00CE7CB9" w:rsidRPr="00C778DA" w:rsidRDefault="00CE7CB9" w:rsidP="00CD281B">
            <w:pPr>
              <w:ind w:firstLine="567"/>
              <w:jc w:val="both"/>
              <w:rPr>
                <w:rFonts w:ascii="Times New Roman" w:eastAsia="Times New Roman" w:hAnsi="Times New Roman" w:cs="Times New Roman"/>
                <w:sz w:val="28"/>
                <w:szCs w:val="28"/>
              </w:rPr>
            </w:pPr>
          </w:p>
          <w:p w14:paraId="00000192" w14:textId="643F1F0E"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c>
          <w:tcPr>
            <w:tcW w:w="7864" w:type="dxa"/>
            <w:tcBorders>
              <w:top w:val="single" w:sz="6" w:space="0" w:color="000000"/>
              <w:left w:val="single" w:sz="6" w:space="0" w:color="000000"/>
              <w:bottom w:val="single" w:sz="6" w:space="0" w:color="000000"/>
              <w:right w:val="single" w:sz="6" w:space="0" w:color="000000"/>
            </w:tcBorders>
          </w:tcPr>
          <w:p w14:paraId="00000193" w14:textId="77777777" w:rsidR="008E4436" w:rsidRPr="00C778DA" w:rsidRDefault="005D517D" w:rsidP="00CD281B">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lastRenderedPageBreak/>
              <w:t>Стаття 46. Інституційна акредитація</w:t>
            </w:r>
          </w:p>
          <w:p w14:paraId="20CC4325" w14:textId="12878FB4" w:rsidR="00B519B5" w:rsidRPr="00C778DA" w:rsidRDefault="00B519B5" w:rsidP="00CD281B">
            <w:pPr>
              <w:ind w:firstLine="567"/>
              <w:jc w:val="both"/>
              <w:rPr>
                <w:rFonts w:ascii="Times New Roman" w:eastAsia="Times New Roman" w:hAnsi="Times New Roman" w:cs="Times New Roman"/>
                <w:b/>
                <w:sz w:val="28"/>
                <w:szCs w:val="28"/>
              </w:rPr>
            </w:pPr>
            <w:r w:rsidRPr="00C778DA">
              <w:rPr>
                <w:rFonts w:ascii="Times New Roman" w:eastAsia="Times New Roman" w:hAnsi="Times New Roman" w:cs="Times New Roman"/>
                <w:iCs/>
                <w:sz w:val="28"/>
                <w:szCs w:val="28"/>
              </w:rPr>
              <w:lastRenderedPageBreak/>
              <w:t>1. Інституційна акредитація - це оцінювання якості освітньої діяльності закладу вищої освіти</w:t>
            </w:r>
            <w:r w:rsidRPr="00C778DA">
              <w:rPr>
                <w:rFonts w:ascii="Times New Roman" w:eastAsia="Times New Roman" w:hAnsi="Times New Roman" w:cs="Times New Roman"/>
                <w:sz w:val="28"/>
                <w:szCs w:val="28"/>
              </w:rPr>
              <w:t xml:space="preserve"> </w:t>
            </w:r>
            <w:bookmarkStart w:id="81" w:name="_Hlk90592811"/>
            <w:r w:rsidRPr="00C778DA">
              <w:rPr>
                <w:rFonts w:ascii="Times New Roman" w:eastAsia="Times New Roman" w:hAnsi="Times New Roman" w:cs="Times New Roman"/>
                <w:b/>
                <w:sz w:val="28"/>
                <w:szCs w:val="28"/>
              </w:rPr>
              <w:t>та системи внутрішнього забезпечення якості вищої освіти</w:t>
            </w:r>
            <w:bookmarkEnd w:id="81"/>
            <w:r w:rsidRPr="00C778DA">
              <w:rPr>
                <w:rFonts w:ascii="Times New Roman" w:eastAsia="Times New Roman" w:hAnsi="Times New Roman" w:cs="Times New Roman"/>
                <w:b/>
                <w:sz w:val="28"/>
                <w:szCs w:val="28"/>
              </w:rPr>
              <w:t>.</w:t>
            </w:r>
          </w:p>
          <w:p w14:paraId="00000195" w14:textId="11B83E6A" w:rsidR="008E4436" w:rsidRPr="00C778DA" w:rsidRDefault="00CE7CB9" w:rsidP="00CE7CB9">
            <w:pPr>
              <w:ind w:firstLine="567"/>
              <w:jc w:val="both"/>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w:t>
            </w:r>
          </w:p>
        </w:tc>
      </w:tr>
    </w:tbl>
    <w:p w14:paraId="00000196" w14:textId="4DEDB25E" w:rsidR="008E4436" w:rsidRPr="00C778DA" w:rsidRDefault="008E4436">
      <w:pPr>
        <w:rPr>
          <w:rFonts w:ascii="Times New Roman" w:eastAsia="Times New Roman" w:hAnsi="Times New Roman" w:cs="Times New Roman"/>
          <w:sz w:val="28"/>
          <w:szCs w:val="28"/>
        </w:rPr>
      </w:pPr>
    </w:p>
    <w:p w14:paraId="32E09950" w14:textId="6D6671BE" w:rsidR="00CD281B" w:rsidRPr="00C778DA" w:rsidRDefault="00CD281B">
      <w:pPr>
        <w:rPr>
          <w:rFonts w:ascii="Times New Roman" w:eastAsia="Times New Roman" w:hAnsi="Times New Roman" w:cs="Times New Roman"/>
          <w:sz w:val="28"/>
          <w:szCs w:val="28"/>
        </w:rPr>
      </w:pPr>
    </w:p>
    <w:p w14:paraId="0E268481" w14:textId="2D64140F" w:rsidR="00CD281B" w:rsidRPr="00173504" w:rsidRDefault="00CD281B">
      <w:pPr>
        <w:rPr>
          <w:rFonts w:ascii="Times New Roman" w:eastAsia="Times New Roman" w:hAnsi="Times New Roman" w:cs="Times New Roman"/>
          <w:sz w:val="28"/>
          <w:szCs w:val="28"/>
        </w:rPr>
      </w:pPr>
      <w:r w:rsidRPr="00C778DA">
        <w:rPr>
          <w:rFonts w:ascii="Times New Roman" w:eastAsia="Times New Roman" w:hAnsi="Times New Roman" w:cs="Times New Roman"/>
          <w:sz w:val="28"/>
          <w:szCs w:val="28"/>
        </w:rPr>
        <w:t>Народні депутати України</w:t>
      </w:r>
    </w:p>
    <w:sectPr w:rsidR="00CD281B" w:rsidRPr="00173504" w:rsidSect="0089432A">
      <w:footerReference w:type="default" r:id="rId11"/>
      <w:pgSz w:w="16838" w:h="11906" w:orient="landscape"/>
      <w:pgMar w:top="567" w:right="567" w:bottom="567" w:left="567"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49C67A" w14:textId="77777777" w:rsidR="001E083D" w:rsidRDefault="001E083D" w:rsidP="00073477">
      <w:r>
        <w:separator/>
      </w:r>
    </w:p>
  </w:endnote>
  <w:endnote w:type="continuationSeparator" w:id="0">
    <w:p w14:paraId="41B46728" w14:textId="77777777" w:rsidR="001E083D" w:rsidRDefault="001E083D" w:rsidP="00073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98088"/>
      <w:docPartObj>
        <w:docPartGallery w:val="Page Numbers (Bottom of Page)"/>
        <w:docPartUnique/>
      </w:docPartObj>
    </w:sdtPr>
    <w:sdtEndPr/>
    <w:sdtContent>
      <w:p w14:paraId="6C607353" w14:textId="687FDCA1" w:rsidR="00C2683B" w:rsidRDefault="00C2683B">
        <w:pPr>
          <w:pStyle w:val="ad"/>
          <w:jc w:val="right"/>
        </w:pPr>
        <w:r>
          <w:fldChar w:fldCharType="begin"/>
        </w:r>
        <w:r>
          <w:instrText>PAGE   \* MERGEFORMAT</w:instrText>
        </w:r>
        <w:r>
          <w:fldChar w:fldCharType="separate"/>
        </w:r>
        <w:r w:rsidR="00541549">
          <w:rPr>
            <w:noProof/>
          </w:rPr>
          <w:t>1</w:t>
        </w:r>
        <w:r>
          <w:fldChar w:fldCharType="end"/>
        </w:r>
      </w:p>
    </w:sdtContent>
  </w:sdt>
  <w:p w14:paraId="6FB5F053" w14:textId="77777777" w:rsidR="00C2683B" w:rsidRDefault="00C2683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316781" w14:textId="77777777" w:rsidR="001E083D" w:rsidRDefault="001E083D" w:rsidP="00073477">
      <w:r>
        <w:separator/>
      </w:r>
    </w:p>
  </w:footnote>
  <w:footnote w:type="continuationSeparator" w:id="0">
    <w:p w14:paraId="296D97FD" w14:textId="77777777" w:rsidR="001E083D" w:rsidRDefault="001E083D" w:rsidP="000734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140801"/>
    <w:multiLevelType w:val="hybridMultilevel"/>
    <w:tmpl w:val="AA46EA1A"/>
    <w:lvl w:ilvl="0" w:tplc="590A60BC">
      <w:start w:val="1"/>
      <w:numFmt w:val="decimal"/>
      <w:lvlText w:val="%1."/>
      <w:lvlJc w:val="left"/>
      <w:pPr>
        <w:ind w:left="811" w:hanging="360"/>
      </w:pPr>
      <w:rPr>
        <w:rFonts w:hint="default"/>
        <w:b w:val="0"/>
      </w:rPr>
    </w:lvl>
    <w:lvl w:ilvl="1" w:tplc="04220019" w:tentative="1">
      <w:start w:val="1"/>
      <w:numFmt w:val="lowerLetter"/>
      <w:lvlText w:val="%2."/>
      <w:lvlJc w:val="left"/>
      <w:pPr>
        <w:ind w:left="1531" w:hanging="360"/>
      </w:pPr>
    </w:lvl>
    <w:lvl w:ilvl="2" w:tplc="0422001B" w:tentative="1">
      <w:start w:val="1"/>
      <w:numFmt w:val="lowerRoman"/>
      <w:lvlText w:val="%3."/>
      <w:lvlJc w:val="right"/>
      <w:pPr>
        <w:ind w:left="2251" w:hanging="180"/>
      </w:pPr>
    </w:lvl>
    <w:lvl w:ilvl="3" w:tplc="0422000F" w:tentative="1">
      <w:start w:val="1"/>
      <w:numFmt w:val="decimal"/>
      <w:lvlText w:val="%4."/>
      <w:lvlJc w:val="left"/>
      <w:pPr>
        <w:ind w:left="2971" w:hanging="360"/>
      </w:pPr>
    </w:lvl>
    <w:lvl w:ilvl="4" w:tplc="04220019" w:tentative="1">
      <w:start w:val="1"/>
      <w:numFmt w:val="lowerLetter"/>
      <w:lvlText w:val="%5."/>
      <w:lvlJc w:val="left"/>
      <w:pPr>
        <w:ind w:left="3691" w:hanging="360"/>
      </w:pPr>
    </w:lvl>
    <w:lvl w:ilvl="5" w:tplc="0422001B" w:tentative="1">
      <w:start w:val="1"/>
      <w:numFmt w:val="lowerRoman"/>
      <w:lvlText w:val="%6."/>
      <w:lvlJc w:val="right"/>
      <w:pPr>
        <w:ind w:left="4411" w:hanging="180"/>
      </w:pPr>
    </w:lvl>
    <w:lvl w:ilvl="6" w:tplc="0422000F" w:tentative="1">
      <w:start w:val="1"/>
      <w:numFmt w:val="decimal"/>
      <w:lvlText w:val="%7."/>
      <w:lvlJc w:val="left"/>
      <w:pPr>
        <w:ind w:left="5131" w:hanging="360"/>
      </w:pPr>
    </w:lvl>
    <w:lvl w:ilvl="7" w:tplc="04220019" w:tentative="1">
      <w:start w:val="1"/>
      <w:numFmt w:val="lowerLetter"/>
      <w:lvlText w:val="%8."/>
      <w:lvlJc w:val="left"/>
      <w:pPr>
        <w:ind w:left="5851" w:hanging="360"/>
      </w:pPr>
    </w:lvl>
    <w:lvl w:ilvl="8" w:tplc="0422001B" w:tentative="1">
      <w:start w:val="1"/>
      <w:numFmt w:val="lowerRoman"/>
      <w:lvlText w:val="%9."/>
      <w:lvlJc w:val="right"/>
      <w:pPr>
        <w:ind w:left="6571" w:hanging="180"/>
      </w:pPr>
    </w:lvl>
  </w:abstractNum>
  <w:abstractNum w:abstractNumId="1" w15:restartNumberingAfterBreak="0">
    <w:nsid w:val="41A1076A"/>
    <w:multiLevelType w:val="hybridMultilevel"/>
    <w:tmpl w:val="0B7005B8"/>
    <w:lvl w:ilvl="0" w:tplc="A1083978">
      <w:start w:val="1"/>
      <w:numFmt w:val="decimal"/>
      <w:lvlText w:val="%1."/>
      <w:lvlJc w:val="left"/>
      <w:pPr>
        <w:ind w:left="811" w:hanging="360"/>
      </w:pPr>
      <w:rPr>
        <w:rFonts w:hint="default"/>
      </w:rPr>
    </w:lvl>
    <w:lvl w:ilvl="1" w:tplc="04220019" w:tentative="1">
      <w:start w:val="1"/>
      <w:numFmt w:val="lowerLetter"/>
      <w:lvlText w:val="%2."/>
      <w:lvlJc w:val="left"/>
      <w:pPr>
        <w:ind w:left="1531" w:hanging="360"/>
      </w:pPr>
    </w:lvl>
    <w:lvl w:ilvl="2" w:tplc="0422001B" w:tentative="1">
      <w:start w:val="1"/>
      <w:numFmt w:val="lowerRoman"/>
      <w:lvlText w:val="%3."/>
      <w:lvlJc w:val="right"/>
      <w:pPr>
        <w:ind w:left="2251" w:hanging="180"/>
      </w:pPr>
    </w:lvl>
    <w:lvl w:ilvl="3" w:tplc="0422000F" w:tentative="1">
      <w:start w:val="1"/>
      <w:numFmt w:val="decimal"/>
      <w:lvlText w:val="%4."/>
      <w:lvlJc w:val="left"/>
      <w:pPr>
        <w:ind w:left="2971" w:hanging="360"/>
      </w:pPr>
    </w:lvl>
    <w:lvl w:ilvl="4" w:tplc="04220019" w:tentative="1">
      <w:start w:val="1"/>
      <w:numFmt w:val="lowerLetter"/>
      <w:lvlText w:val="%5."/>
      <w:lvlJc w:val="left"/>
      <w:pPr>
        <w:ind w:left="3691" w:hanging="360"/>
      </w:pPr>
    </w:lvl>
    <w:lvl w:ilvl="5" w:tplc="0422001B" w:tentative="1">
      <w:start w:val="1"/>
      <w:numFmt w:val="lowerRoman"/>
      <w:lvlText w:val="%6."/>
      <w:lvlJc w:val="right"/>
      <w:pPr>
        <w:ind w:left="4411" w:hanging="180"/>
      </w:pPr>
    </w:lvl>
    <w:lvl w:ilvl="6" w:tplc="0422000F" w:tentative="1">
      <w:start w:val="1"/>
      <w:numFmt w:val="decimal"/>
      <w:lvlText w:val="%7."/>
      <w:lvlJc w:val="left"/>
      <w:pPr>
        <w:ind w:left="5131" w:hanging="360"/>
      </w:pPr>
    </w:lvl>
    <w:lvl w:ilvl="7" w:tplc="04220019" w:tentative="1">
      <w:start w:val="1"/>
      <w:numFmt w:val="lowerLetter"/>
      <w:lvlText w:val="%8."/>
      <w:lvlJc w:val="left"/>
      <w:pPr>
        <w:ind w:left="5851" w:hanging="360"/>
      </w:pPr>
    </w:lvl>
    <w:lvl w:ilvl="8" w:tplc="0422001B" w:tentative="1">
      <w:start w:val="1"/>
      <w:numFmt w:val="lowerRoman"/>
      <w:lvlText w:val="%9."/>
      <w:lvlJc w:val="right"/>
      <w:pPr>
        <w:ind w:left="6571" w:hanging="180"/>
      </w:pPr>
    </w:lvl>
  </w:abstractNum>
  <w:abstractNum w:abstractNumId="2" w15:restartNumberingAfterBreak="0">
    <w:nsid w:val="4D784535"/>
    <w:multiLevelType w:val="hybridMultilevel"/>
    <w:tmpl w:val="C27A63C8"/>
    <w:lvl w:ilvl="0" w:tplc="CCFA0A76">
      <w:start w:val="1"/>
      <w:numFmt w:val="decimal"/>
      <w:lvlText w:val="%1."/>
      <w:lvlJc w:val="left"/>
      <w:pPr>
        <w:ind w:left="811" w:hanging="360"/>
      </w:pPr>
      <w:rPr>
        <w:rFonts w:hint="default"/>
      </w:rPr>
    </w:lvl>
    <w:lvl w:ilvl="1" w:tplc="04220019" w:tentative="1">
      <w:start w:val="1"/>
      <w:numFmt w:val="lowerLetter"/>
      <w:lvlText w:val="%2."/>
      <w:lvlJc w:val="left"/>
      <w:pPr>
        <w:ind w:left="1531" w:hanging="360"/>
      </w:pPr>
    </w:lvl>
    <w:lvl w:ilvl="2" w:tplc="0422001B" w:tentative="1">
      <w:start w:val="1"/>
      <w:numFmt w:val="lowerRoman"/>
      <w:lvlText w:val="%3."/>
      <w:lvlJc w:val="right"/>
      <w:pPr>
        <w:ind w:left="2251" w:hanging="180"/>
      </w:pPr>
    </w:lvl>
    <w:lvl w:ilvl="3" w:tplc="0422000F" w:tentative="1">
      <w:start w:val="1"/>
      <w:numFmt w:val="decimal"/>
      <w:lvlText w:val="%4."/>
      <w:lvlJc w:val="left"/>
      <w:pPr>
        <w:ind w:left="2971" w:hanging="360"/>
      </w:pPr>
    </w:lvl>
    <w:lvl w:ilvl="4" w:tplc="04220019" w:tentative="1">
      <w:start w:val="1"/>
      <w:numFmt w:val="lowerLetter"/>
      <w:lvlText w:val="%5."/>
      <w:lvlJc w:val="left"/>
      <w:pPr>
        <w:ind w:left="3691" w:hanging="360"/>
      </w:pPr>
    </w:lvl>
    <w:lvl w:ilvl="5" w:tplc="0422001B" w:tentative="1">
      <w:start w:val="1"/>
      <w:numFmt w:val="lowerRoman"/>
      <w:lvlText w:val="%6."/>
      <w:lvlJc w:val="right"/>
      <w:pPr>
        <w:ind w:left="4411" w:hanging="180"/>
      </w:pPr>
    </w:lvl>
    <w:lvl w:ilvl="6" w:tplc="0422000F" w:tentative="1">
      <w:start w:val="1"/>
      <w:numFmt w:val="decimal"/>
      <w:lvlText w:val="%7."/>
      <w:lvlJc w:val="left"/>
      <w:pPr>
        <w:ind w:left="5131" w:hanging="360"/>
      </w:pPr>
    </w:lvl>
    <w:lvl w:ilvl="7" w:tplc="04220019" w:tentative="1">
      <w:start w:val="1"/>
      <w:numFmt w:val="lowerLetter"/>
      <w:lvlText w:val="%8."/>
      <w:lvlJc w:val="left"/>
      <w:pPr>
        <w:ind w:left="5851" w:hanging="360"/>
      </w:pPr>
    </w:lvl>
    <w:lvl w:ilvl="8" w:tplc="0422001B" w:tentative="1">
      <w:start w:val="1"/>
      <w:numFmt w:val="lowerRoman"/>
      <w:lvlText w:val="%9."/>
      <w:lvlJc w:val="right"/>
      <w:pPr>
        <w:ind w:left="6571"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436"/>
    <w:rsid w:val="0002119D"/>
    <w:rsid w:val="000538A4"/>
    <w:rsid w:val="00053AAF"/>
    <w:rsid w:val="00070489"/>
    <w:rsid w:val="00073477"/>
    <w:rsid w:val="00090065"/>
    <w:rsid w:val="0009641D"/>
    <w:rsid w:val="000A66C7"/>
    <w:rsid w:val="000F0C03"/>
    <w:rsid w:val="00125CA9"/>
    <w:rsid w:val="001407E5"/>
    <w:rsid w:val="001525B1"/>
    <w:rsid w:val="00160733"/>
    <w:rsid w:val="00173504"/>
    <w:rsid w:val="00192E24"/>
    <w:rsid w:val="001B2A4D"/>
    <w:rsid w:val="001E083D"/>
    <w:rsid w:val="001F2360"/>
    <w:rsid w:val="00205F56"/>
    <w:rsid w:val="002152DF"/>
    <w:rsid w:val="00240140"/>
    <w:rsid w:val="00243B55"/>
    <w:rsid w:val="00256982"/>
    <w:rsid w:val="00280ED4"/>
    <w:rsid w:val="0029187F"/>
    <w:rsid w:val="002C49DF"/>
    <w:rsid w:val="002D5C99"/>
    <w:rsid w:val="003119FF"/>
    <w:rsid w:val="003429F1"/>
    <w:rsid w:val="00345458"/>
    <w:rsid w:val="00352645"/>
    <w:rsid w:val="003B75FB"/>
    <w:rsid w:val="003E026D"/>
    <w:rsid w:val="003E02F9"/>
    <w:rsid w:val="003E47C6"/>
    <w:rsid w:val="003E4C2B"/>
    <w:rsid w:val="00411283"/>
    <w:rsid w:val="00431CBA"/>
    <w:rsid w:val="00490D10"/>
    <w:rsid w:val="0049382B"/>
    <w:rsid w:val="004D2944"/>
    <w:rsid w:val="004E425F"/>
    <w:rsid w:val="004E5A51"/>
    <w:rsid w:val="00504C12"/>
    <w:rsid w:val="00514FDE"/>
    <w:rsid w:val="00517426"/>
    <w:rsid w:val="00537BC3"/>
    <w:rsid w:val="00541088"/>
    <w:rsid w:val="00541549"/>
    <w:rsid w:val="00552A19"/>
    <w:rsid w:val="00554378"/>
    <w:rsid w:val="0056541A"/>
    <w:rsid w:val="0058568F"/>
    <w:rsid w:val="00592C24"/>
    <w:rsid w:val="005936CE"/>
    <w:rsid w:val="005A5294"/>
    <w:rsid w:val="005B3ABF"/>
    <w:rsid w:val="005D2076"/>
    <w:rsid w:val="005D517D"/>
    <w:rsid w:val="005E0808"/>
    <w:rsid w:val="005E1660"/>
    <w:rsid w:val="00615208"/>
    <w:rsid w:val="00661305"/>
    <w:rsid w:val="006664E7"/>
    <w:rsid w:val="006855D1"/>
    <w:rsid w:val="006B2501"/>
    <w:rsid w:val="006B52EA"/>
    <w:rsid w:val="006B7ECE"/>
    <w:rsid w:val="006C5651"/>
    <w:rsid w:val="006F1738"/>
    <w:rsid w:val="006F7AD0"/>
    <w:rsid w:val="00715FFD"/>
    <w:rsid w:val="00716BC5"/>
    <w:rsid w:val="0072282D"/>
    <w:rsid w:val="00777A85"/>
    <w:rsid w:val="00790842"/>
    <w:rsid w:val="007A4F09"/>
    <w:rsid w:val="007D3579"/>
    <w:rsid w:val="007D7909"/>
    <w:rsid w:val="007E4692"/>
    <w:rsid w:val="00824F86"/>
    <w:rsid w:val="00834029"/>
    <w:rsid w:val="00847BAD"/>
    <w:rsid w:val="00891B12"/>
    <w:rsid w:val="0089432A"/>
    <w:rsid w:val="008C0D94"/>
    <w:rsid w:val="008C5834"/>
    <w:rsid w:val="008E4436"/>
    <w:rsid w:val="008F75FD"/>
    <w:rsid w:val="00901C34"/>
    <w:rsid w:val="009376D5"/>
    <w:rsid w:val="00945544"/>
    <w:rsid w:val="00957DEF"/>
    <w:rsid w:val="009635C6"/>
    <w:rsid w:val="00963F6A"/>
    <w:rsid w:val="009913EF"/>
    <w:rsid w:val="00997993"/>
    <w:rsid w:val="009A2B46"/>
    <w:rsid w:val="009C5D39"/>
    <w:rsid w:val="009C706D"/>
    <w:rsid w:val="009D0589"/>
    <w:rsid w:val="009D3555"/>
    <w:rsid w:val="009F6F28"/>
    <w:rsid w:val="00A257B8"/>
    <w:rsid w:val="00A273F0"/>
    <w:rsid w:val="00AC3014"/>
    <w:rsid w:val="00AC5F00"/>
    <w:rsid w:val="00AE437A"/>
    <w:rsid w:val="00B143E0"/>
    <w:rsid w:val="00B24815"/>
    <w:rsid w:val="00B35156"/>
    <w:rsid w:val="00B519B5"/>
    <w:rsid w:val="00BC0044"/>
    <w:rsid w:val="00BC5E23"/>
    <w:rsid w:val="00BD1E21"/>
    <w:rsid w:val="00BE0DA9"/>
    <w:rsid w:val="00BF776F"/>
    <w:rsid w:val="00C00BBD"/>
    <w:rsid w:val="00C01929"/>
    <w:rsid w:val="00C143AF"/>
    <w:rsid w:val="00C201AC"/>
    <w:rsid w:val="00C2683B"/>
    <w:rsid w:val="00C34E6F"/>
    <w:rsid w:val="00C36E85"/>
    <w:rsid w:val="00C41F3A"/>
    <w:rsid w:val="00C5372C"/>
    <w:rsid w:val="00C63D56"/>
    <w:rsid w:val="00C778DA"/>
    <w:rsid w:val="00C87B0E"/>
    <w:rsid w:val="00CA10B0"/>
    <w:rsid w:val="00CD281B"/>
    <w:rsid w:val="00CE3237"/>
    <w:rsid w:val="00CE7CB9"/>
    <w:rsid w:val="00CF0D37"/>
    <w:rsid w:val="00D152F1"/>
    <w:rsid w:val="00D369A2"/>
    <w:rsid w:val="00D439C7"/>
    <w:rsid w:val="00D76A00"/>
    <w:rsid w:val="00DB0246"/>
    <w:rsid w:val="00DB262E"/>
    <w:rsid w:val="00DB2AE7"/>
    <w:rsid w:val="00DB4932"/>
    <w:rsid w:val="00DC50A2"/>
    <w:rsid w:val="00DD3DD8"/>
    <w:rsid w:val="00DE6512"/>
    <w:rsid w:val="00DF6B25"/>
    <w:rsid w:val="00E03307"/>
    <w:rsid w:val="00E06215"/>
    <w:rsid w:val="00E209C2"/>
    <w:rsid w:val="00E30835"/>
    <w:rsid w:val="00E37FFD"/>
    <w:rsid w:val="00E42E91"/>
    <w:rsid w:val="00E72B34"/>
    <w:rsid w:val="00E82307"/>
    <w:rsid w:val="00E9610D"/>
    <w:rsid w:val="00ED05D1"/>
    <w:rsid w:val="00ED192C"/>
    <w:rsid w:val="00ED3DE5"/>
    <w:rsid w:val="00EE5C48"/>
    <w:rsid w:val="00F06826"/>
    <w:rsid w:val="00F14771"/>
    <w:rsid w:val="00F33616"/>
    <w:rsid w:val="00F405FF"/>
    <w:rsid w:val="00F70CD8"/>
    <w:rsid w:val="00FB48C7"/>
    <w:rsid w:val="00FD36B2"/>
    <w:rsid w:val="00FE173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B7758"/>
  <w15:docId w15:val="{4A648094-0AD6-2C4B-8FD4-49B1D498E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115" w:type="dxa"/>
        <w:right w:w="115" w:type="dxa"/>
      </w:tblCellMar>
    </w:tblPr>
  </w:style>
  <w:style w:type="paragraph" w:styleId="a6">
    <w:name w:val="annotation text"/>
    <w:basedOn w:val="a"/>
    <w:link w:val="a7"/>
    <w:uiPriority w:val="99"/>
    <w:semiHidden/>
    <w:unhideWhenUsed/>
    <w:rPr>
      <w:sz w:val="20"/>
      <w:szCs w:val="20"/>
    </w:rPr>
  </w:style>
  <w:style w:type="character" w:customStyle="1" w:styleId="a7">
    <w:name w:val="Текст примітки Знак"/>
    <w:basedOn w:val="a0"/>
    <w:link w:val="a6"/>
    <w:uiPriority w:val="99"/>
    <w:semiHidden/>
    <w:rPr>
      <w:sz w:val="20"/>
      <w:szCs w:val="20"/>
    </w:rPr>
  </w:style>
  <w:style w:type="character" w:styleId="a8">
    <w:name w:val="annotation reference"/>
    <w:basedOn w:val="a0"/>
    <w:uiPriority w:val="99"/>
    <w:semiHidden/>
    <w:unhideWhenUsed/>
    <w:rPr>
      <w:sz w:val="16"/>
      <w:szCs w:val="16"/>
    </w:rPr>
  </w:style>
  <w:style w:type="paragraph" w:customStyle="1" w:styleId="rvps2">
    <w:name w:val="rvps2"/>
    <w:basedOn w:val="a"/>
    <w:rsid w:val="004E5A51"/>
    <w:pPr>
      <w:spacing w:before="100" w:beforeAutospacing="1" w:after="100" w:afterAutospacing="1"/>
    </w:pPr>
    <w:rPr>
      <w:rFonts w:ascii="Times New Roman" w:eastAsia="Times New Roman" w:hAnsi="Times New Roman" w:cs="Times New Roman"/>
      <w:lang w:eastAsia="uk-UA"/>
    </w:rPr>
  </w:style>
  <w:style w:type="character" w:customStyle="1" w:styleId="rvts9">
    <w:name w:val="rvts9"/>
    <w:basedOn w:val="a0"/>
    <w:rsid w:val="004E5A51"/>
  </w:style>
  <w:style w:type="paragraph" w:styleId="a9">
    <w:name w:val="annotation subject"/>
    <w:basedOn w:val="a6"/>
    <w:next w:val="a6"/>
    <w:link w:val="aa"/>
    <w:uiPriority w:val="99"/>
    <w:semiHidden/>
    <w:unhideWhenUsed/>
    <w:rsid w:val="00073477"/>
    <w:rPr>
      <w:b/>
      <w:bCs/>
    </w:rPr>
  </w:style>
  <w:style w:type="character" w:customStyle="1" w:styleId="aa">
    <w:name w:val="Тема примітки Знак"/>
    <w:basedOn w:val="a7"/>
    <w:link w:val="a9"/>
    <w:uiPriority w:val="99"/>
    <w:semiHidden/>
    <w:rsid w:val="00073477"/>
    <w:rPr>
      <w:b/>
      <w:bCs/>
      <w:sz w:val="20"/>
      <w:szCs w:val="20"/>
    </w:rPr>
  </w:style>
  <w:style w:type="paragraph" w:styleId="ab">
    <w:name w:val="header"/>
    <w:basedOn w:val="a"/>
    <w:link w:val="ac"/>
    <w:uiPriority w:val="99"/>
    <w:unhideWhenUsed/>
    <w:rsid w:val="00073477"/>
    <w:pPr>
      <w:tabs>
        <w:tab w:val="center" w:pos="4819"/>
        <w:tab w:val="right" w:pos="9639"/>
      </w:tabs>
    </w:pPr>
  </w:style>
  <w:style w:type="character" w:customStyle="1" w:styleId="ac">
    <w:name w:val="Верхній колонтитул Знак"/>
    <w:basedOn w:val="a0"/>
    <w:link w:val="ab"/>
    <w:uiPriority w:val="99"/>
    <w:rsid w:val="00073477"/>
  </w:style>
  <w:style w:type="paragraph" w:styleId="ad">
    <w:name w:val="footer"/>
    <w:basedOn w:val="a"/>
    <w:link w:val="ae"/>
    <w:uiPriority w:val="99"/>
    <w:unhideWhenUsed/>
    <w:rsid w:val="00073477"/>
    <w:pPr>
      <w:tabs>
        <w:tab w:val="center" w:pos="4819"/>
        <w:tab w:val="right" w:pos="9639"/>
      </w:tabs>
    </w:pPr>
  </w:style>
  <w:style w:type="character" w:customStyle="1" w:styleId="ae">
    <w:name w:val="Нижній колонтитул Знак"/>
    <w:basedOn w:val="a0"/>
    <w:link w:val="ad"/>
    <w:uiPriority w:val="99"/>
    <w:rsid w:val="00073477"/>
  </w:style>
  <w:style w:type="paragraph" w:styleId="af">
    <w:name w:val="Normal (Web)"/>
    <w:basedOn w:val="a"/>
    <w:uiPriority w:val="99"/>
    <w:semiHidden/>
    <w:unhideWhenUsed/>
    <w:rsid w:val="00B519B5"/>
    <w:pPr>
      <w:spacing w:before="100" w:beforeAutospacing="1" w:after="100" w:afterAutospacing="1"/>
    </w:pPr>
    <w:rPr>
      <w:rFonts w:ascii="Times New Roman" w:eastAsia="Times New Roman" w:hAnsi="Times New Roman" w:cs="Times New Roman"/>
      <w:lang w:eastAsia="uk-UA"/>
    </w:rPr>
  </w:style>
  <w:style w:type="paragraph" w:styleId="af0">
    <w:name w:val="Balloon Text"/>
    <w:basedOn w:val="a"/>
    <w:link w:val="af1"/>
    <w:uiPriority w:val="99"/>
    <w:semiHidden/>
    <w:unhideWhenUsed/>
    <w:rsid w:val="00BC0044"/>
    <w:rPr>
      <w:rFonts w:ascii="Segoe UI" w:hAnsi="Segoe UI" w:cs="Segoe UI"/>
      <w:sz w:val="18"/>
      <w:szCs w:val="18"/>
    </w:rPr>
  </w:style>
  <w:style w:type="character" w:customStyle="1" w:styleId="af1">
    <w:name w:val="Текст у виносці Знак"/>
    <w:basedOn w:val="a0"/>
    <w:link w:val="af0"/>
    <w:uiPriority w:val="99"/>
    <w:semiHidden/>
    <w:rsid w:val="00BC0044"/>
    <w:rPr>
      <w:rFonts w:ascii="Segoe UI" w:hAnsi="Segoe UI" w:cs="Segoe UI"/>
      <w:sz w:val="18"/>
      <w:szCs w:val="18"/>
    </w:rPr>
  </w:style>
  <w:style w:type="paragraph" w:styleId="af2">
    <w:name w:val="List Paragraph"/>
    <w:basedOn w:val="a"/>
    <w:uiPriority w:val="34"/>
    <w:qFormat/>
    <w:rsid w:val="00E82307"/>
    <w:pPr>
      <w:ind w:left="720"/>
      <w:contextualSpacing/>
    </w:pPr>
  </w:style>
  <w:style w:type="character" w:customStyle="1" w:styleId="apple-converted-space">
    <w:name w:val="apple-converted-space"/>
    <w:basedOn w:val="a0"/>
    <w:rsid w:val="00DD3DD8"/>
  </w:style>
  <w:style w:type="table" w:styleId="af3">
    <w:name w:val="Table Grid"/>
    <w:basedOn w:val="a1"/>
    <w:uiPriority w:val="39"/>
    <w:rsid w:val="00DB493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46">
    <w:name w:val="rvts46"/>
    <w:basedOn w:val="a0"/>
    <w:rsid w:val="00715FFD"/>
  </w:style>
  <w:style w:type="character" w:styleId="af4">
    <w:name w:val="Hyperlink"/>
    <w:basedOn w:val="a0"/>
    <w:uiPriority w:val="99"/>
    <w:semiHidden/>
    <w:unhideWhenUsed/>
    <w:rsid w:val="00715FF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982006">
      <w:bodyDiv w:val="1"/>
      <w:marLeft w:val="0"/>
      <w:marRight w:val="0"/>
      <w:marTop w:val="0"/>
      <w:marBottom w:val="0"/>
      <w:divBdr>
        <w:top w:val="none" w:sz="0" w:space="0" w:color="auto"/>
        <w:left w:val="none" w:sz="0" w:space="0" w:color="auto"/>
        <w:bottom w:val="none" w:sz="0" w:space="0" w:color="auto"/>
        <w:right w:val="none" w:sz="0" w:space="0" w:color="auto"/>
      </w:divBdr>
    </w:div>
    <w:div w:id="1002975334">
      <w:bodyDiv w:val="1"/>
      <w:marLeft w:val="0"/>
      <w:marRight w:val="0"/>
      <w:marTop w:val="0"/>
      <w:marBottom w:val="0"/>
      <w:divBdr>
        <w:top w:val="none" w:sz="0" w:space="0" w:color="auto"/>
        <w:left w:val="none" w:sz="0" w:space="0" w:color="auto"/>
        <w:bottom w:val="none" w:sz="0" w:space="0" w:color="auto"/>
        <w:right w:val="none" w:sz="0" w:space="0" w:color="auto"/>
      </w:divBdr>
    </w:div>
    <w:div w:id="198333968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07447-3099-462D-AF41-70374D2F73E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71891D4-FC51-4C1C-92D3-A5A2B16B034A}">
  <ds:schemaRefs>
    <ds:schemaRef ds:uri="http://schemas.microsoft.com/sharepoint/v3/contenttype/forms"/>
  </ds:schemaRefs>
</ds:datastoreItem>
</file>

<file path=customXml/itemProps3.xml><?xml version="1.0" encoding="utf-8"?>
<ds:datastoreItem xmlns:ds="http://schemas.openxmlformats.org/officeDocument/2006/customXml" ds:itemID="{6971DAC1-0E9F-458F-A22F-224A463A4B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3E56865-0496-4A52-BE0F-2CBB8152B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50100</Words>
  <Characters>28558</Characters>
  <Application>Microsoft Office Word</Application>
  <DocSecurity>0</DocSecurity>
  <Lines>237</Lines>
  <Paragraphs>157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2022-01-19T15:27:00Z</dcterms:created>
  <dcterms:modified xsi:type="dcterms:W3CDTF">2022-01-19T15:27:00Z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