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7291B" w14:textId="77777777" w:rsidR="00E604D6" w:rsidRPr="00FC230B" w:rsidRDefault="00E604D6" w:rsidP="00E604D6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14:paraId="2B67291C" w14:textId="77777777" w:rsidR="00E604D6" w:rsidRPr="00FC230B" w:rsidRDefault="00E604D6" w:rsidP="00E604D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2B67291F" w14:textId="605F1B6C" w:rsidR="00E604D6" w:rsidRPr="00FC230B" w:rsidRDefault="003156CB" w:rsidP="0003024D">
      <w:pPr>
        <w:pStyle w:val="a5"/>
        <w:spacing w:line="240" w:lineRule="auto"/>
        <w:jc w:val="center"/>
        <w:rPr>
          <w:szCs w:val="28"/>
        </w:rPr>
      </w:pPr>
      <w:r w:rsidRPr="00FC230B">
        <w:rPr>
          <w:b/>
          <w:szCs w:val="28"/>
        </w:rPr>
        <w:t xml:space="preserve">до </w:t>
      </w:r>
      <w:r w:rsidR="006310A8">
        <w:rPr>
          <w:b/>
          <w:szCs w:val="28"/>
        </w:rPr>
        <w:t>П</w:t>
      </w:r>
      <w:r w:rsidR="006310A8" w:rsidRPr="00FC230B">
        <w:rPr>
          <w:b/>
          <w:szCs w:val="28"/>
        </w:rPr>
        <w:t>роекту</w:t>
      </w:r>
      <w:r w:rsidR="00E604D6" w:rsidRPr="00FC230B">
        <w:rPr>
          <w:b/>
          <w:szCs w:val="28"/>
        </w:rPr>
        <w:t xml:space="preserve"> Закону України </w:t>
      </w:r>
      <w:r w:rsidR="0003024D" w:rsidRPr="006310A8">
        <w:rPr>
          <w:b/>
          <w:szCs w:val="28"/>
        </w:rPr>
        <w:t>«Про внесення змін до деяких Законів України щодо</w:t>
      </w:r>
      <w:r w:rsidR="00CB00E5" w:rsidRPr="006310A8">
        <w:rPr>
          <w:b/>
          <w:szCs w:val="28"/>
        </w:rPr>
        <w:t xml:space="preserve"> </w:t>
      </w:r>
      <w:bookmarkStart w:id="1" w:name="_Hlk90387574"/>
      <w:r w:rsidR="00CB00E5" w:rsidRPr="006310A8">
        <w:rPr>
          <w:b/>
          <w:szCs w:val="28"/>
        </w:rPr>
        <w:t>забезпечення якості вищої освіти</w:t>
      </w:r>
      <w:bookmarkEnd w:id="1"/>
      <w:r w:rsidR="0003024D" w:rsidRPr="006310A8">
        <w:rPr>
          <w:b/>
          <w:szCs w:val="28"/>
        </w:rPr>
        <w:t>»</w:t>
      </w:r>
    </w:p>
    <w:p w14:paraId="2B672920" w14:textId="77777777" w:rsidR="00E604D6" w:rsidRPr="00FC230B" w:rsidRDefault="00E604D6" w:rsidP="00E604D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</w:t>
      </w: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</w:t>
      </w: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</w:t>
      </w: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14:paraId="2B672921" w14:textId="77777777" w:rsidR="00E604D6" w:rsidRPr="00FC230B" w:rsidRDefault="00E604D6" w:rsidP="00E604D6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Обґрунтування необхідності прийняття акта</w:t>
      </w:r>
    </w:p>
    <w:p w14:paraId="2B672922" w14:textId="77777777" w:rsidR="00B7336E" w:rsidRPr="00FC230B" w:rsidRDefault="00E604D6" w:rsidP="00B7336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Необхідність прийняття відпо</w:t>
      </w:r>
      <w:r w:rsidR="00FD459F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відного проєкту Закону зумовлена</w:t>
      </w:r>
      <w:r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</w:t>
      </w:r>
      <w:r w:rsidR="00CB00E5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потребою удосконалення наявного механізму забезпечення якості вищої освіти. </w:t>
      </w:r>
      <w:r w:rsid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Необхідність і</w:t>
      </w:r>
      <w:r w:rsidR="00CB00E5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нтеграці</w:t>
      </w:r>
      <w:r w:rsid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ї</w:t>
      </w:r>
      <w:r w:rsidR="00CB00E5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національної системи вищої освіти в європейський освітній простір</w:t>
      </w:r>
      <w:r w:rsidR="0041625C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д</w:t>
      </w:r>
      <w:r w:rsidR="00CB00E5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освід функціонування Національного агентства із забезпечення якості вищої освіти</w:t>
      </w:r>
      <w:r w:rsidR="00B7336E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CB00E5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1625C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практика </w:t>
      </w:r>
      <w:r w:rsidR="00CB00E5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здійснення акредитаці</w:t>
      </w:r>
      <w:r w:rsidR="00B7336E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</w:t>
      </w:r>
      <w:r w:rsidR="00CB00E5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освітніх програм</w:t>
      </w:r>
      <w:r w:rsidR="00B7336E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вимагають розмежування та законодавче закріплення повноважень центрального органу виконавчої влади у сфері освіти і науки та Національного агентства із забезпечення якості освіти; унормування процедури інституційної акредитації закладів вищої освіти, </w:t>
      </w:r>
      <w:proofErr w:type="spellStart"/>
      <w:r w:rsidR="00B7336E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постакредитаційного</w:t>
      </w:r>
      <w:proofErr w:type="spellEnd"/>
      <w:r w:rsidR="00B7336E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моніторингу закладів вищої освіти, </w:t>
      </w:r>
      <w:r w:rsidR="00FC230B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правового</w:t>
      </w:r>
      <w:r w:rsidR="00B7336E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статусу та функціонування недержавних організацій забезпечення якості вищої освіти.</w:t>
      </w:r>
      <w:r w:rsidR="00FC230B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Також потребує уточнення в антикорупційному законодавстві статус </w:t>
      </w:r>
      <w:r w:rsid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членів </w:t>
      </w:r>
      <w:r w:rsidR="00FC230B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Національного агентства із забезпечення якості освіти</w:t>
      </w:r>
      <w:r w:rsid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FC230B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учасників акредитаційних процедур, зокрема наукових та науково-педагогічних працівників вищих військових навчальних закладів (закладів вищої освіти із специфічними умовами навчання)</w:t>
      </w:r>
      <w:r w:rsid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FC230B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</w:t>
      </w:r>
    </w:p>
    <w:p w14:paraId="2B672923" w14:textId="77777777" w:rsidR="00E604D6" w:rsidRPr="00FC230B" w:rsidRDefault="00FC230B" w:rsidP="00FC230B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Наведене</w:t>
      </w:r>
      <w:r w:rsidR="00015CA0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зумовлює не точковий, а комплексний підхід до окремих положень чинного законодавства, зокрема: Закону України «Про вищу освіту», Закону України «Про освіту», Закону України «Про наукову і науково-технічну діяльність»</w:t>
      </w:r>
      <w:r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Закону України «Про запобігання корупції» та інших</w:t>
      </w:r>
      <w:r w:rsidR="00015CA0" w:rsidRPr="00FC2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2B672924" w14:textId="77777777" w:rsidR="00E604D6" w:rsidRPr="00FC230B" w:rsidRDefault="00E604D6" w:rsidP="00E604D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B672925" w14:textId="77777777" w:rsidR="00E604D6" w:rsidRPr="00FC230B" w:rsidRDefault="00E604D6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 Мета і завдання законопроекту</w:t>
      </w:r>
    </w:p>
    <w:p w14:paraId="2B672926" w14:textId="77777777" w:rsidR="0041625C" w:rsidRPr="00FC230B" w:rsidRDefault="00100204" w:rsidP="0041625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М</w:t>
      </w:r>
      <w:r w:rsidR="00E604D6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етою розробленого законопроекту є </w:t>
      </w:r>
      <w:r w:rsidR="0041625C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удосконалення механізму забезпечення якості вищої освіти</w:t>
      </w:r>
      <w:r w:rsidR="00B32119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Основними завданнями є </w:t>
      </w:r>
      <w:r w:rsidR="0041625C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уточнення процедур формування складу Національного агентства із забезпечення якості вищої освіти,  в</w:t>
      </w:r>
      <w:r w:rsidR="00507721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становлення</w:t>
      </w:r>
      <w:r w:rsidR="0041625C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його структури, визначення правового статусу недержавних установ забез</w:t>
      </w:r>
      <w:r w:rsidR="008D50E5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печення якості вищої освіти та порядку проведення</w:t>
      </w:r>
      <w:r w:rsidR="004057B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інституційної акредитації закладів вищої освіти та </w:t>
      </w:r>
      <w:proofErr w:type="spellStart"/>
      <w:r w:rsidR="004057BC">
        <w:rPr>
          <w:rFonts w:ascii="Times New Roman" w:eastAsia="Times New Roman" w:hAnsi="Times New Roman" w:cs="Times New Roman"/>
          <w:sz w:val="28"/>
          <w:szCs w:val="28"/>
          <w:lang w:val="uk-UA"/>
        </w:rPr>
        <w:t>постакредитаційного</w:t>
      </w:r>
      <w:proofErr w:type="spellEnd"/>
      <w:r w:rsidR="004057B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моніторингу</w:t>
      </w:r>
      <w:r w:rsidR="008D50E5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B672927" w14:textId="77777777" w:rsidR="00E604D6" w:rsidRPr="00FC230B" w:rsidRDefault="00E604D6" w:rsidP="0041625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ab/>
        <w:t xml:space="preserve"> </w:t>
      </w: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14:paraId="2B672928" w14:textId="77777777" w:rsidR="00E604D6" w:rsidRPr="00FC230B" w:rsidRDefault="00E604D6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Загальна характеристика та основні положення законопроекту</w:t>
      </w:r>
    </w:p>
    <w:p w14:paraId="2B672929" w14:textId="29E12092" w:rsidR="00E604D6" w:rsidRPr="00FC230B" w:rsidRDefault="00E604D6" w:rsidP="00E604D6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Законопроєктом</w:t>
      </w:r>
      <w:proofErr w:type="spellEnd"/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пропонується</w:t>
      </w:r>
      <w:r w:rsidR="00100204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00204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="00100204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зміни до </w:t>
      </w:r>
      <w:r w:rsidR="008D50E5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законів України </w:t>
      </w:r>
      <w:r w:rsidR="00E94309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«Про вищу освіту», «Про освіту», «Про наукову і науково-технічну діяльність», </w:t>
      </w:r>
      <w:r w:rsidR="008D50E5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«Про комітети Верховної Ради України»</w:t>
      </w:r>
      <w:r w:rsidR="00E94309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», </w:t>
      </w:r>
      <w:r w:rsidR="008D50E5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«Про основні засади державного нагляду (контролю) у сфері господарської діяльності», «Про адміністративні послуги», «Про запобігання ко</w:t>
      </w:r>
      <w:r w:rsidR="0040766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рупції», «Про державну службу», </w:t>
      </w:r>
      <w:r w:rsidR="00E94309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свідчить про комплексний підхід до вирішення окресленої мети і завдань </w:t>
      </w:r>
      <w:proofErr w:type="spellStart"/>
      <w:r w:rsidR="00E94309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законопроєкту</w:t>
      </w:r>
      <w:proofErr w:type="spellEnd"/>
      <w:r w:rsidR="00E94309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B67292A" w14:textId="77777777" w:rsidR="008D50E5" w:rsidRPr="00FC230B" w:rsidRDefault="003608AB" w:rsidP="00C14226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Положення законопроекту спрямовані на</w:t>
      </w:r>
      <w:r w:rsidR="00E25303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bookmarkStart w:id="2" w:name="_Hlk90381268"/>
      <w:r w:rsidR="00E25303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удосконал</w:t>
      </w: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ення</w:t>
      </w:r>
      <w:r w:rsidR="00E25303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D50E5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механізму забезпечення якості вищої освіти</w:t>
      </w:r>
      <w:bookmarkEnd w:id="2"/>
      <w:r w:rsidR="00E94309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  <w:r w:rsidR="008D50E5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уточнення процедури формування складу Національного агентства із забезпечення якості вищої освіти</w:t>
      </w:r>
      <w:r w:rsidR="00E94309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  <w:r w:rsidR="00507721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встановлення його структури, визначення правового статусу недержавних установ забезпечення якості вищої освіти та </w:t>
      </w:r>
      <w:r w:rsidR="004057BC" w:rsidRPr="004057B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порядку проведення інституційної акредитації закладів вищої освіти та </w:t>
      </w:r>
      <w:proofErr w:type="spellStart"/>
      <w:r w:rsidR="004057BC" w:rsidRPr="004057BC">
        <w:rPr>
          <w:rFonts w:ascii="Times New Roman" w:eastAsia="Times New Roman" w:hAnsi="Times New Roman" w:cs="Times New Roman"/>
          <w:sz w:val="28"/>
          <w:szCs w:val="28"/>
          <w:lang w:val="uk-UA"/>
        </w:rPr>
        <w:t>постакредитаційного</w:t>
      </w:r>
      <w:proofErr w:type="spellEnd"/>
      <w:r w:rsidR="004057BC" w:rsidRPr="004057B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моніторингу</w:t>
      </w:r>
      <w:r w:rsidR="00507721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B67292B" w14:textId="77777777" w:rsidR="00E604D6" w:rsidRPr="00FC230B" w:rsidRDefault="00E25303" w:rsidP="0050772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402FFF" w:rsidRPr="00FC230B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E604D6"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4. </w:t>
      </w:r>
      <w:r w:rsidR="00C14226"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E604D6"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Стан нормативно-правової бази у зазначеній сфері правового</w:t>
      </w:r>
      <w:r w:rsidR="00507721"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E604D6"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регулювання</w:t>
      </w:r>
    </w:p>
    <w:p w14:paraId="2B67292C" w14:textId="3BBE4DF8" w:rsidR="00507721" w:rsidRPr="00FC230B" w:rsidRDefault="00E604D6" w:rsidP="0050772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Правовідносини у зазначеній сфері правового регулювання регулюють</w:t>
      </w:r>
      <w:r w:rsidR="00046F9E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ся </w:t>
      </w:r>
      <w:r w:rsidR="00507721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законами України «Про вищу освіту», «Про освіту», «Про наукову і науково-технічну діяльність», «Про комітети Верховної Ради України»», «Про основні засади державного нагляду (контролю) у сфері господарської діяльності», «Про адміністративні послуги», «Про запобігання корупції», «Про державну службу»</w:t>
      </w:r>
      <w:r w:rsidR="009D4EF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B67292D" w14:textId="77777777" w:rsidR="00E604D6" w:rsidRPr="00FC230B" w:rsidRDefault="00E604D6" w:rsidP="00E604D6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Положення проекту Закону не суперечать </w:t>
      </w:r>
      <w:r w:rsidR="00046F9E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зобов’язанням</w:t>
      </w: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України, що випливають з членства в міжнародних організаціях, торговельних угодах.</w:t>
      </w:r>
    </w:p>
    <w:p w14:paraId="2B67292E" w14:textId="77777777" w:rsidR="00E604D6" w:rsidRPr="00FC230B" w:rsidRDefault="00E604D6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 Фінансово-економічне обґрунтування</w:t>
      </w:r>
    </w:p>
    <w:p w14:paraId="2B67292F" w14:textId="77777777" w:rsidR="00E604D6" w:rsidRPr="00FC230B" w:rsidRDefault="00E25303" w:rsidP="00E604D6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Реалізація </w:t>
      </w:r>
      <w:r w:rsidR="00E604D6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законопроекту не </w:t>
      </w: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потребує додаткових видатків</w:t>
      </w:r>
      <w:r w:rsidR="00E604D6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державного та місцевих бюджетів</w:t>
      </w:r>
      <w:r w:rsidR="00046F9E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B672930" w14:textId="77777777" w:rsidR="00E604D6" w:rsidRPr="00FC230B" w:rsidRDefault="00E604D6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6. Прогноз </w:t>
      </w:r>
      <w:r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>результатів</w:t>
      </w:r>
      <w:r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</w:t>
      </w: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</w:t>
      </w: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14:paraId="2B672931" w14:textId="77777777" w:rsidR="00E604D6" w:rsidRPr="00FC230B" w:rsidRDefault="00E604D6" w:rsidP="0050772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Запровадження змін, передбачених проектом, дасть змогу </w:t>
      </w:r>
      <w:r w:rsidR="00952A23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шляхом системного реформування положень чинного законодавства </w:t>
      </w:r>
      <w:r w:rsidR="00507721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удосконалити механізм </w:t>
      </w:r>
      <w:r w:rsidR="00507721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забезпечення якості вищої освіти </w:t>
      </w:r>
      <w:r w:rsidR="00952A23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та врахувати основні аспекти кращих європейських практик у сфері освіти і науки</w:t>
      </w:r>
      <w:r w:rsidR="009F4F82" w:rsidRPr="00FC230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B672932" w14:textId="77777777" w:rsidR="00E604D6" w:rsidRPr="00FC230B" w:rsidRDefault="00E604D6" w:rsidP="00E604D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B672933" w14:textId="77777777" w:rsidR="00E604D6" w:rsidRPr="00FC230B" w:rsidRDefault="00E604D6" w:rsidP="00E604D6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</w:t>
      </w:r>
      <w:r w:rsidR="008F2E87"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 депутати</w:t>
      </w:r>
      <w:r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України</w:t>
      </w:r>
      <w:r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FC23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14:paraId="2B672934" w14:textId="77777777" w:rsidR="000214F3" w:rsidRPr="00FC230B" w:rsidRDefault="000214F3">
      <w:pPr>
        <w:rPr>
          <w:lang w:val="uk-UA"/>
        </w:rPr>
      </w:pPr>
    </w:p>
    <w:sectPr w:rsidR="000214F3" w:rsidRPr="00FC230B" w:rsidSect="00890F5C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242D"/>
    <w:multiLevelType w:val="multilevel"/>
    <w:tmpl w:val="2CAAF072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4D62728F"/>
    <w:multiLevelType w:val="multilevel"/>
    <w:tmpl w:val="4D3EC94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72027DD0"/>
    <w:multiLevelType w:val="hybridMultilevel"/>
    <w:tmpl w:val="DCD202E2"/>
    <w:lvl w:ilvl="0" w:tplc="735621A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333333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172AD"/>
    <w:multiLevelType w:val="multilevel"/>
    <w:tmpl w:val="6FB4D3B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4D6"/>
    <w:rsid w:val="00015CA0"/>
    <w:rsid w:val="000214F3"/>
    <w:rsid w:val="0003024D"/>
    <w:rsid w:val="00046F9E"/>
    <w:rsid w:val="000605FB"/>
    <w:rsid w:val="00100204"/>
    <w:rsid w:val="001D0AA7"/>
    <w:rsid w:val="00240E2B"/>
    <w:rsid w:val="00256685"/>
    <w:rsid w:val="003156CB"/>
    <w:rsid w:val="003608AB"/>
    <w:rsid w:val="00402FFF"/>
    <w:rsid w:val="004057BC"/>
    <w:rsid w:val="00407668"/>
    <w:rsid w:val="0041625C"/>
    <w:rsid w:val="004D1D09"/>
    <w:rsid w:val="004D2A1A"/>
    <w:rsid w:val="00507721"/>
    <w:rsid w:val="00521B02"/>
    <w:rsid w:val="00537A7E"/>
    <w:rsid w:val="006310A8"/>
    <w:rsid w:val="00632D8F"/>
    <w:rsid w:val="00775439"/>
    <w:rsid w:val="00816CCA"/>
    <w:rsid w:val="00890F5C"/>
    <w:rsid w:val="008D50E5"/>
    <w:rsid w:val="008F2E87"/>
    <w:rsid w:val="00905130"/>
    <w:rsid w:val="00952A23"/>
    <w:rsid w:val="009D4EFC"/>
    <w:rsid w:val="009F4F82"/>
    <w:rsid w:val="00B32119"/>
    <w:rsid w:val="00B7336E"/>
    <w:rsid w:val="00BD2F9D"/>
    <w:rsid w:val="00C14226"/>
    <w:rsid w:val="00C5149B"/>
    <w:rsid w:val="00CB00E5"/>
    <w:rsid w:val="00D534EC"/>
    <w:rsid w:val="00E25303"/>
    <w:rsid w:val="00E604D6"/>
    <w:rsid w:val="00E77712"/>
    <w:rsid w:val="00E94309"/>
    <w:rsid w:val="00EA1978"/>
    <w:rsid w:val="00EE589B"/>
    <w:rsid w:val="00F03548"/>
    <w:rsid w:val="00FC230B"/>
    <w:rsid w:val="00FD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7291B"/>
  <w15:chartTrackingRefBased/>
  <w15:docId w15:val="{9FC4932F-E9ED-4D56-824E-7ECC4D036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4D6"/>
    <w:pPr>
      <w:spacing w:after="0" w:line="276" w:lineRule="auto"/>
    </w:pPr>
    <w:rPr>
      <w:rFonts w:ascii="Arial" w:eastAsia="Arial" w:hAnsi="Arial" w:cs="Arial"/>
      <w:sz w:val="22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046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rvts46">
    <w:name w:val="rvts46"/>
    <w:basedOn w:val="a0"/>
    <w:rsid w:val="00046F9E"/>
  </w:style>
  <w:style w:type="paragraph" w:styleId="a3">
    <w:name w:val="Balloon Text"/>
    <w:basedOn w:val="a"/>
    <w:link w:val="a4"/>
    <w:uiPriority w:val="99"/>
    <w:semiHidden/>
    <w:unhideWhenUsed/>
    <w:rsid w:val="00890F5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0F5C"/>
    <w:rPr>
      <w:rFonts w:ascii="Segoe UI" w:eastAsia="Arial" w:hAnsi="Segoe UI" w:cs="Segoe UI"/>
      <w:sz w:val="18"/>
      <w:szCs w:val="18"/>
      <w:lang w:val="ru-RU" w:eastAsia="uk-UA"/>
    </w:rPr>
  </w:style>
  <w:style w:type="paragraph" w:styleId="a5">
    <w:name w:val="Body Text"/>
    <w:basedOn w:val="a"/>
    <w:link w:val="a6"/>
    <w:unhideWhenUsed/>
    <w:rsid w:val="00EE589B"/>
    <w:pPr>
      <w:widowControl w:val="0"/>
      <w:shd w:val="clear" w:color="auto" w:fill="FFFFFF"/>
      <w:tabs>
        <w:tab w:val="left" w:leader="underscore" w:pos="8160"/>
        <w:tab w:val="left" w:leader="underscore" w:pos="9938"/>
      </w:tabs>
      <w:autoSpaceDE w:val="0"/>
      <w:autoSpaceDN w:val="0"/>
      <w:adjustRightInd w:val="0"/>
      <w:spacing w:line="360" w:lineRule="auto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6">
    <w:name w:val="Основний текст Знак"/>
    <w:basedOn w:val="a0"/>
    <w:link w:val="a5"/>
    <w:rsid w:val="00EE589B"/>
    <w:rPr>
      <w:rFonts w:eastAsia="Times New Roman" w:cs="Times New Roman"/>
      <w:szCs w:val="20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3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7BCC55-6ACA-43CE-B163-4951D7EEF8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C8F00B-181D-434C-8332-F3C9F5733F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B7EB6B-7520-480E-92B1-A3DB3A24E7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2508</Words>
  <Characters>1431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2022-01-19T15:27:00Z</dcterms:created>
  <dcterms:modified xsi:type="dcterms:W3CDTF">2022-01-19T15:27:00Z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