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2D3B1C" w:rsidRPr="005B6379" w:rsidTr="00B52A6C">
        <w:trPr>
          <w:trHeight w:val="2268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2D3B1C" w:rsidRPr="005B6379" w:rsidRDefault="003758E1" w:rsidP="00AD20F2">
            <w:pPr>
              <w:jc w:val="center"/>
              <w:rPr>
                <w:sz w:val="16"/>
                <w:szCs w:val="16"/>
                <w:lang w:val="uk-UA"/>
              </w:rPr>
            </w:pPr>
            <w:bookmarkStart w:id="0" w:name="_GoBack"/>
            <w:bookmarkEnd w:id="0"/>
            <w:r w:rsidRPr="005B6379">
              <w:rPr>
                <w:noProof/>
                <w:lang w:val="uk-UA" w:eastAsia="uk-UA"/>
              </w:rPr>
              <w:drawing>
                <wp:inline distT="0" distB="0" distL="0" distR="0">
                  <wp:extent cx="518160" cy="7086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3B1C" w:rsidRPr="005B6379" w:rsidRDefault="002D3B1C" w:rsidP="00AD20F2">
            <w:pPr>
              <w:pStyle w:val="2"/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</w:pPr>
            <w:r w:rsidRPr="005B6379"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  <w:t>НАРОДНИЙ ДЕПУТАТ УКРАЇНИ</w:t>
            </w:r>
          </w:p>
          <w:p w:rsidR="002D3B1C" w:rsidRPr="005B6379" w:rsidRDefault="002D3B1C" w:rsidP="00AD20F2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B6379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2D3B1C" w:rsidRPr="005B6379" w:rsidRDefault="002D3B1C" w:rsidP="00CA3190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2D3B1C" w:rsidRPr="005B6379">
        <w:tc>
          <w:tcPr>
            <w:tcW w:w="2508" w:type="dxa"/>
          </w:tcPr>
          <w:p w:rsidR="002D3B1C" w:rsidRPr="005B6379" w:rsidRDefault="002D3B1C" w:rsidP="00AD20F2">
            <w:pPr>
              <w:pStyle w:val="1"/>
              <w:rPr>
                <w:lang w:val="uk-UA"/>
              </w:rPr>
            </w:pPr>
          </w:p>
          <w:p w:rsidR="002D3B1C" w:rsidRPr="005B6379" w:rsidRDefault="002D3B1C" w:rsidP="00AD20F2">
            <w:pPr>
              <w:rPr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7080" w:type="dxa"/>
          </w:tcPr>
          <w:p w:rsidR="002D3B1C" w:rsidRPr="005B6379" w:rsidRDefault="002D3B1C" w:rsidP="00A9194D">
            <w:pPr>
              <w:jc w:val="right"/>
              <w:rPr>
                <w:sz w:val="28"/>
                <w:szCs w:val="28"/>
                <w:lang w:val="uk-UA"/>
              </w:rPr>
            </w:pPr>
            <w:r w:rsidRPr="005B6379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2D3B1C" w:rsidRPr="005B6379" w:rsidRDefault="002D3B1C" w:rsidP="00A9194D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rFonts w:ascii="Times New Roman" w:hAnsi="Times New Roman" w:cs="Times New Roman"/>
                <w:i w:val="0"/>
                <w:iCs w:val="0"/>
                <w:lang w:val="uk-UA"/>
              </w:rPr>
            </w:pPr>
          </w:p>
        </w:tc>
      </w:tr>
    </w:tbl>
    <w:p w:rsidR="002D3B1C" w:rsidRPr="005B6379" w:rsidRDefault="002D3B1C" w:rsidP="00FE7BD1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5B6379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="00E72FEE" w:rsidRPr="005B6379">
        <w:rPr>
          <w:bCs/>
          <w:sz w:val="28"/>
          <w:szCs w:val="28"/>
          <w:lang w:val="uk-UA"/>
        </w:rPr>
        <w:t>"</w:t>
      </w:r>
      <w:r w:rsidR="00E72FEE" w:rsidRPr="005B6379">
        <w:rPr>
          <w:sz w:val="28"/>
          <w:szCs w:val="28"/>
          <w:lang w:val="uk-UA"/>
        </w:rPr>
        <w:t xml:space="preserve">Про внесення змін до деяких законів України </w:t>
      </w:r>
      <w:r w:rsidR="00E72FEE" w:rsidRPr="005B6379">
        <w:rPr>
          <w:color w:val="000000"/>
          <w:sz w:val="28"/>
          <w:szCs w:val="28"/>
          <w:lang w:val="uk-UA"/>
        </w:rPr>
        <w:t xml:space="preserve">щодо забезпечення гідних умов оплати праці </w:t>
      </w:r>
      <w:r w:rsidR="00E72FEE" w:rsidRPr="005B6379">
        <w:rPr>
          <w:sz w:val="28"/>
          <w:szCs w:val="28"/>
          <w:lang w:val="uk-UA"/>
        </w:rPr>
        <w:t xml:space="preserve">педагогічних </w:t>
      </w:r>
      <w:r w:rsidR="00E72FEE" w:rsidRPr="005B6379">
        <w:rPr>
          <w:sz w:val="28"/>
          <w:szCs w:val="28"/>
          <w:shd w:val="clear" w:color="auto" w:fill="FFFFFF"/>
          <w:lang w:val="uk-UA"/>
        </w:rPr>
        <w:t>і науково-педагогічних працівників</w:t>
      </w:r>
      <w:r w:rsidR="00E72FEE" w:rsidRPr="005B6379">
        <w:rPr>
          <w:bCs/>
          <w:sz w:val="28"/>
          <w:szCs w:val="28"/>
          <w:lang w:val="uk-UA"/>
        </w:rPr>
        <w:t>"</w:t>
      </w:r>
      <w:r w:rsidR="00CF52AC" w:rsidRPr="005B6379">
        <w:rPr>
          <w:sz w:val="28"/>
          <w:szCs w:val="28"/>
          <w:shd w:val="clear" w:color="auto" w:fill="FFFFFF"/>
          <w:lang w:val="uk-UA"/>
        </w:rPr>
        <w:t>,</w:t>
      </w:r>
      <w:r w:rsidR="00CF52AC" w:rsidRPr="005B6379">
        <w:rPr>
          <w:spacing w:val="-2"/>
          <w:sz w:val="28"/>
          <w:szCs w:val="28"/>
          <w:lang w:val="uk-UA"/>
        </w:rPr>
        <w:t xml:space="preserve"> як альтернативний </w:t>
      </w:r>
      <w:r w:rsidR="00E72FEE" w:rsidRPr="005B6379">
        <w:rPr>
          <w:spacing w:val="-2"/>
          <w:sz w:val="28"/>
          <w:szCs w:val="28"/>
          <w:lang w:val="uk-UA"/>
        </w:rPr>
        <w:t>до проекту закону реєстр. № 6512</w:t>
      </w:r>
      <w:r w:rsidR="00CF52AC" w:rsidRPr="005B6379">
        <w:rPr>
          <w:spacing w:val="-2"/>
          <w:sz w:val="28"/>
          <w:szCs w:val="28"/>
          <w:lang w:val="uk-UA"/>
        </w:rPr>
        <w:t>.</w:t>
      </w:r>
    </w:p>
    <w:p w:rsidR="002D3B1C" w:rsidRPr="005B6379" w:rsidRDefault="002D3B1C" w:rsidP="00CA3190">
      <w:pPr>
        <w:ind w:firstLine="737"/>
        <w:jc w:val="both"/>
        <w:rPr>
          <w:sz w:val="28"/>
          <w:szCs w:val="28"/>
          <w:lang w:val="uk-UA"/>
        </w:rPr>
      </w:pPr>
      <w:r w:rsidRPr="005B6379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B6379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Королевська Н.Ю. - </w:t>
      </w:r>
      <w:r w:rsidRPr="005B6379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2D3B1C" w:rsidRPr="005B6379" w:rsidRDefault="002D3B1C" w:rsidP="00CA3190">
      <w:pPr>
        <w:ind w:firstLine="737"/>
        <w:jc w:val="both"/>
        <w:rPr>
          <w:sz w:val="28"/>
          <w:szCs w:val="28"/>
          <w:lang w:val="uk-UA"/>
        </w:rPr>
      </w:pPr>
    </w:p>
    <w:p w:rsidR="002D3B1C" w:rsidRPr="005B6379" w:rsidRDefault="002D3B1C" w:rsidP="00CA3190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5B6379">
        <w:rPr>
          <w:i/>
          <w:iCs/>
          <w:sz w:val="24"/>
          <w:szCs w:val="24"/>
          <w:lang w:val="uk-UA"/>
        </w:rPr>
        <w:t>Додаток</w:t>
      </w:r>
      <w:r w:rsidR="00B732BB" w:rsidRPr="005B6379">
        <w:rPr>
          <w:i/>
          <w:iCs/>
          <w:sz w:val="24"/>
          <w:szCs w:val="24"/>
          <w:lang w:val="uk-UA"/>
        </w:rPr>
        <w:t xml:space="preserve"> в електронному вигляді</w:t>
      </w:r>
      <w:r w:rsidRPr="005B6379">
        <w:rPr>
          <w:i/>
          <w:iCs/>
          <w:sz w:val="24"/>
          <w:szCs w:val="24"/>
          <w:lang w:val="uk-UA"/>
        </w:rPr>
        <w:t>:</w:t>
      </w:r>
    </w:p>
    <w:p w:rsidR="002D3B1C" w:rsidRPr="005B6379" w:rsidRDefault="002D3B1C" w:rsidP="00CA3190">
      <w:pPr>
        <w:jc w:val="both"/>
        <w:rPr>
          <w:i/>
          <w:iCs/>
          <w:sz w:val="24"/>
          <w:szCs w:val="24"/>
          <w:lang w:val="uk-UA"/>
        </w:rPr>
      </w:pPr>
    </w:p>
    <w:p w:rsidR="002D3B1C" w:rsidRPr="005B6379" w:rsidRDefault="002D3B1C" w:rsidP="00CA3190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6379">
        <w:rPr>
          <w:i/>
          <w:iCs/>
          <w:sz w:val="24"/>
          <w:szCs w:val="24"/>
          <w:lang w:val="uk-UA"/>
        </w:rPr>
        <w:t>Пр</w:t>
      </w:r>
      <w:r w:rsidR="00FD6D9C" w:rsidRPr="005B6379">
        <w:rPr>
          <w:i/>
          <w:iCs/>
          <w:sz w:val="24"/>
          <w:szCs w:val="24"/>
          <w:lang w:val="uk-UA"/>
        </w:rPr>
        <w:t>оект Закону України - на 4</w:t>
      </w:r>
      <w:r w:rsidR="00B52A6C" w:rsidRPr="005B6379">
        <w:rPr>
          <w:i/>
          <w:iCs/>
          <w:sz w:val="24"/>
          <w:szCs w:val="24"/>
          <w:lang w:val="uk-UA"/>
        </w:rPr>
        <w:t xml:space="preserve"> арк.</w:t>
      </w:r>
    </w:p>
    <w:p w:rsidR="002D3B1C" w:rsidRPr="005B6379" w:rsidRDefault="008060BC" w:rsidP="00CA3190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6379">
        <w:rPr>
          <w:i/>
          <w:iCs/>
          <w:sz w:val="24"/>
          <w:szCs w:val="24"/>
          <w:lang w:val="uk-UA"/>
        </w:rPr>
        <w:t xml:space="preserve">Пояснювальна записка - на </w:t>
      </w:r>
      <w:r w:rsidR="00B515EA" w:rsidRPr="005B6379">
        <w:rPr>
          <w:i/>
          <w:iCs/>
          <w:sz w:val="24"/>
          <w:szCs w:val="24"/>
          <w:lang w:val="uk-UA"/>
        </w:rPr>
        <w:t>5</w:t>
      </w:r>
      <w:r w:rsidR="00B52A6C" w:rsidRPr="005B6379">
        <w:rPr>
          <w:i/>
          <w:iCs/>
          <w:sz w:val="24"/>
          <w:szCs w:val="24"/>
          <w:lang w:val="uk-UA"/>
        </w:rPr>
        <w:t xml:space="preserve"> арк.</w:t>
      </w:r>
    </w:p>
    <w:p w:rsidR="002D3B1C" w:rsidRPr="005B6379" w:rsidRDefault="002D3B1C" w:rsidP="00CA3190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6379">
        <w:rPr>
          <w:i/>
          <w:iCs/>
          <w:sz w:val="24"/>
          <w:szCs w:val="24"/>
          <w:lang w:val="uk-UA"/>
        </w:rPr>
        <w:t xml:space="preserve">Порівняльна таблиця </w:t>
      </w:r>
      <w:r w:rsidR="00B732BB" w:rsidRPr="005B6379">
        <w:rPr>
          <w:i/>
          <w:iCs/>
          <w:sz w:val="24"/>
          <w:szCs w:val="24"/>
          <w:lang w:val="uk-UA"/>
        </w:rPr>
        <w:t>-</w:t>
      </w:r>
      <w:r w:rsidRPr="005B6379">
        <w:rPr>
          <w:i/>
          <w:iCs/>
          <w:sz w:val="24"/>
          <w:szCs w:val="24"/>
          <w:lang w:val="uk-UA"/>
        </w:rPr>
        <w:t xml:space="preserve"> на </w:t>
      </w:r>
      <w:r w:rsidR="00160CE7" w:rsidRPr="005B6379">
        <w:rPr>
          <w:i/>
          <w:iCs/>
          <w:sz w:val="24"/>
          <w:szCs w:val="24"/>
          <w:lang w:val="uk-UA"/>
        </w:rPr>
        <w:t>1</w:t>
      </w:r>
      <w:r w:rsidR="0078370F" w:rsidRPr="005B6379">
        <w:rPr>
          <w:i/>
          <w:iCs/>
          <w:sz w:val="24"/>
          <w:szCs w:val="24"/>
          <w:lang w:val="uk-UA"/>
        </w:rPr>
        <w:t>2</w:t>
      </w:r>
      <w:r w:rsidR="00B52A6C" w:rsidRPr="005B6379">
        <w:rPr>
          <w:i/>
          <w:iCs/>
          <w:sz w:val="24"/>
          <w:szCs w:val="24"/>
          <w:lang w:val="uk-UA"/>
        </w:rPr>
        <w:t xml:space="preserve"> арк.</w:t>
      </w:r>
    </w:p>
    <w:p w:rsidR="002D3B1C" w:rsidRPr="005B6379" w:rsidRDefault="002D3B1C" w:rsidP="00CA3190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5B6379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5B6379">
        <w:rPr>
          <w:i/>
          <w:iCs/>
          <w:sz w:val="24"/>
          <w:szCs w:val="24"/>
          <w:lang w:val="uk-UA"/>
        </w:rPr>
        <w:t>на 1 арк.</w:t>
      </w:r>
    </w:p>
    <w:p w:rsidR="002D3B1C" w:rsidRPr="005B6379" w:rsidRDefault="002D3B1C" w:rsidP="00CA3190">
      <w:pPr>
        <w:ind w:left="680" w:right="-720"/>
        <w:jc w:val="both"/>
        <w:rPr>
          <w:sz w:val="28"/>
          <w:szCs w:val="28"/>
          <w:lang w:val="uk-UA"/>
        </w:rPr>
      </w:pPr>
    </w:p>
    <w:p w:rsidR="002D3B1C" w:rsidRPr="005B6379" w:rsidRDefault="002D3B1C" w:rsidP="00CA3190">
      <w:pPr>
        <w:ind w:left="680" w:right="-720"/>
        <w:jc w:val="both"/>
        <w:rPr>
          <w:sz w:val="28"/>
          <w:szCs w:val="28"/>
          <w:lang w:val="uk-UA"/>
        </w:rPr>
      </w:pPr>
    </w:p>
    <w:p w:rsidR="002D3B1C" w:rsidRPr="005B6379" w:rsidRDefault="002D3B1C" w:rsidP="00CA3190">
      <w:pPr>
        <w:ind w:left="680" w:right="-720"/>
        <w:jc w:val="both"/>
        <w:rPr>
          <w:sz w:val="28"/>
          <w:szCs w:val="28"/>
          <w:lang w:val="uk-UA"/>
        </w:rPr>
      </w:pPr>
    </w:p>
    <w:p w:rsidR="002D3B1C" w:rsidRPr="005B6379" w:rsidRDefault="002D3B1C" w:rsidP="00CA3190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5B6379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r w:rsidRPr="005B6379">
        <w:rPr>
          <w:rStyle w:val="FontStyle17"/>
          <w:sz w:val="28"/>
          <w:szCs w:val="28"/>
          <w:lang w:val="uk-UA" w:eastAsia="uk-UA"/>
        </w:rPr>
        <w:t>Королевська Н.Ю.</w:t>
      </w:r>
    </w:p>
    <w:p w:rsidR="002D3B1C" w:rsidRPr="005B6379" w:rsidRDefault="002D3B1C">
      <w:pPr>
        <w:rPr>
          <w:lang w:val="uk-UA"/>
        </w:rPr>
      </w:pPr>
    </w:p>
    <w:sectPr w:rsidR="002D3B1C" w:rsidRPr="005B6379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190"/>
    <w:rsid w:val="000A0E96"/>
    <w:rsid w:val="00122852"/>
    <w:rsid w:val="00135626"/>
    <w:rsid w:val="00160CE7"/>
    <w:rsid w:val="0017072F"/>
    <w:rsid w:val="001A2C49"/>
    <w:rsid w:val="00211036"/>
    <w:rsid w:val="002D211D"/>
    <w:rsid w:val="002D3B1C"/>
    <w:rsid w:val="00342F83"/>
    <w:rsid w:val="003758E1"/>
    <w:rsid w:val="00404170"/>
    <w:rsid w:val="0049699C"/>
    <w:rsid w:val="005A74D5"/>
    <w:rsid w:val="005B6379"/>
    <w:rsid w:val="00612FF0"/>
    <w:rsid w:val="00692540"/>
    <w:rsid w:val="00716D95"/>
    <w:rsid w:val="0078370F"/>
    <w:rsid w:val="007E1EB6"/>
    <w:rsid w:val="008060BC"/>
    <w:rsid w:val="00863BE4"/>
    <w:rsid w:val="00896270"/>
    <w:rsid w:val="00A54FDE"/>
    <w:rsid w:val="00A9194D"/>
    <w:rsid w:val="00AA1156"/>
    <w:rsid w:val="00AD20F2"/>
    <w:rsid w:val="00B515EA"/>
    <w:rsid w:val="00B52A6C"/>
    <w:rsid w:val="00B64B87"/>
    <w:rsid w:val="00B732BB"/>
    <w:rsid w:val="00C52506"/>
    <w:rsid w:val="00C71083"/>
    <w:rsid w:val="00CA3190"/>
    <w:rsid w:val="00CB396D"/>
    <w:rsid w:val="00CF52AC"/>
    <w:rsid w:val="00D4051D"/>
    <w:rsid w:val="00D92A06"/>
    <w:rsid w:val="00DD3AE6"/>
    <w:rsid w:val="00E72FEE"/>
    <w:rsid w:val="00F47990"/>
    <w:rsid w:val="00FD6D9C"/>
    <w:rsid w:val="00FE7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03216E1-B5BF-4743-8401-600360907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190"/>
    <w:pPr>
      <w:widowControl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CA3190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CA3190"/>
    <w:pPr>
      <w:keepNext/>
      <w:widowControl/>
      <w:autoSpaceDE/>
      <w:autoSpaceDN/>
      <w:adjustRightInd/>
      <w:jc w:val="center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10">
    <w:name w:val="Заголовок 1 Знак"/>
    <w:link w:val="1"/>
    <w:uiPriority w:val="99"/>
    <w:locked/>
    <w:rsid w:val="00CA3190"/>
    <w:rPr>
      <w:b/>
      <w:bCs/>
      <w:sz w:val="24"/>
      <w:szCs w:val="24"/>
      <w:lang w:val="ru-RU" w:eastAsia="ru-RU"/>
    </w:rPr>
  </w:style>
  <w:style w:type="paragraph" w:customStyle="1" w:styleId="Style2">
    <w:name w:val="Style2"/>
    <w:basedOn w:val="a"/>
    <w:uiPriority w:val="99"/>
    <w:rsid w:val="00CA3190"/>
    <w:rPr>
      <w:sz w:val="24"/>
      <w:szCs w:val="24"/>
    </w:rPr>
  </w:style>
  <w:style w:type="character" w:customStyle="1" w:styleId="FontStyle17">
    <w:name w:val="Font Style17"/>
    <w:uiPriority w:val="99"/>
    <w:rsid w:val="00CA3190"/>
    <w:rPr>
      <w:rFonts w:ascii="Times New Roman" w:hAnsi="Times New Roman" w:cs="Times New Roman"/>
      <w:b/>
      <w:bCs/>
      <w:sz w:val="26"/>
      <w:szCs w:val="26"/>
    </w:rPr>
  </w:style>
  <w:style w:type="paragraph" w:styleId="a3">
    <w:name w:val="No Spacing"/>
    <w:uiPriority w:val="99"/>
    <w:qFormat/>
    <w:rsid w:val="00CA3190"/>
    <w:rPr>
      <w:rFonts w:ascii="Calibri" w:hAnsi="Calibri" w:cs="Calibri"/>
      <w:lang w:val="uk-UA"/>
    </w:rPr>
  </w:style>
  <w:style w:type="table" w:styleId="a4">
    <w:name w:val="Table Grid"/>
    <w:basedOn w:val="a1"/>
    <w:uiPriority w:val="99"/>
    <w:rsid w:val="00CA3190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5590EF-227A-4306-8DBE-7F41D15B8F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767570-788B-4BEC-9F87-F00AAB9144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84EE19-75EF-434E-B645-6C2153E34FA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2022-01-25T09:22:00Z</dcterms:created>
  <dcterms:modified xsi:type="dcterms:W3CDTF">2022-01-25T09:22:00Z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