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73A" w:rsidRPr="00F37E4B" w:rsidRDefault="0093673A" w:rsidP="00F37E4B">
      <w:pPr>
        <w:spacing w:after="0"/>
        <w:rPr>
          <w:rFonts w:ascii="Times New Roman" w:hAnsi="Times New Roman"/>
          <w:sz w:val="28"/>
          <w:szCs w:val="28"/>
        </w:rPr>
      </w:pPr>
    </w:p>
    <w:p w:rsidR="0093673A" w:rsidRPr="00F37E4B" w:rsidRDefault="0093673A" w:rsidP="00F37E4B">
      <w:pPr>
        <w:spacing w:after="0"/>
        <w:rPr>
          <w:rFonts w:ascii="Times New Roman" w:hAnsi="Times New Roman"/>
          <w:sz w:val="28"/>
          <w:szCs w:val="28"/>
        </w:rPr>
      </w:pPr>
    </w:p>
    <w:p w:rsidR="0093673A" w:rsidRPr="00F37E4B" w:rsidRDefault="0093673A" w:rsidP="00F37E4B">
      <w:pPr>
        <w:spacing w:after="0"/>
        <w:rPr>
          <w:rFonts w:ascii="Times New Roman" w:hAnsi="Times New Roman"/>
          <w:sz w:val="28"/>
          <w:szCs w:val="28"/>
        </w:rPr>
      </w:pPr>
    </w:p>
    <w:p w:rsidR="0093673A" w:rsidRPr="00F37E4B" w:rsidRDefault="0093673A" w:rsidP="00F37E4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3673A" w:rsidRPr="00F37E4B" w:rsidRDefault="0093673A" w:rsidP="00F37E4B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F37E4B">
        <w:rPr>
          <w:rFonts w:ascii="Times New Roman" w:hAnsi="Times New Roman"/>
          <w:b/>
          <w:sz w:val="28"/>
          <w:szCs w:val="28"/>
        </w:rPr>
        <w:t>ВИСНОВОК</w:t>
      </w:r>
    </w:p>
    <w:p w:rsidR="00887E97" w:rsidRPr="00F37E4B" w:rsidRDefault="0093673A" w:rsidP="00F37E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37E4B">
        <w:rPr>
          <w:rFonts w:ascii="Times New Roman" w:hAnsi="Times New Roman"/>
          <w:b/>
          <w:sz w:val="28"/>
          <w:szCs w:val="28"/>
        </w:rPr>
        <w:t xml:space="preserve">на проект Закону України «Про внесення змін </w:t>
      </w:r>
    </w:p>
    <w:p w:rsidR="00887E97" w:rsidRPr="00F37E4B" w:rsidRDefault="0093673A" w:rsidP="00F37E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37E4B">
        <w:rPr>
          <w:rFonts w:ascii="Times New Roman" w:hAnsi="Times New Roman"/>
          <w:b/>
          <w:sz w:val="28"/>
          <w:szCs w:val="28"/>
        </w:rPr>
        <w:t xml:space="preserve">до деяких законів України щодо забезпечення гідних </w:t>
      </w:r>
    </w:p>
    <w:p w:rsidR="0093673A" w:rsidRPr="00F37E4B" w:rsidRDefault="0093673A" w:rsidP="00F37E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37E4B">
        <w:rPr>
          <w:rFonts w:ascii="Times New Roman" w:hAnsi="Times New Roman"/>
          <w:b/>
          <w:sz w:val="28"/>
          <w:szCs w:val="28"/>
        </w:rPr>
        <w:t xml:space="preserve">умов оплати праці педагогічних </w:t>
      </w:r>
      <w:r w:rsidRPr="00F37E4B">
        <w:rPr>
          <w:rFonts w:ascii="Times New Roman" w:hAnsi="Times New Roman"/>
          <w:b/>
          <w:sz w:val="28"/>
          <w:szCs w:val="28"/>
          <w:shd w:val="clear" w:color="auto" w:fill="FFFFFF"/>
        </w:rPr>
        <w:t>і науково-педагогічних працівників</w:t>
      </w:r>
      <w:r w:rsidRPr="00F37E4B">
        <w:rPr>
          <w:rFonts w:ascii="Times New Roman" w:hAnsi="Times New Roman"/>
          <w:b/>
          <w:sz w:val="28"/>
          <w:szCs w:val="28"/>
        </w:rPr>
        <w:t>»</w:t>
      </w:r>
    </w:p>
    <w:p w:rsidR="00790422" w:rsidRPr="00F37E4B" w:rsidRDefault="00790422" w:rsidP="00F37E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31825" w:rsidRPr="00F37E4B" w:rsidRDefault="00790422" w:rsidP="00F37E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37E4B">
        <w:rPr>
          <w:rFonts w:ascii="Times New Roman" w:hAnsi="Times New Roman"/>
          <w:sz w:val="28"/>
          <w:szCs w:val="28"/>
        </w:rPr>
        <w:t xml:space="preserve">У законопроекті, який є альтернативним до проекту Закону України </w:t>
      </w:r>
      <w:r w:rsidR="0057656D" w:rsidRPr="00F37E4B">
        <w:rPr>
          <w:rFonts w:ascii="Times New Roman" w:hAnsi="Times New Roman"/>
          <w:sz w:val="28"/>
          <w:szCs w:val="28"/>
        </w:rPr>
        <w:t xml:space="preserve">        </w:t>
      </w:r>
      <w:r w:rsidRPr="00F37E4B">
        <w:rPr>
          <w:rFonts w:ascii="Times New Roman" w:hAnsi="Times New Roman"/>
          <w:sz w:val="28"/>
          <w:szCs w:val="28"/>
        </w:rPr>
        <w:t xml:space="preserve">«Про внесення змін до Закону України «Про освіту» щодо забезпечення гідних умов оплати праці педагогічних працівників» (реєстр. № 6512 від 12.01.2022), </w:t>
      </w:r>
      <w:r w:rsidR="00116A8A" w:rsidRPr="00F37E4B">
        <w:rPr>
          <w:rFonts w:ascii="Times New Roman" w:hAnsi="Times New Roman"/>
          <w:sz w:val="28"/>
          <w:szCs w:val="28"/>
        </w:rPr>
        <w:t xml:space="preserve">пропонується </w:t>
      </w:r>
      <w:proofErr w:type="spellStart"/>
      <w:r w:rsidR="00116A8A" w:rsidRPr="00F37E4B">
        <w:rPr>
          <w:rFonts w:ascii="Times New Roman" w:hAnsi="Times New Roman"/>
          <w:sz w:val="28"/>
          <w:szCs w:val="28"/>
        </w:rPr>
        <w:t>внести</w:t>
      </w:r>
      <w:proofErr w:type="spellEnd"/>
      <w:r w:rsidR="00116A8A" w:rsidRPr="00F37E4B">
        <w:rPr>
          <w:rFonts w:ascii="Times New Roman" w:hAnsi="Times New Roman"/>
          <w:sz w:val="28"/>
          <w:szCs w:val="28"/>
        </w:rPr>
        <w:t xml:space="preserve"> зміни </w:t>
      </w:r>
      <w:r w:rsidRPr="00F37E4B">
        <w:rPr>
          <w:rFonts w:ascii="Times New Roman" w:hAnsi="Times New Roman"/>
          <w:sz w:val="28"/>
          <w:szCs w:val="28"/>
        </w:rPr>
        <w:t>до</w:t>
      </w:r>
      <w:r w:rsidR="00116A8A" w:rsidRPr="00F37E4B">
        <w:rPr>
          <w:rFonts w:ascii="Times New Roman" w:hAnsi="Times New Roman"/>
          <w:sz w:val="28"/>
          <w:szCs w:val="28"/>
        </w:rPr>
        <w:t xml:space="preserve"> </w:t>
      </w:r>
      <w:r w:rsidRPr="00F37E4B">
        <w:rPr>
          <w:rFonts w:ascii="Times New Roman" w:hAnsi="Times New Roman"/>
          <w:sz w:val="28"/>
          <w:szCs w:val="28"/>
        </w:rPr>
        <w:t>з</w:t>
      </w:r>
      <w:r w:rsidR="00116A8A" w:rsidRPr="00F37E4B">
        <w:rPr>
          <w:rFonts w:ascii="Times New Roman" w:hAnsi="Times New Roman"/>
          <w:sz w:val="28"/>
          <w:szCs w:val="28"/>
        </w:rPr>
        <w:t>акон</w:t>
      </w:r>
      <w:r w:rsidRPr="00F37E4B">
        <w:rPr>
          <w:rFonts w:ascii="Times New Roman" w:hAnsi="Times New Roman"/>
          <w:sz w:val="28"/>
          <w:szCs w:val="28"/>
        </w:rPr>
        <w:t>ів</w:t>
      </w:r>
      <w:r w:rsidR="00116A8A" w:rsidRPr="00F37E4B">
        <w:rPr>
          <w:rFonts w:ascii="Times New Roman" w:hAnsi="Times New Roman"/>
          <w:sz w:val="28"/>
          <w:szCs w:val="28"/>
        </w:rPr>
        <w:t xml:space="preserve"> України «Про освіту», «Про дошкільну освіту»</w:t>
      </w:r>
      <w:r w:rsidR="00B7323C" w:rsidRPr="00F37E4B">
        <w:rPr>
          <w:rFonts w:ascii="Times New Roman" w:hAnsi="Times New Roman"/>
          <w:sz w:val="28"/>
          <w:szCs w:val="28"/>
        </w:rPr>
        <w:t>, «Про позашкільну освіту»</w:t>
      </w:r>
      <w:r w:rsidR="00116A8A" w:rsidRPr="00F37E4B">
        <w:rPr>
          <w:rFonts w:ascii="Times New Roman" w:hAnsi="Times New Roman"/>
          <w:sz w:val="28"/>
          <w:szCs w:val="28"/>
        </w:rPr>
        <w:t xml:space="preserve"> та «Про повну загальну середню освіту</w:t>
      </w:r>
      <w:r w:rsidR="00C07D70" w:rsidRPr="00F37E4B">
        <w:rPr>
          <w:rFonts w:ascii="Times New Roman" w:hAnsi="Times New Roman"/>
          <w:sz w:val="28"/>
          <w:szCs w:val="28"/>
        </w:rPr>
        <w:t>», якими визначити</w:t>
      </w:r>
      <w:r w:rsidR="00531825" w:rsidRPr="00F37E4B">
        <w:rPr>
          <w:rFonts w:ascii="Times New Roman" w:hAnsi="Times New Roman"/>
          <w:sz w:val="28"/>
          <w:szCs w:val="28"/>
        </w:rPr>
        <w:t>,</w:t>
      </w:r>
      <w:r w:rsidR="00C07D70" w:rsidRPr="00F37E4B">
        <w:rPr>
          <w:rFonts w:ascii="Times New Roman" w:hAnsi="Times New Roman"/>
          <w:sz w:val="28"/>
          <w:szCs w:val="28"/>
        </w:rPr>
        <w:t xml:space="preserve"> </w:t>
      </w:r>
      <w:r w:rsidR="00531825" w:rsidRPr="00F37E4B">
        <w:rPr>
          <w:rFonts w:ascii="Times New Roman" w:hAnsi="Times New Roman"/>
          <w:sz w:val="28"/>
          <w:szCs w:val="28"/>
        </w:rPr>
        <w:t>що: посадовий оклад педагогічного працівника найнижчої кваліфікаційної категорії встановлюється в розмірі не менше трьох мінімальних заробітних плат; посадовий оклад педагогічних працівників закладів позашкільної та дошкільної освіти найнижчої кваліфікаційної категорії встановлюється в розмірі трьох мінімальних заробітних плат; педагогічним працівникам закладів позашкільної та дошкільної освіти встановлюються доплати за наукові ступені та вчені звання, за вислугу років,</w:t>
      </w:r>
      <w:r w:rsidR="00D74B51" w:rsidRPr="00F37E4B">
        <w:rPr>
          <w:rFonts w:ascii="Times New Roman" w:hAnsi="Times New Roman"/>
          <w:sz w:val="28"/>
          <w:szCs w:val="28"/>
        </w:rPr>
        <w:t xml:space="preserve"> за сертифікацію, а керівники закладів позашкільної освіти та дошкільної освіти можуть встановлювати педагогічним працівникам доплати, надбавки, премії за використання в освітньому процесі іноземних мов, сучасних технологій, реалізацію інноваційних проектів та ін</w:t>
      </w:r>
      <w:r w:rsidRPr="00F37E4B">
        <w:rPr>
          <w:rFonts w:ascii="Times New Roman" w:hAnsi="Times New Roman"/>
          <w:sz w:val="28"/>
          <w:szCs w:val="28"/>
        </w:rPr>
        <w:t>ше</w:t>
      </w:r>
      <w:r w:rsidR="00D74B51" w:rsidRPr="00F37E4B">
        <w:rPr>
          <w:rFonts w:ascii="Times New Roman" w:hAnsi="Times New Roman"/>
          <w:sz w:val="28"/>
          <w:szCs w:val="28"/>
        </w:rPr>
        <w:t>.</w:t>
      </w:r>
    </w:p>
    <w:p w:rsidR="00A4307D" w:rsidRPr="00F37E4B" w:rsidRDefault="00A4307D" w:rsidP="00F37E4B">
      <w:pPr>
        <w:pStyle w:val="a5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F37E4B">
        <w:rPr>
          <w:rFonts w:ascii="Times New Roman" w:hAnsi="Times New Roman"/>
          <w:sz w:val="28"/>
          <w:szCs w:val="28"/>
        </w:rPr>
        <w:t>Як зазначається у супровідних док</w:t>
      </w:r>
      <w:r w:rsidR="0057656D" w:rsidRPr="00F37E4B">
        <w:rPr>
          <w:rFonts w:ascii="Times New Roman" w:hAnsi="Times New Roman"/>
          <w:sz w:val="28"/>
          <w:szCs w:val="28"/>
        </w:rPr>
        <w:t>ументах до проекту, його основним</w:t>
      </w:r>
      <w:r w:rsidRPr="00F37E4B">
        <w:rPr>
          <w:rFonts w:ascii="Times New Roman" w:hAnsi="Times New Roman"/>
          <w:sz w:val="28"/>
          <w:szCs w:val="28"/>
        </w:rPr>
        <w:t xml:space="preserve"> завдання</w:t>
      </w:r>
      <w:r w:rsidR="0057656D" w:rsidRPr="00F37E4B">
        <w:rPr>
          <w:rFonts w:ascii="Times New Roman" w:hAnsi="Times New Roman"/>
          <w:sz w:val="28"/>
          <w:szCs w:val="28"/>
        </w:rPr>
        <w:t>м</w:t>
      </w:r>
      <w:r w:rsidR="00C07D70" w:rsidRPr="00F37E4B">
        <w:rPr>
          <w:rFonts w:ascii="Times New Roman" w:hAnsi="Times New Roman"/>
          <w:sz w:val="28"/>
          <w:szCs w:val="28"/>
        </w:rPr>
        <w:t xml:space="preserve"> </w:t>
      </w:r>
      <w:r w:rsidR="0057656D" w:rsidRPr="00F37E4B">
        <w:rPr>
          <w:rFonts w:ascii="Times New Roman" w:hAnsi="Times New Roman"/>
          <w:sz w:val="28"/>
          <w:szCs w:val="28"/>
        </w:rPr>
        <w:t>є</w:t>
      </w:r>
      <w:r w:rsidRPr="00F37E4B">
        <w:rPr>
          <w:rFonts w:ascii="Times New Roman" w:hAnsi="Times New Roman"/>
          <w:sz w:val="28"/>
          <w:szCs w:val="28"/>
        </w:rPr>
        <w:t xml:space="preserve"> «встановлення гарантії оплати праці педагогічних працівників на рівні трьох мінімальних заробітних плат та доплат за їх кваліфікацію та трудовий стаж, а також усунення розбіжностей в законодавстві стосовно розміру посадового окладу педагогічних працівників найнижчої кваліфікаційної категорії та дати вступу в дію цієї норми» (п. 2 пояснювальної записки).</w:t>
      </w:r>
    </w:p>
    <w:p w:rsidR="00790422" w:rsidRPr="00F37E4B" w:rsidRDefault="00790422" w:rsidP="00F37E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37E4B">
        <w:rPr>
          <w:rFonts w:ascii="Times New Roman" w:hAnsi="Times New Roman"/>
          <w:sz w:val="28"/>
          <w:szCs w:val="28"/>
          <w:lang w:eastAsia="ru-RU"/>
        </w:rPr>
        <w:t>Головне управління, розглянувши законопроект, висловлює щодо нього наступні зауваження.</w:t>
      </w:r>
    </w:p>
    <w:p w:rsidR="00403F61" w:rsidRPr="00F37E4B" w:rsidRDefault="00403F61" w:rsidP="00F37E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37E4B">
        <w:rPr>
          <w:rFonts w:ascii="Times New Roman" w:hAnsi="Times New Roman"/>
          <w:b/>
          <w:sz w:val="28"/>
          <w:szCs w:val="28"/>
        </w:rPr>
        <w:t>1.</w:t>
      </w:r>
      <w:r w:rsidRPr="00F37E4B">
        <w:rPr>
          <w:rFonts w:ascii="Times New Roman" w:hAnsi="Times New Roman"/>
          <w:sz w:val="28"/>
          <w:szCs w:val="28"/>
        </w:rPr>
        <w:t xml:space="preserve"> Закон України «Про освіту» (далі </w:t>
      </w:r>
      <w:r w:rsidRPr="00F37E4B">
        <w:t>–</w:t>
      </w:r>
      <w:r w:rsidRPr="00F37E4B">
        <w:rPr>
          <w:rFonts w:ascii="Times New Roman" w:hAnsi="Times New Roman"/>
          <w:sz w:val="28"/>
          <w:szCs w:val="28"/>
        </w:rPr>
        <w:t xml:space="preserve"> Закон) регулює суспільні відносини у сфері освіти, невід’ємними складниками якої є</w:t>
      </w:r>
      <w:r w:rsidR="004F07FE" w:rsidRPr="00F37E4B">
        <w:rPr>
          <w:rFonts w:ascii="Times New Roman" w:hAnsi="Times New Roman"/>
          <w:sz w:val="28"/>
          <w:szCs w:val="28"/>
        </w:rPr>
        <w:t>:</w:t>
      </w:r>
      <w:r w:rsidRPr="00F37E4B">
        <w:rPr>
          <w:rFonts w:ascii="Times New Roman" w:hAnsi="Times New Roman"/>
          <w:sz w:val="28"/>
          <w:szCs w:val="28"/>
        </w:rPr>
        <w:t xml:space="preserve"> дошкільна освіта</w:t>
      </w:r>
      <w:r w:rsidR="004F07FE" w:rsidRPr="00F37E4B">
        <w:rPr>
          <w:rFonts w:ascii="Times New Roman" w:hAnsi="Times New Roman"/>
          <w:sz w:val="28"/>
          <w:szCs w:val="28"/>
        </w:rPr>
        <w:t>,</w:t>
      </w:r>
      <w:r w:rsidRPr="00F37E4B">
        <w:rPr>
          <w:rFonts w:ascii="Times New Roman" w:hAnsi="Times New Roman"/>
          <w:sz w:val="28"/>
          <w:szCs w:val="28"/>
        </w:rPr>
        <w:t xml:space="preserve"> повна загальна середня освіта</w:t>
      </w:r>
      <w:r w:rsidR="004F07FE" w:rsidRPr="00F37E4B">
        <w:rPr>
          <w:rFonts w:ascii="Times New Roman" w:hAnsi="Times New Roman"/>
          <w:sz w:val="28"/>
          <w:szCs w:val="28"/>
        </w:rPr>
        <w:t>,</w:t>
      </w:r>
      <w:r w:rsidRPr="00F37E4B">
        <w:rPr>
          <w:rFonts w:ascii="Times New Roman" w:hAnsi="Times New Roman"/>
          <w:sz w:val="28"/>
          <w:szCs w:val="28"/>
        </w:rPr>
        <w:t xml:space="preserve"> позашкільна освіта</w:t>
      </w:r>
      <w:r w:rsidR="004F07FE" w:rsidRPr="00F37E4B">
        <w:rPr>
          <w:rFonts w:ascii="Times New Roman" w:hAnsi="Times New Roman"/>
          <w:sz w:val="28"/>
          <w:szCs w:val="28"/>
        </w:rPr>
        <w:t>,</w:t>
      </w:r>
      <w:r w:rsidRPr="00F37E4B">
        <w:rPr>
          <w:rFonts w:ascii="Times New Roman" w:hAnsi="Times New Roman"/>
          <w:sz w:val="28"/>
          <w:szCs w:val="28"/>
        </w:rPr>
        <w:t xml:space="preserve"> спеціалізована освіта</w:t>
      </w:r>
      <w:r w:rsidR="004F07FE" w:rsidRPr="00F37E4B">
        <w:rPr>
          <w:rFonts w:ascii="Times New Roman" w:hAnsi="Times New Roman"/>
          <w:sz w:val="28"/>
          <w:szCs w:val="28"/>
        </w:rPr>
        <w:t>,</w:t>
      </w:r>
      <w:r w:rsidRPr="00F37E4B">
        <w:rPr>
          <w:rFonts w:ascii="Times New Roman" w:hAnsi="Times New Roman"/>
          <w:sz w:val="28"/>
          <w:szCs w:val="28"/>
        </w:rPr>
        <w:t xml:space="preserve"> професійна (професійно-технічна) освіта</w:t>
      </w:r>
      <w:r w:rsidR="004F07FE" w:rsidRPr="00F37E4B">
        <w:rPr>
          <w:rFonts w:ascii="Times New Roman" w:hAnsi="Times New Roman"/>
          <w:sz w:val="28"/>
          <w:szCs w:val="28"/>
        </w:rPr>
        <w:t>,</w:t>
      </w:r>
      <w:r w:rsidRPr="00F37E4B">
        <w:rPr>
          <w:rFonts w:ascii="Times New Roman" w:hAnsi="Times New Roman"/>
          <w:sz w:val="28"/>
          <w:szCs w:val="28"/>
        </w:rPr>
        <w:t xml:space="preserve"> фахова </w:t>
      </w:r>
      <w:proofErr w:type="spellStart"/>
      <w:r w:rsidRPr="00F37E4B">
        <w:rPr>
          <w:rFonts w:ascii="Times New Roman" w:hAnsi="Times New Roman"/>
          <w:sz w:val="28"/>
          <w:szCs w:val="28"/>
        </w:rPr>
        <w:t>передвища</w:t>
      </w:r>
      <w:proofErr w:type="spellEnd"/>
      <w:r w:rsidRPr="00F37E4B">
        <w:rPr>
          <w:rFonts w:ascii="Times New Roman" w:hAnsi="Times New Roman"/>
          <w:sz w:val="28"/>
          <w:szCs w:val="28"/>
        </w:rPr>
        <w:t xml:space="preserve"> освіта</w:t>
      </w:r>
      <w:r w:rsidR="004F07FE" w:rsidRPr="00F37E4B">
        <w:rPr>
          <w:rFonts w:ascii="Times New Roman" w:hAnsi="Times New Roman"/>
          <w:sz w:val="28"/>
          <w:szCs w:val="28"/>
        </w:rPr>
        <w:t>,</w:t>
      </w:r>
      <w:r w:rsidRPr="00F37E4B">
        <w:rPr>
          <w:rFonts w:ascii="Times New Roman" w:hAnsi="Times New Roman"/>
          <w:sz w:val="28"/>
          <w:szCs w:val="28"/>
        </w:rPr>
        <w:t xml:space="preserve"> вища освіта</w:t>
      </w:r>
      <w:r w:rsidR="004F07FE" w:rsidRPr="00F37E4B">
        <w:rPr>
          <w:rFonts w:ascii="Times New Roman" w:hAnsi="Times New Roman"/>
          <w:sz w:val="28"/>
          <w:szCs w:val="28"/>
        </w:rPr>
        <w:t>,</w:t>
      </w:r>
      <w:r w:rsidRPr="00F37E4B">
        <w:rPr>
          <w:rFonts w:ascii="Times New Roman" w:hAnsi="Times New Roman"/>
          <w:sz w:val="28"/>
          <w:szCs w:val="28"/>
        </w:rPr>
        <w:t xml:space="preserve"> освіта дорослих, у тому числі післядипломна освіта (ч. 1 ст. 10 Закону). Проте у проекті пропонується встановити різні показники мінімального посадового окладу педагогічного працівника. Так, у змінах до ст. 61 Закону передбачено, що посадовий оклад педагогічного працівника найнижчої кваліфікаційної категорії може встановлюватись </w:t>
      </w:r>
      <w:r w:rsidRPr="00F37E4B">
        <w:rPr>
          <w:rFonts w:ascii="Times New Roman" w:hAnsi="Times New Roman"/>
          <w:i/>
          <w:sz w:val="28"/>
          <w:szCs w:val="28"/>
        </w:rPr>
        <w:t>в розмірі не менше трьох</w:t>
      </w:r>
      <w:r w:rsidRPr="00F37E4B">
        <w:rPr>
          <w:rFonts w:ascii="Times New Roman" w:hAnsi="Times New Roman"/>
          <w:sz w:val="28"/>
          <w:szCs w:val="28"/>
        </w:rPr>
        <w:t xml:space="preserve"> мінімальних заробітних плат. </w:t>
      </w:r>
      <w:r w:rsidR="0057656D" w:rsidRPr="00F37E4B">
        <w:rPr>
          <w:rFonts w:ascii="Times New Roman" w:hAnsi="Times New Roman"/>
          <w:sz w:val="28"/>
          <w:szCs w:val="28"/>
        </w:rPr>
        <w:t>У той же час, у</w:t>
      </w:r>
      <w:r w:rsidRPr="00F37E4B">
        <w:rPr>
          <w:rFonts w:ascii="Times New Roman" w:hAnsi="Times New Roman"/>
          <w:sz w:val="28"/>
          <w:szCs w:val="28"/>
        </w:rPr>
        <w:t xml:space="preserve"> </w:t>
      </w:r>
      <w:r w:rsidR="004F07FE" w:rsidRPr="00F37E4B">
        <w:rPr>
          <w:rFonts w:ascii="Times New Roman" w:hAnsi="Times New Roman"/>
          <w:sz w:val="28"/>
          <w:szCs w:val="28"/>
        </w:rPr>
        <w:t>з</w:t>
      </w:r>
      <w:r w:rsidRPr="00F37E4B">
        <w:rPr>
          <w:rFonts w:ascii="Times New Roman" w:hAnsi="Times New Roman"/>
          <w:sz w:val="28"/>
          <w:szCs w:val="28"/>
        </w:rPr>
        <w:t xml:space="preserve">аконах України «Про дошкільну освіту» та «Про повну загальну середню освіту» пропонується </w:t>
      </w:r>
      <w:r w:rsidR="004F07FE" w:rsidRPr="00F37E4B">
        <w:rPr>
          <w:rFonts w:ascii="Times New Roman" w:hAnsi="Times New Roman"/>
          <w:sz w:val="28"/>
          <w:szCs w:val="28"/>
        </w:rPr>
        <w:t>визначити</w:t>
      </w:r>
      <w:r w:rsidRPr="00F37E4B">
        <w:rPr>
          <w:rFonts w:ascii="Times New Roman" w:hAnsi="Times New Roman"/>
          <w:sz w:val="28"/>
          <w:szCs w:val="28"/>
        </w:rPr>
        <w:t xml:space="preserve">, що посадовий оклад педагогічного </w:t>
      </w:r>
      <w:r w:rsidRPr="00F37E4B">
        <w:rPr>
          <w:rFonts w:ascii="Times New Roman" w:hAnsi="Times New Roman"/>
          <w:sz w:val="28"/>
          <w:szCs w:val="28"/>
        </w:rPr>
        <w:lastRenderedPageBreak/>
        <w:t xml:space="preserve">працівника найнижчої кваліфікаційної категорії  має бути </w:t>
      </w:r>
      <w:r w:rsidRPr="00F37E4B">
        <w:rPr>
          <w:rFonts w:ascii="Times New Roman" w:hAnsi="Times New Roman"/>
          <w:i/>
          <w:sz w:val="28"/>
          <w:szCs w:val="28"/>
        </w:rPr>
        <w:t>у розмірі трьох</w:t>
      </w:r>
      <w:r w:rsidRPr="00F37E4B">
        <w:rPr>
          <w:rFonts w:ascii="Times New Roman" w:hAnsi="Times New Roman"/>
          <w:sz w:val="28"/>
          <w:szCs w:val="28"/>
        </w:rPr>
        <w:t xml:space="preserve"> мінімальних </w:t>
      </w:r>
      <w:bookmarkStart w:id="0" w:name="_GoBack"/>
      <w:bookmarkEnd w:id="0"/>
      <w:r w:rsidRPr="00F37E4B">
        <w:rPr>
          <w:rFonts w:ascii="Times New Roman" w:hAnsi="Times New Roman"/>
          <w:sz w:val="28"/>
          <w:szCs w:val="28"/>
        </w:rPr>
        <w:t>заробітних плат. Відтак пропозиції проекту потребують внутрішнього узгодження.</w:t>
      </w:r>
    </w:p>
    <w:p w:rsidR="00351A08" w:rsidRPr="00F37E4B" w:rsidRDefault="0057656D" w:rsidP="00F37E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37E4B">
        <w:rPr>
          <w:rFonts w:ascii="Times New Roman" w:hAnsi="Times New Roman"/>
          <w:b/>
          <w:sz w:val="28"/>
          <w:szCs w:val="28"/>
        </w:rPr>
        <w:t>2</w:t>
      </w:r>
      <w:r w:rsidR="00403F61" w:rsidRPr="00F37E4B">
        <w:rPr>
          <w:rFonts w:ascii="Times New Roman" w:hAnsi="Times New Roman"/>
          <w:b/>
          <w:sz w:val="28"/>
          <w:szCs w:val="28"/>
        </w:rPr>
        <w:t>.</w:t>
      </w:r>
      <w:r w:rsidR="00403F61" w:rsidRPr="00F37E4B">
        <w:rPr>
          <w:rFonts w:ascii="Times New Roman" w:hAnsi="Times New Roman"/>
          <w:sz w:val="28"/>
          <w:szCs w:val="28"/>
        </w:rPr>
        <w:t xml:space="preserve"> </w:t>
      </w:r>
      <w:r w:rsidR="00351A08" w:rsidRPr="00F37E4B">
        <w:rPr>
          <w:rFonts w:ascii="Times New Roman" w:hAnsi="Times New Roman"/>
          <w:sz w:val="28"/>
          <w:szCs w:val="28"/>
        </w:rPr>
        <w:t xml:space="preserve">Пропозиція законопроекту щодо виключення </w:t>
      </w:r>
      <w:r w:rsidRPr="00F37E4B">
        <w:rPr>
          <w:rFonts w:ascii="Times New Roman" w:hAnsi="Times New Roman"/>
          <w:sz w:val="28"/>
          <w:szCs w:val="28"/>
        </w:rPr>
        <w:t>положення</w:t>
      </w:r>
      <w:r w:rsidR="00351A08" w:rsidRPr="00F37E4B">
        <w:rPr>
          <w:rFonts w:ascii="Times New Roman" w:hAnsi="Times New Roman"/>
          <w:sz w:val="28"/>
          <w:szCs w:val="28"/>
        </w:rPr>
        <w:t>, згідно з яким  «педагогічні працівники державних і комунальних закладів загальної середньої освіти, які досягли пенсійного віку та яким виплачується пенсія за віком, працюють на основі трудових договорів, що укладаються строком від одного до трьох років»  (ч. 2 ст. 22 Закону України «Про повну загальну середню освіту»)</w:t>
      </w:r>
      <w:r w:rsidR="008C2278" w:rsidRPr="00F37E4B">
        <w:rPr>
          <w:rFonts w:ascii="Times New Roman" w:hAnsi="Times New Roman"/>
          <w:sz w:val="28"/>
          <w:szCs w:val="28"/>
        </w:rPr>
        <w:t>,</w:t>
      </w:r>
      <w:r w:rsidR="00351A08" w:rsidRPr="00F37E4B">
        <w:rPr>
          <w:rFonts w:ascii="Times New Roman" w:hAnsi="Times New Roman"/>
          <w:sz w:val="28"/>
          <w:szCs w:val="28"/>
        </w:rPr>
        <w:t xml:space="preserve"> не відповідає предмету регулювання проекту, яким відповідно до його назви є встановлення гарантій оплати праці педагогічних та науково-педагогічних працівників. </w:t>
      </w:r>
    </w:p>
    <w:p w:rsidR="00506D28" w:rsidRPr="00F37E4B" w:rsidRDefault="00AD6D09" w:rsidP="00F37E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37E4B">
        <w:rPr>
          <w:rFonts w:ascii="Times New Roman" w:hAnsi="Times New Roman"/>
          <w:sz w:val="28"/>
          <w:szCs w:val="28"/>
        </w:rPr>
        <w:t xml:space="preserve">Аналогічні зауваження стосуються змін до </w:t>
      </w:r>
      <w:proofErr w:type="spellStart"/>
      <w:r w:rsidRPr="00F37E4B">
        <w:rPr>
          <w:rFonts w:ascii="Times New Roman" w:hAnsi="Times New Roman"/>
          <w:sz w:val="28"/>
          <w:szCs w:val="28"/>
        </w:rPr>
        <w:t>пп.</w:t>
      </w:r>
      <w:r w:rsidR="00615FEC" w:rsidRPr="00F37E4B">
        <w:rPr>
          <w:rFonts w:ascii="Times New Roman" w:hAnsi="Times New Roman"/>
          <w:sz w:val="28"/>
          <w:szCs w:val="28"/>
        </w:rPr>
        <w:t>пп</w:t>
      </w:r>
      <w:proofErr w:type="spellEnd"/>
      <w:r w:rsidR="00615FEC" w:rsidRPr="00F37E4B">
        <w:rPr>
          <w:rFonts w:ascii="Times New Roman" w:hAnsi="Times New Roman"/>
          <w:sz w:val="28"/>
          <w:szCs w:val="28"/>
        </w:rPr>
        <w:t xml:space="preserve">. </w:t>
      </w:r>
      <w:r w:rsidRPr="00F37E4B">
        <w:rPr>
          <w:rFonts w:ascii="Times New Roman" w:hAnsi="Times New Roman"/>
          <w:sz w:val="28"/>
          <w:szCs w:val="28"/>
        </w:rPr>
        <w:t xml:space="preserve">1, 2 п. 3 </w:t>
      </w:r>
      <w:r w:rsidR="00615FEC" w:rsidRPr="00F37E4B">
        <w:rPr>
          <w:rFonts w:ascii="Times New Roman" w:hAnsi="Times New Roman"/>
          <w:sz w:val="28"/>
          <w:szCs w:val="28"/>
        </w:rPr>
        <w:t>р</w:t>
      </w:r>
      <w:r w:rsidRPr="00F37E4B">
        <w:rPr>
          <w:rFonts w:ascii="Times New Roman" w:hAnsi="Times New Roman"/>
          <w:sz w:val="28"/>
          <w:szCs w:val="28"/>
        </w:rPr>
        <w:t>озділу X «Прикінцеві та перехідні положення» Закону України «Про повну загальну середню освіту»</w:t>
      </w:r>
      <w:r w:rsidR="00615FEC" w:rsidRPr="00F37E4B">
        <w:rPr>
          <w:rFonts w:ascii="Times New Roman" w:hAnsi="Times New Roman"/>
          <w:sz w:val="28"/>
          <w:szCs w:val="28"/>
        </w:rPr>
        <w:t xml:space="preserve">, </w:t>
      </w:r>
      <w:r w:rsidR="00506D28" w:rsidRPr="00F37E4B">
        <w:rPr>
          <w:rFonts w:ascii="Times New Roman" w:hAnsi="Times New Roman"/>
          <w:sz w:val="28"/>
          <w:szCs w:val="28"/>
        </w:rPr>
        <w:t>яким</w:t>
      </w:r>
      <w:r w:rsidR="00615FEC" w:rsidRPr="00F37E4B">
        <w:rPr>
          <w:rFonts w:ascii="Times New Roman" w:hAnsi="Times New Roman"/>
          <w:sz w:val="28"/>
          <w:szCs w:val="28"/>
        </w:rPr>
        <w:t>и</w:t>
      </w:r>
      <w:r w:rsidR="00506D28" w:rsidRPr="00F37E4B">
        <w:rPr>
          <w:rFonts w:ascii="Times New Roman" w:hAnsi="Times New Roman"/>
          <w:sz w:val="28"/>
          <w:szCs w:val="28"/>
        </w:rPr>
        <w:t xml:space="preserve"> визначено, що «набрання чинності цим Законом є підставою для припинення безстрокового трудового договору з керівниками державних і комунальних закладів загальної середньої освіти</w:t>
      </w:r>
      <w:r w:rsidR="00615FEC" w:rsidRPr="00F37E4B">
        <w:rPr>
          <w:rFonts w:ascii="Times New Roman" w:hAnsi="Times New Roman"/>
          <w:sz w:val="28"/>
          <w:szCs w:val="28"/>
        </w:rPr>
        <w:t xml:space="preserve"> </w:t>
      </w:r>
      <w:r w:rsidR="00506D28" w:rsidRPr="00F37E4B">
        <w:rPr>
          <w:rFonts w:ascii="Times New Roman" w:hAnsi="Times New Roman"/>
          <w:sz w:val="28"/>
          <w:szCs w:val="28"/>
        </w:rPr>
        <w:t xml:space="preserve">… До </w:t>
      </w:r>
      <w:r w:rsidR="00F37E4B">
        <w:rPr>
          <w:rFonts w:ascii="Times New Roman" w:hAnsi="Times New Roman"/>
          <w:sz w:val="28"/>
          <w:szCs w:val="28"/>
        </w:rPr>
        <w:br/>
      </w:r>
      <w:r w:rsidR="00506D28" w:rsidRPr="00F37E4B">
        <w:rPr>
          <w:rFonts w:ascii="Times New Roman" w:hAnsi="Times New Roman"/>
          <w:sz w:val="28"/>
          <w:szCs w:val="28"/>
        </w:rPr>
        <w:t>1 липня 2020 року засновники державних і комунальних закладів загальної середньої освіти або уповноважені ними органи зобов’язані припинити безстрокові трудові договори з керівниками таких закладів та одночасно укласти з ними (за їх згодою) трудові договори строком на шість років (з керівниками, які отримують пенсію за віком, - на один рік) без проведення конкурсу</w:t>
      </w:r>
      <w:r w:rsidR="00615FEC" w:rsidRPr="00F37E4B">
        <w:rPr>
          <w:rFonts w:ascii="Times New Roman" w:hAnsi="Times New Roman"/>
          <w:sz w:val="28"/>
          <w:szCs w:val="28"/>
        </w:rPr>
        <w:t xml:space="preserve"> </w:t>
      </w:r>
      <w:r w:rsidR="00506D28" w:rsidRPr="00F37E4B">
        <w:rPr>
          <w:rFonts w:ascii="Times New Roman" w:hAnsi="Times New Roman"/>
          <w:sz w:val="28"/>
          <w:szCs w:val="28"/>
        </w:rPr>
        <w:t>…</w:t>
      </w:r>
      <w:r w:rsidR="00615FEC" w:rsidRPr="00F37E4B">
        <w:rPr>
          <w:rFonts w:ascii="Times New Roman" w:hAnsi="Times New Roman"/>
          <w:sz w:val="28"/>
          <w:szCs w:val="28"/>
        </w:rPr>
        <w:t xml:space="preserve"> </w:t>
      </w:r>
      <w:r w:rsidR="00A50E31">
        <w:rPr>
          <w:rFonts w:ascii="Times New Roman" w:hAnsi="Times New Roman"/>
          <w:sz w:val="28"/>
          <w:szCs w:val="28"/>
        </w:rPr>
        <w:br/>
      </w:r>
      <w:r w:rsidR="00506D28" w:rsidRPr="00F37E4B">
        <w:rPr>
          <w:rFonts w:ascii="Times New Roman" w:hAnsi="Times New Roman"/>
          <w:sz w:val="28"/>
          <w:szCs w:val="28"/>
        </w:rPr>
        <w:t>2) набрання чинності цим Законом є підставою для припинення безстрокового трудового договору з педагогічними працівниками державних і комунальних закладів загальної середньої освіти, яким виплачується пенсія за віком</w:t>
      </w:r>
      <w:r w:rsidR="00615FEC" w:rsidRPr="00F37E4B">
        <w:rPr>
          <w:rFonts w:ascii="Times New Roman" w:hAnsi="Times New Roman"/>
          <w:sz w:val="28"/>
          <w:szCs w:val="28"/>
        </w:rPr>
        <w:t xml:space="preserve"> </w:t>
      </w:r>
      <w:r w:rsidR="00506D28" w:rsidRPr="00F37E4B">
        <w:rPr>
          <w:rFonts w:ascii="Times New Roman" w:hAnsi="Times New Roman"/>
          <w:sz w:val="28"/>
          <w:szCs w:val="28"/>
        </w:rPr>
        <w:t>…»</w:t>
      </w:r>
      <w:r w:rsidR="009B1F09" w:rsidRPr="00F37E4B">
        <w:rPr>
          <w:rFonts w:ascii="Times New Roman" w:hAnsi="Times New Roman"/>
          <w:sz w:val="28"/>
          <w:szCs w:val="28"/>
        </w:rPr>
        <w:t>.</w:t>
      </w:r>
    </w:p>
    <w:p w:rsidR="00351A08" w:rsidRPr="00D92E17" w:rsidRDefault="00506D28" w:rsidP="00F37E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37E4B">
        <w:rPr>
          <w:rFonts w:ascii="Times New Roman" w:hAnsi="Times New Roman"/>
          <w:sz w:val="28"/>
          <w:szCs w:val="28"/>
        </w:rPr>
        <w:t xml:space="preserve">Щодо </w:t>
      </w:r>
      <w:r w:rsidR="00BE3A03" w:rsidRPr="00F37E4B">
        <w:rPr>
          <w:rFonts w:ascii="Times New Roman" w:hAnsi="Times New Roman"/>
          <w:sz w:val="28"/>
          <w:szCs w:val="28"/>
        </w:rPr>
        <w:t>такої пропозиції</w:t>
      </w:r>
      <w:r w:rsidRPr="00F37E4B">
        <w:rPr>
          <w:rFonts w:ascii="Times New Roman" w:hAnsi="Times New Roman"/>
          <w:sz w:val="28"/>
          <w:szCs w:val="28"/>
        </w:rPr>
        <w:t xml:space="preserve"> </w:t>
      </w:r>
      <w:r w:rsidR="009B1F09" w:rsidRPr="00F37E4B">
        <w:rPr>
          <w:rFonts w:ascii="Times New Roman" w:hAnsi="Times New Roman"/>
          <w:sz w:val="28"/>
          <w:szCs w:val="28"/>
        </w:rPr>
        <w:t xml:space="preserve">варто </w:t>
      </w:r>
      <w:r w:rsidR="0011259D" w:rsidRPr="00F37E4B">
        <w:rPr>
          <w:rFonts w:ascii="Times New Roman" w:hAnsi="Times New Roman"/>
          <w:sz w:val="28"/>
          <w:szCs w:val="28"/>
        </w:rPr>
        <w:t xml:space="preserve">також </w:t>
      </w:r>
      <w:r w:rsidR="009B1F09" w:rsidRPr="00F37E4B">
        <w:rPr>
          <w:rFonts w:ascii="Times New Roman" w:hAnsi="Times New Roman"/>
          <w:sz w:val="28"/>
          <w:szCs w:val="28"/>
        </w:rPr>
        <w:t xml:space="preserve">зазначити, що </w:t>
      </w:r>
      <w:r w:rsidR="006F5478" w:rsidRPr="00F37E4B">
        <w:rPr>
          <w:rFonts w:ascii="Times New Roman" w:hAnsi="Times New Roman"/>
          <w:sz w:val="28"/>
          <w:szCs w:val="28"/>
        </w:rPr>
        <w:t>Закон</w:t>
      </w:r>
      <w:r w:rsidR="00615FEC" w:rsidRPr="00F37E4B">
        <w:rPr>
          <w:rFonts w:ascii="Times New Roman" w:hAnsi="Times New Roman"/>
          <w:sz w:val="28"/>
          <w:szCs w:val="28"/>
        </w:rPr>
        <w:t xml:space="preserve"> України </w:t>
      </w:r>
      <w:r w:rsidR="00F37E4B">
        <w:rPr>
          <w:rFonts w:ascii="Times New Roman" w:hAnsi="Times New Roman"/>
          <w:sz w:val="28"/>
          <w:szCs w:val="28"/>
        </w:rPr>
        <w:br/>
      </w:r>
      <w:r w:rsidR="00615FEC" w:rsidRPr="00F37E4B">
        <w:rPr>
          <w:rFonts w:ascii="Times New Roman" w:hAnsi="Times New Roman"/>
          <w:sz w:val="28"/>
          <w:szCs w:val="28"/>
        </w:rPr>
        <w:t>«Про повну загальну середню освіту»</w:t>
      </w:r>
      <w:r w:rsidR="006F5478" w:rsidRPr="00F37E4B">
        <w:rPr>
          <w:rFonts w:ascii="Times New Roman" w:hAnsi="Times New Roman"/>
          <w:sz w:val="28"/>
          <w:szCs w:val="28"/>
        </w:rPr>
        <w:t xml:space="preserve">, до якого пропонуються </w:t>
      </w:r>
      <w:r w:rsidR="00356ADD" w:rsidRPr="00F37E4B">
        <w:rPr>
          <w:rFonts w:ascii="Times New Roman" w:hAnsi="Times New Roman"/>
          <w:sz w:val="28"/>
          <w:szCs w:val="28"/>
        </w:rPr>
        <w:t>зміни,</w:t>
      </w:r>
      <w:r w:rsidR="006F5478" w:rsidRPr="00F37E4B">
        <w:rPr>
          <w:rFonts w:ascii="Times New Roman" w:hAnsi="Times New Roman"/>
          <w:sz w:val="28"/>
          <w:szCs w:val="28"/>
        </w:rPr>
        <w:t xml:space="preserve"> прийнятий </w:t>
      </w:r>
      <w:r w:rsidR="006F5478" w:rsidRPr="00D92E17">
        <w:rPr>
          <w:rFonts w:ascii="Times New Roman" w:hAnsi="Times New Roman"/>
          <w:sz w:val="28"/>
          <w:szCs w:val="28"/>
        </w:rPr>
        <w:t>Верховною Радою України 1</w:t>
      </w:r>
      <w:r w:rsidR="002A6A64" w:rsidRPr="00D92E17">
        <w:rPr>
          <w:rFonts w:ascii="Times New Roman" w:hAnsi="Times New Roman"/>
          <w:sz w:val="28"/>
          <w:szCs w:val="28"/>
        </w:rPr>
        <w:t>6 січня 2020</w:t>
      </w:r>
      <w:r w:rsidR="006F5478" w:rsidRPr="00D92E17">
        <w:rPr>
          <w:rFonts w:ascii="Times New Roman" w:hAnsi="Times New Roman"/>
          <w:sz w:val="28"/>
          <w:szCs w:val="28"/>
        </w:rPr>
        <w:t xml:space="preserve"> року. Переважна більшість приписів</w:t>
      </w:r>
      <w:r w:rsidR="002A6A64" w:rsidRPr="00D92E17">
        <w:rPr>
          <w:rFonts w:ascii="Times New Roman" w:hAnsi="Times New Roman"/>
          <w:sz w:val="28"/>
          <w:szCs w:val="28"/>
        </w:rPr>
        <w:t xml:space="preserve"> </w:t>
      </w:r>
      <w:r w:rsidR="00615FEC" w:rsidRPr="00D92E17">
        <w:rPr>
          <w:rFonts w:ascii="Times New Roman" w:hAnsi="Times New Roman"/>
          <w:sz w:val="28"/>
          <w:szCs w:val="28"/>
        </w:rPr>
        <w:t>п</w:t>
      </w:r>
      <w:r w:rsidR="006F5478" w:rsidRPr="00D92E17">
        <w:rPr>
          <w:rFonts w:ascii="Times New Roman" w:hAnsi="Times New Roman"/>
          <w:sz w:val="28"/>
          <w:szCs w:val="28"/>
        </w:rPr>
        <w:t xml:space="preserve">рикінцевих положень цього Закону </w:t>
      </w:r>
      <w:r w:rsidR="002A6A64" w:rsidRPr="00D92E17">
        <w:rPr>
          <w:rFonts w:ascii="Times New Roman" w:hAnsi="Times New Roman"/>
          <w:sz w:val="28"/>
          <w:szCs w:val="28"/>
        </w:rPr>
        <w:t>(зокрема</w:t>
      </w:r>
      <w:r w:rsidR="00F37E4B" w:rsidRPr="00D92E17">
        <w:rPr>
          <w:rFonts w:ascii="Times New Roman" w:hAnsi="Times New Roman"/>
          <w:sz w:val="28"/>
          <w:szCs w:val="28"/>
        </w:rPr>
        <w:t>,</w:t>
      </w:r>
      <w:r w:rsidR="002A6A64" w:rsidRPr="00D92E17">
        <w:rPr>
          <w:rFonts w:ascii="Times New Roman" w:hAnsi="Times New Roman"/>
          <w:sz w:val="28"/>
          <w:szCs w:val="28"/>
        </w:rPr>
        <w:t xml:space="preserve"> тих, які пропонується виключити) </w:t>
      </w:r>
      <w:r w:rsidR="006F5478" w:rsidRPr="00D92E17">
        <w:rPr>
          <w:rFonts w:ascii="Times New Roman" w:hAnsi="Times New Roman"/>
          <w:sz w:val="28"/>
          <w:szCs w:val="28"/>
        </w:rPr>
        <w:t>була спрямована на врегулювання питань введення в дію його первинн</w:t>
      </w:r>
      <w:r w:rsidR="002A6A64" w:rsidRPr="00D92E17">
        <w:rPr>
          <w:rFonts w:ascii="Times New Roman" w:hAnsi="Times New Roman"/>
          <w:sz w:val="28"/>
          <w:szCs w:val="28"/>
        </w:rPr>
        <w:t xml:space="preserve">их норм і на даний час </w:t>
      </w:r>
      <w:r w:rsidR="006F5478" w:rsidRPr="00D92E17">
        <w:rPr>
          <w:rFonts w:ascii="Times New Roman" w:hAnsi="Times New Roman"/>
          <w:sz w:val="28"/>
          <w:szCs w:val="28"/>
        </w:rPr>
        <w:t>вже виконана</w:t>
      </w:r>
      <w:r w:rsidR="00996B53" w:rsidRPr="00D92E17">
        <w:rPr>
          <w:rFonts w:ascii="Times New Roman" w:hAnsi="Times New Roman"/>
          <w:sz w:val="28"/>
          <w:szCs w:val="28"/>
        </w:rPr>
        <w:t xml:space="preserve"> або знаходиться на стадії виконання</w:t>
      </w:r>
      <w:r w:rsidR="006F5478" w:rsidRPr="00D92E17">
        <w:rPr>
          <w:rFonts w:ascii="Times New Roman" w:hAnsi="Times New Roman"/>
          <w:sz w:val="28"/>
          <w:szCs w:val="28"/>
        </w:rPr>
        <w:t xml:space="preserve">. Однак це не </w:t>
      </w:r>
      <w:r w:rsidR="00F37E4B" w:rsidRPr="00D92E17">
        <w:rPr>
          <w:rFonts w:ascii="Times New Roman" w:hAnsi="Times New Roman"/>
          <w:sz w:val="28"/>
          <w:szCs w:val="28"/>
        </w:rPr>
        <w:t>передбачає</w:t>
      </w:r>
      <w:r w:rsidR="006F5478" w:rsidRPr="00D92E17">
        <w:rPr>
          <w:rFonts w:ascii="Times New Roman" w:hAnsi="Times New Roman"/>
          <w:sz w:val="28"/>
          <w:szCs w:val="28"/>
        </w:rPr>
        <w:t xml:space="preserve"> необхідності їх зміни або вилучення з тексту Закону, оскільки такий крок законодавця може призвести до труднощів у з’ясуванні змісту відповідних правовідносин на практиці.</w:t>
      </w:r>
    </w:p>
    <w:p w:rsidR="008472C5" w:rsidRPr="00F37E4B" w:rsidRDefault="00615FEC" w:rsidP="00F37E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92E17">
        <w:rPr>
          <w:rFonts w:ascii="Times New Roman" w:hAnsi="Times New Roman"/>
          <w:b/>
          <w:sz w:val="28"/>
          <w:szCs w:val="28"/>
        </w:rPr>
        <w:t>3</w:t>
      </w:r>
      <w:r w:rsidR="008472C5" w:rsidRPr="00D92E17">
        <w:rPr>
          <w:rFonts w:ascii="Times New Roman" w:hAnsi="Times New Roman"/>
          <w:b/>
          <w:sz w:val="28"/>
          <w:szCs w:val="28"/>
        </w:rPr>
        <w:t>.</w:t>
      </w:r>
      <w:r w:rsidR="008472C5" w:rsidRPr="00D92E17">
        <w:rPr>
          <w:rFonts w:ascii="Times New Roman" w:hAnsi="Times New Roman"/>
          <w:sz w:val="28"/>
          <w:szCs w:val="28"/>
        </w:rPr>
        <w:t xml:space="preserve"> У пояснювальній записці до проекту зазначається, що «проект Закону на момент внесення не потребує додаткових витрат з Державного бюджету України»</w:t>
      </w:r>
      <w:r w:rsidRPr="00D92E17">
        <w:rPr>
          <w:rFonts w:ascii="Times New Roman" w:hAnsi="Times New Roman"/>
          <w:sz w:val="28"/>
          <w:szCs w:val="28"/>
        </w:rPr>
        <w:t xml:space="preserve"> (п. 5)</w:t>
      </w:r>
      <w:r w:rsidR="008472C5" w:rsidRPr="00D92E17">
        <w:rPr>
          <w:rFonts w:ascii="Times New Roman" w:hAnsi="Times New Roman"/>
          <w:sz w:val="28"/>
          <w:szCs w:val="28"/>
        </w:rPr>
        <w:t>. При цьому</w:t>
      </w:r>
      <w:r w:rsidR="00F37E4B" w:rsidRPr="00D92E17">
        <w:rPr>
          <w:rFonts w:ascii="Times New Roman" w:hAnsi="Times New Roman"/>
          <w:sz w:val="28"/>
          <w:szCs w:val="28"/>
        </w:rPr>
        <w:t>,</w:t>
      </w:r>
      <w:r w:rsidR="008472C5" w:rsidRPr="00D92E17">
        <w:rPr>
          <w:rFonts w:ascii="Times New Roman" w:hAnsi="Times New Roman"/>
          <w:sz w:val="28"/>
          <w:szCs w:val="28"/>
        </w:rPr>
        <w:t xml:space="preserve"> у проекті пропонується </w:t>
      </w:r>
      <w:r w:rsidRPr="00D92E17">
        <w:rPr>
          <w:rFonts w:ascii="Times New Roman" w:hAnsi="Times New Roman"/>
          <w:sz w:val="28"/>
          <w:szCs w:val="28"/>
        </w:rPr>
        <w:t xml:space="preserve">Кабінету Міністрів України </w:t>
      </w:r>
      <w:r w:rsidR="008472C5" w:rsidRPr="00D92E17">
        <w:rPr>
          <w:rFonts w:ascii="Times New Roman" w:hAnsi="Times New Roman"/>
          <w:sz w:val="28"/>
          <w:szCs w:val="28"/>
        </w:rPr>
        <w:t xml:space="preserve"> (п. 2 розділу ІІ «Прикінцеві положення» проекту) забезпечити збільшення посадового окладу педагогічного працівника найнижчої кваліфікаційної категорії до розміру трьох мінімальних заробітних плат і затвердити відповідні схеми посадових окладів (ставок заробітної</w:t>
      </w:r>
      <w:r w:rsidR="008472C5" w:rsidRPr="00F37E4B">
        <w:rPr>
          <w:rFonts w:ascii="Times New Roman" w:hAnsi="Times New Roman"/>
          <w:sz w:val="28"/>
          <w:szCs w:val="28"/>
        </w:rPr>
        <w:t xml:space="preserve"> плати) у тримісячний строк з дня набрання чинності цим Законом.</w:t>
      </w:r>
    </w:p>
    <w:p w:rsidR="008472C5" w:rsidRPr="00F37E4B" w:rsidRDefault="008472C5" w:rsidP="00F37E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37E4B">
        <w:rPr>
          <w:rFonts w:ascii="Times New Roman" w:hAnsi="Times New Roman"/>
          <w:sz w:val="28"/>
          <w:szCs w:val="28"/>
        </w:rPr>
        <w:t xml:space="preserve">У зв’язку з цим звертаємо увагу на необхідність дотримання вимог ст. 91 Регламенту Верховної Ради України та ст. 27 Бюджетного кодексу України щодо надання належного фінансово-економічного обґрунтування законопроекту. Крім </w:t>
      </w:r>
      <w:r w:rsidRPr="00F37E4B">
        <w:rPr>
          <w:rFonts w:ascii="Times New Roman" w:hAnsi="Times New Roman"/>
          <w:sz w:val="28"/>
          <w:szCs w:val="28"/>
        </w:rPr>
        <w:lastRenderedPageBreak/>
        <w:t>цього, згідно з вимогами вказаних статей у разі, якщо внесення законопроекту, призведе до зміни показників бюджету, які передбачають збільшення витрат бюджету, до законопроекту мають подаватися пропозиції змін до законодавчих актів щодо скорочення витрат бюджету та/або джерел додаткових надходжень бюджету для досягнення його збалансованості.</w:t>
      </w:r>
    </w:p>
    <w:p w:rsidR="006F5478" w:rsidRPr="00F37E4B" w:rsidRDefault="00615FEC" w:rsidP="00F37E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37E4B">
        <w:rPr>
          <w:rFonts w:ascii="Times New Roman" w:hAnsi="Times New Roman"/>
          <w:sz w:val="28"/>
          <w:szCs w:val="28"/>
        </w:rPr>
        <w:t>У зв’язку з цим викликає зауваження дата набрання чинності проекту                 «з дня, наступного за днем його опублікування», оскільки ч. 3 ст. 27 Бюджетного кодексу України передбачає, що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приймаються: не пізніше 15 липня року, що передує плановому, вводяться в дію не раніше початку планового бюджетного періоду; після 15 липня року, що передує плановому, вводяться в дію не раніше початку бюджетного періоду, що настає за плановим.</w:t>
      </w:r>
    </w:p>
    <w:p w:rsidR="006F5478" w:rsidRPr="00F37E4B" w:rsidRDefault="006F5478" w:rsidP="00F37E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5FEC" w:rsidRPr="00F37E4B" w:rsidRDefault="00615FEC" w:rsidP="00F37E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03F61" w:rsidRPr="00F37E4B" w:rsidRDefault="00403F61" w:rsidP="00F37E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37E4B">
        <w:rPr>
          <w:rFonts w:ascii="Times New Roman" w:hAnsi="Times New Roman"/>
          <w:sz w:val="28"/>
          <w:szCs w:val="28"/>
        </w:rPr>
        <w:t>Керівник Головного управління                                               С. Тихонюк</w:t>
      </w:r>
    </w:p>
    <w:p w:rsidR="0093673A" w:rsidRPr="00F37E4B" w:rsidRDefault="0093673A" w:rsidP="00F37E4B">
      <w:pPr>
        <w:spacing w:after="0" w:line="240" w:lineRule="auto"/>
        <w:ind w:firstLine="709"/>
        <w:rPr>
          <w:sz w:val="28"/>
          <w:szCs w:val="28"/>
        </w:rPr>
      </w:pPr>
    </w:p>
    <w:p w:rsidR="00887E97" w:rsidRPr="00F37E4B" w:rsidRDefault="00887E97" w:rsidP="00F37E4B">
      <w:pPr>
        <w:spacing w:after="0" w:line="240" w:lineRule="auto"/>
        <w:ind w:firstLine="709"/>
        <w:rPr>
          <w:sz w:val="28"/>
          <w:szCs w:val="28"/>
        </w:rPr>
      </w:pPr>
    </w:p>
    <w:p w:rsidR="0057656D" w:rsidRPr="00F37E4B" w:rsidRDefault="0093673A" w:rsidP="00F37E4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proofErr w:type="spellStart"/>
      <w:r w:rsidRPr="00F37E4B">
        <w:rPr>
          <w:rFonts w:ascii="Times New Roman" w:hAnsi="Times New Roman"/>
          <w:sz w:val="20"/>
          <w:szCs w:val="20"/>
        </w:rPr>
        <w:t>Вик</w:t>
      </w:r>
      <w:proofErr w:type="spellEnd"/>
      <w:r w:rsidRPr="00F37E4B">
        <w:rPr>
          <w:rFonts w:ascii="Times New Roman" w:hAnsi="Times New Roman"/>
          <w:sz w:val="20"/>
          <w:szCs w:val="20"/>
        </w:rPr>
        <w:t>.: М. Лубська, Л. Демчук</w:t>
      </w:r>
    </w:p>
    <w:sectPr w:rsidR="0057656D" w:rsidRPr="00F37E4B" w:rsidSect="00642B50">
      <w:headerReference w:type="even" r:id="rId6"/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04C4" w:rsidRDefault="00A804C4">
      <w:r>
        <w:separator/>
      </w:r>
    </w:p>
  </w:endnote>
  <w:endnote w:type="continuationSeparator" w:id="0">
    <w:p w:rsidR="00A804C4" w:rsidRDefault="00A80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04C4" w:rsidRDefault="00A804C4">
      <w:r>
        <w:separator/>
      </w:r>
    </w:p>
  </w:footnote>
  <w:footnote w:type="continuationSeparator" w:id="0">
    <w:p w:rsidR="00A804C4" w:rsidRDefault="00A804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652" w:rsidRDefault="00355652" w:rsidP="00642B50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55652" w:rsidRDefault="00355652" w:rsidP="00642B50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652" w:rsidRPr="0004179E" w:rsidRDefault="00355652">
    <w:pPr>
      <w:pStyle w:val="a3"/>
      <w:jc w:val="center"/>
      <w:rPr>
        <w:rFonts w:ascii="Times New Roman" w:hAnsi="Times New Roman"/>
        <w:sz w:val="28"/>
        <w:szCs w:val="28"/>
      </w:rPr>
    </w:pPr>
    <w:r w:rsidRPr="00A03A9F">
      <w:rPr>
        <w:rFonts w:ascii="Times New Roman" w:hAnsi="Times New Roman"/>
        <w:sz w:val="28"/>
        <w:szCs w:val="28"/>
      </w:rPr>
      <w:fldChar w:fldCharType="begin"/>
    </w:r>
    <w:r w:rsidRPr="00A03A9F">
      <w:rPr>
        <w:rFonts w:ascii="Times New Roman" w:hAnsi="Times New Roman"/>
        <w:sz w:val="28"/>
        <w:szCs w:val="28"/>
      </w:rPr>
      <w:instrText>PAGE   \* MERGEFORMAT</w:instrText>
    </w:r>
    <w:r w:rsidRPr="00A03A9F">
      <w:rPr>
        <w:rFonts w:ascii="Times New Roman" w:hAnsi="Times New Roman"/>
        <w:sz w:val="28"/>
        <w:szCs w:val="28"/>
      </w:rPr>
      <w:fldChar w:fldCharType="separate"/>
    </w:r>
    <w:r w:rsidR="0051395D">
      <w:rPr>
        <w:rFonts w:ascii="Times New Roman" w:hAnsi="Times New Roman"/>
        <w:noProof/>
        <w:sz w:val="28"/>
        <w:szCs w:val="28"/>
      </w:rPr>
      <w:t>3</w:t>
    </w:r>
    <w:r w:rsidRPr="00A03A9F">
      <w:rPr>
        <w:rFonts w:ascii="Times New Roman" w:hAnsi="Times New Roman"/>
        <w:sz w:val="28"/>
        <w:szCs w:val="28"/>
      </w:rPr>
      <w:fldChar w:fldCharType="end"/>
    </w:r>
  </w:p>
  <w:p w:rsidR="00355652" w:rsidRPr="00103CD2" w:rsidRDefault="00355652" w:rsidP="00642B5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652" w:rsidRPr="00D550D8" w:rsidRDefault="00355652" w:rsidP="00642B50">
    <w:pPr>
      <w:pStyle w:val="a3"/>
      <w:tabs>
        <w:tab w:val="clear" w:pos="9355"/>
        <w:tab w:val="right" w:pos="10179"/>
      </w:tabs>
      <w:ind w:right="-2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До реєстр. № 6512-2 від 25</w:t>
    </w:r>
    <w:r w:rsidRPr="00D550D8">
      <w:rPr>
        <w:rFonts w:ascii="Times New Roman" w:hAnsi="Times New Roman"/>
        <w:sz w:val="20"/>
        <w:szCs w:val="20"/>
      </w:rPr>
      <w:t>.0</w:t>
    </w:r>
    <w:r>
      <w:rPr>
        <w:rFonts w:ascii="Times New Roman" w:hAnsi="Times New Roman"/>
        <w:sz w:val="20"/>
        <w:szCs w:val="20"/>
      </w:rPr>
      <w:t>1.2022</w:t>
    </w:r>
  </w:p>
  <w:p w:rsidR="00355652" w:rsidRDefault="00355652" w:rsidP="00642B50">
    <w:pPr>
      <w:pStyle w:val="a3"/>
      <w:ind w:right="-2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Народні депутати України</w:t>
    </w:r>
  </w:p>
  <w:p w:rsidR="00355652" w:rsidRPr="00AE1D65" w:rsidRDefault="00355652" w:rsidP="00642B50">
    <w:pPr>
      <w:pStyle w:val="a3"/>
      <w:ind w:right="-2"/>
      <w:jc w:val="right"/>
      <w:rPr>
        <w:rFonts w:ascii="Times New Roman" w:hAnsi="Times New Roman"/>
        <w:sz w:val="20"/>
        <w:szCs w:val="20"/>
        <w:lang w:val="ru-RU"/>
      </w:rPr>
    </w:pPr>
    <w:r>
      <w:rPr>
        <w:rFonts w:ascii="Times New Roman" w:hAnsi="Times New Roman"/>
        <w:sz w:val="20"/>
        <w:szCs w:val="20"/>
      </w:rPr>
      <w:t xml:space="preserve">Н. </w:t>
    </w:r>
    <w:proofErr w:type="spellStart"/>
    <w:r>
      <w:rPr>
        <w:rFonts w:ascii="Times New Roman" w:hAnsi="Times New Roman"/>
        <w:sz w:val="20"/>
        <w:szCs w:val="20"/>
      </w:rPr>
      <w:t>Королевська</w:t>
    </w:r>
    <w:proofErr w:type="spellEnd"/>
    <w:r>
      <w:rPr>
        <w:rFonts w:ascii="Times New Roman" w:hAnsi="Times New Roman"/>
        <w:sz w:val="20"/>
        <w:szCs w:val="20"/>
      </w:rPr>
      <w:t xml:space="preserve">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73A"/>
    <w:rsid w:val="000078BE"/>
    <w:rsid w:val="000B0D7E"/>
    <w:rsid w:val="0011259D"/>
    <w:rsid w:val="00116A8A"/>
    <w:rsid w:val="00160FE7"/>
    <w:rsid w:val="00221541"/>
    <w:rsid w:val="00231CE7"/>
    <w:rsid w:val="002440E0"/>
    <w:rsid w:val="002A6A64"/>
    <w:rsid w:val="002E5821"/>
    <w:rsid w:val="002E71A6"/>
    <w:rsid w:val="0031567E"/>
    <w:rsid w:val="00351A08"/>
    <w:rsid w:val="00355652"/>
    <w:rsid w:val="00356ADD"/>
    <w:rsid w:val="00375124"/>
    <w:rsid w:val="003976E9"/>
    <w:rsid w:val="003C524F"/>
    <w:rsid w:val="00401B18"/>
    <w:rsid w:val="00403F61"/>
    <w:rsid w:val="00457E8B"/>
    <w:rsid w:val="00496D44"/>
    <w:rsid w:val="004E1349"/>
    <w:rsid w:val="004F07FE"/>
    <w:rsid w:val="00506D28"/>
    <w:rsid w:val="0051395D"/>
    <w:rsid w:val="00531825"/>
    <w:rsid w:val="005545F7"/>
    <w:rsid w:val="0057656D"/>
    <w:rsid w:val="006123D5"/>
    <w:rsid w:val="00615FEC"/>
    <w:rsid w:val="00642B50"/>
    <w:rsid w:val="006A536E"/>
    <w:rsid w:val="006B1972"/>
    <w:rsid w:val="006B48A9"/>
    <w:rsid w:val="006C1DF4"/>
    <w:rsid w:val="006F5478"/>
    <w:rsid w:val="00790422"/>
    <w:rsid w:val="007B4233"/>
    <w:rsid w:val="007B7602"/>
    <w:rsid w:val="00835A46"/>
    <w:rsid w:val="00841E2B"/>
    <w:rsid w:val="008472C5"/>
    <w:rsid w:val="00881B35"/>
    <w:rsid w:val="00887E97"/>
    <w:rsid w:val="008C2278"/>
    <w:rsid w:val="0093673A"/>
    <w:rsid w:val="009801A5"/>
    <w:rsid w:val="00996B53"/>
    <w:rsid w:val="009B1F09"/>
    <w:rsid w:val="00A32F26"/>
    <w:rsid w:val="00A4307D"/>
    <w:rsid w:val="00A50E31"/>
    <w:rsid w:val="00A804C4"/>
    <w:rsid w:val="00AD6D09"/>
    <w:rsid w:val="00B04500"/>
    <w:rsid w:val="00B7323C"/>
    <w:rsid w:val="00BE3A03"/>
    <w:rsid w:val="00C07D70"/>
    <w:rsid w:val="00C71A1A"/>
    <w:rsid w:val="00C9416E"/>
    <w:rsid w:val="00CD0713"/>
    <w:rsid w:val="00D244DE"/>
    <w:rsid w:val="00D639CF"/>
    <w:rsid w:val="00D74B51"/>
    <w:rsid w:val="00D92E17"/>
    <w:rsid w:val="00F0774A"/>
    <w:rsid w:val="00F37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73A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367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link w:val="a3"/>
    <w:locked/>
    <w:rsid w:val="0093673A"/>
    <w:rPr>
      <w:rFonts w:ascii="Calibri" w:hAnsi="Calibri"/>
      <w:sz w:val="22"/>
      <w:szCs w:val="22"/>
      <w:lang w:val="uk-UA" w:eastAsia="en-US" w:bidi="ar-SA"/>
    </w:rPr>
  </w:style>
  <w:style w:type="paragraph" w:customStyle="1" w:styleId="a5">
    <w:name w:val="Нормальний текст"/>
    <w:basedOn w:val="a"/>
    <w:link w:val="a6"/>
    <w:rsid w:val="0093673A"/>
    <w:pPr>
      <w:autoSpaceDE w:val="0"/>
      <w:autoSpaceDN w:val="0"/>
      <w:spacing w:before="120" w:after="0" w:line="240" w:lineRule="auto"/>
      <w:ind w:firstLine="567"/>
    </w:pPr>
    <w:rPr>
      <w:rFonts w:ascii="Antiqua" w:hAnsi="Antiqua"/>
      <w:sz w:val="26"/>
      <w:szCs w:val="26"/>
      <w:lang w:eastAsia="ru-RU"/>
    </w:rPr>
  </w:style>
  <w:style w:type="character" w:customStyle="1" w:styleId="a6">
    <w:name w:val="Нормальний текст Знак"/>
    <w:link w:val="a5"/>
    <w:locked/>
    <w:rsid w:val="0093673A"/>
    <w:rPr>
      <w:rFonts w:ascii="Antiqua" w:hAnsi="Antiqua"/>
      <w:sz w:val="26"/>
      <w:szCs w:val="26"/>
      <w:lang w:val="uk-UA" w:eastAsia="ru-RU" w:bidi="ar-SA"/>
    </w:rPr>
  </w:style>
  <w:style w:type="character" w:styleId="a7">
    <w:name w:val="page number"/>
    <w:rsid w:val="0093673A"/>
    <w:rPr>
      <w:rFonts w:cs="Times New Roman"/>
    </w:rPr>
  </w:style>
  <w:style w:type="paragraph" w:styleId="a8">
    <w:name w:val="footer"/>
    <w:basedOn w:val="a"/>
    <w:rsid w:val="0093673A"/>
    <w:pPr>
      <w:tabs>
        <w:tab w:val="center" w:pos="4677"/>
        <w:tab w:val="right" w:pos="9355"/>
      </w:tabs>
    </w:pPr>
  </w:style>
  <w:style w:type="paragraph" w:styleId="a9">
    <w:name w:val="Balloon Text"/>
    <w:basedOn w:val="a"/>
    <w:link w:val="aa"/>
    <w:rsid w:val="00C71A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rsid w:val="00C71A1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4292</Words>
  <Characters>2447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2022-02-02T10:55:00Z</dcterms:created>
  <dcterms:modified xsi:type="dcterms:W3CDTF">2022-02-02T10:55:00Z</dcterms:modified>
</cp:coreProperties>
</file>