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829" w:rsidRPr="00907C3A" w:rsidRDefault="00DE6829" w:rsidP="00DE6829">
      <w:pPr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07C3A">
        <w:rPr>
          <w:rFonts w:ascii="Times New Roman" w:hAnsi="Times New Roman" w:cs="Times New Roman"/>
          <w:sz w:val="28"/>
          <w:szCs w:val="28"/>
        </w:rPr>
        <w:t>Проект</w:t>
      </w:r>
    </w:p>
    <w:p w:rsidR="00DE6829" w:rsidRPr="00907C3A" w:rsidRDefault="00DE6829" w:rsidP="00DE6829">
      <w:pPr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907C3A">
        <w:rPr>
          <w:rFonts w:ascii="Times New Roman" w:hAnsi="Times New Roman" w:cs="Times New Roman"/>
          <w:sz w:val="28"/>
          <w:szCs w:val="28"/>
        </w:rPr>
        <w:t>Вноситься народними</w:t>
      </w:r>
    </w:p>
    <w:p w:rsidR="00DE6829" w:rsidRPr="00907C3A" w:rsidRDefault="00DE6829" w:rsidP="00DE6829">
      <w:pPr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907C3A">
        <w:rPr>
          <w:rFonts w:ascii="Times New Roman" w:hAnsi="Times New Roman" w:cs="Times New Roman"/>
          <w:sz w:val="28"/>
          <w:szCs w:val="28"/>
        </w:rPr>
        <w:t>депутатами України</w:t>
      </w:r>
    </w:p>
    <w:p w:rsidR="00DE6829" w:rsidRPr="00907C3A" w:rsidRDefault="00DE6829" w:rsidP="00DE6829">
      <w:pPr>
        <w:spacing w:after="0" w:line="240" w:lineRule="auto"/>
        <w:ind w:firstLine="737"/>
        <w:jc w:val="right"/>
      </w:pPr>
    </w:p>
    <w:p w:rsidR="00DE6829" w:rsidRPr="00907C3A" w:rsidRDefault="00DE6829" w:rsidP="00DE6829">
      <w:pPr>
        <w:pStyle w:val="StyleZakonu"/>
        <w:spacing w:after="0" w:line="240" w:lineRule="auto"/>
        <w:ind w:firstLine="737"/>
        <w:jc w:val="right"/>
        <w:rPr>
          <w:sz w:val="28"/>
        </w:rPr>
      </w:pPr>
      <w:r w:rsidRPr="00907C3A">
        <w:rPr>
          <w:sz w:val="28"/>
        </w:rPr>
        <w:t>Королевською Н.Ю.</w:t>
      </w:r>
    </w:p>
    <w:p w:rsidR="00DE6829" w:rsidRPr="00907C3A" w:rsidRDefault="00DE6829" w:rsidP="00DE6829">
      <w:pPr>
        <w:pStyle w:val="StyleZakonu"/>
        <w:spacing w:after="0" w:line="240" w:lineRule="auto"/>
        <w:ind w:firstLine="737"/>
        <w:jc w:val="right"/>
        <w:rPr>
          <w:sz w:val="28"/>
        </w:rPr>
      </w:pPr>
      <w:r w:rsidRPr="00907C3A">
        <w:rPr>
          <w:sz w:val="28"/>
        </w:rPr>
        <w:t>та іншими</w:t>
      </w:r>
    </w:p>
    <w:p w:rsidR="00DE6829" w:rsidRPr="00907C3A" w:rsidRDefault="00DE6829" w:rsidP="00DE6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6829" w:rsidRPr="00907C3A" w:rsidRDefault="00DE6829" w:rsidP="00DE6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7C3A">
        <w:rPr>
          <w:rFonts w:ascii="Times New Roman" w:eastAsia="Times New Roman" w:hAnsi="Times New Roman" w:cs="Times New Roman"/>
          <w:b/>
          <w:bCs/>
          <w:sz w:val="28"/>
          <w:szCs w:val="28"/>
        </w:rPr>
        <w:t>ЗАКОН УКРАЇНИ</w:t>
      </w:r>
    </w:p>
    <w:p w:rsidR="00DE6829" w:rsidRPr="00907C3A" w:rsidRDefault="00DE6829" w:rsidP="00DE6829">
      <w:pPr>
        <w:spacing w:after="0" w:line="240" w:lineRule="auto"/>
        <w:jc w:val="center"/>
        <w:rPr>
          <w:sz w:val="28"/>
          <w:szCs w:val="28"/>
        </w:rPr>
      </w:pPr>
    </w:p>
    <w:p w:rsidR="00E97B0E" w:rsidRPr="00907C3A" w:rsidRDefault="00DE6829" w:rsidP="002C66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lk75246941"/>
      <w:r w:rsidRPr="00907C3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</w:t>
      </w:r>
      <w:r w:rsidR="00E97B0E" w:rsidRPr="00907C3A">
        <w:rPr>
          <w:rFonts w:ascii="Times New Roman" w:eastAsia="Times New Roman" w:hAnsi="Times New Roman" w:cs="Times New Roman"/>
          <w:b/>
          <w:sz w:val="28"/>
          <w:szCs w:val="28"/>
        </w:rPr>
        <w:t>пункту 45 підрозділу 2 розділу XX "Перехідні положення" Податкового</w:t>
      </w:r>
      <w:r w:rsidRPr="00907C3A">
        <w:rPr>
          <w:rFonts w:ascii="Times New Roman" w:eastAsia="Times New Roman" w:hAnsi="Times New Roman" w:cs="Times New Roman"/>
          <w:b/>
          <w:sz w:val="28"/>
          <w:szCs w:val="28"/>
        </w:rPr>
        <w:t xml:space="preserve"> кодексу України </w:t>
      </w:r>
      <w:bookmarkEnd w:id="1"/>
      <w:r w:rsidR="008562C1" w:rsidRPr="00907C3A">
        <w:rPr>
          <w:rFonts w:ascii="Times New Roman" w:eastAsia="Times New Roman" w:hAnsi="Times New Roman"/>
          <w:b/>
          <w:sz w:val="28"/>
          <w:szCs w:val="28"/>
        </w:rPr>
        <w:t xml:space="preserve">щодо </w:t>
      </w:r>
      <w:r w:rsidR="008562C1" w:rsidRPr="00907C3A">
        <w:rPr>
          <w:rFonts w:ascii="Times New Roman" w:hAnsi="Times New Roman" w:cs="Times New Roman"/>
          <w:b/>
          <w:sz w:val="28"/>
          <w:szCs w:val="28"/>
        </w:rPr>
        <w:t>відновлення</w:t>
      </w:r>
      <w:r w:rsidR="008562C1" w:rsidRPr="00907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562C1" w:rsidRPr="00907C3A">
        <w:rPr>
          <w:rFonts w:ascii="Times New Roman" w:hAnsi="Times New Roman" w:cs="Times New Roman"/>
          <w:b/>
          <w:sz w:val="28"/>
          <w:szCs w:val="28"/>
        </w:rPr>
        <w:t>пільгового</w:t>
      </w:r>
      <w:r w:rsidR="008562C1" w:rsidRPr="00907C3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E97B0E" w:rsidRPr="00907C3A">
        <w:rPr>
          <w:rFonts w:ascii="Times New Roman" w:eastAsia="Times New Roman" w:hAnsi="Times New Roman" w:cs="Times New Roman"/>
          <w:b/>
          <w:sz w:val="28"/>
          <w:szCs w:val="28"/>
        </w:rPr>
        <w:t>оподаткування податком на додану вартість операці</w:t>
      </w:r>
      <w:r w:rsidR="00941D3E" w:rsidRPr="00907C3A"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r w:rsidR="00E97B0E" w:rsidRPr="00907C3A">
        <w:rPr>
          <w:rFonts w:ascii="Times New Roman" w:eastAsia="Times New Roman" w:hAnsi="Times New Roman" w:cs="Times New Roman"/>
          <w:b/>
          <w:sz w:val="28"/>
          <w:szCs w:val="28"/>
        </w:rPr>
        <w:t xml:space="preserve"> з постачання вугілля та/або продуктів його збагачення</w:t>
      </w:r>
    </w:p>
    <w:p w:rsidR="00DE6829" w:rsidRPr="00907C3A" w:rsidRDefault="00DE6829" w:rsidP="00DE6829">
      <w:pPr>
        <w:spacing w:after="120" w:line="240" w:lineRule="auto"/>
        <w:jc w:val="both"/>
        <w:rPr>
          <w:sz w:val="28"/>
          <w:szCs w:val="28"/>
        </w:rPr>
      </w:pPr>
    </w:p>
    <w:p w:rsidR="00DE6829" w:rsidRPr="00907C3A" w:rsidRDefault="00DE6829" w:rsidP="00DE6829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Style w:val="rvts52"/>
          <w:b/>
          <w:bCs/>
          <w:spacing w:val="30"/>
          <w:sz w:val="28"/>
          <w:szCs w:val="28"/>
          <w:lang w:val="uk-UA"/>
        </w:rPr>
      </w:pPr>
      <w:r w:rsidRPr="00907C3A">
        <w:rPr>
          <w:sz w:val="28"/>
          <w:szCs w:val="28"/>
          <w:lang w:val="uk-UA"/>
        </w:rPr>
        <w:t xml:space="preserve">Верховна Рада України </w:t>
      </w:r>
      <w:r w:rsidRPr="00907C3A">
        <w:rPr>
          <w:rStyle w:val="rvts52"/>
          <w:b/>
          <w:bCs/>
          <w:spacing w:val="30"/>
          <w:sz w:val="28"/>
          <w:szCs w:val="28"/>
          <w:lang w:val="uk-UA"/>
        </w:rPr>
        <w:t>постановляє:</w:t>
      </w:r>
    </w:p>
    <w:p w:rsidR="00907C3A" w:rsidRPr="00907C3A" w:rsidRDefault="00941D3E" w:rsidP="00907C3A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szCs w:val="28"/>
          <w:lang w:val="uk-UA"/>
        </w:rPr>
      </w:pPr>
      <w:bookmarkStart w:id="2" w:name="n5"/>
      <w:bookmarkEnd w:id="2"/>
      <w:r w:rsidRPr="00907C3A">
        <w:rPr>
          <w:sz w:val="28"/>
          <w:lang w:val="uk-UA"/>
        </w:rPr>
        <w:t xml:space="preserve">І. </w:t>
      </w:r>
      <w:r w:rsidR="00907C3A" w:rsidRPr="00907C3A">
        <w:rPr>
          <w:sz w:val="28"/>
          <w:lang w:val="uk-UA"/>
        </w:rPr>
        <w:t xml:space="preserve">Внести до пункту 45 </w:t>
      </w:r>
      <w:r w:rsidR="00907C3A" w:rsidRPr="00907C3A">
        <w:rPr>
          <w:sz w:val="28"/>
          <w:szCs w:val="28"/>
          <w:lang w:val="uk-UA"/>
        </w:rPr>
        <w:t xml:space="preserve">підрозділу 2 розділу </w:t>
      </w:r>
      <w:r w:rsidR="00907C3A" w:rsidRPr="00907C3A">
        <w:rPr>
          <w:sz w:val="28"/>
          <w:szCs w:val="28"/>
        </w:rPr>
        <w:t>XX</w:t>
      </w:r>
      <w:r w:rsidR="00907C3A" w:rsidRPr="00907C3A">
        <w:rPr>
          <w:sz w:val="28"/>
          <w:szCs w:val="28"/>
          <w:lang w:val="uk-UA"/>
        </w:rPr>
        <w:t xml:space="preserve"> "Перехідні положення" Податкового кодексу України (Відомості Верховної Ради України, 2011 р., №№ 13–17, ст. 112 із наступними змінами) такі зміни:</w:t>
      </w:r>
    </w:p>
    <w:p w:rsidR="00941D3E" w:rsidRPr="00907C3A" w:rsidRDefault="00907C3A" w:rsidP="00941D3E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lang w:val="uk-UA"/>
        </w:rPr>
      </w:pPr>
      <w:r w:rsidRPr="00907C3A">
        <w:rPr>
          <w:sz w:val="28"/>
          <w:szCs w:val="28"/>
          <w:lang w:val="uk-UA"/>
        </w:rPr>
        <w:t>1</w:t>
      </w:r>
      <w:r w:rsidR="001E7438">
        <w:rPr>
          <w:sz w:val="28"/>
          <w:szCs w:val="28"/>
          <w:lang w:val="uk-UA"/>
        </w:rPr>
        <w:t>.</w:t>
      </w:r>
      <w:r w:rsidRPr="00907C3A">
        <w:rPr>
          <w:sz w:val="28"/>
          <w:szCs w:val="28"/>
          <w:lang w:val="uk-UA"/>
        </w:rPr>
        <w:t xml:space="preserve"> </w:t>
      </w:r>
      <w:r w:rsidR="001E7438" w:rsidRPr="00907C3A">
        <w:rPr>
          <w:sz w:val="28"/>
          <w:szCs w:val="28"/>
          <w:lang w:val="uk-UA"/>
        </w:rPr>
        <w:t>В</w:t>
      </w:r>
      <w:r w:rsidR="001E7438" w:rsidRPr="00907C3A">
        <w:rPr>
          <w:sz w:val="28"/>
          <w:lang w:val="uk-UA"/>
        </w:rPr>
        <w:t xml:space="preserve"> </w:t>
      </w:r>
      <w:r w:rsidR="00941D3E" w:rsidRPr="00907C3A">
        <w:rPr>
          <w:sz w:val="28"/>
          <w:lang w:val="uk-UA"/>
        </w:rPr>
        <w:t>абзаці першому цифри та слова "1 січня 2022 року" замінити цифрами та словами "1 січня 202</w:t>
      </w:r>
      <w:r w:rsidR="000E302B">
        <w:rPr>
          <w:sz w:val="28"/>
          <w:lang w:val="uk-UA"/>
        </w:rPr>
        <w:t>7</w:t>
      </w:r>
      <w:r w:rsidR="00941D3E" w:rsidRPr="00907C3A">
        <w:rPr>
          <w:sz w:val="28"/>
          <w:lang w:val="uk-UA"/>
        </w:rPr>
        <w:t xml:space="preserve"> року"</w:t>
      </w:r>
      <w:r w:rsidR="001E7438">
        <w:rPr>
          <w:sz w:val="28"/>
          <w:lang w:val="uk-UA"/>
        </w:rPr>
        <w:t>.</w:t>
      </w:r>
    </w:p>
    <w:p w:rsidR="00907C3A" w:rsidRDefault="00907C3A" w:rsidP="00941D3E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907C3A">
        <w:rPr>
          <w:sz w:val="28"/>
          <w:szCs w:val="28"/>
          <w:lang w:val="uk-UA"/>
        </w:rPr>
        <w:t>2</w:t>
      </w:r>
      <w:r w:rsidR="001E7438">
        <w:rPr>
          <w:sz w:val="28"/>
          <w:szCs w:val="28"/>
          <w:lang w:val="uk-UA"/>
        </w:rPr>
        <w:t>.</w:t>
      </w:r>
      <w:r w:rsidRPr="00907C3A">
        <w:rPr>
          <w:sz w:val="28"/>
          <w:szCs w:val="28"/>
          <w:lang w:val="uk-UA"/>
        </w:rPr>
        <w:t xml:space="preserve"> </w:t>
      </w:r>
      <w:r w:rsidR="001E7438">
        <w:rPr>
          <w:sz w:val="28"/>
          <w:szCs w:val="28"/>
          <w:lang w:val="uk-UA"/>
        </w:rPr>
        <w:t xml:space="preserve">Абзац </w:t>
      </w:r>
      <w:r>
        <w:rPr>
          <w:sz w:val="28"/>
          <w:szCs w:val="28"/>
          <w:lang w:val="uk-UA"/>
        </w:rPr>
        <w:t>третій доповнити реченням такого змісту:</w:t>
      </w:r>
    </w:p>
    <w:p w:rsidR="00C46C52" w:rsidRPr="00D555C5" w:rsidRDefault="00907C3A" w:rsidP="00C46C52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"</w:t>
      </w:r>
      <w:r w:rsidRPr="00D555C5">
        <w:rPr>
          <w:bCs/>
          <w:sz w:val="28"/>
          <w:szCs w:val="28"/>
          <w:lang w:val="uk-UA"/>
        </w:rPr>
        <w:t xml:space="preserve">У разі, якщо платник податків відмовився від використання зазначеної пільги чи зупинив її використання, </w:t>
      </w:r>
      <w:r w:rsidR="00C46C52" w:rsidRPr="00D555C5">
        <w:rPr>
          <w:bCs/>
          <w:sz w:val="28"/>
          <w:szCs w:val="28"/>
          <w:lang w:val="uk-UA"/>
        </w:rPr>
        <w:t xml:space="preserve">операції </w:t>
      </w:r>
      <w:r w:rsidR="001911E9" w:rsidRPr="00D555C5">
        <w:rPr>
          <w:bCs/>
          <w:sz w:val="28"/>
          <w:szCs w:val="28"/>
          <w:lang w:val="uk-UA"/>
        </w:rPr>
        <w:t xml:space="preserve">такого платника </w:t>
      </w:r>
      <w:r w:rsidR="00C46C52" w:rsidRPr="00D555C5">
        <w:rPr>
          <w:bCs/>
          <w:sz w:val="28"/>
          <w:szCs w:val="28"/>
          <w:lang w:val="uk-UA"/>
        </w:rPr>
        <w:t>з постачання на митній території України вугілля та/або продуктів його збагачення товарних позицій 2701, 2702, 2704 00 згідно з УКТ ЗЕД для власного споживання державним</w:t>
      </w:r>
      <w:r w:rsidR="00D555C5" w:rsidRPr="00D555C5">
        <w:rPr>
          <w:bCs/>
          <w:sz w:val="28"/>
          <w:szCs w:val="28"/>
          <w:lang w:val="uk-UA"/>
        </w:rPr>
        <w:t xml:space="preserve"> та</w:t>
      </w:r>
      <w:r w:rsidR="00C46C52" w:rsidRPr="00D555C5">
        <w:rPr>
          <w:bCs/>
          <w:sz w:val="28"/>
          <w:szCs w:val="28"/>
          <w:lang w:val="uk-UA"/>
        </w:rPr>
        <w:t xml:space="preserve"> </w:t>
      </w:r>
      <w:r w:rsidR="00D555C5" w:rsidRPr="00D555C5">
        <w:rPr>
          <w:bCs/>
          <w:sz w:val="28"/>
          <w:szCs w:val="28"/>
          <w:lang w:val="uk-UA"/>
        </w:rPr>
        <w:t xml:space="preserve">комунальним </w:t>
      </w:r>
      <w:r w:rsidR="00D555C5" w:rsidRPr="007A0297">
        <w:rPr>
          <w:color w:val="333333"/>
          <w:sz w:val="28"/>
          <w:szCs w:val="28"/>
          <w:shd w:val="clear" w:color="auto" w:fill="FFFFFF"/>
          <w:lang w:val="uk-UA"/>
        </w:rPr>
        <w:t>заклад</w:t>
      </w:r>
      <w:r w:rsidR="00D555C5" w:rsidRPr="00D555C5">
        <w:rPr>
          <w:color w:val="333333"/>
          <w:sz w:val="28"/>
          <w:szCs w:val="28"/>
          <w:shd w:val="clear" w:color="auto" w:fill="FFFFFF"/>
          <w:lang w:val="uk-UA"/>
        </w:rPr>
        <w:t>ам,</w:t>
      </w:r>
      <w:r w:rsidR="00D555C5" w:rsidRPr="00D555C5">
        <w:rPr>
          <w:bCs/>
          <w:sz w:val="28"/>
          <w:szCs w:val="28"/>
          <w:lang w:val="uk-UA"/>
        </w:rPr>
        <w:t xml:space="preserve"> </w:t>
      </w:r>
      <w:r w:rsidR="00C46C52" w:rsidRPr="00D555C5">
        <w:rPr>
          <w:bCs/>
          <w:sz w:val="28"/>
          <w:szCs w:val="28"/>
          <w:lang w:val="uk-UA"/>
        </w:rPr>
        <w:t>установам і організаціям, фізичним особам, фізичним особам-</w:t>
      </w:r>
      <w:r w:rsidR="007A0297">
        <w:rPr>
          <w:bCs/>
          <w:sz w:val="28"/>
          <w:szCs w:val="28"/>
          <w:lang w:val="uk-UA"/>
        </w:rPr>
        <w:t>підприємцям</w:t>
      </w:r>
      <w:r w:rsidR="00C46C52" w:rsidRPr="00D555C5">
        <w:rPr>
          <w:bCs/>
          <w:sz w:val="28"/>
          <w:szCs w:val="28"/>
          <w:lang w:val="uk-UA"/>
        </w:rPr>
        <w:t xml:space="preserve">, які не зареєстровані </w:t>
      </w:r>
      <w:r w:rsidR="007A0297">
        <w:rPr>
          <w:bCs/>
          <w:sz w:val="28"/>
          <w:szCs w:val="28"/>
          <w:lang w:val="uk-UA"/>
        </w:rPr>
        <w:t xml:space="preserve">як </w:t>
      </w:r>
      <w:r w:rsidR="00C46C52" w:rsidRPr="00D555C5">
        <w:rPr>
          <w:bCs/>
          <w:sz w:val="28"/>
          <w:szCs w:val="28"/>
          <w:lang w:val="uk-UA"/>
        </w:rPr>
        <w:t xml:space="preserve">платники податку на додану вартість, </w:t>
      </w:r>
      <w:r w:rsidR="001911E9" w:rsidRPr="00D555C5">
        <w:rPr>
          <w:bCs/>
          <w:sz w:val="28"/>
          <w:szCs w:val="28"/>
          <w:lang w:val="uk-UA"/>
        </w:rPr>
        <w:t>оподатковуються за ставкою, визначеною підпунктом "б" пункту 193.1 статті 193 цього Кодексу.".</w:t>
      </w:r>
    </w:p>
    <w:p w:rsidR="00941D3E" w:rsidRPr="00907C3A" w:rsidRDefault="00DE6829" w:rsidP="00DE6829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907C3A">
        <w:rPr>
          <w:sz w:val="28"/>
          <w:szCs w:val="28"/>
          <w:lang w:val="uk-UA"/>
        </w:rPr>
        <w:t xml:space="preserve">II. </w:t>
      </w:r>
      <w:bookmarkStart w:id="3" w:name="n10"/>
      <w:bookmarkStart w:id="4" w:name="n611"/>
      <w:bookmarkEnd w:id="3"/>
      <w:bookmarkEnd w:id="4"/>
      <w:r w:rsidRPr="00907C3A">
        <w:rPr>
          <w:sz w:val="28"/>
          <w:szCs w:val="28"/>
          <w:lang w:val="uk-UA"/>
        </w:rPr>
        <w:t xml:space="preserve">Цей Закон набирає чинності </w:t>
      </w:r>
      <w:r w:rsidR="00941D3E" w:rsidRPr="00907C3A">
        <w:rPr>
          <w:sz w:val="28"/>
          <w:szCs w:val="28"/>
          <w:lang w:val="uk-UA"/>
        </w:rPr>
        <w:t>з першого числа місяця, наступного за місяцем його опублікування.</w:t>
      </w:r>
    </w:p>
    <w:p w:rsidR="00DE6829" w:rsidRPr="00907C3A" w:rsidRDefault="00DE6829" w:rsidP="00DE6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46AB8" w:rsidRPr="00907C3A" w:rsidRDefault="00A46AB8" w:rsidP="00DE6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46AB8" w:rsidRPr="00907C3A" w:rsidRDefault="00A46AB8" w:rsidP="00DE6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E6829" w:rsidRPr="00907C3A" w:rsidRDefault="00DE6829" w:rsidP="00DE68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907C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Голова Верховної Ради</w:t>
      </w:r>
    </w:p>
    <w:p w:rsidR="00DE6829" w:rsidRPr="00907C3A" w:rsidRDefault="00DE6829" w:rsidP="00DE68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907C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України</w:t>
      </w:r>
    </w:p>
    <w:sectPr w:rsidR="00DE6829" w:rsidRPr="00907C3A" w:rsidSect="00E71424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6A7" w:rsidRDefault="003626A7" w:rsidP="00DE6829">
      <w:pPr>
        <w:spacing w:after="0" w:line="240" w:lineRule="auto"/>
      </w:pPr>
      <w:r>
        <w:separator/>
      </w:r>
    </w:p>
  </w:endnote>
  <w:endnote w:type="continuationSeparator" w:id="0">
    <w:p w:rsidR="003626A7" w:rsidRDefault="003626A7" w:rsidP="00DE6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6A7" w:rsidRDefault="003626A7" w:rsidP="00DE6829">
      <w:pPr>
        <w:spacing w:after="0" w:line="240" w:lineRule="auto"/>
      </w:pPr>
      <w:r>
        <w:separator/>
      </w:r>
    </w:p>
  </w:footnote>
  <w:footnote w:type="continuationSeparator" w:id="0">
    <w:p w:rsidR="003626A7" w:rsidRDefault="003626A7" w:rsidP="00DE6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5332647"/>
      <w:docPartObj>
        <w:docPartGallery w:val="Page Numbers (Top of Page)"/>
        <w:docPartUnique/>
      </w:docPartObj>
    </w:sdtPr>
    <w:sdtEndPr/>
    <w:sdtContent>
      <w:p w:rsidR="00E71424" w:rsidRDefault="00E71424" w:rsidP="005B073E">
        <w:pPr>
          <w:pStyle w:val="a5"/>
          <w:jc w:val="center"/>
        </w:pPr>
        <w:r w:rsidRPr="00E7142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7142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7142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41D3E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E7142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CB5"/>
    <w:multiLevelType w:val="hybridMultilevel"/>
    <w:tmpl w:val="FB881B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829"/>
    <w:rsid w:val="00095ABB"/>
    <w:rsid w:val="000B7073"/>
    <w:rsid w:val="000D2137"/>
    <w:rsid w:val="000E302B"/>
    <w:rsid w:val="001533AB"/>
    <w:rsid w:val="0017698D"/>
    <w:rsid w:val="001911E9"/>
    <w:rsid w:val="001D1D6E"/>
    <w:rsid w:val="001E7438"/>
    <w:rsid w:val="001F0FCA"/>
    <w:rsid w:val="002C664E"/>
    <w:rsid w:val="003626A7"/>
    <w:rsid w:val="004225B7"/>
    <w:rsid w:val="00584F2B"/>
    <w:rsid w:val="005B073E"/>
    <w:rsid w:val="00605502"/>
    <w:rsid w:val="006600B8"/>
    <w:rsid w:val="00671ABC"/>
    <w:rsid w:val="007A0297"/>
    <w:rsid w:val="007A4507"/>
    <w:rsid w:val="00836DC7"/>
    <w:rsid w:val="008562C1"/>
    <w:rsid w:val="00907C3A"/>
    <w:rsid w:val="00941D3E"/>
    <w:rsid w:val="009E7DE7"/>
    <w:rsid w:val="009F2DE0"/>
    <w:rsid w:val="00A103DB"/>
    <w:rsid w:val="00A368FF"/>
    <w:rsid w:val="00A46AB8"/>
    <w:rsid w:val="00AB5D33"/>
    <w:rsid w:val="00C43CCB"/>
    <w:rsid w:val="00C46C52"/>
    <w:rsid w:val="00D555C5"/>
    <w:rsid w:val="00DE6829"/>
    <w:rsid w:val="00E71424"/>
    <w:rsid w:val="00E97B0E"/>
    <w:rsid w:val="00F41407"/>
    <w:rsid w:val="00FE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E335D-4141-4599-9FD4-409746CF8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3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829"/>
    <w:pPr>
      <w:spacing w:after="160" w:line="259" w:lineRule="auto"/>
      <w:ind w:firstLine="0"/>
      <w:jc w:val="left"/>
    </w:pPr>
    <w:rPr>
      <w:rFonts w:ascii="Calibri" w:eastAsia="Calibri" w:hAnsi="Calibri" w:cs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link w:val="10"/>
    <w:qFormat/>
    <w:rsid w:val="004225B7"/>
  </w:style>
  <w:style w:type="character" w:customStyle="1" w:styleId="10">
    <w:name w:val="1 Знак"/>
    <w:basedOn w:val="a0"/>
    <w:link w:val="1"/>
    <w:rsid w:val="004225B7"/>
  </w:style>
  <w:style w:type="paragraph" w:customStyle="1" w:styleId="rvps2">
    <w:name w:val="rvps2"/>
    <w:basedOn w:val="a"/>
    <w:rsid w:val="00DE6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0"/>
    <w:rsid w:val="00DE6829"/>
  </w:style>
  <w:style w:type="character" w:customStyle="1" w:styleId="rvts37">
    <w:name w:val="rvts37"/>
    <w:basedOn w:val="a0"/>
    <w:rsid w:val="00DE6829"/>
  </w:style>
  <w:style w:type="character" w:customStyle="1" w:styleId="rvts9">
    <w:name w:val="rvts9"/>
    <w:basedOn w:val="a0"/>
    <w:rsid w:val="00DE6829"/>
  </w:style>
  <w:style w:type="paragraph" w:styleId="a3">
    <w:name w:val="footer"/>
    <w:basedOn w:val="a"/>
    <w:link w:val="a4"/>
    <w:uiPriority w:val="99"/>
    <w:unhideWhenUsed/>
    <w:rsid w:val="00DE6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DE6829"/>
    <w:rPr>
      <w:rFonts w:ascii="Calibri" w:eastAsia="Calibri" w:hAnsi="Calibri" w:cs="Calibri"/>
      <w:sz w:val="22"/>
    </w:rPr>
  </w:style>
  <w:style w:type="paragraph" w:customStyle="1" w:styleId="StyleZakonu">
    <w:name w:val="StyleZakonu"/>
    <w:basedOn w:val="a"/>
    <w:rsid w:val="00DE6829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E6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E6829"/>
    <w:rPr>
      <w:rFonts w:ascii="Calibri" w:eastAsia="Calibri" w:hAnsi="Calibri" w:cs="Calibri"/>
      <w:sz w:val="22"/>
    </w:rPr>
  </w:style>
  <w:style w:type="paragraph" w:styleId="a7">
    <w:name w:val="Title"/>
    <w:basedOn w:val="a"/>
    <w:link w:val="a8"/>
    <w:uiPriority w:val="10"/>
    <w:qFormat/>
    <w:rsid w:val="001F0FCA"/>
    <w:pPr>
      <w:autoSpaceDE w:val="0"/>
      <w:autoSpaceDN w:val="0"/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eastAsia="uk-UA"/>
    </w:rPr>
  </w:style>
  <w:style w:type="character" w:customStyle="1" w:styleId="a8">
    <w:name w:val="Назва Знак"/>
    <w:basedOn w:val="a0"/>
    <w:link w:val="a7"/>
    <w:uiPriority w:val="99"/>
    <w:rsid w:val="001F0FCA"/>
    <w:rPr>
      <w:rFonts w:ascii="Cambria" w:eastAsia="Times New Roman" w:hAnsi="Cambria" w:cs="Times New Roman"/>
      <w:b/>
      <w:bCs/>
      <w:kern w:val="28"/>
      <w:sz w:val="32"/>
      <w:szCs w:val="32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86B995-36B1-4EC0-871E-9D751A7807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3E6A36-A7AB-46FE-9D3F-E4F336B946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BE6424-7541-4AAF-8B7D-B5925C4867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2022-01-25T10:56:00Z</dcterms:created>
  <dcterms:modified xsi:type="dcterms:W3CDTF">2022-01-25T10:56:00Z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