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92EE37" w14:textId="4B46C90F" w:rsidR="00786FC4" w:rsidRPr="00750997" w:rsidRDefault="00786FC4" w:rsidP="00750997">
      <w:pPr>
        <w:shd w:val="clear" w:color="auto" w:fill="FFFFFF"/>
        <w:spacing w:line="360" w:lineRule="auto"/>
        <w:ind w:left="7"/>
        <w:contextualSpacing/>
        <w:jc w:val="center"/>
        <w:rPr>
          <w:b/>
          <w:bCs/>
          <w:color w:val="000000" w:themeColor="text1"/>
          <w:spacing w:val="-1"/>
          <w:sz w:val="28"/>
          <w:szCs w:val="28"/>
        </w:rPr>
      </w:pPr>
      <w:bookmarkStart w:id="0" w:name="_GoBack"/>
      <w:bookmarkEnd w:id="0"/>
      <w:r w:rsidRPr="00BE6C6E">
        <w:rPr>
          <w:b/>
          <w:bCs/>
          <w:color w:val="000000" w:themeColor="text1"/>
          <w:spacing w:val="-1"/>
          <w:sz w:val="28"/>
          <w:szCs w:val="28"/>
        </w:rPr>
        <w:t>ПОЯСНЮВАЛЬНА ЗАПИСКА</w:t>
      </w:r>
    </w:p>
    <w:p w14:paraId="1DC97146" w14:textId="05A3BC50" w:rsidR="00786FC4" w:rsidRPr="00BE6C6E" w:rsidRDefault="00750997" w:rsidP="00F068ED">
      <w:pPr>
        <w:shd w:val="clear" w:color="auto" w:fill="FFFFFF"/>
        <w:spacing w:line="360" w:lineRule="auto"/>
        <w:ind w:left="2290" w:hanging="1973"/>
        <w:contextualSpacing/>
        <w:jc w:val="center"/>
        <w:rPr>
          <w:b/>
          <w:bCs/>
          <w:color w:val="000000" w:themeColor="text1"/>
          <w:spacing w:val="-2"/>
          <w:sz w:val="28"/>
          <w:szCs w:val="28"/>
        </w:rPr>
      </w:pPr>
      <w:r>
        <w:rPr>
          <w:b/>
          <w:bCs/>
          <w:color w:val="000000" w:themeColor="text1"/>
          <w:spacing w:val="-2"/>
          <w:sz w:val="28"/>
          <w:szCs w:val="28"/>
        </w:rPr>
        <w:t>до проє</w:t>
      </w:r>
      <w:r w:rsidR="00786FC4" w:rsidRPr="00BE6C6E">
        <w:rPr>
          <w:b/>
          <w:bCs/>
          <w:color w:val="000000" w:themeColor="text1"/>
          <w:spacing w:val="-2"/>
          <w:sz w:val="28"/>
          <w:szCs w:val="28"/>
        </w:rPr>
        <w:t>кту Постанови Верховної Ради України</w:t>
      </w:r>
    </w:p>
    <w:p w14:paraId="540B543C" w14:textId="24C5CB46" w:rsidR="00786FC4" w:rsidRPr="00BE6C6E" w:rsidRDefault="00786FC4" w:rsidP="00F068ED">
      <w:pPr>
        <w:shd w:val="clear" w:color="auto" w:fill="FFFFFF"/>
        <w:spacing w:line="360" w:lineRule="auto"/>
        <w:ind w:firstLine="709"/>
        <w:contextualSpacing/>
        <w:jc w:val="center"/>
        <w:rPr>
          <w:b/>
          <w:bCs/>
          <w:color w:val="000000" w:themeColor="text1"/>
          <w:spacing w:val="-5"/>
          <w:w w:val="104"/>
          <w:sz w:val="28"/>
          <w:szCs w:val="28"/>
        </w:rPr>
      </w:pPr>
      <w:r w:rsidRPr="00BE6C6E">
        <w:rPr>
          <w:b/>
          <w:color w:val="000000" w:themeColor="text1"/>
          <w:sz w:val="28"/>
          <w:szCs w:val="28"/>
        </w:rPr>
        <w:t xml:space="preserve">«Про встановлення </w:t>
      </w:r>
      <w:r w:rsidRPr="00BE6C6E">
        <w:rPr>
          <w:b/>
          <w:bCs/>
          <w:color w:val="000000" w:themeColor="text1"/>
          <w:spacing w:val="-5"/>
          <w:w w:val="104"/>
          <w:sz w:val="28"/>
          <w:szCs w:val="28"/>
        </w:rPr>
        <w:t>Дня багатодітної сім’ї»</w:t>
      </w:r>
    </w:p>
    <w:p w14:paraId="51AB586A" w14:textId="77777777" w:rsidR="00786FC4" w:rsidRPr="00BE6C6E" w:rsidRDefault="00786FC4" w:rsidP="00F068ED">
      <w:pPr>
        <w:shd w:val="clear" w:color="auto" w:fill="FFFFFF"/>
        <w:spacing w:line="360" w:lineRule="auto"/>
        <w:ind w:firstLine="709"/>
        <w:contextualSpacing/>
        <w:jc w:val="center"/>
        <w:rPr>
          <w:b/>
          <w:bCs/>
          <w:color w:val="000000" w:themeColor="text1"/>
          <w:spacing w:val="-16"/>
          <w:sz w:val="28"/>
          <w:szCs w:val="28"/>
        </w:rPr>
      </w:pPr>
    </w:p>
    <w:p w14:paraId="356BB373" w14:textId="5313F334" w:rsidR="00786FC4" w:rsidRPr="00BE6C6E" w:rsidRDefault="00786FC4" w:rsidP="00F068ED">
      <w:pPr>
        <w:shd w:val="clear" w:color="auto" w:fill="FFFFFF"/>
        <w:spacing w:before="120" w:after="120" w:line="360" w:lineRule="auto"/>
        <w:ind w:firstLine="709"/>
        <w:contextualSpacing/>
        <w:jc w:val="both"/>
        <w:rPr>
          <w:b/>
          <w:bCs/>
          <w:color w:val="000000" w:themeColor="text1"/>
          <w:sz w:val="28"/>
          <w:szCs w:val="28"/>
        </w:rPr>
      </w:pPr>
      <w:r w:rsidRPr="00BE6C6E">
        <w:rPr>
          <w:b/>
          <w:bCs/>
          <w:color w:val="000000" w:themeColor="text1"/>
          <w:spacing w:val="-16"/>
          <w:sz w:val="28"/>
          <w:szCs w:val="28"/>
        </w:rPr>
        <w:t>1.</w:t>
      </w:r>
      <w:r w:rsidRPr="00BE6C6E">
        <w:rPr>
          <w:b/>
          <w:bCs/>
          <w:color w:val="000000" w:themeColor="text1"/>
          <w:sz w:val="28"/>
          <w:szCs w:val="28"/>
        </w:rPr>
        <w:tab/>
        <w:t xml:space="preserve">Обґрунтування необхідності прийняття акту </w:t>
      </w:r>
    </w:p>
    <w:p w14:paraId="3653F40E" w14:textId="1B632B81" w:rsidR="00786FC4" w:rsidRPr="00BE6C6E" w:rsidRDefault="00786FC4" w:rsidP="00F068ED">
      <w:pPr>
        <w:widowControl/>
        <w:autoSpaceDE/>
        <w:autoSpaceDN/>
        <w:adjustRightInd/>
        <w:spacing w:line="360" w:lineRule="auto"/>
        <w:ind w:firstLine="708"/>
        <w:contextualSpacing/>
        <w:jc w:val="both"/>
        <w:rPr>
          <w:color w:val="000000" w:themeColor="text1"/>
          <w:sz w:val="28"/>
          <w:szCs w:val="28"/>
        </w:rPr>
      </w:pPr>
      <w:r w:rsidRPr="00BE6C6E">
        <w:rPr>
          <w:color w:val="000000" w:themeColor="text1"/>
          <w:sz w:val="28"/>
          <w:szCs w:val="28"/>
        </w:rPr>
        <w:t xml:space="preserve">Конституція України визначає, що </w:t>
      </w:r>
      <w:r w:rsidRPr="00BE6C6E">
        <w:rPr>
          <w:color w:val="000000" w:themeColor="text1"/>
          <w:sz w:val="28"/>
          <w:szCs w:val="28"/>
          <w:shd w:val="clear" w:color="auto" w:fill="FFFFFF"/>
        </w:rPr>
        <w:t>сім</w:t>
      </w:r>
      <w:r w:rsidR="00F068ED">
        <w:rPr>
          <w:color w:val="000000" w:themeColor="text1"/>
          <w:sz w:val="28"/>
          <w:szCs w:val="28"/>
          <w:shd w:val="clear" w:color="auto" w:fill="FFFFFF"/>
        </w:rPr>
        <w:t>’</w:t>
      </w:r>
      <w:r w:rsidRPr="00BE6C6E">
        <w:rPr>
          <w:color w:val="000000" w:themeColor="text1"/>
          <w:sz w:val="28"/>
          <w:szCs w:val="28"/>
          <w:shd w:val="clear" w:color="auto" w:fill="FFFFFF"/>
        </w:rPr>
        <w:t>я, дитинство, материнство і батьківство охороняються державою.</w:t>
      </w:r>
    </w:p>
    <w:p w14:paraId="1CA0A13B" w14:textId="6BCC2AD2" w:rsidR="00BD586C" w:rsidRPr="009305D8" w:rsidRDefault="00BD586C" w:rsidP="00F068ED">
      <w:pPr>
        <w:widowControl/>
        <w:autoSpaceDE/>
        <w:autoSpaceDN/>
        <w:adjustRightInd/>
        <w:spacing w:line="360" w:lineRule="auto"/>
        <w:ind w:firstLine="708"/>
        <w:contextualSpacing/>
        <w:jc w:val="both"/>
        <w:rPr>
          <w:color w:val="000000" w:themeColor="text1"/>
          <w:sz w:val="28"/>
          <w:szCs w:val="28"/>
        </w:rPr>
      </w:pPr>
      <w:r w:rsidRPr="00BE6C6E">
        <w:rPr>
          <w:color w:val="000000" w:themeColor="text1"/>
          <w:sz w:val="28"/>
          <w:szCs w:val="28"/>
        </w:rPr>
        <w:t>Відповідно до Закону України «Про охорону дитинства» </w:t>
      </w:r>
      <w:r w:rsidR="00661E8E" w:rsidRPr="00BE6C6E">
        <w:rPr>
          <w:color w:val="000000" w:themeColor="text1"/>
          <w:sz w:val="28"/>
          <w:szCs w:val="28"/>
          <w:shd w:val="clear" w:color="auto" w:fill="FFFFFF"/>
        </w:rPr>
        <w:t>багатодітна сім’я</w:t>
      </w:r>
      <w:r w:rsidR="00F068ED">
        <w:rPr>
          <w:color w:val="000000" w:themeColor="text1"/>
          <w:sz w:val="28"/>
          <w:szCs w:val="28"/>
        </w:rPr>
        <w:t xml:space="preserve"> </w:t>
      </w:r>
      <w:r w:rsidR="003715FA">
        <w:rPr>
          <w:color w:val="000000" w:themeColor="text1"/>
          <w:sz w:val="28"/>
          <w:szCs w:val="28"/>
        </w:rPr>
        <w:t>–</w:t>
      </w:r>
      <w:r w:rsidR="00F068ED">
        <w:rPr>
          <w:color w:val="000000" w:themeColor="text1"/>
          <w:sz w:val="28"/>
          <w:szCs w:val="28"/>
        </w:rPr>
        <w:t xml:space="preserve"> </w:t>
      </w:r>
      <w:r w:rsidR="00661E8E" w:rsidRPr="00BE6C6E">
        <w:rPr>
          <w:color w:val="000000" w:themeColor="text1"/>
          <w:sz w:val="28"/>
          <w:szCs w:val="28"/>
          <w:shd w:val="clear" w:color="auto" w:fill="FFFFFF"/>
        </w:rPr>
        <w:t>сім’я, в якій подружжя (чоловік та жінка) перебуває у зареєстрованому шлюбі, разом проживає та виховує трьох і більше дітей, у тому числі кожного з подружжя, або один батько (одна мати), який (яка) проживає разом з трьома і більше дітьми та самостійно їх виховує. До складу багатодітної сім’ї включаються також діти, які навчаються за денною або дуальною формою здобуття освіти у закладах загальної середньої, професійної (професійно-технічної), фахо</w:t>
      </w:r>
      <w:r w:rsidR="00750997">
        <w:rPr>
          <w:color w:val="000000" w:themeColor="text1"/>
          <w:sz w:val="28"/>
          <w:szCs w:val="28"/>
          <w:shd w:val="clear" w:color="auto" w:fill="FFFFFF"/>
        </w:rPr>
        <w:t>вої передвищої та вищої освіти –</w:t>
      </w:r>
      <w:r w:rsidR="00661E8E" w:rsidRPr="00BE6C6E">
        <w:rPr>
          <w:color w:val="000000" w:themeColor="text1"/>
          <w:sz w:val="28"/>
          <w:szCs w:val="28"/>
          <w:shd w:val="clear" w:color="auto" w:fill="FFFFFF"/>
        </w:rPr>
        <w:t xml:space="preserve"> до закінчення закладів освіти, але не довше ніж до досягнення ними 23 років.</w:t>
      </w:r>
    </w:p>
    <w:p w14:paraId="108837B8" w14:textId="2870A658" w:rsidR="002B799C" w:rsidRPr="00BE6C6E" w:rsidRDefault="006D1DD8" w:rsidP="00F068ED">
      <w:pPr>
        <w:widowControl/>
        <w:autoSpaceDE/>
        <w:autoSpaceDN/>
        <w:adjustRightInd/>
        <w:spacing w:line="360" w:lineRule="auto"/>
        <w:ind w:firstLine="708"/>
        <w:contextualSpacing/>
        <w:jc w:val="both"/>
        <w:rPr>
          <w:color w:val="000000" w:themeColor="text1"/>
          <w:sz w:val="28"/>
          <w:szCs w:val="28"/>
        </w:rPr>
      </w:pPr>
      <w:r w:rsidRPr="00BE6C6E">
        <w:rPr>
          <w:color w:val="000000" w:themeColor="text1"/>
          <w:sz w:val="28"/>
          <w:szCs w:val="28"/>
        </w:rPr>
        <w:t>15 травня щороку  Україна разом з іншими країнами світу відзначає Міжнародний день сім’ї. Цей день встановлено Генеральною Асамблеєю </w:t>
      </w:r>
      <w:hyperlink r:id="rId8" w:history="1">
        <w:r w:rsidRPr="009305D8">
          <w:rPr>
            <w:color w:val="000000" w:themeColor="text1"/>
            <w:sz w:val="28"/>
            <w:szCs w:val="28"/>
          </w:rPr>
          <w:t>ООН</w:t>
        </w:r>
      </w:hyperlink>
      <w:r w:rsidRPr="009305D8">
        <w:rPr>
          <w:color w:val="000000" w:themeColor="text1"/>
          <w:sz w:val="28"/>
          <w:szCs w:val="28"/>
        </w:rPr>
        <w:t> </w:t>
      </w:r>
      <w:r w:rsidRPr="00BE6C6E">
        <w:rPr>
          <w:color w:val="000000" w:themeColor="text1"/>
          <w:sz w:val="28"/>
          <w:szCs w:val="28"/>
        </w:rPr>
        <w:t>у 1993 році й покликаний привернути увагу світового співтовариства до п</w:t>
      </w:r>
      <w:r w:rsidR="003715FA">
        <w:rPr>
          <w:color w:val="000000" w:themeColor="text1"/>
          <w:sz w:val="28"/>
          <w:szCs w:val="28"/>
        </w:rPr>
        <w:t>итань</w:t>
      </w:r>
      <w:r w:rsidRPr="00BE6C6E">
        <w:rPr>
          <w:color w:val="000000" w:themeColor="text1"/>
          <w:sz w:val="28"/>
          <w:szCs w:val="28"/>
        </w:rPr>
        <w:t xml:space="preserve"> сім’ї, підвищити рівень поінформованості у питаннях стосовно сімей і поглибити знання соціально-економічних і демографічних процесів.</w:t>
      </w:r>
    </w:p>
    <w:p w14:paraId="38E23E27" w14:textId="253258D9" w:rsidR="002B799C" w:rsidRPr="00BE6C6E" w:rsidRDefault="00750997" w:rsidP="00F068ED">
      <w:pPr>
        <w:widowControl/>
        <w:autoSpaceDE/>
        <w:autoSpaceDN/>
        <w:adjustRightInd/>
        <w:spacing w:line="360" w:lineRule="auto"/>
        <w:ind w:firstLine="708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Окрім Міжнародного дня сім’ї</w:t>
      </w:r>
      <w:r w:rsidR="00661E8E" w:rsidRPr="00BE6C6E">
        <w:rPr>
          <w:color w:val="000000" w:themeColor="text1"/>
          <w:sz w:val="28"/>
          <w:szCs w:val="28"/>
        </w:rPr>
        <w:t>, в Україні існує свято, присвячене родині.</w:t>
      </w:r>
    </w:p>
    <w:p w14:paraId="6E9EE238" w14:textId="5B0DDA6B" w:rsidR="002B799C" w:rsidRPr="00BE6C6E" w:rsidRDefault="00661E8E" w:rsidP="00F068ED">
      <w:pPr>
        <w:widowControl/>
        <w:autoSpaceDE/>
        <w:autoSpaceDN/>
        <w:adjustRightInd/>
        <w:spacing w:line="360" w:lineRule="auto"/>
        <w:ind w:firstLine="708"/>
        <w:contextualSpacing/>
        <w:jc w:val="both"/>
        <w:rPr>
          <w:color w:val="000000" w:themeColor="text1"/>
          <w:sz w:val="28"/>
          <w:szCs w:val="28"/>
        </w:rPr>
      </w:pPr>
      <w:r w:rsidRPr="00BE6C6E">
        <w:rPr>
          <w:color w:val="000000" w:themeColor="text1"/>
          <w:sz w:val="28"/>
          <w:szCs w:val="28"/>
        </w:rPr>
        <w:t xml:space="preserve">Так, День родини відносно молоде свято і відзначається з 2012 року. Відповідний указ президента України №1209/2011 </w:t>
      </w:r>
      <w:r w:rsidR="009305D8">
        <w:rPr>
          <w:color w:val="000000" w:themeColor="text1"/>
          <w:sz w:val="28"/>
          <w:szCs w:val="28"/>
        </w:rPr>
        <w:t>«</w:t>
      </w:r>
      <w:r w:rsidRPr="00BE6C6E">
        <w:rPr>
          <w:color w:val="000000" w:themeColor="text1"/>
          <w:sz w:val="28"/>
          <w:szCs w:val="28"/>
        </w:rPr>
        <w:t>Про відзначення в Україні деяких пам</w:t>
      </w:r>
      <w:r w:rsidR="00F068ED">
        <w:rPr>
          <w:color w:val="000000" w:themeColor="text1"/>
          <w:sz w:val="28"/>
          <w:szCs w:val="28"/>
        </w:rPr>
        <w:t>’</w:t>
      </w:r>
      <w:r w:rsidRPr="00BE6C6E">
        <w:rPr>
          <w:color w:val="000000" w:themeColor="text1"/>
          <w:sz w:val="28"/>
          <w:szCs w:val="28"/>
        </w:rPr>
        <w:t>ятних дат та професійних свят</w:t>
      </w:r>
      <w:r w:rsidR="009305D8">
        <w:rPr>
          <w:color w:val="000000" w:themeColor="text1"/>
          <w:sz w:val="28"/>
          <w:szCs w:val="28"/>
        </w:rPr>
        <w:t>»</w:t>
      </w:r>
      <w:r w:rsidRPr="00BE6C6E">
        <w:rPr>
          <w:color w:val="000000" w:themeColor="text1"/>
          <w:sz w:val="28"/>
          <w:szCs w:val="28"/>
        </w:rPr>
        <w:t xml:space="preserve"> був підписаний 30 грудня 2011 року. Датою святкування було встановлено</w:t>
      </w:r>
      <w:r w:rsidRPr="00BE6C6E">
        <w:rPr>
          <w:rStyle w:val="apple-converted-space"/>
          <w:color w:val="000000" w:themeColor="text1"/>
          <w:sz w:val="28"/>
          <w:szCs w:val="28"/>
        </w:rPr>
        <w:t> </w:t>
      </w:r>
      <w:r w:rsidRPr="00F068ED">
        <w:rPr>
          <w:rStyle w:val="1"/>
          <w:color w:val="000000" w:themeColor="text1"/>
          <w:sz w:val="28"/>
          <w:szCs w:val="28"/>
        </w:rPr>
        <w:t>8 липня</w:t>
      </w:r>
      <w:r w:rsidRPr="00F068ED">
        <w:rPr>
          <w:color w:val="000000" w:themeColor="text1"/>
          <w:sz w:val="28"/>
          <w:szCs w:val="28"/>
        </w:rPr>
        <w:t>.</w:t>
      </w:r>
    </w:p>
    <w:p w14:paraId="1BE91863" w14:textId="250CEBE0" w:rsidR="002B799C" w:rsidRPr="00BE6C6E" w:rsidRDefault="006D1DD8" w:rsidP="00F068ED">
      <w:pPr>
        <w:widowControl/>
        <w:autoSpaceDE/>
        <w:autoSpaceDN/>
        <w:adjustRightInd/>
        <w:spacing w:line="360" w:lineRule="auto"/>
        <w:ind w:firstLine="708"/>
        <w:contextualSpacing/>
        <w:jc w:val="both"/>
        <w:rPr>
          <w:color w:val="000000" w:themeColor="text1"/>
          <w:sz w:val="28"/>
          <w:szCs w:val="28"/>
        </w:rPr>
      </w:pPr>
      <w:r w:rsidRPr="00BE6C6E">
        <w:rPr>
          <w:color w:val="000000" w:themeColor="text1"/>
          <w:sz w:val="28"/>
          <w:szCs w:val="28"/>
        </w:rPr>
        <w:lastRenderedPageBreak/>
        <w:t>Проте,</w:t>
      </w:r>
      <w:r w:rsidR="00663D2C" w:rsidRPr="00BE6C6E">
        <w:rPr>
          <w:color w:val="000000" w:themeColor="text1"/>
          <w:sz w:val="28"/>
          <w:szCs w:val="28"/>
        </w:rPr>
        <w:t xml:space="preserve"> на державному рівні недоста</w:t>
      </w:r>
      <w:r w:rsidR="002B799C" w:rsidRPr="00BE6C6E">
        <w:rPr>
          <w:color w:val="000000" w:themeColor="text1"/>
          <w:sz w:val="28"/>
          <w:szCs w:val="28"/>
        </w:rPr>
        <w:t>т</w:t>
      </w:r>
      <w:r w:rsidR="00663D2C" w:rsidRPr="00BE6C6E">
        <w:rPr>
          <w:color w:val="000000" w:themeColor="text1"/>
          <w:sz w:val="28"/>
          <w:szCs w:val="28"/>
        </w:rPr>
        <w:t xml:space="preserve">ня увага приділяється саме </w:t>
      </w:r>
      <w:r w:rsidR="00661E8E" w:rsidRPr="00BE6C6E">
        <w:rPr>
          <w:color w:val="000000" w:themeColor="text1"/>
          <w:sz w:val="28"/>
          <w:szCs w:val="28"/>
        </w:rPr>
        <w:t xml:space="preserve">підтримці та популяризації </w:t>
      </w:r>
      <w:r w:rsidR="00663D2C" w:rsidRPr="00BE6C6E">
        <w:rPr>
          <w:color w:val="000000" w:themeColor="text1"/>
          <w:sz w:val="28"/>
          <w:szCs w:val="28"/>
        </w:rPr>
        <w:t>багатодітних сімей</w:t>
      </w:r>
      <w:r w:rsidR="002B799C" w:rsidRPr="00BE6C6E">
        <w:rPr>
          <w:color w:val="000000" w:themeColor="text1"/>
          <w:sz w:val="28"/>
          <w:szCs w:val="28"/>
        </w:rPr>
        <w:t>.</w:t>
      </w:r>
    </w:p>
    <w:p w14:paraId="7BC1BBF9" w14:textId="40F2856D" w:rsidR="002B799C" w:rsidRPr="00BE6C6E" w:rsidRDefault="002B799C" w:rsidP="00F068ED">
      <w:pPr>
        <w:widowControl/>
        <w:autoSpaceDE/>
        <w:autoSpaceDN/>
        <w:adjustRightInd/>
        <w:spacing w:line="360" w:lineRule="auto"/>
        <w:ind w:firstLine="708"/>
        <w:contextualSpacing/>
        <w:jc w:val="both"/>
        <w:rPr>
          <w:color w:val="000000" w:themeColor="text1"/>
          <w:sz w:val="28"/>
          <w:szCs w:val="28"/>
        </w:rPr>
      </w:pPr>
      <w:r w:rsidRPr="00BE6C6E">
        <w:rPr>
          <w:color w:val="000000" w:themeColor="text1"/>
          <w:sz w:val="28"/>
          <w:szCs w:val="28"/>
        </w:rPr>
        <w:t>Народжуваність в Україні падає починаючи з 1993 року, з нею зменшується і кількість багатодітних сімей. За даними Держстату, на 2021 рік в Україні існує близько 15 млн домогосподарств, з них 0,79</w:t>
      </w:r>
      <w:r w:rsidRPr="00BE6C6E">
        <w:rPr>
          <w:color w:val="000000" w:themeColor="text1"/>
          <w:sz w:val="28"/>
          <w:szCs w:val="28"/>
          <w:lang w:val="ru-RU"/>
        </w:rPr>
        <w:t>%</w:t>
      </w:r>
      <w:r w:rsidRPr="00BE6C6E">
        <w:rPr>
          <w:color w:val="000000" w:themeColor="text1"/>
          <w:sz w:val="28"/>
          <w:szCs w:val="28"/>
        </w:rPr>
        <w:t xml:space="preserve"> - багатодітні родини.</w:t>
      </w:r>
    </w:p>
    <w:p w14:paraId="11BEC7DA" w14:textId="4AC735A4" w:rsidR="002B799C" w:rsidRDefault="002B799C" w:rsidP="00F068ED">
      <w:pPr>
        <w:widowControl/>
        <w:autoSpaceDE/>
        <w:autoSpaceDN/>
        <w:adjustRightInd/>
        <w:spacing w:line="360" w:lineRule="auto"/>
        <w:ind w:firstLine="708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B799C">
        <w:rPr>
          <w:color w:val="000000" w:themeColor="text1"/>
          <w:sz w:val="28"/>
          <w:szCs w:val="28"/>
          <w:shd w:val="clear" w:color="auto" w:fill="FFFFFF"/>
        </w:rPr>
        <w:t>За інформацією Національної соціальної сервісної служби, станом на 01.01.</w:t>
      </w:r>
      <w:r w:rsidRPr="002B799C">
        <w:rPr>
          <w:color w:val="000000" w:themeColor="text1"/>
          <w:sz w:val="28"/>
          <w:szCs w:val="28"/>
        </w:rPr>
        <w:t>2021</w:t>
      </w:r>
      <w:r w:rsidRPr="002B799C">
        <w:rPr>
          <w:color w:val="000000" w:themeColor="text1"/>
          <w:sz w:val="28"/>
          <w:szCs w:val="28"/>
          <w:shd w:val="clear" w:color="auto" w:fill="FFFFFF"/>
        </w:rPr>
        <w:t> року в Україні нараховувалось 365 572 </w:t>
      </w:r>
      <w:r w:rsidRPr="002B799C">
        <w:rPr>
          <w:color w:val="000000" w:themeColor="text1"/>
          <w:sz w:val="28"/>
          <w:szCs w:val="28"/>
        </w:rPr>
        <w:t>багатодітні сім</w:t>
      </w:r>
      <w:r w:rsidR="0004733C" w:rsidRPr="0004733C">
        <w:rPr>
          <w:color w:val="000000" w:themeColor="text1"/>
          <w:sz w:val="28"/>
          <w:szCs w:val="28"/>
          <w:shd w:val="clear" w:color="auto" w:fill="FFFFFF"/>
        </w:rPr>
        <w:t>’</w:t>
      </w:r>
      <w:r w:rsidRPr="002B799C">
        <w:rPr>
          <w:color w:val="000000" w:themeColor="text1"/>
          <w:sz w:val="28"/>
          <w:szCs w:val="28"/>
          <w:shd w:val="clear" w:color="auto" w:fill="FFFFFF"/>
        </w:rPr>
        <w:t>ї, у яких виховувалось 1 244 509 дітей.</w:t>
      </w:r>
    </w:p>
    <w:p w14:paraId="06DDBBF6" w14:textId="7BC9BB0F" w:rsidR="002B799C" w:rsidRPr="00BE6C6E" w:rsidRDefault="002B799C" w:rsidP="00F068ED">
      <w:pPr>
        <w:pStyle w:val="a5"/>
        <w:numPr>
          <w:ilvl w:val="0"/>
          <w:numId w:val="1"/>
        </w:numPr>
        <w:spacing w:before="120" w:after="120" w:line="360" w:lineRule="auto"/>
        <w:contextualSpacing/>
        <w:rPr>
          <w:b/>
          <w:bCs/>
          <w:color w:val="000000" w:themeColor="text1"/>
          <w:szCs w:val="28"/>
        </w:rPr>
      </w:pPr>
      <w:r w:rsidRPr="00BE6C6E">
        <w:rPr>
          <w:b/>
          <w:bCs/>
          <w:color w:val="000000" w:themeColor="text1"/>
          <w:szCs w:val="28"/>
        </w:rPr>
        <w:t>Мета і завдання прийняття нормативно-правового акту</w:t>
      </w:r>
    </w:p>
    <w:p w14:paraId="61F2903A" w14:textId="3DB39C70" w:rsidR="00BD586C" w:rsidRPr="00BE6C6E" w:rsidRDefault="00750997" w:rsidP="00F068ED">
      <w:pPr>
        <w:pStyle w:val="a5"/>
        <w:spacing w:before="120" w:after="120" w:line="360" w:lineRule="auto"/>
        <w:contextualSpacing/>
        <w:rPr>
          <w:color w:val="000000" w:themeColor="text1"/>
          <w:szCs w:val="28"/>
          <w:shd w:val="clear" w:color="auto" w:fill="FFFFFF"/>
        </w:rPr>
      </w:pPr>
      <w:r>
        <w:rPr>
          <w:color w:val="000000" w:themeColor="text1"/>
          <w:szCs w:val="28"/>
        </w:rPr>
        <w:t>Метою проє</w:t>
      </w:r>
      <w:r w:rsidR="002B799C" w:rsidRPr="00BE6C6E">
        <w:rPr>
          <w:color w:val="000000" w:themeColor="text1"/>
          <w:szCs w:val="28"/>
        </w:rPr>
        <w:t xml:space="preserve">кту Постанови є </w:t>
      </w:r>
      <w:r w:rsidR="00BD586C" w:rsidRPr="00BE6C6E">
        <w:rPr>
          <w:color w:val="000000" w:themeColor="text1"/>
          <w:szCs w:val="28"/>
          <w:shd w:val="clear" w:color="auto" w:fill="FFFFFF"/>
        </w:rPr>
        <w:t>популяризаці</w:t>
      </w:r>
      <w:r w:rsidR="002B799C" w:rsidRPr="00BE6C6E">
        <w:rPr>
          <w:color w:val="000000" w:themeColor="text1"/>
          <w:szCs w:val="28"/>
          <w:shd w:val="clear" w:color="auto" w:fill="FFFFFF"/>
        </w:rPr>
        <w:t>я</w:t>
      </w:r>
      <w:r w:rsidR="00BD586C" w:rsidRPr="00BE6C6E">
        <w:rPr>
          <w:color w:val="000000" w:themeColor="text1"/>
          <w:szCs w:val="28"/>
          <w:shd w:val="clear" w:color="auto" w:fill="FFFFFF"/>
        </w:rPr>
        <w:t xml:space="preserve"> цінностей багатодітної української </w:t>
      </w:r>
      <w:r w:rsidR="002B799C" w:rsidRPr="00BE6C6E">
        <w:rPr>
          <w:color w:val="000000" w:themeColor="text1"/>
          <w:szCs w:val="28"/>
          <w:shd w:val="clear" w:color="auto" w:fill="FFFFFF"/>
        </w:rPr>
        <w:t>сім’ї</w:t>
      </w:r>
      <w:r w:rsidR="00BD586C" w:rsidRPr="00BE6C6E">
        <w:rPr>
          <w:color w:val="000000" w:themeColor="text1"/>
          <w:szCs w:val="28"/>
          <w:shd w:val="clear" w:color="auto" w:fill="FFFFFF"/>
        </w:rPr>
        <w:t>, збереження культурних та моральних цінностей сім’ї, народних і родинних традицій</w:t>
      </w:r>
      <w:r w:rsidR="002B799C" w:rsidRPr="00BE6C6E">
        <w:rPr>
          <w:color w:val="000000" w:themeColor="text1"/>
          <w:szCs w:val="28"/>
          <w:shd w:val="clear" w:color="auto" w:fill="FFFFFF"/>
        </w:rPr>
        <w:t>.</w:t>
      </w:r>
    </w:p>
    <w:p w14:paraId="30282EAD" w14:textId="73C28650" w:rsidR="00BE6C6E" w:rsidRPr="007670D8" w:rsidRDefault="00BE6C6E" w:rsidP="00F068ED">
      <w:pPr>
        <w:pStyle w:val="a5"/>
        <w:numPr>
          <w:ilvl w:val="0"/>
          <w:numId w:val="2"/>
        </w:numPr>
        <w:spacing w:before="360" w:after="120" w:line="360" w:lineRule="auto"/>
        <w:ind w:hanging="357"/>
        <w:contextualSpacing/>
        <w:rPr>
          <w:b/>
          <w:szCs w:val="28"/>
        </w:rPr>
      </w:pPr>
      <w:r w:rsidRPr="007670D8">
        <w:rPr>
          <w:b/>
          <w:szCs w:val="28"/>
        </w:rPr>
        <w:t>Загальна характер</w:t>
      </w:r>
      <w:r w:rsidR="00750997">
        <w:rPr>
          <w:b/>
          <w:szCs w:val="28"/>
        </w:rPr>
        <w:t>истика та основні положення проє</w:t>
      </w:r>
      <w:r w:rsidRPr="007670D8">
        <w:rPr>
          <w:b/>
          <w:szCs w:val="28"/>
        </w:rPr>
        <w:t>кту</w:t>
      </w:r>
    </w:p>
    <w:p w14:paraId="10938156" w14:textId="1882CC5B" w:rsidR="00BE6C6E" w:rsidRDefault="00750997" w:rsidP="00F068ED">
      <w:pPr>
        <w:spacing w:before="120" w:after="120" w:line="360" w:lineRule="auto"/>
        <w:ind w:firstLine="720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Проє</w:t>
      </w:r>
      <w:r w:rsidR="00BE6C6E" w:rsidRPr="007670D8">
        <w:rPr>
          <w:sz w:val="28"/>
          <w:szCs w:val="28"/>
        </w:rPr>
        <w:t xml:space="preserve">ктом Постанови </w:t>
      </w:r>
      <w:r w:rsidR="00BE6C6E" w:rsidRPr="006D4BEC">
        <w:rPr>
          <w:sz w:val="28"/>
          <w:szCs w:val="28"/>
        </w:rPr>
        <w:t>пропонується в</w:t>
      </w:r>
      <w:r w:rsidR="00BE6C6E" w:rsidRPr="006D4BEC">
        <w:rPr>
          <w:color w:val="000000"/>
          <w:spacing w:val="-1"/>
          <w:w w:val="104"/>
          <w:sz w:val="28"/>
          <w:szCs w:val="28"/>
        </w:rPr>
        <w:t xml:space="preserve">становити в Україні День багатодітної сім’ї, який відзначати щорічно </w:t>
      </w:r>
      <w:r w:rsidR="006D4BEC" w:rsidRPr="006D4BEC">
        <w:rPr>
          <w:color w:val="000000"/>
          <w:spacing w:val="-1"/>
          <w:w w:val="104"/>
          <w:sz w:val="28"/>
          <w:szCs w:val="28"/>
        </w:rPr>
        <w:t xml:space="preserve">у </w:t>
      </w:r>
      <w:r w:rsidR="006D4BEC" w:rsidRPr="006D4BEC">
        <w:rPr>
          <w:color w:val="000000"/>
          <w:sz w:val="28"/>
          <w:szCs w:val="28"/>
          <w:shd w:val="clear" w:color="auto" w:fill="FFFFFF"/>
        </w:rPr>
        <w:t>першу суботу червня</w:t>
      </w:r>
      <w:r w:rsidR="00BE6C6E" w:rsidRPr="006D4BEC">
        <w:rPr>
          <w:color w:val="000000"/>
          <w:spacing w:val="-1"/>
          <w:w w:val="104"/>
          <w:sz w:val="28"/>
          <w:szCs w:val="28"/>
        </w:rPr>
        <w:t>. Також</w:t>
      </w:r>
      <w:r w:rsidR="00BE6C6E">
        <w:rPr>
          <w:color w:val="000000"/>
          <w:spacing w:val="-1"/>
          <w:w w:val="104"/>
          <w:sz w:val="28"/>
          <w:szCs w:val="28"/>
        </w:rPr>
        <w:t xml:space="preserve"> </w:t>
      </w:r>
      <w:r w:rsidR="00BE6C6E" w:rsidRPr="007670D8">
        <w:rPr>
          <w:color w:val="000000"/>
          <w:sz w:val="28"/>
          <w:szCs w:val="28"/>
        </w:rPr>
        <w:t>Кабінету Міністрів України</w:t>
      </w:r>
      <w:r w:rsidR="00BE6C6E">
        <w:rPr>
          <w:color w:val="000000"/>
          <w:sz w:val="28"/>
          <w:szCs w:val="28"/>
        </w:rPr>
        <w:t xml:space="preserve"> рекомендується </w:t>
      </w:r>
      <w:r w:rsidR="00BE6C6E" w:rsidRPr="009F6960">
        <w:rPr>
          <w:color w:val="000000"/>
          <w:sz w:val="28"/>
          <w:szCs w:val="28"/>
        </w:rPr>
        <w:t xml:space="preserve">розробити із залученням громадськості та затвердити у місячний строк з дня прийняття цієї Постанови комплексний план заходів з відзначення на державному рівні Дня </w:t>
      </w:r>
      <w:r w:rsidR="00BE6C6E">
        <w:rPr>
          <w:color w:val="000000"/>
          <w:sz w:val="28"/>
          <w:szCs w:val="28"/>
        </w:rPr>
        <w:t>багатодітної сім’ї</w:t>
      </w:r>
      <w:r w:rsidR="00BE6C6E" w:rsidRPr="009F6960">
        <w:rPr>
          <w:color w:val="000000"/>
          <w:sz w:val="28"/>
          <w:szCs w:val="28"/>
        </w:rPr>
        <w:t>, передбачивши</w:t>
      </w:r>
      <w:r w:rsidR="00BE6C6E">
        <w:rPr>
          <w:color w:val="000000"/>
          <w:sz w:val="28"/>
          <w:szCs w:val="28"/>
        </w:rPr>
        <w:t>,</w:t>
      </w:r>
      <w:r w:rsidR="00BE6C6E" w:rsidRPr="009F6960">
        <w:rPr>
          <w:color w:val="000000"/>
          <w:sz w:val="28"/>
          <w:szCs w:val="28"/>
        </w:rPr>
        <w:t xml:space="preserve"> зокрема</w:t>
      </w:r>
      <w:r w:rsidR="00BE6C6E">
        <w:rPr>
          <w:color w:val="000000"/>
          <w:sz w:val="28"/>
          <w:szCs w:val="28"/>
        </w:rPr>
        <w:t xml:space="preserve">, </w:t>
      </w:r>
      <w:r w:rsidR="00BE6C6E" w:rsidRPr="009F6960">
        <w:rPr>
          <w:color w:val="000000"/>
          <w:sz w:val="28"/>
          <w:szCs w:val="28"/>
        </w:rPr>
        <w:t xml:space="preserve">проведення щороку заходів, фестивалів та змагань </w:t>
      </w:r>
      <w:r w:rsidR="00BE6C6E">
        <w:rPr>
          <w:color w:val="000000"/>
          <w:sz w:val="28"/>
          <w:szCs w:val="28"/>
        </w:rPr>
        <w:t>серед дітей з багатодітних сімей.</w:t>
      </w:r>
    </w:p>
    <w:p w14:paraId="05D57598" w14:textId="5F744710" w:rsidR="00BE6C6E" w:rsidRPr="001C4223" w:rsidRDefault="00BE6C6E" w:rsidP="00F068ED">
      <w:pPr>
        <w:spacing w:before="120" w:after="120" w:line="360" w:lineRule="auto"/>
        <w:ind w:firstLine="720"/>
        <w:contextualSpacing/>
        <w:jc w:val="both"/>
        <w:rPr>
          <w:b/>
          <w:bCs/>
          <w:color w:val="000000"/>
          <w:sz w:val="28"/>
          <w:szCs w:val="28"/>
        </w:rPr>
      </w:pPr>
      <w:r w:rsidRPr="001C4223">
        <w:rPr>
          <w:b/>
          <w:bCs/>
          <w:color w:val="000000"/>
          <w:sz w:val="28"/>
          <w:szCs w:val="28"/>
        </w:rPr>
        <w:t>4. Фін</w:t>
      </w:r>
      <w:r w:rsidR="00750997">
        <w:rPr>
          <w:b/>
          <w:bCs/>
          <w:color w:val="000000"/>
          <w:sz w:val="28"/>
          <w:szCs w:val="28"/>
        </w:rPr>
        <w:t>ансово-економічне обґрунтування</w:t>
      </w:r>
    </w:p>
    <w:p w14:paraId="690D0848" w14:textId="512234FF" w:rsidR="00BE6C6E" w:rsidRDefault="00750997" w:rsidP="00F068ED">
      <w:pPr>
        <w:spacing w:before="120" w:after="120" w:line="360" w:lineRule="auto"/>
        <w:ind w:firstLine="72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Реалізація даного проє</w:t>
      </w:r>
      <w:r w:rsidR="00BE6C6E">
        <w:rPr>
          <w:color w:val="000000"/>
          <w:sz w:val="28"/>
          <w:szCs w:val="28"/>
        </w:rPr>
        <w:t>кту не передбачає додаткових фінансових витрат з Державного бюджету України.</w:t>
      </w:r>
    </w:p>
    <w:p w14:paraId="3403979C" w14:textId="77777777" w:rsidR="00BE6C6E" w:rsidRPr="001C4223" w:rsidRDefault="00BE6C6E" w:rsidP="00F068ED">
      <w:pPr>
        <w:spacing w:before="120" w:after="120" w:line="360" w:lineRule="auto"/>
        <w:ind w:firstLine="720"/>
        <w:contextualSpacing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7670D8">
        <w:rPr>
          <w:b/>
          <w:sz w:val="28"/>
          <w:szCs w:val="28"/>
        </w:rPr>
        <w:t xml:space="preserve">Стан нормативно-правової бази </w:t>
      </w:r>
    </w:p>
    <w:p w14:paraId="08DC1344" w14:textId="05DF9605" w:rsidR="00BE6C6E" w:rsidRDefault="00BE6C6E" w:rsidP="00F068ED">
      <w:pPr>
        <w:spacing w:before="120" w:after="120" w:line="360" w:lineRule="auto"/>
        <w:ind w:firstLine="713"/>
        <w:contextualSpacing/>
        <w:jc w:val="both"/>
        <w:rPr>
          <w:sz w:val="28"/>
          <w:szCs w:val="28"/>
        </w:rPr>
      </w:pPr>
      <w:r w:rsidRPr="007670D8">
        <w:rPr>
          <w:sz w:val="28"/>
          <w:szCs w:val="28"/>
        </w:rPr>
        <w:t xml:space="preserve">Реалізація положень </w:t>
      </w:r>
      <w:r w:rsidR="00750997">
        <w:rPr>
          <w:sz w:val="28"/>
          <w:szCs w:val="28"/>
        </w:rPr>
        <w:t xml:space="preserve">проєкту </w:t>
      </w:r>
      <w:r w:rsidRPr="007670D8">
        <w:rPr>
          <w:sz w:val="28"/>
          <w:szCs w:val="28"/>
        </w:rPr>
        <w:t>Постанови не потребує внесення змін до законів України.</w:t>
      </w:r>
    </w:p>
    <w:p w14:paraId="7DDBD823" w14:textId="77777777" w:rsidR="00BE6C6E" w:rsidRPr="001C4223" w:rsidRDefault="00BE6C6E" w:rsidP="00F068ED">
      <w:pPr>
        <w:spacing w:before="120" w:after="120" w:line="360" w:lineRule="auto"/>
        <w:ind w:firstLine="713"/>
        <w:contextualSpacing/>
        <w:jc w:val="both"/>
        <w:rPr>
          <w:sz w:val="28"/>
          <w:szCs w:val="28"/>
        </w:rPr>
      </w:pPr>
      <w:r w:rsidRPr="001C4223">
        <w:rPr>
          <w:b/>
          <w:bCs/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7670D8">
        <w:rPr>
          <w:b/>
          <w:bCs/>
          <w:sz w:val="28"/>
          <w:szCs w:val="28"/>
        </w:rPr>
        <w:t>Прогноз соціально-економічних та інших наслідків</w:t>
      </w:r>
    </w:p>
    <w:p w14:paraId="0683C45A" w14:textId="77777777" w:rsidR="00750997" w:rsidRDefault="00750997" w:rsidP="007509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ind w:firstLine="540"/>
        <w:contextualSpacing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Прийняття проє</w:t>
      </w:r>
      <w:r w:rsidR="00BE6C6E" w:rsidRPr="007670D8">
        <w:rPr>
          <w:sz w:val="28"/>
          <w:szCs w:val="28"/>
        </w:rPr>
        <w:t>кту Постанови</w:t>
      </w:r>
      <w:r w:rsidR="00BE6C6E" w:rsidRPr="007670D8">
        <w:rPr>
          <w:spacing w:val="-1"/>
          <w:sz w:val="28"/>
          <w:szCs w:val="28"/>
        </w:rPr>
        <w:t xml:space="preserve"> </w:t>
      </w:r>
      <w:r w:rsidR="0004733C">
        <w:rPr>
          <w:spacing w:val="-1"/>
          <w:sz w:val="28"/>
          <w:szCs w:val="28"/>
        </w:rPr>
        <w:t xml:space="preserve">забезпечить популяризацію цінностей сім’ї, </w:t>
      </w:r>
      <w:r w:rsidR="00F068ED">
        <w:rPr>
          <w:spacing w:val="-1"/>
          <w:sz w:val="28"/>
          <w:szCs w:val="28"/>
        </w:rPr>
        <w:t xml:space="preserve">підвищення рівня обізнаності населення про багатодітних сімей </w:t>
      </w:r>
      <w:r w:rsidR="00622DD9">
        <w:rPr>
          <w:spacing w:val="-1"/>
          <w:sz w:val="28"/>
          <w:szCs w:val="28"/>
        </w:rPr>
        <w:t>і</w:t>
      </w:r>
      <w:r w:rsidR="00F068ED">
        <w:rPr>
          <w:spacing w:val="-1"/>
          <w:sz w:val="28"/>
          <w:szCs w:val="28"/>
        </w:rPr>
        <w:t xml:space="preserve"> їх права, </w:t>
      </w:r>
      <w:r w:rsidR="0004733C">
        <w:rPr>
          <w:spacing w:val="-1"/>
          <w:sz w:val="28"/>
          <w:szCs w:val="28"/>
        </w:rPr>
        <w:t xml:space="preserve">посилення суспільної уваги </w:t>
      </w:r>
      <w:r w:rsidR="00622DD9">
        <w:rPr>
          <w:spacing w:val="-1"/>
          <w:sz w:val="28"/>
          <w:szCs w:val="28"/>
        </w:rPr>
        <w:t>до</w:t>
      </w:r>
      <w:r w:rsidR="0004733C">
        <w:rPr>
          <w:spacing w:val="-1"/>
          <w:sz w:val="28"/>
          <w:szCs w:val="28"/>
        </w:rPr>
        <w:t xml:space="preserve"> сімей та можливість на державному рівні </w:t>
      </w:r>
      <w:r w:rsidR="00622DD9">
        <w:rPr>
          <w:spacing w:val="-1"/>
          <w:sz w:val="28"/>
          <w:szCs w:val="28"/>
        </w:rPr>
        <w:t>здійснити</w:t>
      </w:r>
      <w:r w:rsidR="0004733C">
        <w:rPr>
          <w:spacing w:val="-1"/>
          <w:sz w:val="28"/>
          <w:szCs w:val="28"/>
        </w:rPr>
        <w:t xml:space="preserve"> підтримку багатодітни</w:t>
      </w:r>
      <w:r w:rsidR="00622DD9">
        <w:rPr>
          <w:spacing w:val="-1"/>
          <w:sz w:val="28"/>
          <w:szCs w:val="28"/>
        </w:rPr>
        <w:t>х</w:t>
      </w:r>
      <w:r w:rsidR="0004733C">
        <w:rPr>
          <w:spacing w:val="-1"/>
          <w:sz w:val="28"/>
          <w:szCs w:val="28"/>
        </w:rPr>
        <w:t xml:space="preserve"> сі</w:t>
      </w:r>
      <w:r w:rsidR="00622DD9">
        <w:rPr>
          <w:spacing w:val="-1"/>
          <w:sz w:val="28"/>
          <w:szCs w:val="28"/>
        </w:rPr>
        <w:t>мей</w:t>
      </w:r>
      <w:r w:rsidR="0004733C">
        <w:rPr>
          <w:spacing w:val="-1"/>
          <w:sz w:val="28"/>
          <w:szCs w:val="28"/>
        </w:rPr>
        <w:t xml:space="preserve">. </w:t>
      </w:r>
    </w:p>
    <w:p w14:paraId="764A6FE3" w14:textId="77777777" w:rsidR="00750997" w:rsidRDefault="00750997" w:rsidP="007509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ind w:firstLine="540"/>
        <w:contextualSpacing/>
        <w:jc w:val="both"/>
        <w:rPr>
          <w:spacing w:val="-1"/>
          <w:sz w:val="28"/>
          <w:szCs w:val="28"/>
        </w:rPr>
      </w:pPr>
    </w:p>
    <w:p w14:paraId="01C8C906" w14:textId="0810599C" w:rsidR="00D15811" w:rsidRPr="00750997" w:rsidRDefault="00BE6C6E" w:rsidP="007509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ind w:firstLine="540"/>
        <w:contextualSpacing/>
        <w:jc w:val="both"/>
        <w:rPr>
          <w:spacing w:val="-1"/>
          <w:sz w:val="28"/>
          <w:szCs w:val="28"/>
        </w:rPr>
      </w:pPr>
      <w:r w:rsidRPr="004E4517">
        <w:rPr>
          <w:b/>
          <w:bCs/>
          <w:sz w:val="28"/>
          <w:szCs w:val="28"/>
          <w:lang w:bidi="ur-PK"/>
        </w:rPr>
        <w:t xml:space="preserve">Народні депутати України </w:t>
      </w:r>
      <w:r w:rsidRPr="004E4517">
        <w:rPr>
          <w:b/>
          <w:bCs/>
          <w:sz w:val="28"/>
          <w:szCs w:val="28"/>
          <w:lang w:bidi="ur-PK"/>
        </w:rPr>
        <w:tab/>
      </w:r>
      <w:r w:rsidR="0004733C">
        <w:rPr>
          <w:b/>
          <w:bCs/>
          <w:sz w:val="28"/>
          <w:szCs w:val="28"/>
          <w:lang w:bidi="ur-PK"/>
        </w:rPr>
        <w:t xml:space="preserve">                          </w:t>
      </w:r>
    </w:p>
    <w:sectPr w:rsidR="00D15811" w:rsidRPr="007509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93BF0"/>
    <w:multiLevelType w:val="hybridMultilevel"/>
    <w:tmpl w:val="B79A2990"/>
    <w:lvl w:ilvl="0" w:tplc="BD68F474">
      <w:start w:val="3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  <w:rPr>
        <w:rFonts w:cs="Times New Roman"/>
      </w:rPr>
    </w:lvl>
  </w:abstractNum>
  <w:abstractNum w:abstractNumId="1" w15:restartNumberingAfterBreak="0">
    <w:nsid w:val="0B6A04FF"/>
    <w:multiLevelType w:val="hybridMultilevel"/>
    <w:tmpl w:val="C25492E8"/>
    <w:lvl w:ilvl="0" w:tplc="C8F4BB6C">
      <w:start w:val="2"/>
      <w:numFmt w:val="decimal"/>
      <w:lvlText w:val="%1."/>
      <w:lvlJc w:val="left"/>
      <w:pPr>
        <w:tabs>
          <w:tab w:val="num" w:pos="1072"/>
        </w:tabs>
        <w:ind w:left="1072" w:hanging="360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92"/>
        </w:tabs>
        <w:ind w:left="179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12"/>
        </w:tabs>
        <w:ind w:left="251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32"/>
        </w:tabs>
        <w:ind w:left="323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52"/>
        </w:tabs>
        <w:ind w:left="395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72"/>
        </w:tabs>
        <w:ind w:left="467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92"/>
        </w:tabs>
        <w:ind w:left="539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12"/>
        </w:tabs>
        <w:ind w:left="611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32"/>
        </w:tabs>
        <w:ind w:left="6832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FC4"/>
    <w:rsid w:val="000347DA"/>
    <w:rsid w:val="0004733C"/>
    <w:rsid w:val="002B799C"/>
    <w:rsid w:val="003715FA"/>
    <w:rsid w:val="00622DD9"/>
    <w:rsid w:val="00661E8E"/>
    <w:rsid w:val="00663D2C"/>
    <w:rsid w:val="006D1DD8"/>
    <w:rsid w:val="006D4BEC"/>
    <w:rsid w:val="00740A61"/>
    <w:rsid w:val="00750997"/>
    <w:rsid w:val="00786FC4"/>
    <w:rsid w:val="009305D8"/>
    <w:rsid w:val="00B64602"/>
    <w:rsid w:val="00BD586C"/>
    <w:rsid w:val="00BE6C6E"/>
    <w:rsid w:val="00D15811"/>
    <w:rsid w:val="00EE278D"/>
    <w:rsid w:val="00F0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84CEA"/>
  <w15:chartTrackingRefBased/>
  <w15:docId w15:val="{B9187D4E-B91B-0A48-9BD5-5D71A955B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FC4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D586C"/>
    <w:rPr>
      <w:i/>
      <w:iCs/>
    </w:rPr>
  </w:style>
  <w:style w:type="paragraph" w:styleId="a4">
    <w:name w:val="Normal (Web)"/>
    <w:basedOn w:val="a"/>
    <w:uiPriority w:val="99"/>
    <w:semiHidden/>
    <w:unhideWhenUsed/>
    <w:rsid w:val="00661E8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61E8E"/>
  </w:style>
  <w:style w:type="character" w:customStyle="1" w:styleId="1">
    <w:name w:val="Строгий1"/>
    <w:basedOn w:val="a0"/>
    <w:rsid w:val="00661E8E"/>
  </w:style>
  <w:style w:type="paragraph" w:styleId="a5">
    <w:name w:val="Body Text Indent"/>
    <w:basedOn w:val="a"/>
    <w:link w:val="a6"/>
    <w:uiPriority w:val="99"/>
    <w:rsid w:val="002B799C"/>
    <w:pPr>
      <w:widowControl/>
      <w:autoSpaceDE/>
      <w:autoSpaceDN/>
      <w:adjustRightInd/>
      <w:ind w:firstLine="900"/>
      <w:jc w:val="both"/>
    </w:pPr>
    <w:rPr>
      <w:sz w:val="28"/>
      <w:szCs w:val="24"/>
    </w:rPr>
  </w:style>
  <w:style w:type="character" w:customStyle="1" w:styleId="a6">
    <w:name w:val="Основний текст з відступом Знак"/>
    <w:basedOn w:val="a0"/>
    <w:link w:val="a5"/>
    <w:uiPriority w:val="99"/>
    <w:rsid w:val="002B799C"/>
    <w:rPr>
      <w:rFonts w:ascii="Times New Roman" w:eastAsia="Times New Roman" w:hAnsi="Times New Roman" w:cs="Times New Roman"/>
      <w:sz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3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rinform.ua/tag-oo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BC9B33-6CB4-4F3F-97A9-FC820D956A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1E857-40AB-424E-AE74-0F84C751D7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EC3C00-F2A6-44E1-9D05-093DE945CE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2208</Words>
  <Characters>1260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2022-01-28T09:49:00Z</dcterms:created>
  <dcterms:modified xsi:type="dcterms:W3CDTF">2022-01-28T09:49:00Z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