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872216" w14:textId="77777777" w:rsidR="009E246A" w:rsidRPr="003521C7" w:rsidRDefault="009E246A" w:rsidP="009E246A">
      <w:pPr>
        <w:spacing w:after="0" w:line="240" w:lineRule="auto"/>
        <w:jc w:val="right"/>
        <w:rPr>
          <w:szCs w:val="28"/>
          <w:lang w:eastAsia="ru-RU"/>
        </w:rPr>
      </w:pPr>
      <w:bookmarkStart w:id="0" w:name="n3"/>
      <w:bookmarkStart w:id="1" w:name="_GoBack"/>
      <w:bookmarkEnd w:id="0"/>
      <w:bookmarkEnd w:id="1"/>
      <w:r w:rsidRPr="003521C7">
        <w:rPr>
          <w:szCs w:val="28"/>
          <w:lang w:eastAsia="ru-RU"/>
        </w:rPr>
        <w:t>Проект</w:t>
      </w:r>
    </w:p>
    <w:p w14:paraId="4233617C" w14:textId="77777777" w:rsidR="009E246A" w:rsidRPr="003521C7" w:rsidRDefault="009E246A" w:rsidP="009E246A">
      <w:pPr>
        <w:spacing w:after="0" w:line="240" w:lineRule="auto"/>
        <w:jc w:val="right"/>
        <w:rPr>
          <w:szCs w:val="28"/>
          <w:lang w:eastAsia="ru-RU"/>
        </w:rPr>
      </w:pPr>
      <w:r w:rsidRPr="003521C7">
        <w:rPr>
          <w:szCs w:val="28"/>
          <w:lang w:eastAsia="ru-RU"/>
        </w:rPr>
        <w:t>Вносить народний депутат України</w:t>
      </w:r>
    </w:p>
    <w:p w14:paraId="482FB46D" w14:textId="77777777" w:rsidR="009E246A" w:rsidRPr="003521C7" w:rsidRDefault="009E246A" w:rsidP="009E246A">
      <w:pPr>
        <w:spacing w:after="0" w:line="240" w:lineRule="auto"/>
        <w:jc w:val="right"/>
        <w:rPr>
          <w:szCs w:val="28"/>
          <w:lang w:eastAsia="ru-RU"/>
        </w:rPr>
      </w:pPr>
      <w:r w:rsidRPr="003521C7">
        <w:rPr>
          <w:szCs w:val="28"/>
          <w:lang w:eastAsia="ru-RU"/>
        </w:rPr>
        <w:t>Дануца О. А.</w:t>
      </w:r>
    </w:p>
    <w:p w14:paraId="0CBD2134" w14:textId="36EE49DA" w:rsidR="00554C16" w:rsidRDefault="00554C16" w:rsidP="009E246A">
      <w:pPr>
        <w:spacing w:before="100" w:beforeAutospacing="1" w:after="100" w:afterAutospacing="1" w:line="240" w:lineRule="auto"/>
        <w:jc w:val="center"/>
        <w:rPr>
          <w:b/>
          <w:szCs w:val="28"/>
          <w:lang w:eastAsia="ru-RU"/>
        </w:rPr>
      </w:pPr>
    </w:p>
    <w:p w14:paraId="6E93F2CE" w14:textId="3CD6B508" w:rsidR="00554C16" w:rsidRDefault="00554C16" w:rsidP="009E246A">
      <w:pPr>
        <w:spacing w:before="100" w:beforeAutospacing="1" w:after="100" w:afterAutospacing="1" w:line="240" w:lineRule="auto"/>
        <w:jc w:val="center"/>
        <w:rPr>
          <w:b/>
          <w:szCs w:val="28"/>
          <w:lang w:eastAsia="ru-RU"/>
        </w:rPr>
      </w:pPr>
    </w:p>
    <w:p w14:paraId="13EBD8D6" w14:textId="59EA56EB" w:rsidR="00554C16" w:rsidRDefault="00554C16" w:rsidP="009E246A">
      <w:pPr>
        <w:spacing w:before="100" w:beforeAutospacing="1" w:after="100" w:afterAutospacing="1" w:line="240" w:lineRule="auto"/>
        <w:jc w:val="center"/>
        <w:rPr>
          <w:b/>
          <w:szCs w:val="28"/>
          <w:lang w:eastAsia="ru-RU"/>
        </w:rPr>
      </w:pPr>
    </w:p>
    <w:p w14:paraId="0E1552A9" w14:textId="77777777" w:rsidR="00554C16" w:rsidRDefault="00554C16" w:rsidP="009E246A">
      <w:pPr>
        <w:spacing w:before="100" w:beforeAutospacing="1" w:after="100" w:afterAutospacing="1" w:line="240" w:lineRule="auto"/>
        <w:jc w:val="center"/>
        <w:rPr>
          <w:b/>
          <w:szCs w:val="28"/>
          <w:lang w:eastAsia="ru-RU"/>
        </w:rPr>
      </w:pPr>
    </w:p>
    <w:p w14:paraId="6929A664" w14:textId="5F925B15" w:rsidR="009E246A" w:rsidRDefault="009E246A" w:rsidP="009E246A">
      <w:pPr>
        <w:spacing w:before="100" w:beforeAutospacing="1" w:after="100" w:afterAutospacing="1" w:line="240" w:lineRule="auto"/>
        <w:jc w:val="center"/>
        <w:rPr>
          <w:b/>
          <w:szCs w:val="28"/>
          <w:lang w:eastAsia="ru-RU"/>
        </w:rPr>
      </w:pPr>
      <w:r w:rsidRPr="00CE7227">
        <w:rPr>
          <w:b/>
          <w:szCs w:val="28"/>
          <w:lang w:eastAsia="ru-RU"/>
        </w:rPr>
        <w:t>ЗАКОН УКРАЇНИ</w:t>
      </w:r>
    </w:p>
    <w:p w14:paraId="7DE140A3" w14:textId="77777777" w:rsidR="00725D5E" w:rsidRPr="00CD36E3" w:rsidRDefault="00725D5E" w:rsidP="00725D5E">
      <w:pPr>
        <w:spacing w:before="100" w:beforeAutospacing="1" w:after="100" w:afterAutospacing="1" w:line="240" w:lineRule="auto"/>
        <w:jc w:val="center"/>
        <w:rPr>
          <w:b/>
          <w:szCs w:val="28"/>
          <w:lang w:eastAsia="ru-RU"/>
        </w:rPr>
      </w:pPr>
      <w:r w:rsidRPr="00CD36E3">
        <w:rPr>
          <w:b/>
          <w:szCs w:val="28"/>
          <w:lang w:eastAsia="ru-RU"/>
        </w:rPr>
        <w:t xml:space="preserve">Про </w:t>
      </w:r>
      <w:r>
        <w:rPr>
          <w:b/>
          <w:szCs w:val="28"/>
          <w:lang w:eastAsia="ru-RU"/>
        </w:rPr>
        <w:t xml:space="preserve">внесення змін до </w:t>
      </w:r>
      <w:bookmarkStart w:id="2" w:name="n492"/>
      <w:bookmarkEnd w:id="2"/>
      <w:r w:rsidRPr="00725D5E">
        <w:rPr>
          <w:b/>
          <w:szCs w:val="28"/>
          <w:lang w:eastAsia="ru-RU"/>
        </w:rPr>
        <w:t>Кодексу України про адміністративні правопорушення та Кримінального процесуального кодексу України у зв'язку із</w:t>
      </w:r>
      <w:r>
        <w:rPr>
          <w:b/>
          <w:szCs w:val="28"/>
          <w:lang w:eastAsia="ru-RU"/>
        </w:rPr>
        <w:t xml:space="preserve"> прийняттям Закону України «Про державне бюро військової юстиції»</w:t>
      </w:r>
    </w:p>
    <w:p w14:paraId="4579A626" w14:textId="77777777" w:rsidR="00725D5E" w:rsidRPr="00964673" w:rsidRDefault="00725D5E" w:rsidP="00725D5E">
      <w:pPr>
        <w:spacing w:after="0" w:line="233" w:lineRule="auto"/>
        <w:ind w:firstLine="709"/>
        <w:jc w:val="both"/>
      </w:pPr>
      <w:r w:rsidRPr="00964673">
        <w:t xml:space="preserve">Верховна Рада України   п о с т а н о в л я є: </w:t>
      </w:r>
    </w:p>
    <w:p w14:paraId="66E7E03C" w14:textId="77777777" w:rsidR="00725D5E" w:rsidRPr="00964673" w:rsidRDefault="00725D5E" w:rsidP="00725D5E">
      <w:pPr>
        <w:spacing w:after="0" w:line="233" w:lineRule="auto"/>
        <w:ind w:firstLine="709"/>
        <w:jc w:val="both"/>
      </w:pPr>
    </w:p>
    <w:p w14:paraId="6892553B" w14:textId="77777777" w:rsidR="00725D5E" w:rsidRDefault="00725D5E" w:rsidP="00725D5E">
      <w:pPr>
        <w:spacing w:after="0" w:line="233" w:lineRule="auto"/>
        <w:ind w:firstLine="709"/>
        <w:jc w:val="both"/>
      </w:pPr>
      <w:r w:rsidRPr="0056645D">
        <w:t>I. Внести зміни до таких законодавчих актів України:</w:t>
      </w:r>
    </w:p>
    <w:p w14:paraId="50DCA6CD" w14:textId="77777777" w:rsidR="00725D5E" w:rsidRDefault="00725D5E" w:rsidP="00725D5E">
      <w:pPr>
        <w:spacing w:after="0" w:line="240" w:lineRule="auto"/>
        <w:ind w:firstLine="709"/>
      </w:pPr>
    </w:p>
    <w:p w14:paraId="3BF7F5AB" w14:textId="4EAF82EF" w:rsidR="009926E2" w:rsidRPr="00725D5E" w:rsidRDefault="009926E2" w:rsidP="009926E2">
      <w:pPr>
        <w:pStyle w:val="rvps2"/>
        <w:spacing w:before="0" w:beforeAutospacing="0" w:after="0" w:afterAutospacing="0"/>
        <w:ind w:firstLine="709"/>
        <w:jc w:val="both"/>
        <w:rPr>
          <w:b/>
          <w:sz w:val="28"/>
          <w:szCs w:val="28"/>
        </w:rPr>
      </w:pPr>
      <w:r>
        <w:rPr>
          <w:b/>
          <w:sz w:val="28"/>
          <w:szCs w:val="28"/>
          <w:lang w:val="ru-RU"/>
        </w:rPr>
        <w:t xml:space="preserve">1. </w:t>
      </w:r>
      <w:r w:rsidRPr="00725D5E">
        <w:rPr>
          <w:b/>
          <w:sz w:val="28"/>
          <w:szCs w:val="28"/>
        </w:rPr>
        <w:t xml:space="preserve">У </w:t>
      </w:r>
      <w:r w:rsidRPr="00AC61A4">
        <w:rPr>
          <w:b/>
          <w:sz w:val="28"/>
          <w:szCs w:val="28"/>
        </w:rPr>
        <w:t>Кодексі України про адміністративні правопорушення</w:t>
      </w:r>
      <w:r w:rsidR="00554C16">
        <w:rPr>
          <w:b/>
          <w:sz w:val="28"/>
          <w:szCs w:val="28"/>
        </w:rPr>
        <w:t xml:space="preserve"> </w:t>
      </w:r>
      <w:r w:rsidRPr="00725D5E">
        <w:rPr>
          <w:b/>
          <w:sz w:val="28"/>
          <w:szCs w:val="28"/>
        </w:rPr>
        <w:t>(Відомості Верховної Ради УРСР, 1984 р., додаток до № 51, ст. 1122) доповнити частиною четвертою такого змісту:</w:t>
      </w:r>
    </w:p>
    <w:p w14:paraId="329869E1" w14:textId="77777777" w:rsidR="009926E2" w:rsidRPr="00684893" w:rsidRDefault="009926E2" w:rsidP="009926E2">
      <w:pPr>
        <w:pStyle w:val="rvps2"/>
        <w:spacing w:before="0" w:beforeAutospacing="0" w:after="0" w:afterAutospacing="0"/>
        <w:ind w:firstLine="709"/>
        <w:jc w:val="both"/>
        <w:rPr>
          <w:sz w:val="28"/>
          <w:szCs w:val="28"/>
        </w:rPr>
      </w:pPr>
      <w:r w:rsidRPr="006E79B5">
        <w:rPr>
          <w:sz w:val="28"/>
          <w:szCs w:val="28"/>
        </w:rPr>
        <w:t xml:space="preserve">1) в абзаці першому статті 122-2 слова «посадової особи військової інспекції безпеки дорожнього руху Військової служби правопорядку у Збройних Силах України» замінити </w:t>
      </w:r>
      <w:r w:rsidRPr="00684893">
        <w:rPr>
          <w:sz w:val="28"/>
          <w:szCs w:val="28"/>
        </w:rPr>
        <w:t>словами «уповноваженої особи Державного бюро військової юстиції»;</w:t>
      </w:r>
    </w:p>
    <w:p w14:paraId="1C229E87" w14:textId="77777777" w:rsidR="009926E2" w:rsidRPr="00684893" w:rsidRDefault="009926E2" w:rsidP="009926E2">
      <w:pPr>
        <w:pStyle w:val="rvps2"/>
        <w:spacing w:before="0" w:beforeAutospacing="0" w:after="0" w:afterAutospacing="0"/>
        <w:ind w:firstLine="709"/>
        <w:jc w:val="both"/>
        <w:rPr>
          <w:sz w:val="28"/>
          <w:szCs w:val="28"/>
        </w:rPr>
      </w:pPr>
      <w:r>
        <w:rPr>
          <w:sz w:val="28"/>
          <w:szCs w:val="28"/>
        </w:rPr>
        <w:t>2) в</w:t>
      </w:r>
      <w:r w:rsidRPr="00684893">
        <w:rPr>
          <w:sz w:val="28"/>
          <w:szCs w:val="28"/>
        </w:rPr>
        <w:t xml:space="preserve"> абзаці першому статті 124-1 слова «посадовим особам Військової служби правопорядку у Збройних Силах України» замінити словами «уповноваженим особам Державного бюро військової юстиції»;</w:t>
      </w:r>
    </w:p>
    <w:p w14:paraId="772866F3" w14:textId="77777777" w:rsidR="009926E2" w:rsidRPr="00684893" w:rsidRDefault="009926E2" w:rsidP="009926E2">
      <w:pPr>
        <w:pStyle w:val="rvps2"/>
        <w:tabs>
          <w:tab w:val="left" w:pos="1620"/>
        </w:tabs>
        <w:spacing w:before="0" w:beforeAutospacing="0" w:after="0" w:afterAutospacing="0"/>
        <w:ind w:firstLine="709"/>
        <w:jc w:val="both"/>
        <w:rPr>
          <w:sz w:val="28"/>
          <w:szCs w:val="28"/>
        </w:rPr>
      </w:pPr>
      <w:r>
        <w:rPr>
          <w:sz w:val="28"/>
          <w:szCs w:val="28"/>
        </w:rPr>
        <w:t>3) в</w:t>
      </w:r>
      <w:r w:rsidRPr="00684893">
        <w:rPr>
          <w:sz w:val="28"/>
          <w:szCs w:val="28"/>
        </w:rPr>
        <w:t xml:space="preserve"> абзаці другому статті 124-1 слова «посадовим особам Військової служби правопорядку у Збройних Силах України» замінити словами «уповноваженим особам Державного бюро військової юстиції»;</w:t>
      </w:r>
    </w:p>
    <w:p w14:paraId="6402642C" w14:textId="77777777" w:rsidR="009926E2" w:rsidRPr="00684893" w:rsidRDefault="009926E2" w:rsidP="009926E2">
      <w:pPr>
        <w:pStyle w:val="rvps2"/>
        <w:tabs>
          <w:tab w:val="left" w:pos="1620"/>
        </w:tabs>
        <w:spacing w:before="0" w:beforeAutospacing="0" w:after="0" w:afterAutospacing="0"/>
        <w:ind w:firstLine="709"/>
        <w:jc w:val="both"/>
        <w:rPr>
          <w:sz w:val="28"/>
          <w:szCs w:val="28"/>
        </w:rPr>
      </w:pPr>
      <w:r>
        <w:rPr>
          <w:sz w:val="28"/>
          <w:szCs w:val="28"/>
        </w:rPr>
        <w:t>4) в</w:t>
      </w:r>
      <w:r w:rsidRPr="00684893">
        <w:rPr>
          <w:sz w:val="28"/>
          <w:szCs w:val="28"/>
        </w:rPr>
        <w:t xml:space="preserve"> абзаці другому статті 185-7 слова «чи посадової особи Військової служби правопорядку у Збройних Силах України» замінити словами «уповноваженої особи Державного бюро військової юстиції»;</w:t>
      </w:r>
    </w:p>
    <w:p w14:paraId="4AC9DB67" w14:textId="77777777" w:rsidR="009926E2" w:rsidRPr="00684893" w:rsidRDefault="009926E2" w:rsidP="009926E2">
      <w:pPr>
        <w:pStyle w:val="rvps2"/>
        <w:tabs>
          <w:tab w:val="left" w:pos="1620"/>
        </w:tabs>
        <w:spacing w:before="0" w:beforeAutospacing="0" w:after="0" w:afterAutospacing="0"/>
        <w:ind w:firstLine="709"/>
        <w:jc w:val="both"/>
        <w:rPr>
          <w:sz w:val="28"/>
          <w:szCs w:val="28"/>
        </w:rPr>
      </w:pPr>
      <w:r>
        <w:rPr>
          <w:sz w:val="28"/>
          <w:szCs w:val="28"/>
        </w:rPr>
        <w:t>5) абзац</w:t>
      </w:r>
      <w:r w:rsidRPr="00684893">
        <w:rPr>
          <w:sz w:val="28"/>
          <w:szCs w:val="28"/>
        </w:rPr>
        <w:t xml:space="preserve"> друг</w:t>
      </w:r>
      <w:r>
        <w:rPr>
          <w:sz w:val="28"/>
          <w:szCs w:val="28"/>
        </w:rPr>
        <w:t>ий</w:t>
      </w:r>
      <w:r w:rsidRPr="00684893">
        <w:rPr>
          <w:sz w:val="28"/>
          <w:szCs w:val="28"/>
        </w:rPr>
        <w:t xml:space="preserve"> статті 185-7 </w:t>
      </w:r>
      <w:r>
        <w:rPr>
          <w:sz w:val="28"/>
          <w:szCs w:val="28"/>
        </w:rPr>
        <w:t xml:space="preserve">після </w:t>
      </w:r>
      <w:r w:rsidRPr="00684893">
        <w:rPr>
          <w:sz w:val="28"/>
          <w:szCs w:val="28"/>
        </w:rPr>
        <w:t>сл</w:t>
      </w:r>
      <w:r>
        <w:rPr>
          <w:sz w:val="28"/>
          <w:szCs w:val="28"/>
        </w:rPr>
        <w:t>ів</w:t>
      </w:r>
      <w:r w:rsidRPr="00684893">
        <w:rPr>
          <w:sz w:val="28"/>
          <w:szCs w:val="28"/>
        </w:rPr>
        <w:t xml:space="preserve"> «з метою провокації непокори законній вимозі поліцейського» до</w:t>
      </w:r>
      <w:r>
        <w:rPr>
          <w:sz w:val="28"/>
          <w:szCs w:val="28"/>
        </w:rPr>
        <w:t xml:space="preserve">повнити </w:t>
      </w:r>
      <w:r w:rsidRPr="00684893">
        <w:rPr>
          <w:sz w:val="28"/>
          <w:szCs w:val="28"/>
        </w:rPr>
        <w:t>словами «або уповноваженої особи Державного бюро військової юстиції»;</w:t>
      </w:r>
    </w:p>
    <w:p w14:paraId="3CF2DC14" w14:textId="77777777" w:rsidR="009926E2" w:rsidRPr="00684893" w:rsidRDefault="009926E2" w:rsidP="009926E2">
      <w:pPr>
        <w:pStyle w:val="rvps2"/>
        <w:tabs>
          <w:tab w:val="left" w:pos="1620"/>
        </w:tabs>
        <w:spacing w:before="0" w:beforeAutospacing="0" w:after="0" w:afterAutospacing="0"/>
        <w:ind w:firstLine="709"/>
        <w:jc w:val="both"/>
        <w:rPr>
          <w:sz w:val="28"/>
          <w:szCs w:val="28"/>
        </w:rPr>
      </w:pPr>
      <w:r>
        <w:rPr>
          <w:sz w:val="28"/>
          <w:szCs w:val="28"/>
        </w:rPr>
        <w:t>6) абзац</w:t>
      </w:r>
      <w:r w:rsidRPr="00684893">
        <w:rPr>
          <w:sz w:val="28"/>
          <w:szCs w:val="28"/>
        </w:rPr>
        <w:t xml:space="preserve"> перш</w:t>
      </w:r>
      <w:r>
        <w:rPr>
          <w:sz w:val="28"/>
          <w:szCs w:val="28"/>
        </w:rPr>
        <w:t>ий</w:t>
      </w:r>
      <w:r w:rsidRPr="00684893">
        <w:rPr>
          <w:sz w:val="28"/>
          <w:szCs w:val="28"/>
        </w:rPr>
        <w:t xml:space="preserve"> статті 185-10 </w:t>
      </w:r>
      <w:r>
        <w:rPr>
          <w:sz w:val="28"/>
          <w:szCs w:val="28"/>
        </w:rPr>
        <w:t xml:space="preserve">після </w:t>
      </w:r>
      <w:r w:rsidRPr="00684893">
        <w:rPr>
          <w:sz w:val="28"/>
          <w:szCs w:val="28"/>
        </w:rPr>
        <w:t>сл</w:t>
      </w:r>
      <w:r>
        <w:rPr>
          <w:sz w:val="28"/>
          <w:szCs w:val="28"/>
        </w:rPr>
        <w:t>і</w:t>
      </w:r>
      <w:r w:rsidRPr="00684893">
        <w:rPr>
          <w:sz w:val="28"/>
          <w:szCs w:val="28"/>
        </w:rPr>
        <w:t>в «законному розпорядженню чи вимозі військовослужбовця» до</w:t>
      </w:r>
      <w:r>
        <w:rPr>
          <w:sz w:val="28"/>
          <w:szCs w:val="28"/>
        </w:rPr>
        <w:t>повнити</w:t>
      </w:r>
      <w:r w:rsidRPr="00684893">
        <w:rPr>
          <w:sz w:val="28"/>
          <w:szCs w:val="28"/>
        </w:rPr>
        <w:t xml:space="preserve"> словами «уповноваженої особи Державного бюро військової юстиції»;</w:t>
      </w:r>
    </w:p>
    <w:p w14:paraId="4BF1C70D" w14:textId="77777777" w:rsidR="009926E2" w:rsidRPr="00684893" w:rsidRDefault="009926E2" w:rsidP="009926E2">
      <w:pPr>
        <w:pStyle w:val="rvps2"/>
        <w:tabs>
          <w:tab w:val="left" w:pos="1620"/>
        </w:tabs>
        <w:spacing w:before="0" w:beforeAutospacing="0" w:after="0" w:afterAutospacing="0"/>
        <w:ind w:firstLine="709"/>
        <w:jc w:val="both"/>
        <w:rPr>
          <w:sz w:val="28"/>
          <w:szCs w:val="28"/>
        </w:rPr>
      </w:pPr>
      <w:r>
        <w:rPr>
          <w:sz w:val="28"/>
          <w:szCs w:val="28"/>
        </w:rPr>
        <w:lastRenderedPageBreak/>
        <w:t>7) абзац</w:t>
      </w:r>
      <w:r w:rsidRPr="00684893">
        <w:rPr>
          <w:sz w:val="28"/>
          <w:szCs w:val="28"/>
        </w:rPr>
        <w:t xml:space="preserve"> друг</w:t>
      </w:r>
      <w:r>
        <w:rPr>
          <w:sz w:val="28"/>
          <w:szCs w:val="28"/>
        </w:rPr>
        <w:t>ий</w:t>
      </w:r>
      <w:r w:rsidRPr="00684893">
        <w:rPr>
          <w:sz w:val="28"/>
          <w:szCs w:val="28"/>
        </w:rPr>
        <w:t xml:space="preserve"> статті 185-10 </w:t>
      </w:r>
      <w:r>
        <w:rPr>
          <w:sz w:val="28"/>
          <w:szCs w:val="28"/>
        </w:rPr>
        <w:t>після слів</w:t>
      </w:r>
      <w:r w:rsidRPr="00684893">
        <w:rPr>
          <w:sz w:val="28"/>
          <w:szCs w:val="28"/>
        </w:rPr>
        <w:t xml:space="preserve"> «законному розпорядженню чи вимозі військовослужбовця» до</w:t>
      </w:r>
      <w:r>
        <w:rPr>
          <w:sz w:val="28"/>
          <w:szCs w:val="28"/>
        </w:rPr>
        <w:t>повнити</w:t>
      </w:r>
      <w:r w:rsidRPr="00684893">
        <w:rPr>
          <w:sz w:val="28"/>
          <w:szCs w:val="28"/>
        </w:rPr>
        <w:t xml:space="preserve"> словами «уповноваженої особи Державного бюро військової юстиції»;</w:t>
      </w:r>
    </w:p>
    <w:p w14:paraId="156E2B1F" w14:textId="77777777" w:rsidR="009926E2" w:rsidRPr="00684893" w:rsidRDefault="009926E2" w:rsidP="009926E2">
      <w:pPr>
        <w:pStyle w:val="rvps2"/>
        <w:spacing w:before="0" w:beforeAutospacing="0" w:after="0" w:afterAutospacing="0"/>
        <w:ind w:firstLine="709"/>
        <w:jc w:val="both"/>
        <w:rPr>
          <w:sz w:val="28"/>
          <w:szCs w:val="28"/>
        </w:rPr>
      </w:pPr>
      <w:bookmarkStart w:id="3" w:name="n7"/>
      <w:bookmarkStart w:id="4" w:name="n18"/>
      <w:bookmarkEnd w:id="3"/>
      <w:bookmarkEnd w:id="4"/>
      <w:r w:rsidRPr="00684893">
        <w:rPr>
          <w:sz w:val="28"/>
          <w:szCs w:val="28"/>
        </w:rPr>
        <w:t>8) статтю 235-1 викласти у такій редакції:</w:t>
      </w:r>
    </w:p>
    <w:p w14:paraId="3E78FF3B" w14:textId="77777777" w:rsidR="009926E2" w:rsidRPr="00684893" w:rsidRDefault="009926E2" w:rsidP="009926E2">
      <w:pPr>
        <w:pStyle w:val="HTML"/>
        <w:ind w:firstLine="709"/>
        <w:jc w:val="both"/>
        <w:rPr>
          <w:rFonts w:ascii="Times New Roman" w:hAnsi="Times New Roman"/>
          <w:sz w:val="28"/>
          <w:szCs w:val="28"/>
        </w:rPr>
      </w:pPr>
      <w:r w:rsidRPr="00684893">
        <w:rPr>
          <w:rFonts w:ascii="Times New Roman" w:hAnsi="Times New Roman"/>
          <w:bCs/>
          <w:sz w:val="28"/>
          <w:szCs w:val="28"/>
        </w:rPr>
        <w:t>Стаття 235-1.</w:t>
      </w:r>
      <w:r w:rsidRPr="00684893">
        <w:rPr>
          <w:rFonts w:ascii="Times New Roman" w:hAnsi="Times New Roman"/>
          <w:sz w:val="28"/>
          <w:szCs w:val="28"/>
        </w:rPr>
        <w:t xml:space="preserve"> Військова поліція Державного бюро військової юстиції </w:t>
      </w:r>
    </w:p>
    <w:p w14:paraId="42E45266" w14:textId="77777777" w:rsidR="009926E2" w:rsidRPr="009926E2" w:rsidRDefault="009926E2" w:rsidP="009926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0" w:line="240" w:lineRule="auto"/>
        <w:ind w:firstLine="709"/>
        <w:jc w:val="both"/>
        <w:rPr>
          <w:szCs w:val="28"/>
          <w:lang w:eastAsia="ru-RU"/>
        </w:rPr>
      </w:pPr>
      <w:bookmarkStart w:id="5" w:name="o158"/>
      <w:bookmarkEnd w:id="5"/>
      <w:r w:rsidRPr="009926E2">
        <w:rPr>
          <w:szCs w:val="28"/>
          <w:lang w:eastAsia="ru-RU"/>
        </w:rPr>
        <w:t>«Військова поліція Державного бюро військової юстиції розглядає справи про вчинені водіями військових транспортних засобів – військовослужбовцями військових формувань, військовозобов'язаними та резервістами під час проходження зборів, а також працівниками Збройних Сил України та інших військових формувань під час виконання ними службових обов'язків правопорушення, передбачені частинами першою, четвертою і п'ятою статті 121, статтею 121-1, частинами першою, другою</w:t>
      </w:r>
      <w:r w:rsidRPr="009926E2">
        <w:rPr>
          <w:szCs w:val="28"/>
          <w:lang w:val="ru-RU" w:eastAsia="ru-RU"/>
        </w:rPr>
        <w:t xml:space="preserve">, </w:t>
      </w:r>
      <w:r w:rsidRPr="009926E2">
        <w:rPr>
          <w:szCs w:val="28"/>
          <w:lang w:eastAsia="ru-RU"/>
        </w:rPr>
        <w:t>третьою</w:t>
      </w:r>
      <w:r w:rsidRPr="009926E2">
        <w:rPr>
          <w:szCs w:val="28"/>
          <w:lang w:val="ru-RU" w:eastAsia="ru-RU"/>
        </w:rPr>
        <w:t xml:space="preserve"> і четвертою </w:t>
      </w:r>
      <w:r w:rsidRPr="009926E2">
        <w:rPr>
          <w:szCs w:val="28"/>
          <w:lang w:eastAsia="ru-RU"/>
        </w:rPr>
        <w:t xml:space="preserve">статті 122, частиною першою статті 123, статтями 124-1 - 126, статтею 132-1 цього Кодексу. </w:t>
      </w:r>
    </w:p>
    <w:p w14:paraId="4C39F656" w14:textId="77777777" w:rsidR="009926E2" w:rsidRPr="009926E2" w:rsidRDefault="009926E2" w:rsidP="009926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0" w:line="240" w:lineRule="auto"/>
        <w:ind w:firstLine="709"/>
        <w:jc w:val="both"/>
        <w:rPr>
          <w:szCs w:val="28"/>
          <w:lang w:eastAsia="ru-RU"/>
        </w:rPr>
      </w:pPr>
      <w:bookmarkStart w:id="6" w:name="o159"/>
      <w:bookmarkEnd w:id="6"/>
      <w:r w:rsidRPr="009926E2">
        <w:rPr>
          <w:szCs w:val="28"/>
          <w:lang w:eastAsia="ru-RU"/>
        </w:rPr>
        <w:t xml:space="preserve">Від імені військової поліції Державного бюро військової юстиції розглядати справи про адміністративні правопорушення мають право уповноважені посадові особи Державного бюро військової юстиції. </w:t>
      </w:r>
    </w:p>
    <w:p w14:paraId="66AC0E91" w14:textId="77777777" w:rsidR="009926E2" w:rsidRPr="009926E2" w:rsidRDefault="009926E2" w:rsidP="009926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0" w:line="240" w:lineRule="auto"/>
        <w:ind w:firstLine="709"/>
        <w:jc w:val="both"/>
        <w:rPr>
          <w:szCs w:val="28"/>
          <w:lang w:eastAsia="ru-RU"/>
        </w:rPr>
      </w:pPr>
      <w:bookmarkStart w:id="7" w:name="o160"/>
      <w:bookmarkEnd w:id="7"/>
      <w:r w:rsidRPr="009926E2">
        <w:rPr>
          <w:szCs w:val="28"/>
          <w:lang w:eastAsia="ru-RU"/>
        </w:rPr>
        <w:t xml:space="preserve">Посадова особа військової поліції Державного бюро військової юстиції, розглянувши справу про зазначені у частині першій цієї статті правопорушення, може накласти на винних адміністративне стягнення у вигляді попередження або передати матеріали про ці правопорушення відповідним командирам (начальникам) для вирішення питання про притягнення винних до відповідальності згідно з Дисциплінарним статутом Збройних Сил України. </w:t>
      </w:r>
    </w:p>
    <w:p w14:paraId="71B7BBE5" w14:textId="77777777" w:rsidR="009926E2" w:rsidRPr="009926E2" w:rsidRDefault="009926E2" w:rsidP="009926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0" w:line="240" w:lineRule="auto"/>
        <w:ind w:firstLine="709"/>
        <w:jc w:val="both"/>
        <w:rPr>
          <w:szCs w:val="28"/>
          <w:lang w:eastAsia="ru-RU"/>
        </w:rPr>
      </w:pPr>
      <w:bookmarkStart w:id="8" w:name="o161"/>
      <w:bookmarkEnd w:id="8"/>
      <w:r w:rsidRPr="009926E2">
        <w:rPr>
          <w:szCs w:val="28"/>
          <w:lang w:eastAsia="ru-RU"/>
        </w:rPr>
        <w:t xml:space="preserve">Протоколи про вчинені водіями військових транспортних засобів – військовослужбовцями військових формувань, військовозобов'язаними та резервістами під час проходження зборів, а також працівниками Збройних Сил України та інших військових формувань під час виконання ними службових обов'язків порушення правил дорожнього руху, за які може бути накладено адміністративне стягнення у вигляді позбавлення права керування транспортним засобом, передаються військовою поліцією Державного бюро військової юстиції до суду. </w:t>
      </w:r>
    </w:p>
    <w:p w14:paraId="30B03D9F" w14:textId="77777777" w:rsidR="009926E2" w:rsidRPr="00684893" w:rsidRDefault="009926E2" w:rsidP="009926E2">
      <w:pPr>
        <w:pStyle w:val="rvps2"/>
        <w:spacing w:before="0" w:beforeAutospacing="0" w:after="0" w:afterAutospacing="0"/>
        <w:ind w:firstLine="709"/>
        <w:jc w:val="both"/>
        <w:rPr>
          <w:sz w:val="28"/>
          <w:szCs w:val="28"/>
        </w:rPr>
      </w:pPr>
      <w:bookmarkStart w:id="9" w:name="o162"/>
      <w:bookmarkEnd w:id="9"/>
      <w:r w:rsidRPr="00684893">
        <w:rPr>
          <w:sz w:val="28"/>
          <w:szCs w:val="28"/>
        </w:rPr>
        <w:t xml:space="preserve">Матеріали про вчинені військовослужбовцями військових формувань, військовозобов'язаними та резервістами під час проходження зборів, а також працівниками Збройних Сил України та інших військових формувань під час виконання ними службових обов'язків правопорушення, передбачені статтями 80, 126, 128,  128-1,  частинами  першою  і другою статті 129 і статтею 140 цього Кодексу, передаються військовою поліцією Державного бюро військової юстиції відповідним командирам (начальникам) для вирішення питання про притягнення винних до </w:t>
      </w:r>
      <w:r>
        <w:rPr>
          <w:sz w:val="28"/>
          <w:szCs w:val="28"/>
        </w:rPr>
        <w:t>дисциплінарної відповідальності»</w:t>
      </w:r>
      <w:r w:rsidRPr="00684893">
        <w:rPr>
          <w:sz w:val="28"/>
          <w:szCs w:val="28"/>
        </w:rPr>
        <w:t>;</w:t>
      </w:r>
    </w:p>
    <w:p w14:paraId="7438D94C" w14:textId="77777777" w:rsidR="009926E2" w:rsidRPr="00684893" w:rsidRDefault="009926E2" w:rsidP="009926E2">
      <w:pPr>
        <w:pStyle w:val="rvps2"/>
        <w:spacing w:before="0" w:beforeAutospacing="0" w:after="0" w:afterAutospacing="0"/>
        <w:ind w:firstLine="709"/>
        <w:jc w:val="both"/>
        <w:rPr>
          <w:sz w:val="28"/>
          <w:szCs w:val="28"/>
        </w:rPr>
      </w:pPr>
      <w:r w:rsidRPr="00684893">
        <w:rPr>
          <w:sz w:val="28"/>
          <w:szCs w:val="28"/>
        </w:rPr>
        <w:t>9) частину першу статті 255 доповнити пунктом 15 такого змісту:</w:t>
      </w:r>
    </w:p>
    <w:p w14:paraId="43F51EF6" w14:textId="77777777" w:rsidR="009926E2" w:rsidRPr="00684893" w:rsidRDefault="009926E2" w:rsidP="009926E2">
      <w:pPr>
        <w:pStyle w:val="rvps2"/>
        <w:spacing w:before="0" w:beforeAutospacing="0" w:after="0" w:afterAutospacing="0"/>
        <w:ind w:firstLine="709"/>
        <w:jc w:val="both"/>
        <w:rPr>
          <w:sz w:val="28"/>
          <w:szCs w:val="28"/>
        </w:rPr>
      </w:pPr>
      <w:r w:rsidRPr="00684893">
        <w:rPr>
          <w:sz w:val="28"/>
          <w:szCs w:val="28"/>
        </w:rPr>
        <w:t xml:space="preserve">15) </w:t>
      </w:r>
      <w:r w:rsidRPr="00DE52D9">
        <w:rPr>
          <w:sz w:val="28"/>
          <w:szCs w:val="28"/>
        </w:rPr>
        <w:t xml:space="preserve">посадові особи органів Державного бюро військової юстиції (про правопорушення, вчинені військовослужбовцями Збройних Сил України та інших військових формувань, військовозобов'язаними та резервістами під час </w:t>
      </w:r>
      <w:r w:rsidRPr="00DE52D9">
        <w:rPr>
          <w:sz w:val="28"/>
          <w:szCs w:val="28"/>
        </w:rPr>
        <w:lastRenderedPageBreak/>
        <w:t>проходження зборів під час виконання ними службових обов'язків - стаття 44, частини друга і третя статті 123, статті 172-10 - 172-20, статті 173, 174, 178, 182, 184-1, 185 і 185-7</w:t>
      </w:r>
      <w:r w:rsidRPr="00684893">
        <w:rPr>
          <w:sz w:val="28"/>
          <w:szCs w:val="28"/>
        </w:rPr>
        <w:t>);</w:t>
      </w:r>
    </w:p>
    <w:p w14:paraId="2DB1A201" w14:textId="77777777" w:rsidR="009926E2" w:rsidRPr="00684893" w:rsidRDefault="009926E2" w:rsidP="009926E2">
      <w:pPr>
        <w:pStyle w:val="rvps2"/>
        <w:spacing w:before="0" w:beforeAutospacing="0" w:after="0" w:afterAutospacing="0"/>
        <w:ind w:firstLine="709"/>
        <w:jc w:val="both"/>
        <w:rPr>
          <w:sz w:val="28"/>
          <w:szCs w:val="28"/>
        </w:rPr>
      </w:pPr>
      <w:r w:rsidRPr="00684893">
        <w:rPr>
          <w:sz w:val="28"/>
          <w:szCs w:val="28"/>
        </w:rPr>
        <w:t>10) пункт 11 частини другої статті 255 викласти у такій редакції:</w:t>
      </w:r>
    </w:p>
    <w:p w14:paraId="12A0C3A7" w14:textId="77777777" w:rsidR="009926E2" w:rsidRDefault="009926E2" w:rsidP="009926E2">
      <w:pPr>
        <w:pStyle w:val="HTML"/>
        <w:ind w:firstLine="709"/>
        <w:jc w:val="both"/>
        <w:rPr>
          <w:rFonts w:ascii="Times New Roman" w:hAnsi="Times New Roman"/>
          <w:sz w:val="28"/>
          <w:szCs w:val="28"/>
          <w:lang w:eastAsia="ru-RU"/>
        </w:rPr>
      </w:pPr>
      <w:r w:rsidRPr="00684893">
        <w:rPr>
          <w:rFonts w:ascii="Times New Roman" w:hAnsi="Times New Roman"/>
          <w:sz w:val="28"/>
          <w:szCs w:val="28"/>
          <w:lang w:eastAsia="ru-RU"/>
        </w:rPr>
        <w:t xml:space="preserve">11) </w:t>
      </w:r>
      <w:r w:rsidRPr="00DE52D9">
        <w:rPr>
          <w:rFonts w:ascii="Times New Roman" w:hAnsi="Times New Roman"/>
          <w:sz w:val="28"/>
          <w:szCs w:val="28"/>
          <w:lang w:eastAsia="ru-RU"/>
        </w:rPr>
        <w:t>посадові особи Військової поліції Державного бюро військової юстиції (про правопорушення, вчинені військовослужбовцями, військовозобов’язаними та резервістами під час проходження зборів, - частина п’ята статті 122, стаття 122-2, частина третя статті 123, стаття 124, а також про всі порушення правил дорожнього руху, вчинені особами (крім військовослужбовців, військовозобов’язаних та резервістів під час проходження зборів), які керують транспортними засобами Збройних Сил України та інших військових формувань);</w:t>
      </w:r>
    </w:p>
    <w:p w14:paraId="3C7E957D" w14:textId="77777777" w:rsidR="009926E2" w:rsidRPr="00DE52D9" w:rsidRDefault="009926E2" w:rsidP="009926E2">
      <w:pPr>
        <w:pStyle w:val="HTML"/>
        <w:ind w:firstLine="709"/>
        <w:jc w:val="both"/>
        <w:rPr>
          <w:rFonts w:ascii="Times New Roman" w:hAnsi="Times New Roman"/>
          <w:sz w:val="28"/>
          <w:szCs w:val="28"/>
        </w:rPr>
      </w:pPr>
      <w:r w:rsidRPr="00684893">
        <w:rPr>
          <w:rFonts w:ascii="Times New Roman" w:hAnsi="Times New Roman"/>
          <w:sz w:val="28"/>
          <w:szCs w:val="28"/>
        </w:rPr>
        <w:t>11) у статтях 259, 262, 264, 327-1 словосполучення «Військової служби правопорядку у Збройних Силах України» в усіх відмінках замінити на словосполучення «Держ</w:t>
      </w:r>
      <w:r>
        <w:rPr>
          <w:rFonts w:ascii="Times New Roman" w:hAnsi="Times New Roman"/>
          <w:sz w:val="28"/>
          <w:szCs w:val="28"/>
        </w:rPr>
        <w:t>авного бюро військової юстиції»</w:t>
      </w:r>
      <w:r w:rsidRPr="00DE52D9">
        <w:rPr>
          <w:rFonts w:ascii="Times New Roman" w:hAnsi="Times New Roman"/>
          <w:sz w:val="28"/>
          <w:szCs w:val="28"/>
        </w:rPr>
        <w:t>;</w:t>
      </w:r>
    </w:p>
    <w:p w14:paraId="5F39C29C" w14:textId="77777777" w:rsidR="009926E2" w:rsidRPr="009926E2" w:rsidRDefault="009926E2" w:rsidP="009926E2">
      <w:pPr>
        <w:pStyle w:val="HTML"/>
        <w:ind w:firstLine="709"/>
        <w:jc w:val="both"/>
        <w:rPr>
          <w:rFonts w:ascii="Times New Roman" w:hAnsi="Times New Roman"/>
          <w:sz w:val="28"/>
          <w:szCs w:val="28"/>
          <w:lang w:val="ru-RU"/>
        </w:rPr>
      </w:pPr>
      <w:r>
        <w:rPr>
          <w:rFonts w:ascii="Times New Roman" w:hAnsi="Times New Roman"/>
          <w:sz w:val="28"/>
          <w:szCs w:val="28"/>
        </w:rPr>
        <w:t>12) в</w:t>
      </w:r>
      <w:r w:rsidRPr="00684893">
        <w:rPr>
          <w:rFonts w:ascii="Times New Roman" w:hAnsi="Times New Roman"/>
          <w:sz w:val="28"/>
          <w:szCs w:val="28"/>
        </w:rPr>
        <w:t xml:space="preserve"> абзаці п’ятому статті 327-1 слова «визначаються Міністерством оборони України» за</w:t>
      </w:r>
      <w:r>
        <w:rPr>
          <w:rFonts w:ascii="Times New Roman" w:hAnsi="Times New Roman"/>
          <w:sz w:val="28"/>
          <w:szCs w:val="28"/>
        </w:rPr>
        <w:t>мінити словами «законодавством»</w:t>
      </w:r>
      <w:r w:rsidRPr="00684893">
        <w:rPr>
          <w:rFonts w:ascii="Times New Roman" w:hAnsi="Times New Roman"/>
          <w:sz w:val="28"/>
          <w:szCs w:val="28"/>
          <w:lang w:val="ru-RU"/>
        </w:rPr>
        <w:t>.</w:t>
      </w:r>
    </w:p>
    <w:p w14:paraId="45EBD195" w14:textId="77777777" w:rsidR="009926E2" w:rsidRDefault="009926E2" w:rsidP="009926E2">
      <w:pPr>
        <w:pStyle w:val="StyleZakonu"/>
        <w:spacing w:after="0" w:line="240" w:lineRule="auto"/>
        <w:ind w:left="709" w:firstLine="0"/>
        <w:rPr>
          <w:b/>
          <w:color w:val="000000"/>
          <w:sz w:val="28"/>
          <w:szCs w:val="28"/>
        </w:rPr>
      </w:pPr>
    </w:p>
    <w:p w14:paraId="02D42516" w14:textId="77777777" w:rsidR="00725D5E" w:rsidRPr="00725D5E" w:rsidRDefault="00725D5E" w:rsidP="009926E2">
      <w:pPr>
        <w:pStyle w:val="StyleZakonu"/>
        <w:numPr>
          <w:ilvl w:val="0"/>
          <w:numId w:val="4"/>
        </w:numPr>
        <w:spacing w:after="0" w:line="240" w:lineRule="auto"/>
        <w:ind w:left="0" w:firstLine="709"/>
        <w:rPr>
          <w:b/>
          <w:color w:val="000000"/>
          <w:sz w:val="28"/>
          <w:szCs w:val="28"/>
        </w:rPr>
      </w:pPr>
      <w:r w:rsidRPr="00725D5E">
        <w:rPr>
          <w:b/>
          <w:color w:val="000000"/>
          <w:sz w:val="28"/>
          <w:szCs w:val="28"/>
        </w:rPr>
        <w:t>У Кримінальному процесуальному кодексі України (Відомості Верховної Ради України, 2013 р., № 9-13, ст.88):</w:t>
      </w:r>
    </w:p>
    <w:p w14:paraId="1F9F7C4F" w14:textId="77777777" w:rsidR="00725D5E" w:rsidRDefault="00725D5E" w:rsidP="00725D5E">
      <w:pPr>
        <w:pStyle w:val="StyleZakonu"/>
        <w:numPr>
          <w:ilvl w:val="0"/>
          <w:numId w:val="2"/>
        </w:numPr>
        <w:spacing w:after="0" w:line="240" w:lineRule="auto"/>
        <w:ind w:left="0" w:firstLine="709"/>
        <w:rPr>
          <w:sz w:val="28"/>
          <w:szCs w:val="28"/>
        </w:rPr>
      </w:pPr>
      <w:r w:rsidRPr="00684893">
        <w:rPr>
          <w:sz w:val="28"/>
          <w:szCs w:val="28"/>
        </w:rPr>
        <w:t>пункт 8 частини 1 статті 3 після слів «</w:t>
      </w:r>
      <w:r w:rsidR="004F51B9" w:rsidRPr="0006698E">
        <w:rPr>
          <w:color w:val="000000"/>
          <w:sz w:val="28"/>
          <w:szCs w:val="28"/>
          <w:shd w:val="clear" w:color="auto" w:fill="FFFFFF"/>
        </w:rPr>
        <w:t>органу Державного бюро розслідувань</w:t>
      </w:r>
      <w:r w:rsidRPr="00684893">
        <w:rPr>
          <w:sz w:val="28"/>
          <w:szCs w:val="28"/>
        </w:rPr>
        <w:t>» доповнити словами – «</w:t>
      </w:r>
      <w:r w:rsidR="004F51B9">
        <w:rPr>
          <w:color w:val="000000"/>
          <w:sz w:val="28"/>
          <w:szCs w:val="28"/>
          <w:shd w:val="clear" w:color="auto" w:fill="FFFFFF"/>
        </w:rPr>
        <w:t>начальник слідчого відділу центрального управління, головного регіонального управління, місцевого управління Державного бюро військової юстиції</w:t>
      </w:r>
      <w:r w:rsidRPr="00684893">
        <w:rPr>
          <w:sz w:val="28"/>
          <w:szCs w:val="28"/>
        </w:rPr>
        <w:t>»;</w:t>
      </w:r>
    </w:p>
    <w:p w14:paraId="4470A8D6" w14:textId="77777777" w:rsidR="004F51B9" w:rsidRPr="004F51B9" w:rsidRDefault="004F51B9" w:rsidP="004F51B9">
      <w:pPr>
        <w:pStyle w:val="StyleZakonu"/>
        <w:numPr>
          <w:ilvl w:val="0"/>
          <w:numId w:val="2"/>
        </w:numPr>
        <w:spacing w:after="0" w:line="240" w:lineRule="auto"/>
        <w:ind w:left="0" w:firstLine="709"/>
        <w:rPr>
          <w:sz w:val="28"/>
          <w:szCs w:val="28"/>
        </w:rPr>
      </w:pPr>
      <w:r w:rsidRPr="00684893">
        <w:rPr>
          <w:sz w:val="28"/>
          <w:szCs w:val="28"/>
        </w:rPr>
        <w:t xml:space="preserve">пункт </w:t>
      </w:r>
      <w:r>
        <w:rPr>
          <w:sz w:val="28"/>
          <w:szCs w:val="28"/>
        </w:rPr>
        <w:t>17</w:t>
      </w:r>
      <w:r w:rsidRPr="00684893">
        <w:rPr>
          <w:sz w:val="28"/>
          <w:szCs w:val="28"/>
        </w:rPr>
        <w:t xml:space="preserve"> частини 1 статті 3 після слів «</w:t>
      </w:r>
      <w:r w:rsidRPr="0006698E">
        <w:rPr>
          <w:color w:val="000000"/>
          <w:sz w:val="28"/>
          <w:szCs w:val="28"/>
          <w:shd w:val="clear" w:color="auto" w:fill="FFFFFF"/>
        </w:rPr>
        <w:t>органу Державного бюро розслідувань</w:t>
      </w:r>
      <w:r w:rsidRPr="00684893">
        <w:rPr>
          <w:sz w:val="28"/>
          <w:szCs w:val="28"/>
        </w:rPr>
        <w:t>» доповнити словами – «</w:t>
      </w:r>
      <w:r>
        <w:rPr>
          <w:color w:val="000000"/>
          <w:sz w:val="28"/>
          <w:szCs w:val="28"/>
          <w:shd w:val="clear" w:color="auto" w:fill="FFFFFF"/>
        </w:rPr>
        <w:t>органу Державного бюро військової юстиції</w:t>
      </w:r>
      <w:r w:rsidRPr="00684893">
        <w:rPr>
          <w:sz w:val="28"/>
          <w:szCs w:val="28"/>
        </w:rPr>
        <w:t>»;</w:t>
      </w:r>
    </w:p>
    <w:p w14:paraId="3109E4D2" w14:textId="77777777" w:rsidR="00725D5E" w:rsidRPr="00684893" w:rsidRDefault="00725D5E" w:rsidP="00725D5E">
      <w:pPr>
        <w:pStyle w:val="StyleZakonu"/>
        <w:numPr>
          <w:ilvl w:val="0"/>
          <w:numId w:val="2"/>
        </w:numPr>
        <w:spacing w:after="0" w:line="240" w:lineRule="auto"/>
        <w:ind w:left="0" w:firstLine="709"/>
        <w:rPr>
          <w:sz w:val="28"/>
          <w:szCs w:val="28"/>
        </w:rPr>
      </w:pPr>
      <w:r w:rsidRPr="00684893">
        <w:rPr>
          <w:sz w:val="28"/>
          <w:szCs w:val="28"/>
        </w:rPr>
        <w:t>пункт 1 частини 1 статті 38 доповнити підпунктом «д» наступного змісту – «органів Державного бюро військової юстиції»;</w:t>
      </w:r>
    </w:p>
    <w:p w14:paraId="639C2647" w14:textId="77777777" w:rsidR="00725D5E" w:rsidRPr="00684893" w:rsidRDefault="00725D5E" w:rsidP="00725D5E">
      <w:pPr>
        <w:pStyle w:val="StyleZakonu"/>
        <w:numPr>
          <w:ilvl w:val="0"/>
          <w:numId w:val="2"/>
        </w:numPr>
        <w:spacing w:after="0" w:line="240" w:lineRule="auto"/>
        <w:ind w:left="0" w:firstLine="709"/>
        <w:rPr>
          <w:sz w:val="28"/>
          <w:szCs w:val="28"/>
        </w:rPr>
      </w:pPr>
      <w:r w:rsidRPr="00684893">
        <w:rPr>
          <w:sz w:val="28"/>
          <w:szCs w:val="28"/>
        </w:rPr>
        <w:t>частину 3 статті 38 після слів «органів Державної кримін</w:t>
      </w:r>
      <w:r>
        <w:rPr>
          <w:sz w:val="28"/>
          <w:szCs w:val="28"/>
        </w:rPr>
        <w:t>ально-виконавчої служби України</w:t>
      </w:r>
      <w:r w:rsidRPr="00684893">
        <w:rPr>
          <w:sz w:val="28"/>
          <w:szCs w:val="28"/>
        </w:rPr>
        <w:t>» доповнити словами – «органів Державного бюро військової юстиції»;</w:t>
      </w:r>
    </w:p>
    <w:p w14:paraId="78755166" w14:textId="77777777" w:rsidR="00725D5E" w:rsidRPr="00684893" w:rsidRDefault="00725D5E" w:rsidP="00725D5E">
      <w:pPr>
        <w:pStyle w:val="StyleZakonu"/>
        <w:numPr>
          <w:ilvl w:val="0"/>
          <w:numId w:val="2"/>
        </w:numPr>
        <w:spacing w:after="0" w:line="240" w:lineRule="auto"/>
        <w:ind w:left="0" w:firstLine="709"/>
        <w:rPr>
          <w:sz w:val="28"/>
          <w:szCs w:val="28"/>
        </w:rPr>
      </w:pPr>
      <w:r w:rsidRPr="00684893">
        <w:rPr>
          <w:sz w:val="28"/>
          <w:szCs w:val="28"/>
        </w:rPr>
        <w:t xml:space="preserve">частину 1 статті 41 доповнити абзацом другим наступного змісту – «Оперативні підрозділи Головного управління розвідки Міністерства оборони України, Служби зовнішньої розвідки України, Управління державної охорони України здійснюють слідчі (розшукові) дії та негласні слідчі (розшукові) дії у кримінальному провадженні за письмовим дорученням слідчого органів Державного бюро військової юстиції»; </w:t>
      </w:r>
    </w:p>
    <w:p w14:paraId="47C0AD91" w14:textId="77777777" w:rsidR="00725D5E" w:rsidRPr="00684893" w:rsidRDefault="00725D5E" w:rsidP="00725D5E">
      <w:pPr>
        <w:pStyle w:val="StyleZakonu"/>
        <w:numPr>
          <w:ilvl w:val="0"/>
          <w:numId w:val="2"/>
        </w:numPr>
        <w:spacing w:after="0" w:line="240" w:lineRule="auto"/>
        <w:ind w:left="0" w:firstLine="709"/>
        <w:rPr>
          <w:sz w:val="28"/>
          <w:szCs w:val="28"/>
        </w:rPr>
      </w:pPr>
      <w:r w:rsidRPr="00684893">
        <w:rPr>
          <w:sz w:val="28"/>
          <w:szCs w:val="28"/>
        </w:rPr>
        <w:t>частину 1 статті 143 після слів «органів, що здійснюють контроль за додержанням податкового законодавства» доповнити словами – «Державного бюро військової юстиції»;</w:t>
      </w:r>
    </w:p>
    <w:p w14:paraId="45CF62BA" w14:textId="77777777" w:rsidR="00725D5E" w:rsidRPr="00684893" w:rsidRDefault="00725D5E" w:rsidP="00725D5E">
      <w:pPr>
        <w:pStyle w:val="StyleZakonu"/>
        <w:numPr>
          <w:ilvl w:val="0"/>
          <w:numId w:val="2"/>
        </w:numPr>
        <w:spacing w:after="0" w:line="240" w:lineRule="auto"/>
        <w:ind w:left="0" w:firstLine="709"/>
        <w:rPr>
          <w:sz w:val="28"/>
          <w:szCs w:val="28"/>
        </w:rPr>
      </w:pPr>
      <w:r w:rsidRPr="00684893">
        <w:rPr>
          <w:sz w:val="28"/>
          <w:szCs w:val="28"/>
        </w:rPr>
        <w:t>в абзаці першому частині 2 статті 216 цифри «332-1, 436, 437, 438, 439, 440, 441, 442» виключити;</w:t>
      </w:r>
    </w:p>
    <w:p w14:paraId="400B4540" w14:textId="77777777" w:rsidR="00725D5E" w:rsidRPr="00684893" w:rsidRDefault="00725D5E" w:rsidP="00725D5E">
      <w:pPr>
        <w:pStyle w:val="StyleZakonu"/>
        <w:numPr>
          <w:ilvl w:val="0"/>
          <w:numId w:val="2"/>
        </w:numPr>
        <w:spacing w:after="0" w:line="240" w:lineRule="auto"/>
        <w:ind w:left="0" w:firstLine="709"/>
        <w:rPr>
          <w:color w:val="000000"/>
          <w:sz w:val="28"/>
          <w:szCs w:val="28"/>
        </w:rPr>
      </w:pPr>
      <w:r w:rsidRPr="00684893">
        <w:rPr>
          <w:color w:val="000000"/>
          <w:sz w:val="28"/>
          <w:szCs w:val="28"/>
        </w:rPr>
        <w:t xml:space="preserve">пункт 3 частини 4 статті 216 виключити; </w:t>
      </w:r>
    </w:p>
    <w:p w14:paraId="0B6C6D43" w14:textId="77777777" w:rsidR="00725D5E" w:rsidRPr="00684893" w:rsidRDefault="00725D5E" w:rsidP="00725D5E">
      <w:pPr>
        <w:pStyle w:val="StyleZakonu"/>
        <w:numPr>
          <w:ilvl w:val="0"/>
          <w:numId w:val="2"/>
        </w:numPr>
        <w:spacing w:after="0" w:line="240" w:lineRule="auto"/>
        <w:ind w:left="0" w:firstLine="709"/>
        <w:rPr>
          <w:color w:val="000000"/>
          <w:sz w:val="28"/>
          <w:szCs w:val="28"/>
        </w:rPr>
      </w:pPr>
      <w:r w:rsidRPr="00684893">
        <w:rPr>
          <w:color w:val="000000"/>
          <w:sz w:val="28"/>
          <w:szCs w:val="28"/>
        </w:rPr>
        <w:lastRenderedPageBreak/>
        <w:t xml:space="preserve">частину 7 статті 216 викласти в такій редакції: «7. Слідчі органів Державного бюро військової юстиції здійснюють досудове розслідування </w:t>
      </w:r>
      <w:r w:rsidR="00CB3BB9">
        <w:rPr>
          <w:color w:val="000000"/>
          <w:sz w:val="28"/>
          <w:szCs w:val="28"/>
        </w:rPr>
        <w:t>кримінальних правопорушень</w:t>
      </w:r>
      <w:r w:rsidRPr="00684893">
        <w:rPr>
          <w:color w:val="000000"/>
          <w:sz w:val="28"/>
          <w:szCs w:val="28"/>
        </w:rPr>
        <w:t xml:space="preserve">: </w:t>
      </w:r>
    </w:p>
    <w:p w14:paraId="59A861FB" w14:textId="77777777" w:rsidR="00725D5E" w:rsidRPr="00684893" w:rsidRDefault="00725D5E" w:rsidP="00725D5E">
      <w:pPr>
        <w:pStyle w:val="StyleZakonu"/>
        <w:numPr>
          <w:ilvl w:val="0"/>
          <w:numId w:val="3"/>
        </w:numPr>
        <w:spacing w:after="0" w:line="240" w:lineRule="auto"/>
        <w:ind w:firstLine="9"/>
        <w:rPr>
          <w:sz w:val="28"/>
          <w:szCs w:val="28"/>
        </w:rPr>
      </w:pPr>
      <w:r w:rsidRPr="00684893">
        <w:rPr>
          <w:bCs/>
          <w:color w:val="000000"/>
          <w:sz w:val="28"/>
          <w:szCs w:val="28"/>
          <w:bdr w:val="none" w:sz="0" w:space="0" w:color="auto" w:frame="1"/>
          <w:shd w:val="clear" w:color="auto" w:fill="FFFFFF"/>
        </w:rPr>
        <w:t>проти встановленого порядку несення військової служби (військові злочини), крім злочинів, передбачених статтею 422 Кримінального кодексу України</w:t>
      </w:r>
      <w:r w:rsidRPr="00684893">
        <w:rPr>
          <w:sz w:val="28"/>
          <w:szCs w:val="28"/>
        </w:rPr>
        <w:t xml:space="preserve">; </w:t>
      </w:r>
    </w:p>
    <w:p w14:paraId="2BC3AE54" w14:textId="77777777" w:rsidR="00725D5E" w:rsidRPr="00684893" w:rsidRDefault="00725D5E" w:rsidP="00725D5E">
      <w:pPr>
        <w:pStyle w:val="StyleZakonu"/>
        <w:numPr>
          <w:ilvl w:val="0"/>
          <w:numId w:val="3"/>
        </w:numPr>
        <w:spacing w:after="0" w:line="240" w:lineRule="auto"/>
        <w:ind w:firstLine="9"/>
        <w:rPr>
          <w:color w:val="000000"/>
          <w:sz w:val="28"/>
          <w:szCs w:val="28"/>
        </w:rPr>
      </w:pPr>
      <w:r w:rsidRPr="00684893">
        <w:rPr>
          <w:bCs/>
          <w:color w:val="000000"/>
          <w:sz w:val="28"/>
          <w:szCs w:val="28"/>
          <w:bdr w:val="none" w:sz="0" w:space="0" w:color="auto" w:frame="1"/>
          <w:shd w:val="clear" w:color="auto" w:fill="FFFFFF"/>
        </w:rPr>
        <w:t>проти миру, безпеки людства та міжнародного правопорядку, крім злочинів, передбачених 436-1, 443-447 Кримінального кодексу України</w:t>
      </w:r>
      <w:r w:rsidRPr="00684893">
        <w:rPr>
          <w:sz w:val="28"/>
          <w:szCs w:val="28"/>
        </w:rPr>
        <w:t xml:space="preserve">; </w:t>
      </w:r>
    </w:p>
    <w:p w14:paraId="0D03A5AF" w14:textId="77777777" w:rsidR="00725D5E" w:rsidRPr="00684893" w:rsidRDefault="00725D5E" w:rsidP="00725D5E">
      <w:pPr>
        <w:pStyle w:val="StyleZakonu"/>
        <w:numPr>
          <w:ilvl w:val="0"/>
          <w:numId w:val="3"/>
        </w:numPr>
        <w:spacing w:after="0" w:line="240" w:lineRule="auto"/>
        <w:ind w:firstLine="9"/>
        <w:rPr>
          <w:color w:val="000000"/>
          <w:sz w:val="28"/>
          <w:szCs w:val="28"/>
        </w:rPr>
      </w:pPr>
      <w:r w:rsidRPr="00684893">
        <w:rPr>
          <w:bCs/>
          <w:color w:val="000000"/>
          <w:sz w:val="28"/>
          <w:szCs w:val="28"/>
          <w:bdr w:val="none" w:sz="0" w:space="0" w:color="auto" w:frame="1"/>
          <w:shd w:val="clear" w:color="auto" w:fill="FFFFFF"/>
        </w:rPr>
        <w:t>вчинених військовослужбовцями військових формувань, розвідувальних та правоохоронних органів України</w:t>
      </w:r>
      <w:r w:rsidRPr="00684893">
        <w:rPr>
          <w:sz w:val="28"/>
          <w:szCs w:val="28"/>
        </w:rPr>
        <w:t>;</w:t>
      </w:r>
    </w:p>
    <w:p w14:paraId="5FF7E3E5" w14:textId="77777777" w:rsidR="00725D5E" w:rsidRPr="00684893" w:rsidRDefault="00725D5E" w:rsidP="00725D5E">
      <w:pPr>
        <w:pStyle w:val="StyleZakonu"/>
        <w:numPr>
          <w:ilvl w:val="0"/>
          <w:numId w:val="3"/>
        </w:numPr>
        <w:spacing w:after="0" w:line="240" w:lineRule="auto"/>
        <w:ind w:firstLine="9"/>
        <w:rPr>
          <w:color w:val="000000"/>
          <w:sz w:val="28"/>
          <w:szCs w:val="28"/>
        </w:rPr>
      </w:pPr>
      <w:r w:rsidRPr="00684893">
        <w:rPr>
          <w:bCs/>
          <w:color w:val="000000"/>
          <w:sz w:val="28"/>
          <w:szCs w:val="28"/>
          <w:bdr w:val="none" w:sz="0" w:space="0" w:color="auto" w:frame="1"/>
          <w:shd w:val="clear" w:color="auto" w:fill="FFFFFF"/>
        </w:rPr>
        <w:t>вчинених у співучасті, якщо хоча б один із співучасників є особою, зазначеною в пункті 3 частини 7 статті 216 цього Кодексу</w:t>
      </w:r>
      <w:r w:rsidRPr="00684893">
        <w:rPr>
          <w:sz w:val="28"/>
          <w:szCs w:val="28"/>
        </w:rPr>
        <w:t>;</w:t>
      </w:r>
    </w:p>
    <w:p w14:paraId="43EEA04F" w14:textId="77777777" w:rsidR="00725D5E" w:rsidRPr="00684893" w:rsidRDefault="00725D5E" w:rsidP="00725D5E">
      <w:pPr>
        <w:pStyle w:val="StyleZakonu"/>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9"/>
        <w:rPr>
          <w:sz w:val="28"/>
          <w:szCs w:val="28"/>
        </w:rPr>
      </w:pPr>
      <w:r w:rsidRPr="00684893">
        <w:rPr>
          <w:bCs/>
          <w:color w:val="000000"/>
          <w:sz w:val="28"/>
          <w:szCs w:val="28"/>
          <w:bdr w:val="none" w:sz="0" w:space="0" w:color="auto" w:frame="1"/>
          <w:shd w:val="clear" w:color="auto" w:fill="FFFFFF"/>
        </w:rPr>
        <w:t>вчинених на території військових частин, установ, організацій, інших об’єктів постійної і тимчасової дислокації Збройних Сил України та інших створених відповідно до законодавства України військових формувань, органів військового управління, Служби безпеки України, Управління державної охорони України, розвідувальних органів, центральних органів виконавчої влади, що забезпечують формування та реалізацію державної політики з питань національної безпеки у воєнній сфері, сфері оборони і військового будівництва, охорони державного кордону, космічної діяльності</w:t>
      </w:r>
      <w:r w:rsidRPr="00684893">
        <w:rPr>
          <w:sz w:val="28"/>
          <w:szCs w:val="28"/>
        </w:rPr>
        <w:t>;</w:t>
      </w:r>
    </w:p>
    <w:p w14:paraId="3488C18E" w14:textId="77777777" w:rsidR="00725D5E" w:rsidRPr="00684893" w:rsidRDefault="00CB3BB9" w:rsidP="00725D5E">
      <w:pPr>
        <w:pStyle w:val="StyleZakonu"/>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9"/>
        <w:rPr>
          <w:sz w:val="28"/>
          <w:szCs w:val="28"/>
        </w:rPr>
      </w:pPr>
      <w:r>
        <w:rPr>
          <w:bCs/>
          <w:color w:val="000000"/>
          <w:sz w:val="28"/>
          <w:szCs w:val="28"/>
          <w:bdr w:val="none" w:sz="0" w:space="0" w:color="auto" w:frame="1"/>
          <w:shd w:val="clear" w:color="auto" w:fill="FFFFFF"/>
        </w:rPr>
        <w:t>кримінальних правопорушень</w:t>
      </w:r>
      <w:r w:rsidR="00725D5E" w:rsidRPr="00684893">
        <w:rPr>
          <w:bCs/>
          <w:color w:val="000000"/>
          <w:sz w:val="28"/>
          <w:szCs w:val="28"/>
          <w:bdr w:val="none" w:sz="0" w:space="0" w:color="auto" w:frame="1"/>
          <w:shd w:val="clear" w:color="auto" w:fill="FFFFFF"/>
        </w:rPr>
        <w:t xml:space="preserve"> у сфері службової діяльності та проти власності, предметом посягання яких є військове майно, а також пов’язаних із виконанням державного оборонного замовлення</w:t>
      </w:r>
      <w:r w:rsidR="00725D5E" w:rsidRPr="00684893">
        <w:rPr>
          <w:sz w:val="28"/>
          <w:szCs w:val="28"/>
        </w:rPr>
        <w:t>;</w:t>
      </w:r>
    </w:p>
    <w:p w14:paraId="7D7629AB" w14:textId="77777777" w:rsidR="00725D5E" w:rsidRPr="00684893" w:rsidRDefault="00725D5E" w:rsidP="00725D5E">
      <w:pPr>
        <w:pStyle w:val="StyleZakonu"/>
        <w:numPr>
          <w:ilvl w:val="0"/>
          <w:numId w:val="2"/>
        </w:numPr>
        <w:spacing w:after="0" w:line="240" w:lineRule="auto"/>
        <w:ind w:left="0" w:firstLine="709"/>
        <w:rPr>
          <w:color w:val="000000"/>
          <w:sz w:val="28"/>
          <w:szCs w:val="28"/>
        </w:rPr>
      </w:pPr>
      <w:r w:rsidRPr="00684893">
        <w:rPr>
          <w:color w:val="000000"/>
          <w:sz w:val="28"/>
          <w:szCs w:val="28"/>
        </w:rPr>
        <w:t>частину 7 статті 216 вважати частиною 8 цієї статті;</w:t>
      </w:r>
    </w:p>
    <w:p w14:paraId="39297118" w14:textId="77777777" w:rsidR="00725D5E" w:rsidRPr="00684893" w:rsidRDefault="00725D5E" w:rsidP="00725D5E">
      <w:pPr>
        <w:pStyle w:val="StyleZakonu"/>
        <w:numPr>
          <w:ilvl w:val="0"/>
          <w:numId w:val="2"/>
        </w:numPr>
        <w:spacing w:after="0" w:line="240" w:lineRule="auto"/>
        <w:ind w:left="0" w:firstLine="709"/>
        <w:rPr>
          <w:sz w:val="28"/>
          <w:szCs w:val="28"/>
        </w:rPr>
      </w:pPr>
      <w:r w:rsidRPr="00684893">
        <w:rPr>
          <w:sz w:val="28"/>
          <w:szCs w:val="28"/>
        </w:rPr>
        <w:t>частину 6 статті 232 після слів «органу Державної кримін</w:t>
      </w:r>
      <w:r>
        <w:rPr>
          <w:sz w:val="28"/>
          <w:szCs w:val="28"/>
        </w:rPr>
        <w:t>ально-виконавчої служби України</w:t>
      </w:r>
      <w:r w:rsidRPr="00684893">
        <w:rPr>
          <w:sz w:val="28"/>
          <w:szCs w:val="28"/>
        </w:rPr>
        <w:t>, на території юрисдикції якого перебуває така особа</w:t>
      </w:r>
      <w:r>
        <w:rPr>
          <w:sz w:val="28"/>
          <w:szCs w:val="28"/>
        </w:rPr>
        <w:t>»</w:t>
      </w:r>
      <w:r w:rsidRPr="00684893">
        <w:rPr>
          <w:sz w:val="28"/>
          <w:szCs w:val="28"/>
        </w:rPr>
        <w:t xml:space="preserve"> доповнити словами – «органу Державного бюро військової юстиції»;</w:t>
      </w:r>
    </w:p>
    <w:p w14:paraId="05E475D2" w14:textId="77777777" w:rsidR="00725D5E" w:rsidRPr="00684893" w:rsidRDefault="00725D5E" w:rsidP="00725D5E">
      <w:pPr>
        <w:pStyle w:val="StyleZakonu"/>
        <w:numPr>
          <w:ilvl w:val="0"/>
          <w:numId w:val="2"/>
        </w:numPr>
        <w:spacing w:after="0" w:line="240" w:lineRule="auto"/>
        <w:ind w:left="0" w:firstLine="709"/>
        <w:rPr>
          <w:color w:val="000000"/>
          <w:sz w:val="28"/>
          <w:szCs w:val="28"/>
        </w:rPr>
      </w:pPr>
      <w:r w:rsidRPr="00684893">
        <w:rPr>
          <w:color w:val="000000"/>
          <w:sz w:val="28"/>
          <w:szCs w:val="28"/>
        </w:rPr>
        <w:t xml:space="preserve">абзац четвертий частини 5 статті 246 </w:t>
      </w:r>
      <w:r w:rsidRPr="00684893">
        <w:rPr>
          <w:sz w:val="28"/>
          <w:szCs w:val="28"/>
        </w:rPr>
        <w:t>після слів «</w:t>
      </w:r>
      <w:r w:rsidR="008F6779" w:rsidRPr="005C1B7C">
        <w:rPr>
          <w:color w:val="000000"/>
          <w:sz w:val="28"/>
          <w:szCs w:val="28"/>
          <w:shd w:val="clear" w:color="auto" w:fill="FFFFFF"/>
        </w:rPr>
        <w:t>Національному антикорупційному бюро України</w:t>
      </w:r>
      <w:r w:rsidRPr="00684893">
        <w:rPr>
          <w:sz w:val="28"/>
          <w:szCs w:val="28"/>
        </w:rPr>
        <w:t>» доповнити словами – «Державного бюро військової юстиції»;</w:t>
      </w:r>
    </w:p>
    <w:p w14:paraId="2888B36F" w14:textId="77777777" w:rsidR="00725D5E" w:rsidRPr="00684893" w:rsidRDefault="00725D5E" w:rsidP="00725D5E">
      <w:pPr>
        <w:pStyle w:val="StyleZakonu"/>
        <w:numPr>
          <w:ilvl w:val="0"/>
          <w:numId w:val="2"/>
        </w:numPr>
        <w:spacing w:after="0" w:line="240" w:lineRule="auto"/>
        <w:ind w:left="0" w:firstLine="709"/>
        <w:rPr>
          <w:color w:val="000000"/>
          <w:sz w:val="28"/>
          <w:szCs w:val="28"/>
        </w:rPr>
      </w:pPr>
      <w:r w:rsidRPr="00684893">
        <w:rPr>
          <w:color w:val="000000"/>
          <w:sz w:val="28"/>
          <w:szCs w:val="28"/>
        </w:rPr>
        <w:t xml:space="preserve">абзац п’ятий частини 5 статті 246 </w:t>
      </w:r>
      <w:r w:rsidRPr="00684893">
        <w:rPr>
          <w:sz w:val="28"/>
          <w:szCs w:val="28"/>
        </w:rPr>
        <w:t>після слів «</w:t>
      </w:r>
      <w:r w:rsidR="008F6779" w:rsidRPr="005C1B7C">
        <w:rPr>
          <w:color w:val="333333"/>
          <w:sz w:val="28"/>
          <w:szCs w:val="28"/>
        </w:rPr>
        <w:t>органу Державного бюро розслідувань</w:t>
      </w:r>
      <w:r w:rsidRPr="00684893">
        <w:rPr>
          <w:sz w:val="28"/>
          <w:szCs w:val="28"/>
        </w:rPr>
        <w:t>» доповнити словами – «Головою Державного бюро військової юстиції»;</w:t>
      </w:r>
    </w:p>
    <w:p w14:paraId="1F58815E" w14:textId="77777777" w:rsidR="00725D5E" w:rsidRPr="00684893" w:rsidRDefault="00725D5E" w:rsidP="00725D5E">
      <w:pPr>
        <w:pStyle w:val="StyleZakonu"/>
        <w:numPr>
          <w:ilvl w:val="0"/>
          <w:numId w:val="2"/>
        </w:numPr>
        <w:spacing w:after="0" w:line="240" w:lineRule="auto"/>
        <w:ind w:left="0" w:firstLine="709"/>
        <w:rPr>
          <w:color w:val="000000"/>
          <w:sz w:val="28"/>
          <w:szCs w:val="28"/>
        </w:rPr>
      </w:pPr>
      <w:r w:rsidRPr="00684893">
        <w:rPr>
          <w:color w:val="000000"/>
          <w:sz w:val="28"/>
          <w:szCs w:val="28"/>
        </w:rPr>
        <w:t xml:space="preserve">частину 1 статті 480 </w:t>
      </w:r>
      <w:r w:rsidRPr="00684893">
        <w:rPr>
          <w:sz w:val="28"/>
          <w:szCs w:val="28"/>
        </w:rPr>
        <w:t>доповнити пунктом 11 наступного змісту – «Голови Державного бюро військової юстиції»;</w:t>
      </w:r>
    </w:p>
    <w:p w14:paraId="2167B709" w14:textId="77777777" w:rsidR="00725D5E" w:rsidRPr="00684893" w:rsidRDefault="00725D5E" w:rsidP="00725D5E">
      <w:pPr>
        <w:pStyle w:val="StyleZakonu"/>
        <w:numPr>
          <w:ilvl w:val="0"/>
          <w:numId w:val="2"/>
        </w:numPr>
        <w:spacing w:after="0" w:line="240" w:lineRule="auto"/>
        <w:ind w:left="0" w:firstLine="709"/>
        <w:rPr>
          <w:color w:val="000000"/>
          <w:sz w:val="28"/>
          <w:szCs w:val="28"/>
        </w:rPr>
      </w:pPr>
      <w:r w:rsidRPr="00684893">
        <w:rPr>
          <w:sz w:val="28"/>
          <w:szCs w:val="28"/>
        </w:rPr>
        <w:t>пункт 2 частини 1 статті 481 після слів «члену Національного агентства з питань запобігання корупції» доповнити словами – «Голові Державного бюро військової юстиції»;</w:t>
      </w:r>
      <w:r w:rsidRPr="00684893">
        <w:rPr>
          <w:color w:val="000000"/>
          <w:sz w:val="28"/>
          <w:szCs w:val="28"/>
        </w:rPr>
        <w:t xml:space="preserve"> </w:t>
      </w:r>
    </w:p>
    <w:p w14:paraId="22E59D7A" w14:textId="77777777" w:rsidR="00725D5E" w:rsidRPr="009926E2" w:rsidRDefault="00725D5E" w:rsidP="009926E2">
      <w:pPr>
        <w:pStyle w:val="StyleZakonu"/>
        <w:numPr>
          <w:ilvl w:val="0"/>
          <w:numId w:val="2"/>
        </w:numPr>
        <w:spacing w:after="0" w:line="240" w:lineRule="auto"/>
        <w:ind w:left="0" w:firstLine="709"/>
        <w:rPr>
          <w:color w:val="000000"/>
          <w:sz w:val="28"/>
          <w:szCs w:val="28"/>
        </w:rPr>
      </w:pPr>
      <w:r w:rsidRPr="00684893">
        <w:rPr>
          <w:color w:val="000000"/>
          <w:sz w:val="28"/>
          <w:szCs w:val="28"/>
        </w:rPr>
        <w:t xml:space="preserve">частину 4 статті 575 </w:t>
      </w:r>
      <w:r w:rsidRPr="00684893">
        <w:rPr>
          <w:sz w:val="28"/>
          <w:szCs w:val="28"/>
        </w:rPr>
        <w:t>після слів «</w:t>
      </w:r>
      <w:r w:rsidR="008F6779" w:rsidRPr="00342584">
        <w:rPr>
          <w:bCs/>
          <w:color w:val="000000"/>
          <w:sz w:val="28"/>
          <w:szCs w:val="28"/>
        </w:rPr>
        <w:t>органу Державного бюро розслідувань України</w:t>
      </w:r>
      <w:r w:rsidRPr="00684893">
        <w:rPr>
          <w:sz w:val="28"/>
          <w:szCs w:val="28"/>
        </w:rPr>
        <w:t>» доповнити словами</w:t>
      </w:r>
      <w:r w:rsidRPr="008F6779">
        <w:rPr>
          <w:sz w:val="28"/>
          <w:szCs w:val="28"/>
        </w:rPr>
        <w:t xml:space="preserve"> – «</w:t>
      </w:r>
      <w:r w:rsidR="008F6779" w:rsidRPr="008F6779">
        <w:rPr>
          <w:bCs/>
          <w:color w:val="000000"/>
          <w:sz w:val="28"/>
          <w:szCs w:val="28"/>
        </w:rPr>
        <w:t>органу Державного бюро військової юстиції</w:t>
      </w:r>
      <w:r w:rsidRPr="008F6779">
        <w:rPr>
          <w:sz w:val="28"/>
          <w:szCs w:val="28"/>
        </w:rPr>
        <w:t>»;</w:t>
      </w:r>
    </w:p>
    <w:p w14:paraId="5DD7168D" w14:textId="77777777" w:rsidR="00725D5E" w:rsidRPr="00684893" w:rsidRDefault="00725D5E" w:rsidP="00725D5E">
      <w:pPr>
        <w:pStyle w:val="HTML"/>
        <w:ind w:firstLine="540"/>
        <w:jc w:val="both"/>
        <w:rPr>
          <w:rFonts w:ascii="Times New Roman" w:hAnsi="Times New Roman"/>
          <w:sz w:val="28"/>
          <w:szCs w:val="28"/>
          <w:lang w:val="ru-RU"/>
        </w:rPr>
      </w:pPr>
    </w:p>
    <w:p w14:paraId="1F891922" w14:textId="2C7BA5C3" w:rsidR="00725D5E" w:rsidRPr="00964673" w:rsidRDefault="00725D5E" w:rsidP="00725D5E">
      <w:pPr>
        <w:spacing w:after="0" w:line="240" w:lineRule="auto"/>
        <w:ind w:firstLine="709"/>
        <w:jc w:val="both"/>
        <w:rPr>
          <w:b/>
        </w:rPr>
      </w:pPr>
      <w:r w:rsidRPr="00D50678">
        <w:t>II. Цей Закон набирає чинності з дня, наступного за днем його опублікування</w:t>
      </w:r>
      <w:r w:rsidR="000551FE">
        <w:t>, але не раніше набрання чинності Законом України «</w:t>
      </w:r>
      <w:r w:rsidR="000551FE" w:rsidRPr="000551FE">
        <w:t>Про Державне бюро військової юстиції</w:t>
      </w:r>
      <w:r w:rsidR="000551FE">
        <w:t>»</w:t>
      </w:r>
      <w:r w:rsidRPr="00D50678">
        <w:t>.</w:t>
      </w:r>
    </w:p>
    <w:p w14:paraId="6995F521" w14:textId="6310D657" w:rsidR="00725D5E" w:rsidRDefault="00725D5E" w:rsidP="00725D5E">
      <w:pPr>
        <w:pStyle w:val="a4"/>
        <w:ind w:right="565"/>
        <w:jc w:val="center"/>
        <w:rPr>
          <w:b/>
        </w:rPr>
      </w:pPr>
    </w:p>
    <w:p w14:paraId="17FBA33F" w14:textId="2BB260FC" w:rsidR="00554C16" w:rsidRDefault="00554C16" w:rsidP="00725D5E">
      <w:pPr>
        <w:pStyle w:val="a4"/>
        <w:ind w:right="565"/>
        <w:jc w:val="center"/>
        <w:rPr>
          <w:b/>
        </w:rPr>
      </w:pPr>
    </w:p>
    <w:p w14:paraId="753F66C1" w14:textId="77777777" w:rsidR="00554C16" w:rsidRPr="00964673" w:rsidRDefault="00554C16" w:rsidP="00725D5E">
      <w:pPr>
        <w:pStyle w:val="a4"/>
        <w:ind w:right="565"/>
        <w:jc w:val="center"/>
        <w:rPr>
          <w:b/>
        </w:rPr>
      </w:pPr>
    </w:p>
    <w:p w14:paraId="38E9F3A4" w14:textId="77777777" w:rsidR="00725D5E" w:rsidRDefault="00725D5E" w:rsidP="00725D5E">
      <w:pPr>
        <w:pStyle w:val="a4"/>
        <w:ind w:right="565"/>
        <w:jc w:val="center"/>
        <w:rPr>
          <w:b/>
        </w:rPr>
      </w:pPr>
    </w:p>
    <w:p w14:paraId="0234AFB3" w14:textId="77777777" w:rsidR="00725D5E" w:rsidRPr="00964673" w:rsidRDefault="00725D5E" w:rsidP="00725D5E">
      <w:pPr>
        <w:pStyle w:val="a4"/>
        <w:ind w:right="565"/>
        <w:rPr>
          <w:b/>
        </w:rPr>
      </w:pPr>
    </w:p>
    <w:p w14:paraId="7187D9C5" w14:textId="77777777" w:rsidR="00554C16" w:rsidRPr="00E21695" w:rsidRDefault="00554C16" w:rsidP="00554C16">
      <w:pPr>
        <w:widowControl w:val="0"/>
        <w:autoSpaceDE w:val="0"/>
        <w:autoSpaceDN w:val="0"/>
        <w:adjustRightInd w:val="0"/>
        <w:ind w:right="-6"/>
        <w:jc w:val="both"/>
        <w:rPr>
          <w:szCs w:val="28"/>
          <w:lang w:eastAsia="uk-UA"/>
        </w:rPr>
      </w:pPr>
      <w:r w:rsidRPr="00CD4A94">
        <w:rPr>
          <w:b/>
          <w:szCs w:val="28"/>
        </w:rPr>
        <w:t xml:space="preserve">               Голова </w:t>
      </w:r>
      <w:r w:rsidRPr="00CD4A94">
        <w:rPr>
          <w:b/>
          <w:szCs w:val="28"/>
        </w:rPr>
        <w:br/>
        <w:t xml:space="preserve">Верховної Ради України                                                  </w:t>
      </w:r>
      <w:r>
        <w:rPr>
          <w:b/>
          <w:szCs w:val="28"/>
        </w:rPr>
        <w:t xml:space="preserve">     Р. СТЕФАНЧУК</w:t>
      </w:r>
    </w:p>
    <w:p w14:paraId="3A4526B1" w14:textId="09AA9E4E" w:rsidR="005F6AFA" w:rsidRPr="00725D5E" w:rsidRDefault="005F6AFA" w:rsidP="00554C16">
      <w:pPr>
        <w:pStyle w:val="a4"/>
        <w:ind w:right="565" w:firstLine="708"/>
        <w:rPr>
          <w:b/>
          <w:bCs/>
          <w:szCs w:val="28"/>
        </w:rPr>
      </w:pPr>
    </w:p>
    <w:sectPr w:rsidR="005F6AFA" w:rsidRPr="00725D5E" w:rsidSect="00AC0E3F">
      <w:footerReference w:type="default" r:id="rId10"/>
      <w:pgSz w:w="11900" w:h="16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07CE8A" w14:textId="77777777" w:rsidR="000D2DD8" w:rsidRDefault="000D2DD8" w:rsidP="00554C16">
      <w:pPr>
        <w:spacing w:after="0" w:line="240" w:lineRule="auto"/>
      </w:pPr>
      <w:r>
        <w:separator/>
      </w:r>
    </w:p>
  </w:endnote>
  <w:endnote w:type="continuationSeparator" w:id="0">
    <w:p w14:paraId="3BDA940E" w14:textId="77777777" w:rsidR="000D2DD8" w:rsidRDefault="000D2DD8" w:rsidP="00554C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6455913"/>
      <w:docPartObj>
        <w:docPartGallery w:val="Page Numbers (Bottom of Page)"/>
        <w:docPartUnique/>
      </w:docPartObj>
    </w:sdtPr>
    <w:sdtEndPr>
      <w:rPr>
        <w:sz w:val="24"/>
        <w:szCs w:val="24"/>
      </w:rPr>
    </w:sdtEndPr>
    <w:sdtContent>
      <w:p w14:paraId="68F973F1" w14:textId="42FA4B7D" w:rsidR="00554C16" w:rsidRPr="00554C16" w:rsidRDefault="00554C16">
        <w:pPr>
          <w:pStyle w:val="a8"/>
          <w:jc w:val="right"/>
          <w:rPr>
            <w:sz w:val="24"/>
            <w:szCs w:val="24"/>
          </w:rPr>
        </w:pPr>
        <w:r w:rsidRPr="00554C16">
          <w:rPr>
            <w:sz w:val="24"/>
            <w:szCs w:val="24"/>
          </w:rPr>
          <w:fldChar w:fldCharType="begin"/>
        </w:r>
        <w:r w:rsidRPr="00554C16">
          <w:rPr>
            <w:sz w:val="24"/>
            <w:szCs w:val="24"/>
          </w:rPr>
          <w:instrText>PAGE   \* MERGEFORMAT</w:instrText>
        </w:r>
        <w:r w:rsidRPr="00554C16">
          <w:rPr>
            <w:sz w:val="24"/>
            <w:szCs w:val="24"/>
          </w:rPr>
          <w:fldChar w:fldCharType="separate"/>
        </w:r>
        <w:r w:rsidR="00D03ED4" w:rsidRPr="00D03ED4">
          <w:rPr>
            <w:noProof/>
            <w:sz w:val="24"/>
            <w:szCs w:val="24"/>
            <w:lang w:val="ru-RU"/>
          </w:rPr>
          <w:t>1</w:t>
        </w:r>
        <w:r w:rsidRPr="00554C16">
          <w:rPr>
            <w:sz w:val="24"/>
            <w:szCs w:val="24"/>
          </w:rPr>
          <w:fldChar w:fldCharType="end"/>
        </w:r>
      </w:p>
    </w:sdtContent>
  </w:sdt>
  <w:p w14:paraId="1FA3E379" w14:textId="77777777" w:rsidR="00554C16" w:rsidRDefault="00554C16">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880CD7" w14:textId="77777777" w:rsidR="000D2DD8" w:rsidRDefault="000D2DD8" w:rsidP="00554C16">
      <w:pPr>
        <w:spacing w:after="0" w:line="240" w:lineRule="auto"/>
      </w:pPr>
      <w:r>
        <w:separator/>
      </w:r>
    </w:p>
  </w:footnote>
  <w:footnote w:type="continuationSeparator" w:id="0">
    <w:p w14:paraId="70246533" w14:textId="77777777" w:rsidR="000D2DD8" w:rsidRDefault="000D2DD8" w:rsidP="00554C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03645B"/>
    <w:multiLevelType w:val="hybridMultilevel"/>
    <w:tmpl w:val="D27C83EE"/>
    <w:lvl w:ilvl="0" w:tplc="B0066C50">
      <w:start w:val="1"/>
      <w:numFmt w:val="decimal"/>
      <w:lvlText w:val="%1)"/>
      <w:lvlJc w:val="left"/>
      <w:pPr>
        <w:ind w:left="1440" w:hanging="360"/>
      </w:pPr>
      <w:rPr>
        <w:rFonts w:cs="Times New Roman" w:hint="default"/>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1" w15:restartNumberingAfterBreak="0">
    <w:nsid w:val="419F2425"/>
    <w:multiLevelType w:val="hybridMultilevel"/>
    <w:tmpl w:val="65B43A8E"/>
    <w:lvl w:ilvl="0" w:tplc="92D2ED98">
      <w:start w:val="1"/>
      <w:numFmt w:val="decimal"/>
      <w:lvlText w:val="%1."/>
      <w:lvlJc w:val="left"/>
      <w:pPr>
        <w:ind w:left="1440" w:hanging="360"/>
      </w:pPr>
      <w:rPr>
        <w:rFonts w:cs="Times New Roman" w:hint="default"/>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2" w15:restartNumberingAfterBreak="0">
    <w:nsid w:val="4FCB67C4"/>
    <w:multiLevelType w:val="hybridMultilevel"/>
    <w:tmpl w:val="11146C76"/>
    <w:lvl w:ilvl="0" w:tplc="F1FC1ABC">
      <w:start w:val="1"/>
      <w:numFmt w:val="decimal"/>
      <w:lvlText w:val="%1)"/>
      <w:lvlJc w:val="left"/>
      <w:pPr>
        <w:ind w:left="1125" w:hanging="360"/>
      </w:pPr>
      <w:rPr>
        <w:rFonts w:cs="Times New Roman" w:hint="default"/>
        <w:color w:val="000000"/>
      </w:rPr>
    </w:lvl>
    <w:lvl w:ilvl="1" w:tplc="04190019" w:tentative="1">
      <w:start w:val="1"/>
      <w:numFmt w:val="lowerLetter"/>
      <w:lvlText w:val="%2."/>
      <w:lvlJc w:val="left"/>
      <w:pPr>
        <w:ind w:left="1845" w:hanging="360"/>
      </w:pPr>
      <w:rPr>
        <w:rFonts w:cs="Times New Roman"/>
      </w:rPr>
    </w:lvl>
    <w:lvl w:ilvl="2" w:tplc="0419001B" w:tentative="1">
      <w:start w:val="1"/>
      <w:numFmt w:val="lowerRoman"/>
      <w:lvlText w:val="%3."/>
      <w:lvlJc w:val="right"/>
      <w:pPr>
        <w:ind w:left="2565" w:hanging="180"/>
      </w:pPr>
      <w:rPr>
        <w:rFonts w:cs="Times New Roman"/>
      </w:rPr>
    </w:lvl>
    <w:lvl w:ilvl="3" w:tplc="0419000F" w:tentative="1">
      <w:start w:val="1"/>
      <w:numFmt w:val="decimal"/>
      <w:lvlText w:val="%4."/>
      <w:lvlJc w:val="left"/>
      <w:pPr>
        <w:ind w:left="3285" w:hanging="360"/>
      </w:pPr>
      <w:rPr>
        <w:rFonts w:cs="Times New Roman"/>
      </w:rPr>
    </w:lvl>
    <w:lvl w:ilvl="4" w:tplc="04190019" w:tentative="1">
      <w:start w:val="1"/>
      <w:numFmt w:val="lowerLetter"/>
      <w:lvlText w:val="%5."/>
      <w:lvlJc w:val="left"/>
      <w:pPr>
        <w:ind w:left="4005" w:hanging="360"/>
      </w:pPr>
      <w:rPr>
        <w:rFonts w:cs="Times New Roman"/>
      </w:rPr>
    </w:lvl>
    <w:lvl w:ilvl="5" w:tplc="0419001B" w:tentative="1">
      <w:start w:val="1"/>
      <w:numFmt w:val="lowerRoman"/>
      <w:lvlText w:val="%6."/>
      <w:lvlJc w:val="right"/>
      <w:pPr>
        <w:ind w:left="4725" w:hanging="180"/>
      </w:pPr>
      <w:rPr>
        <w:rFonts w:cs="Times New Roman"/>
      </w:rPr>
    </w:lvl>
    <w:lvl w:ilvl="6" w:tplc="0419000F" w:tentative="1">
      <w:start w:val="1"/>
      <w:numFmt w:val="decimal"/>
      <w:lvlText w:val="%7."/>
      <w:lvlJc w:val="left"/>
      <w:pPr>
        <w:ind w:left="5445" w:hanging="360"/>
      </w:pPr>
      <w:rPr>
        <w:rFonts w:cs="Times New Roman"/>
      </w:rPr>
    </w:lvl>
    <w:lvl w:ilvl="7" w:tplc="04190019" w:tentative="1">
      <w:start w:val="1"/>
      <w:numFmt w:val="lowerLetter"/>
      <w:lvlText w:val="%8."/>
      <w:lvlJc w:val="left"/>
      <w:pPr>
        <w:ind w:left="6165" w:hanging="360"/>
      </w:pPr>
      <w:rPr>
        <w:rFonts w:cs="Times New Roman"/>
      </w:rPr>
    </w:lvl>
    <w:lvl w:ilvl="8" w:tplc="0419001B" w:tentative="1">
      <w:start w:val="1"/>
      <w:numFmt w:val="lowerRoman"/>
      <w:lvlText w:val="%9."/>
      <w:lvlJc w:val="right"/>
      <w:pPr>
        <w:ind w:left="6885" w:hanging="180"/>
      </w:pPr>
      <w:rPr>
        <w:rFonts w:cs="Times New Roman"/>
      </w:rPr>
    </w:lvl>
  </w:abstractNum>
  <w:abstractNum w:abstractNumId="3" w15:restartNumberingAfterBreak="0">
    <w:nsid w:val="6545659E"/>
    <w:multiLevelType w:val="hybridMultilevel"/>
    <w:tmpl w:val="EF2291C4"/>
    <w:lvl w:ilvl="0" w:tplc="B4C09C7C">
      <w:start w:val="2"/>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5D5E"/>
    <w:rsid w:val="000551FE"/>
    <w:rsid w:val="000D2DD8"/>
    <w:rsid w:val="004F51B9"/>
    <w:rsid w:val="00554C16"/>
    <w:rsid w:val="005F6AFA"/>
    <w:rsid w:val="00725D5E"/>
    <w:rsid w:val="008F1EAB"/>
    <w:rsid w:val="008F6779"/>
    <w:rsid w:val="009926E2"/>
    <w:rsid w:val="009E246A"/>
    <w:rsid w:val="00AC0E3F"/>
    <w:rsid w:val="00AC61A4"/>
    <w:rsid w:val="00CB3BB9"/>
    <w:rsid w:val="00D03ED4"/>
    <w:rsid w:val="00DE52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1B3EA"/>
  <w15:chartTrackingRefBased/>
  <w15:docId w15:val="{14B3633F-C5C2-B640-A4AE-6FFBD0164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25D5E"/>
    <w:pPr>
      <w:spacing w:after="160" w:line="259" w:lineRule="auto"/>
    </w:pPr>
    <w:rPr>
      <w:rFonts w:ascii="Times New Roman" w:eastAsia="Times New Roman" w:hAnsi="Times New Roman" w:cs="Times New Roman"/>
      <w:sz w:val="28"/>
      <w:szCs w:val="22"/>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725D5E"/>
    <w:pPr>
      <w:spacing w:after="0" w:line="240" w:lineRule="auto"/>
    </w:pPr>
    <w:rPr>
      <w:rFonts w:ascii="Consolas" w:hAnsi="Consolas"/>
      <w:sz w:val="20"/>
      <w:szCs w:val="20"/>
    </w:rPr>
  </w:style>
  <w:style w:type="character" w:customStyle="1" w:styleId="HTML0">
    <w:name w:val="Стандартний HTML Знак"/>
    <w:basedOn w:val="a0"/>
    <w:link w:val="HTML"/>
    <w:uiPriority w:val="99"/>
    <w:rsid w:val="00725D5E"/>
    <w:rPr>
      <w:rFonts w:ascii="Consolas" w:eastAsia="Times New Roman" w:hAnsi="Consolas" w:cs="Times New Roman"/>
      <w:sz w:val="20"/>
      <w:szCs w:val="20"/>
      <w:lang w:val="uk-UA"/>
    </w:rPr>
  </w:style>
  <w:style w:type="paragraph" w:customStyle="1" w:styleId="rvps2">
    <w:name w:val="rvps2"/>
    <w:basedOn w:val="a"/>
    <w:uiPriority w:val="99"/>
    <w:rsid w:val="00725D5E"/>
    <w:pPr>
      <w:spacing w:before="100" w:beforeAutospacing="1" w:after="100" w:afterAutospacing="1" w:line="240" w:lineRule="auto"/>
    </w:pPr>
    <w:rPr>
      <w:sz w:val="24"/>
      <w:szCs w:val="24"/>
      <w:lang w:eastAsia="ru-RU"/>
    </w:rPr>
  </w:style>
  <w:style w:type="character" w:styleId="a3">
    <w:name w:val="Hyperlink"/>
    <w:uiPriority w:val="99"/>
    <w:semiHidden/>
    <w:unhideWhenUsed/>
    <w:rsid w:val="00725D5E"/>
    <w:rPr>
      <w:rFonts w:cs="Times New Roman"/>
      <w:color w:val="0000FF"/>
      <w:u w:val="single"/>
    </w:rPr>
  </w:style>
  <w:style w:type="paragraph" w:customStyle="1" w:styleId="StyleZakonu">
    <w:name w:val="StyleZakonu"/>
    <w:basedOn w:val="a"/>
    <w:uiPriority w:val="99"/>
    <w:rsid w:val="00725D5E"/>
    <w:pPr>
      <w:spacing w:after="60" w:line="220" w:lineRule="exact"/>
      <w:ind w:firstLine="284"/>
      <w:jc w:val="both"/>
    </w:pPr>
    <w:rPr>
      <w:sz w:val="20"/>
      <w:szCs w:val="20"/>
      <w:lang w:eastAsia="ru-RU"/>
    </w:rPr>
  </w:style>
  <w:style w:type="paragraph" w:styleId="a4">
    <w:name w:val="No Spacing"/>
    <w:uiPriority w:val="99"/>
    <w:qFormat/>
    <w:rsid w:val="00725D5E"/>
    <w:rPr>
      <w:rFonts w:ascii="Times New Roman" w:eastAsia="Times New Roman" w:hAnsi="Times New Roman" w:cs="Times New Roman"/>
      <w:sz w:val="28"/>
      <w:szCs w:val="22"/>
      <w:lang w:val="uk-UA"/>
    </w:rPr>
  </w:style>
  <w:style w:type="paragraph" w:styleId="a5">
    <w:name w:val="List Paragraph"/>
    <w:basedOn w:val="a"/>
    <w:uiPriority w:val="34"/>
    <w:qFormat/>
    <w:rsid w:val="009926E2"/>
    <w:pPr>
      <w:ind w:left="720"/>
      <w:contextualSpacing/>
    </w:pPr>
  </w:style>
  <w:style w:type="paragraph" w:styleId="a6">
    <w:name w:val="header"/>
    <w:basedOn w:val="a"/>
    <w:link w:val="a7"/>
    <w:uiPriority w:val="99"/>
    <w:unhideWhenUsed/>
    <w:rsid w:val="00554C16"/>
    <w:pPr>
      <w:tabs>
        <w:tab w:val="center" w:pos="4677"/>
        <w:tab w:val="right" w:pos="9355"/>
      </w:tabs>
      <w:spacing w:after="0" w:line="240" w:lineRule="auto"/>
    </w:pPr>
  </w:style>
  <w:style w:type="character" w:customStyle="1" w:styleId="a7">
    <w:name w:val="Верхній колонтитул Знак"/>
    <w:basedOn w:val="a0"/>
    <w:link w:val="a6"/>
    <w:uiPriority w:val="99"/>
    <w:rsid w:val="00554C16"/>
    <w:rPr>
      <w:rFonts w:ascii="Times New Roman" w:eastAsia="Times New Roman" w:hAnsi="Times New Roman" w:cs="Times New Roman"/>
      <w:sz w:val="28"/>
      <w:szCs w:val="22"/>
      <w:lang w:val="uk-UA"/>
    </w:rPr>
  </w:style>
  <w:style w:type="paragraph" w:styleId="a8">
    <w:name w:val="footer"/>
    <w:basedOn w:val="a"/>
    <w:link w:val="a9"/>
    <w:uiPriority w:val="99"/>
    <w:unhideWhenUsed/>
    <w:rsid w:val="00554C16"/>
    <w:pPr>
      <w:tabs>
        <w:tab w:val="center" w:pos="4677"/>
        <w:tab w:val="right" w:pos="9355"/>
      </w:tabs>
      <w:spacing w:after="0" w:line="240" w:lineRule="auto"/>
    </w:pPr>
  </w:style>
  <w:style w:type="character" w:customStyle="1" w:styleId="a9">
    <w:name w:val="Нижній колонтитул Знак"/>
    <w:basedOn w:val="a0"/>
    <w:link w:val="a8"/>
    <w:uiPriority w:val="99"/>
    <w:rsid w:val="00554C16"/>
    <w:rPr>
      <w:rFonts w:ascii="Times New Roman" w:eastAsia="Times New Roman" w:hAnsi="Times New Roman" w:cs="Times New Roman"/>
      <w:sz w:val="28"/>
      <w:szCs w:val="22"/>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E97368-0734-42A2-844E-B6A385D95381}">
  <ds:schemaRefs>
    <ds:schemaRef ds:uri="http://schemas.microsoft.com/sharepoint/v3/contenttype/forms"/>
  </ds:schemaRefs>
</ds:datastoreItem>
</file>

<file path=customXml/itemProps2.xml><?xml version="1.0" encoding="utf-8"?>
<ds:datastoreItem xmlns:ds="http://schemas.openxmlformats.org/officeDocument/2006/customXml" ds:itemID="{ED2456A3-8B9C-4BF8-8537-302BF91081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EC0656-8BFD-4E1B-BACC-20D96F33C96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6217</Words>
  <Characters>3544</Characters>
  <Application>Microsoft Office Word</Application>
  <DocSecurity>0</DocSecurity>
  <Lines>29</Lines>
  <Paragraphs>19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2022-01-31T15:15:00Z</dcterms:created>
  <dcterms:modified xsi:type="dcterms:W3CDTF">2022-01-31T15:15:00Z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