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6321A" w14:textId="77777777" w:rsidR="007B7AEE" w:rsidRPr="00A11053" w:rsidRDefault="00064549" w:rsidP="00C54D98">
      <w:pPr>
        <w:jc w:val="center"/>
        <w:rPr>
          <w:b/>
          <w:sz w:val="28"/>
          <w:szCs w:val="28"/>
        </w:rPr>
      </w:pPr>
      <w:bookmarkStart w:id="0" w:name="_GoBack"/>
      <w:bookmarkEnd w:id="0"/>
      <w:r w:rsidRPr="00A11053">
        <w:rPr>
          <w:b/>
          <w:sz w:val="28"/>
          <w:szCs w:val="28"/>
        </w:rPr>
        <w:t>П</w:t>
      </w:r>
      <w:r w:rsidR="007B7AEE" w:rsidRPr="00A11053">
        <w:rPr>
          <w:b/>
          <w:sz w:val="28"/>
          <w:szCs w:val="28"/>
        </w:rPr>
        <w:t>ОРІВНЯЛЬН</w:t>
      </w:r>
      <w:r w:rsidR="005F3C0E" w:rsidRPr="00A11053">
        <w:rPr>
          <w:b/>
          <w:sz w:val="28"/>
          <w:szCs w:val="28"/>
        </w:rPr>
        <w:t>А ТАБЛИЦ</w:t>
      </w:r>
      <w:r w:rsidR="007B7AEE" w:rsidRPr="00A11053">
        <w:rPr>
          <w:b/>
          <w:sz w:val="28"/>
          <w:szCs w:val="28"/>
        </w:rPr>
        <w:t>Я</w:t>
      </w:r>
    </w:p>
    <w:p w14:paraId="2FBCFA4B" w14:textId="77777777" w:rsidR="002C31F8" w:rsidRPr="00A11053" w:rsidRDefault="00064549" w:rsidP="004644D2">
      <w:pPr>
        <w:autoSpaceDE w:val="0"/>
        <w:autoSpaceDN w:val="0"/>
        <w:adjustRightInd w:val="0"/>
        <w:spacing w:before="120" w:after="120"/>
        <w:jc w:val="center"/>
        <w:rPr>
          <w:b/>
          <w:bCs/>
          <w:sz w:val="28"/>
          <w:szCs w:val="28"/>
        </w:rPr>
      </w:pPr>
      <w:r w:rsidRPr="00A11053">
        <w:rPr>
          <w:b/>
          <w:bCs/>
          <w:sz w:val="28"/>
          <w:szCs w:val="28"/>
        </w:rPr>
        <w:t xml:space="preserve">до проекту Закону України </w:t>
      </w:r>
      <w:r w:rsidR="004644D2" w:rsidRPr="00A11053">
        <w:rPr>
          <w:b/>
          <w:bCs/>
          <w:sz w:val="28"/>
          <w:szCs w:val="28"/>
        </w:rPr>
        <w:t>«Про внесення змін до Кодексу України про адміністративні правопорушення та Кримінального процесуального кодексу України у зв'язку із прийняттям Закону України «Про державне бюро військової юстиції»</w:t>
      </w:r>
    </w:p>
    <w:p w14:paraId="7FDAE9D5" w14:textId="77777777" w:rsidR="00C54D98" w:rsidRPr="00A11053" w:rsidRDefault="00C54D98" w:rsidP="00C54D98">
      <w:pPr>
        <w:autoSpaceDE w:val="0"/>
        <w:autoSpaceDN w:val="0"/>
        <w:adjustRightInd w:val="0"/>
        <w:jc w:val="center"/>
        <w:rPr>
          <w:b/>
          <w:bCs/>
          <w:sz w:val="28"/>
          <w:szCs w:val="28"/>
        </w:rPr>
      </w:pPr>
    </w:p>
    <w:tbl>
      <w:tblPr>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9"/>
        <w:gridCol w:w="7673"/>
      </w:tblGrid>
      <w:tr w:rsidR="00A11053" w:rsidRPr="00A11053" w14:paraId="21AA1B0F" w14:textId="77777777" w:rsidTr="00EB71AA">
        <w:trPr>
          <w:tblHeader/>
        </w:trPr>
        <w:tc>
          <w:tcPr>
            <w:tcW w:w="7679" w:type="dxa"/>
            <w:vAlign w:val="center"/>
          </w:tcPr>
          <w:p w14:paraId="0C498160" w14:textId="77777777" w:rsidR="007B7AEE" w:rsidRPr="00A11053" w:rsidRDefault="00064549" w:rsidP="0056318F">
            <w:pPr>
              <w:spacing w:before="120" w:after="120"/>
              <w:jc w:val="center"/>
              <w:rPr>
                <w:b/>
                <w:sz w:val="28"/>
                <w:szCs w:val="28"/>
              </w:rPr>
            </w:pPr>
            <w:r w:rsidRPr="00A11053">
              <w:rPr>
                <w:b/>
                <w:sz w:val="28"/>
                <w:szCs w:val="28"/>
              </w:rPr>
              <w:t xml:space="preserve">Зміст положення (норми) чинного акту законодавства </w:t>
            </w:r>
          </w:p>
        </w:tc>
        <w:tc>
          <w:tcPr>
            <w:tcW w:w="7673" w:type="dxa"/>
            <w:vAlign w:val="center"/>
          </w:tcPr>
          <w:p w14:paraId="7AF4F00D" w14:textId="77777777" w:rsidR="007B7AEE" w:rsidRPr="00A11053" w:rsidRDefault="00064549" w:rsidP="00013D2B">
            <w:pPr>
              <w:jc w:val="center"/>
              <w:rPr>
                <w:b/>
                <w:sz w:val="28"/>
                <w:szCs w:val="28"/>
              </w:rPr>
            </w:pPr>
            <w:r w:rsidRPr="00A11053">
              <w:rPr>
                <w:b/>
                <w:sz w:val="28"/>
                <w:szCs w:val="28"/>
              </w:rPr>
              <w:t xml:space="preserve">Зміст відповідного положення (норми) проекту акту </w:t>
            </w:r>
          </w:p>
        </w:tc>
      </w:tr>
      <w:tr w:rsidR="00A11053" w:rsidRPr="00A11053" w14:paraId="552A432D" w14:textId="77777777" w:rsidTr="00EB71AA">
        <w:trPr>
          <w:trHeight w:hRule="exact" w:val="585"/>
        </w:trPr>
        <w:tc>
          <w:tcPr>
            <w:tcW w:w="15352" w:type="dxa"/>
            <w:gridSpan w:val="2"/>
          </w:tcPr>
          <w:p w14:paraId="15DCDD80" w14:textId="77777777" w:rsidR="00064549" w:rsidRPr="00A11053" w:rsidRDefault="00A27BC3" w:rsidP="00DD705D">
            <w:pPr>
              <w:spacing w:before="120" w:after="120"/>
              <w:jc w:val="center"/>
              <w:rPr>
                <w:b/>
                <w:sz w:val="28"/>
                <w:szCs w:val="28"/>
              </w:rPr>
            </w:pPr>
            <w:r w:rsidRPr="00A11053">
              <w:rPr>
                <w:b/>
                <w:sz w:val="28"/>
                <w:szCs w:val="28"/>
              </w:rPr>
              <w:t>Кримінальний процесуальний кодекс України</w:t>
            </w:r>
          </w:p>
        </w:tc>
      </w:tr>
      <w:tr w:rsidR="00A11053" w:rsidRPr="00A11053" w14:paraId="4C69AF54" w14:textId="77777777" w:rsidTr="00EB71AA">
        <w:trPr>
          <w:trHeight w:val="4783"/>
        </w:trPr>
        <w:tc>
          <w:tcPr>
            <w:tcW w:w="7679" w:type="dxa"/>
            <w:tcBorders>
              <w:bottom w:val="nil"/>
            </w:tcBorders>
          </w:tcPr>
          <w:p w14:paraId="516000B8" w14:textId="77777777" w:rsidR="00A27BC3" w:rsidRPr="00A11053" w:rsidRDefault="00A27BC3" w:rsidP="00C54D98">
            <w:pPr>
              <w:autoSpaceDE w:val="0"/>
              <w:autoSpaceDN w:val="0"/>
              <w:adjustRightInd w:val="0"/>
              <w:ind w:firstLine="720"/>
              <w:rPr>
                <w:b/>
                <w:bCs/>
                <w:sz w:val="28"/>
                <w:szCs w:val="28"/>
              </w:rPr>
            </w:pPr>
            <w:r w:rsidRPr="00A11053">
              <w:rPr>
                <w:b/>
                <w:bCs/>
                <w:sz w:val="28"/>
                <w:szCs w:val="28"/>
              </w:rPr>
              <w:t>Стаття 3. Визначення основних термінів Кодексу</w:t>
            </w:r>
          </w:p>
          <w:p w14:paraId="6B0877D8" w14:textId="77777777" w:rsidR="00A27BC3" w:rsidRPr="00A11053" w:rsidRDefault="00A27BC3" w:rsidP="00C54D98">
            <w:pPr>
              <w:autoSpaceDE w:val="0"/>
              <w:autoSpaceDN w:val="0"/>
              <w:adjustRightInd w:val="0"/>
              <w:ind w:firstLine="720"/>
              <w:jc w:val="both"/>
              <w:rPr>
                <w:sz w:val="28"/>
                <w:szCs w:val="28"/>
              </w:rPr>
            </w:pPr>
            <w:r w:rsidRPr="00A11053">
              <w:rPr>
                <w:sz w:val="28"/>
                <w:szCs w:val="28"/>
              </w:rPr>
              <w:t>1. Терміни, що їх вжито в цьому Кодексі, якщо немає окремих вказівок, мають таке значення:</w:t>
            </w:r>
          </w:p>
          <w:p w14:paraId="3EEA93FA" w14:textId="77777777" w:rsidR="00A27BC3" w:rsidRPr="00A11053" w:rsidRDefault="00A27BC3" w:rsidP="00C54D98">
            <w:pPr>
              <w:ind w:firstLine="720"/>
              <w:jc w:val="both"/>
              <w:rPr>
                <w:sz w:val="28"/>
                <w:szCs w:val="28"/>
                <w:shd w:val="clear" w:color="auto" w:fill="FFFFFF"/>
              </w:rPr>
            </w:pPr>
            <w:r w:rsidRPr="00A11053">
              <w:rPr>
                <w:sz w:val="28"/>
                <w:szCs w:val="28"/>
                <w:shd w:val="clear" w:color="auto" w:fill="FFFFFF"/>
              </w:rPr>
              <w:t>…;</w:t>
            </w:r>
          </w:p>
          <w:p w14:paraId="483BB70F" w14:textId="77777777" w:rsidR="00A27BC3" w:rsidRPr="00A11053" w:rsidRDefault="00A27BC3" w:rsidP="00C54D98">
            <w:pPr>
              <w:ind w:firstLine="720"/>
              <w:jc w:val="both"/>
              <w:rPr>
                <w:sz w:val="28"/>
                <w:szCs w:val="28"/>
                <w:shd w:val="clear" w:color="auto" w:fill="FFFFFF"/>
              </w:rPr>
            </w:pPr>
            <w:r w:rsidRPr="00A11053">
              <w:rPr>
                <w:sz w:val="28"/>
                <w:szCs w:val="28"/>
                <w:shd w:val="clear" w:color="auto" w:fill="FFFFFF"/>
              </w:rPr>
              <w:t xml:space="preserve">8) </w:t>
            </w:r>
            <w:r w:rsidR="0006698E" w:rsidRPr="00A11053">
              <w:rPr>
                <w:sz w:val="28"/>
                <w:szCs w:val="28"/>
                <w:shd w:val="clear" w:color="auto" w:fill="FFFFFF"/>
              </w:rPr>
              <w:t xml:space="preserve">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органу безпеки та заступники зазначених посадових осіб, які діють у межах своїх повноважень, перший заступник або заступник Директора Державного бюро розслідувань, заступник директора територіального управління Державного бюро розслідувань, керівник Головного слідчого управління, слідчого управління, відділу органу Державного бюро розслідувань, керівник Головного підрозділу детективів, підрозділу детективів, відділу детективів органу Бюро економічної безпеки України, керівник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а також заступники </w:t>
            </w:r>
            <w:r w:rsidR="0006698E" w:rsidRPr="00A11053">
              <w:rPr>
                <w:sz w:val="28"/>
                <w:szCs w:val="28"/>
                <w:shd w:val="clear" w:color="auto" w:fill="FFFFFF"/>
              </w:rPr>
              <w:lastRenderedPageBreak/>
              <w:t>зазначених посадових осіб, які діють у межах своїх повноважень;</w:t>
            </w:r>
          </w:p>
          <w:p w14:paraId="35EAA11A" w14:textId="6245D1C9" w:rsidR="00A11053" w:rsidRPr="00A11053" w:rsidRDefault="007E082B" w:rsidP="00A11053">
            <w:pPr>
              <w:ind w:firstLine="720"/>
              <w:jc w:val="both"/>
              <w:rPr>
                <w:sz w:val="28"/>
                <w:szCs w:val="28"/>
              </w:rPr>
            </w:pPr>
            <w:r w:rsidRPr="00A11053">
              <w:rPr>
                <w:sz w:val="28"/>
                <w:szCs w:val="28"/>
              </w:rPr>
              <w:t>…;</w:t>
            </w:r>
          </w:p>
        </w:tc>
        <w:tc>
          <w:tcPr>
            <w:tcW w:w="7673" w:type="dxa"/>
            <w:tcBorders>
              <w:top w:val="nil"/>
              <w:bottom w:val="nil"/>
            </w:tcBorders>
          </w:tcPr>
          <w:p w14:paraId="05333672" w14:textId="77777777" w:rsidR="00A27BC3" w:rsidRPr="00A11053" w:rsidRDefault="00A27BC3" w:rsidP="00C54D98">
            <w:pPr>
              <w:autoSpaceDE w:val="0"/>
              <w:autoSpaceDN w:val="0"/>
              <w:adjustRightInd w:val="0"/>
              <w:ind w:firstLine="720"/>
              <w:rPr>
                <w:b/>
                <w:bCs/>
                <w:sz w:val="28"/>
                <w:szCs w:val="28"/>
              </w:rPr>
            </w:pPr>
            <w:r w:rsidRPr="00A11053">
              <w:rPr>
                <w:b/>
                <w:bCs/>
                <w:sz w:val="28"/>
                <w:szCs w:val="28"/>
              </w:rPr>
              <w:lastRenderedPageBreak/>
              <w:t>Стаття 3. Визначення основних термінів Кодексу</w:t>
            </w:r>
          </w:p>
          <w:p w14:paraId="18BC5848" w14:textId="77777777" w:rsidR="00A27BC3" w:rsidRPr="00A11053" w:rsidRDefault="00A27BC3" w:rsidP="00C54D98">
            <w:pPr>
              <w:autoSpaceDE w:val="0"/>
              <w:autoSpaceDN w:val="0"/>
              <w:adjustRightInd w:val="0"/>
              <w:ind w:firstLine="720"/>
              <w:jc w:val="both"/>
              <w:rPr>
                <w:sz w:val="28"/>
                <w:szCs w:val="28"/>
              </w:rPr>
            </w:pPr>
            <w:r w:rsidRPr="00A11053">
              <w:rPr>
                <w:sz w:val="28"/>
                <w:szCs w:val="28"/>
              </w:rPr>
              <w:t>1. Терміни, що їх вжито в цьому Кодексі, якщо немає окремих вказівок, мають таке значення:</w:t>
            </w:r>
          </w:p>
          <w:p w14:paraId="0C9383B9" w14:textId="77777777" w:rsidR="00A27BC3" w:rsidRPr="00A11053" w:rsidRDefault="00A27BC3" w:rsidP="00C54D98">
            <w:pPr>
              <w:ind w:firstLine="720"/>
              <w:jc w:val="both"/>
              <w:rPr>
                <w:sz w:val="28"/>
                <w:szCs w:val="28"/>
                <w:shd w:val="clear" w:color="auto" w:fill="FFFFFF"/>
              </w:rPr>
            </w:pPr>
            <w:r w:rsidRPr="00A11053">
              <w:rPr>
                <w:sz w:val="28"/>
                <w:szCs w:val="28"/>
                <w:shd w:val="clear" w:color="auto" w:fill="FFFFFF"/>
              </w:rPr>
              <w:t>…;</w:t>
            </w:r>
          </w:p>
          <w:p w14:paraId="12310137" w14:textId="77777777" w:rsidR="00A27BC3" w:rsidRPr="00A11053" w:rsidRDefault="00A27BC3" w:rsidP="00C54D98">
            <w:pPr>
              <w:ind w:firstLine="720"/>
              <w:jc w:val="both"/>
              <w:rPr>
                <w:sz w:val="28"/>
                <w:szCs w:val="28"/>
                <w:shd w:val="clear" w:color="auto" w:fill="FFFFFF"/>
              </w:rPr>
            </w:pPr>
            <w:r w:rsidRPr="00A11053">
              <w:rPr>
                <w:sz w:val="28"/>
                <w:szCs w:val="28"/>
                <w:shd w:val="clear" w:color="auto" w:fill="FFFFFF"/>
              </w:rPr>
              <w:t xml:space="preserve">8) </w:t>
            </w:r>
            <w:r w:rsidR="0006698E" w:rsidRPr="00A11053">
              <w:rPr>
                <w:sz w:val="28"/>
                <w:szCs w:val="28"/>
                <w:shd w:val="clear" w:color="auto" w:fill="FFFFFF"/>
              </w:rPr>
              <w:t xml:space="preserve">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органу безпеки та заступники зазначених посадових осіб, які діють у межах своїх повноважень, перший заступник або заступник Директора Державного бюро розслідувань, заступник директора територіального управління Державного бюро розслідувань, керівник Головного слідчого управління, слідчого управління, відділу органу Державного бюро розслідувань, </w:t>
            </w:r>
            <w:r w:rsidR="0006698E" w:rsidRPr="00A11053">
              <w:rPr>
                <w:b/>
                <w:sz w:val="28"/>
                <w:szCs w:val="28"/>
                <w:shd w:val="clear" w:color="auto" w:fill="FFFFFF"/>
              </w:rPr>
              <w:t xml:space="preserve">начальник </w:t>
            </w:r>
            <w:r w:rsidR="00127D5C" w:rsidRPr="00A11053">
              <w:rPr>
                <w:b/>
                <w:sz w:val="28"/>
                <w:szCs w:val="28"/>
                <w:shd w:val="clear" w:color="auto" w:fill="FFFFFF"/>
              </w:rPr>
              <w:t>слідчого відділу центрального управління, головного регіонального управління, місцевого управління Державного бюро військової юстиції,</w:t>
            </w:r>
            <w:r w:rsidR="00127D5C" w:rsidRPr="00A11053">
              <w:rPr>
                <w:sz w:val="28"/>
                <w:szCs w:val="28"/>
                <w:shd w:val="clear" w:color="auto" w:fill="FFFFFF"/>
              </w:rPr>
              <w:t xml:space="preserve"> </w:t>
            </w:r>
            <w:r w:rsidR="0006698E" w:rsidRPr="00A11053">
              <w:rPr>
                <w:sz w:val="28"/>
                <w:szCs w:val="28"/>
                <w:shd w:val="clear" w:color="auto" w:fill="FFFFFF"/>
              </w:rPr>
              <w:t xml:space="preserve">керівник Головного підрозділу детективів, підрозділу детективів, відділу детективів органу Бюро економічної безпеки України, керівник Головного підрозділу детективів, підрозділу детективів, відділу детективів, підрозділу </w:t>
            </w:r>
            <w:r w:rsidR="0006698E" w:rsidRPr="00A11053">
              <w:rPr>
                <w:sz w:val="28"/>
                <w:szCs w:val="28"/>
                <w:shd w:val="clear" w:color="auto" w:fill="FFFFFF"/>
              </w:rPr>
              <w:lastRenderedPageBreak/>
              <w:t>внутрішнього контролю Національного антикорупційного бюро України, а також заступники зазначених посадових осіб, які діють у межах своїх повноважень;</w:t>
            </w:r>
          </w:p>
          <w:p w14:paraId="4185FDE2" w14:textId="75104FE7" w:rsidR="007E082B" w:rsidRPr="00A11053" w:rsidRDefault="007E082B" w:rsidP="00A11053">
            <w:pPr>
              <w:ind w:firstLine="720"/>
              <w:jc w:val="both"/>
              <w:rPr>
                <w:sz w:val="28"/>
                <w:szCs w:val="28"/>
              </w:rPr>
            </w:pPr>
            <w:r w:rsidRPr="00A11053">
              <w:rPr>
                <w:sz w:val="28"/>
                <w:szCs w:val="28"/>
              </w:rPr>
              <w:t>…;</w:t>
            </w:r>
          </w:p>
        </w:tc>
      </w:tr>
      <w:tr w:rsidR="00A11053" w:rsidRPr="00A11053" w14:paraId="0ED71E28" w14:textId="77777777" w:rsidTr="00EB71AA">
        <w:trPr>
          <w:trHeight w:val="392"/>
        </w:trPr>
        <w:tc>
          <w:tcPr>
            <w:tcW w:w="7679" w:type="dxa"/>
            <w:tcBorders>
              <w:top w:val="nil"/>
            </w:tcBorders>
          </w:tcPr>
          <w:p w14:paraId="0D77F665" w14:textId="77777777" w:rsidR="00A27BC3" w:rsidRPr="00A11053" w:rsidRDefault="00A27BC3" w:rsidP="00A11053">
            <w:pPr>
              <w:ind w:firstLine="738"/>
              <w:jc w:val="both"/>
              <w:rPr>
                <w:sz w:val="28"/>
                <w:szCs w:val="28"/>
                <w:shd w:val="clear" w:color="auto" w:fill="FFFFFF"/>
              </w:rPr>
            </w:pPr>
            <w:r w:rsidRPr="00A11053">
              <w:rPr>
                <w:sz w:val="28"/>
                <w:szCs w:val="28"/>
                <w:shd w:val="clear" w:color="auto" w:fill="FFFFFF"/>
              </w:rPr>
              <w:lastRenderedPageBreak/>
              <w:t xml:space="preserve">17) </w:t>
            </w:r>
            <w:r w:rsidR="00127D5C" w:rsidRPr="00A11053">
              <w:rPr>
                <w:sz w:val="28"/>
                <w:szCs w:val="28"/>
                <w:shd w:val="clear" w:color="auto" w:fill="FFFFFF"/>
              </w:rPr>
              <w:t>слідчий - службова особа органу Національної поліції, органу безпеки, органу Державного бюро розслідувань, органу Бюро економічної безпеки України,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уповноважена в межах компетенції, передбаченої цим Кодексом, здійснювати досудове розслідування кримінальних правопорушень</w:t>
            </w:r>
            <w:r w:rsidRPr="00A11053">
              <w:rPr>
                <w:sz w:val="28"/>
                <w:szCs w:val="28"/>
                <w:shd w:val="clear" w:color="auto" w:fill="FFFFFF"/>
              </w:rPr>
              <w:t>;</w:t>
            </w:r>
          </w:p>
          <w:p w14:paraId="4E34421A" w14:textId="77777777" w:rsidR="00A27BC3" w:rsidRPr="00A11053" w:rsidRDefault="00A27BC3" w:rsidP="00C54D98">
            <w:pPr>
              <w:ind w:firstLine="720"/>
              <w:jc w:val="both"/>
              <w:rPr>
                <w:b/>
                <w:sz w:val="28"/>
                <w:szCs w:val="28"/>
              </w:rPr>
            </w:pPr>
          </w:p>
        </w:tc>
        <w:tc>
          <w:tcPr>
            <w:tcW w:w="7673" w:type="dxa"/>
            <w:tcBorders>
              <w:top w:val="nil"/>
            </w:tcBorders>
          </w:tcPr>
          <w:p w14:paraId="3EC72949" w14:textId="38B87C49" w:rsidR="00A11053" w:rsidRPr="00A11053" w:rsidRDefault="00A27BC3" w:rsidP="00A11053">
            <w:pPr>
              <w:ind w:firstLine="576"/>
              <w:jc w:val="both"/>
              <w:rPr>
                <w:sz w:val="28"/>
                <w:szCs w:val="28"/>
                <w:shd w:val="clear" w:color="auto" w:fill="FFFFFF"/>
              </w:rPr>
            </w:pPr>
            <w:r w:rsidRPr="00A11053">
              <w:rPr>
                <w:sz w:val="28"/>
                <w:szCs w:val="28"/>
                <w:shd w:val="clear" w:color="auto" w:fill="FFFFFF"/>
              </w:rPr>
              <w:t xml:space="preserve">17) </w:t>
            </w:r>
            <w:r w:rsidR="00127D5C" w:rsidRPr="00A11053">
              <w:rPr>
                <w:sz w:val="28"/>
                <w:szCs w:val="28"/>
                <w:shd w:val="clear" w:color="auto" w:fill="FFFFFF"/>
              </w:rPr>
              <w:t>слідчий - службова особа органу Національної поліції, органу безпеки, органу Державного бюро розслідувань, органу Державного бюро військової юстиції; органу Бюро економічної безпеки України,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уповноважена в межах компетенції, передбаченої цим Кодексом, здійснювати досудове розслідування кримінальних правопорушень</w:t>
            </w:r>
            <w:r w:rsidRPr="00A11053">
              <w:rPr>
                <w:sz w:val="28"/>
                <w:szCs w:val="28"/>
                <w:shd w:val="clear" w:color="auto" w:fill="FFFFFF"/>
              </w:rPr>
              <w:t>;</w:t>
            </w:r>
          </w:p>
          <w:p w14:paraId="2993314D" w14:textId="77777777" w:rsidR="00A810E1" w:rsidRPr="00A11053" w:rsidRDefault="00A810E1" w:rsidP="00C54D98">
            <w:pPr>
              <w:ind w:firstLine="720"/>
              <w:jc w:val="both"/>
              <w:rPr>
                <w:sz w:val="28"/>
                <w:szCs w:val="28"/>
                <w:shd w:val="clear" w:color="auto" w:fill="FFFFFF"/>
              </w:rPr>
            </w:pPr>
          </w:p>
        </w:tc>
      </w:tr>
      <w:tr w:rsidR="00A11053" w:rsidRPr="00A11053" w14:paraId="397A2A1E" w14:textId="77777777" w:rsidTr="00EB71AA">
        <w:trPr>
          <w:trHeight w:val="1101"/>
        </w:trPr>
        <w:tc>
          <w:tcPr>
            <w:tcW w:w="7679" w:type="dxa"/>
            <w:tcBorders>
              <w:bottom w:val="nil"/>
            </w:tcBorders>
          </w:tcPr>
          <w:p w14:paraId="6DACAD6F" w14:textId="77777777" w:rsidR="00A27BC3" w:rsidRPr="00A11053" w:rsidRDefault="00A27BC3" w:rsidP="00C54D98">
            <w:pPr>
              <w:autoSpaceDE w:val="0"/>
              <w:autoSpaceDN w:val="0"/>
              <w:adjustRightInd w:val="0"/>
              <w:ind w:firstLine="720"/>
              <w:jc w:val="both"/>
              <w:rPr>
                <w:bCs/>
                <w:sz w:val="28"/>
                <w:szCs w:val="28"/>
              </w:rPr>
            </w:pPr>
            <w:r w:rsidRPr="00A11053">
              <w:rPr>
                <w:bCs/>
                <w:sz w:val="28"/>
                <w:szCs w:val="28"/>
              </w:rPr>
              <w:lastRenderedPageBreak/>
              <w:t>Стаття 38. Орган досудового розслідування</w:t>
            </w:r>
          </w:p>
          <w:p w14:paraId="1486716A" w14:textId="77777777" w:rsidR="00A27BC3" w:rsidRPr="00A11053" w:rsidRDefault="00A27BC3" w:rsidP="00C54D98">
            <w:pPr>
              <w:autoSpaceDE w:val="0"/>
              <w:autoSpaceDN w:val="0"/>
              <w:adjustRightInd w:val="0"/>
              <w:ind w:firstLine="720"/>
              <w:jc w:val="both"/>
              <w:rPr>
                <w:sz w:val="28"/>
                <w:szCs w:val="28"/>
              </w:rPr>
            </w:pPr>
            <w:r w:rsidRPr="00A11053">
              <w:rPr>
                <w:sz w:val="28"/>
                <w:szCs w:val="28"/>
              </w:rPr>
              <w:t xml:space="preserve">1. Органами досудового розслідування (органами, що здійснюють дізнання і досудове слідство) є: </w:t>
            </w:r>
          </w:p>
          <w:p w14:paraId="04B9AD2E" w14:textId="77777777" w:rsidR="005C1B7C" w:rsidRPr="00A11053" w:rsidRDefault="005C1B7C" w:rsidP="00C54D98">
            <w:pPr>
              <w:autoSpaceDE w:val="0"/>
              <w:autoSpaceDN w:val="0"/>
              <w:adjustRightInd w:val="0"/>
              <w:ind w:firstLine="720"/>
              <w:jc w:val="both"/>
              <w:rPr>
                <w:sz w:val="28"/>
                <w:szCs w:val="28"/>
              </w:rPr>
            </w:pPr>
            <w:r w:rsidRPr="00A11053">
              <w:rPr>
                <w:sz w:val="28"/>
                <w:szCs w:val="28"/>
              </w:rPr>
              <w:t xml:space="preserve">1) слідчі підрозділи: </w:t>
            </w:r>
          </w:p>
          <w:p w14:paraId="62355DA1" w14:textId="77777777" w:rsidR="005C1B7C" w:rsidRPr="00A11053" w:rsidRDefault="005C1B7C" w:rsidP="00C54D98">
            <w:pPr>
              <w:autoSpaceDE w:val="0"/>
              <w:autoSpaceDN w:val="0"/>
              <w:adjustRightInd w:val="0"/>
              <w:ind w:firstLine="720"/>
              <w:jc w:val="both"/>
              <w:rPr>
                <w:sz w:val="28"/>
                <w:szCs w:val="28"/>
              </w:rPr>
            </w:pPr>
            <w:r w:rsidRPr="00A11053">
              <w:rPr>
                <w:sz w:val="28"/>
                <w:szCs w:val="28"/>
              </w:rPr>
              <w:t xml:space="preserve">а) органів Національної поліції; </w:t>
            </w:r>
          </w:p>
          <w:p w14:paraId="3455D1DD" w14:textId="77777777" w:rsidR="005C1B7C" w:rsidRPr="00A11053" w:rsidRDefault="005C1B7C" w:rsidP="00C54D98">
            <w:pPr>
              <w:autoSpaceDE w:val="0"/>
              <w:autoSpaceDN w:val="0"/>
              <w:adjustRightInd w:val="0"/>
              <w:ind w:firstLine="720"/>
              <w:jc w:val="both"/>
              <w:rPr>
                <w:sz w:val="28"/>
                <w:szCs w:val="28"/>
              </w:rPr>
            </w:pPr>
            <w:r w:rsidRPr="00A11053">
              <w:rPr>
                <w:sz w:val="28"/>
                <w:szCs w:val="28"/>
              </w:rPr>
              <w:t xml:space="preserve">б) органів безпеки; </w:t>
            </w:r>
          </w:p>
          <w:p w14:paraId="5B60E619" w14:textId="77777777" w:rsidR="00A27BC3" w:rsidRPr="00A11053" w:rsidRDefault="005C1B7C" w:rsidP="00C54D98">
            <w:pPr>
              <w:autoSpaceDE w:val="0"/>
              <w:autoSpaceDN w:val="0"/>
              <w:adjustRightInd w:val="0"/>
              <w:ind w:firstLine="720"/>
              <w:jc w:val="both"/>
              <w:rPr>
                <w:sz w:val="28"/>
                <w:szCs w:val="28"/>
              </w:rPr>
            </w:pPr>
            <w:r w:rsidRPr="00A11053">
              <w:rPr>
                <w:sz w:val="28"/>
                <w:szCs w:val="28"/>
              </w:rPr>
              <w:t>г) органів Державного бюро розслідувань;</w:t>
            </w:r>
          </w:p>
          <w:p w14:paraId="2F682C9E" w14:textId="77777777" w:rsidR="00A27BC3" w:rsidRPr="00A11053" w:rsidRDefault="00A27BC3" w:rsidP="00C54D98">
            <w:pPr>
              <w:autoSpaceDE w:val="0"/>
              <w:autoSpaceDN w:val="0"/>
              <w:adjustRightInd w:val="0"/>
              <w:ind w:firstLine="720"/>
              <w:jc w:val="both"/>
              <w:rPr>
                <w:sz w:val="28"/>
                <w:szCs w:val="28"/>
              </w:rPr>
            </w:pPr>
            <w:r w:rsidRPr="00A11053">
              <w:rPr>
                <w:sz w:val="28"/>
                <w:szCs w:val="28"/>
              </w:rPr>
              <w:t xml:space="preserve">2) підрозділ детективів, підрозділ внутрішнього контролю Національного антикорупційного бюро України. </w:t>
            </w:r>
          </w:p>
        </w:tc>
        <w:tc>
          <w:tcPr>
            <w:tcW w:w="7673" w:type="dxa"/>
            <w:tcBorders>
              <w:bottom w:val="nil"/>
            </w:tcBorders>
          </w:tcPr>
          <w:p w14:paraId="4A847394" w14:textId="77777777" w:rsidR="00A27BC3" w:rsidRPr="00A11053" w:rsidRDefault="00A27BC3" w:rsidP="00C54D98">
            <w:pPr>
              <w:autoSpaceDE w:val="0"/>
              <w:autoSpaceDN w:val="0"/>
              <w:adjustRightInd w:val="0"/>
              <w:ind w:firstLine="720"/>
              <w:jc w:val="both"/>
              <w:rPr>
                <w:bCs/>
                <w:sz w:val="28"/>
                <w:szCs w:val="28"/>
              </w:rPr>
            </w:pPr>
            <w:r w:rsidRPr="00A11053">
              <w:rPr>
                <w:bCs/>
                <w:sz w:val="28"/>
                <w:szCs w:val="28"/>
              </w:rPr>
              <w:t>Стаття 38. Орган досудового розслідування</w:t>
            </w:r>
          </w:p>
          <w:p w14:paraId="5652C7DC" w14:textId="77777777" w:rsidR="00A27BC3" w:rsidRPr="00A11053" w:rsidRDefault="00A27BC3" w:rsidP="00C54D98">
            <w:pPr>
              <w:autoSpaceDE w:val="0"/>
              <w:autoSpaceDN w:val="0"/>
              <w:adjustRightInd w:val="0"/>
              <w:ind w:firstLine="720"/>
              <w:jc w:val="both"/>
              <w:rPr>
                <w:sz w:val="28"/>
                <w:szCs w:val="28"/>
              </w:rPr>
            </w:pPr>
            <w:r w:rsidRPr="00A11053">
              <w:rPr>
                <w:sz w:val="28"/>
                <w:szCs w:val="28"/>
              </w:rPr>
              <w:t xml:space="preserve">1. Органами досудового розслідування (органами, що здійснюють дізнання і досудове слідство) є: </w:t>
            </w:r>
          </w:p>
          <w:p w14:paraId="40CA2D9F" w14:textId="77777777" w:rsidR="00A27BC3" w:rsidRPr="00A11053" w:rsidRDefault="00A27BC3" w:rsidP="00C54D98">
            <w:pPr>
              <w:autoSpaceDE w:val="0"/>
              <w:autoSpaceDN w:val="0"/>
              <w:adjustRightInd w:val="0"/>
              <w:ind w:firstLine="720"/>
              <w:jc w:val="both"/>
              <w:rPr>
                <w:sz w:val="28"/>
                <w:szCs w:val="28"/>
              </w:rPr>
            </w:pPr>
            <w:r w:rsidRPr="00A11053">
              <w:rPr>
                <w:sz w:val="28"/>
                <w:szCs w:val="28"/>
              </w:rPr>
              <w:t xml:space="preserve">1) слідчі підрозділи: </w:t>
            </w:r>
          </w:p>
          <w:p w14:paraId="2744F96A" w14:textId="77777777" w:rsidR="005C1B7C" w:rsidRPr="00A11053" w:rsidRDefault="005C1B7C" w:rsidP="005C1B7C">
            <w:pPr>
              <w:autoSpaceDE w:val="0"/>
              <w:autoSpaceDN w:val="0"/>
              <w:adjustRightInd w:val="0"/>
              <w:ind w:firstLine="720"/>
              <w:jc w:val="both"/>
              <w:rPr>
                <w:sz w:val="28"/>
                <w:szCs w:val="28"/>
              </w:rPr>
            </w:pPr>
            <w:r w:rsidRPr="00A11053">
              <w:rPr>
                <w:sz w:val="28"/>
                <w:szCs w:val="28"/>
              </w:rPr>
              <w:t xml:space="preserve">а) органів Національної поліції; </w:t>
            </w:r>
          </w:p>
          <w:p w14:paraId="1C212A62" w14:textId="77777777" w:rsidR="005C1B7C" w:rsidRPr="00A11053" w:rsidRDefault="005C1B7C" w:rsidP="005C1B7C">
            <w:pPr>
              <w:autoSpaceDE w:val="0"/>
              <w:autoSpaceDN w:val="0"/>
              <w:adjustRightInd w:val="0"/>
              <w:ind w:firstLine="720"/>
              <w:jc w:val="both"/>
              <w:rPr>
                <w:sz w:val="28"/>
                <w:szCs w:val="28"/>
              </w:rPr>
            </w:pPr>
            <w:r w:rsidRPr="00A11053">
              <w:rPr>
                <w:sz w:val="28"/>
                <w:szCs w:val="28"/>
              </w:rPr>
              <w:t xml:space="preserve">б) органів безпеки; </w:t>
            </w:r>
          </w:p>
          <w:p w14:paraId="3F63A108" w14:textId="77777777" w:rsidR="005C1B7C" w:rsidRPr="00A11053" w:rsidRDefault="005C1B7C" w:rsidP="005C1B7C">
            <w:pPr>
              <w:autoSpaceDE w:val="0"/>
              <w:autoSpaceDN w:val="0"/>
              <w:adjustRightInd w:val="0"/>
              <w:ind w:firstLine="720"/>
              <w:jc w:val="both"/>
              <w:rPr>
                <w:sz w:val="28"/>
                <w:szCs w:val="28"/>
              </w:rPr>
            </w:pPr>
            <w:r w:rsidRPr="00A11053">
              <w:rPr>
                <w:sz w:val="28"/>
                <w:szCs w:val="28"/>
              </w:rPr>
              <w:t>г) органів Державного бюро розслідувань;</w:t>
            </w:r>
          </w:p>
          <w:p w14:paraId="6C2588EB" w14:textId="77777777" w:rsidR="00A27BC3" w:rsidRPr="00A11053" w:rsidRDefault="00A27BC3" w:rsidP="005C1B7C">
            <w:pPr>
              <w:autoSpaceDE w:val="0"/>
              <w:autoSpaceDN w:val="0"/>
              <w:adjustRightInd w:val="0"/>
              <w:ind w:firstLine="720"/>
              <w:jc w:val="both"/>
              <w:rPr>
                <w:b/>
                <w:sz w:val="28"/>
                <w:szCs w:val="28"/>
              </w:rPr>
            </w:pPr>
            <w:r w:rsidRPr="00A11053">
              <w:rPr>
                <w:b/>
                <w:sz w:val="28"/>
                <w:szCs w:val="28"/>
                <w:shd w:val="clear" w:color="auto" w:fill="FFFFFF"/>
              </w:rPr>
              <w:t>ґ</w:t>
            </w:r>
            <w:r w:rsidRPr="00A11053">
              <w:rPr>
                <w:sz w:val="28"/>
                <w:szCs w:val="28"/>
                <w:shd w:val="clear" w:color="auto" w:fill="FFFFFF"/>
              </w:rPr>
              <w:t xml:space="preserve">) </w:t>
            </w:r>
            <w:r w:rsidR="0088082A" w:rsidRPr="00A11053">
              <w:rPr>
                <w:b/>
                <w:sz w:val="28"/>
                <w:szCs w:val="28"/>
              </w:rPr>
              <w:t>органів Державного бюро військової юстиції</w:t>
            </w:r>
            <w:r w:rsidRPr="00A11053">
              <w:rPr>
                <w:b/>
                <w:sz w:val="28"/>
                <w:szCs w:val="28"/>
              </w:rPr>
              <w:t>.</w:t>
            </w:r>
          </w:p>
          <w:p w14:paraId="7702977A" w14:textId="77777777" w:rsidR="00A27BC3" w:rsidRPr="00A11053" w:rsidRDefault="00A27BC3" w:rsidP="00C54D98">
            <w:pPr>
              <w:autoSpaceDE w:val="0"/>
              <w:autoSpaceDN w:val="0"/>
              <w:adjustRightInd w:val="0"/>
              <w:ind w:firstLine="720"/>
              <w:jc w:val="both"/>
              <w:rPr>
                <w:sz w:val="28"/>
                <w:szCs w:val="28"/>
              </w:rPr>
            </w:pPr>
            <w:r w:rsidRPr="00A11053">
              <w:rPr>
                <w:sz w:val="28"/>
                <w:szCs w:val="28"/>
              </w:rPr>
              <w:t xml:space="preserve">2) підрозділ детективів, підрозділ внутрішнього контролю Національного антикорупційного бюро України. </w:t>
            </w:r>
          </w:p>
        </w:tc>
      </w:tr>
      <w:tr w:rsidR="00A11053" w:rsidRPr="00A11053" w14:paraId="2582A8FA" w14:textId="77777777" w:rsidTr="00EB71AA">
        <w:trPr>
          <w:trHeight w:val="734"/>
        </w:trPr>
        <w:tc>
          <w:tcPr>
            <w:tcW w:w="7679" w:type="dxa"/>
            <w:tcBorders>
              <w:top w:val="nil"/>
            </w:tcBorders>
          </w:tcPr>
          <w:p w14:paraId="1EAE920C" w14:textId="77777777" w:rsidR="00A27BC3" w:rsidRPr="00A11053" w:rsidRDefault="00A76941" w:rsidP="00C54D98">
            <w:pPr>
              <w:autoSpaceDE w:val="0"/>
              <w:autoSpaceDN w:val="0"/>
              <w:adjustRightInd w:val="0"/>
              <w:ind w:firstLine="720"/>
              <w:jc w:val="both"/>
              <w:rPr>
                <w:sz w:val="28"/>
                <w:szCs w:val="28"/>
              </w:rPr>
            </w:pPr>
            <w:bookmarkStart w:id="1" w:name="4__Орган_досудового_розслідування_зобов_"/>
            <w:bookmarkEnd w:id="1"/>
            <w:r w:rsidRPr="00A11053">
              <w:rPr>
                <w:sz w:val="28"/>
                <w:szCs w:val="28"/>
              </w:rPr>
              <w:t>….</w:t>
            </w:r>
          </w:p>
          <w:p w14:paraId="2A25A556" w14:textId="77777777" w:rsidR="005C1B7C" w:rsidRPr="00A11053" w:rsidRDefault="005C1B7C" w:rsidP="00C54D98">
            <w:pPr>
              <w:autoSpaceDE w:val="0"/>
              <w:autoSpaceDN w:val="0"/>
              <w:adjustRightInd w:val="0"/>
              <w:ind w:firstLine="720"/>
              <w:jc w:val="both"/>
              <w:rPr>
                <w:sz w:val="28"/>
                <w:szCs w:val="28"/>
              </w:rPr>
            </w:pPr>
            <w:r w:rsidRPr="00A11053">
              <w:rPr>
                <w:sz w:val="28"/>
                <w:szCs w:val="28"/>
              </w:rPr>
              <w:t>3. Дізнання здійснюють підрозділи дізнання або уповноважені особи інших підрозділів:</w:t>
            </w:r>
          </w:p>
          <w:p w14:paraId="014498F5" w14:textId="77777777" w:rsidR="005C1B7C" w:rsidRPr="00A11053" w:rsidRDefault="005C1B7C" w:rsidP="00C54D98">
            <w:pPr>
              <w:autoSpaceDE w:val="0"/>
              <w:autoSpaceDN w:val="0"/>
              <w:adjustRightInd w:val="0"/>
              <w:ind w:firstLine="720"/>
              <w:jc w:val="both"/>
              <w:rPr>
                <w:sz w:val="28"/>
                <w:szCs w:val="28"/>
              </w:rPr>
            </w:pPr>
            <w:r w:rsidRPr="00A11053">
              <w:rPr>
                <w:sz w:val="28"/>
                <w:szCs w:val="28"/>
              </w:rPr>
              <w:t xml:space="preserve">а) органів Національної поліції; </w:t>
            </w:r>
          </w:p>
          <w:p w14:paraId="3FAC91C5" w14:textId="77777777" w:rsidR="005C1B7C" w:rsidRPr="00A11053" w:rsidRDefault="005C1B7C" w:rsidP="00C54D98">
            <w:pPr>
              <w:autoSpaceDE w:val="0"/>
              <w:autoSpaceDN w:val="0"/>
              <w:adjustRightInd w:val="0"/>
              <w:ind w:firstLine="720"/>
              <w:jc w:val="both"/>
              <w:rPr>
                <w:sz w:val="28"/>
                <w:szCs w:val="28"/>
              </w:rPr>
            </w:pPr>
            <w:r w:rsidRPr="00A11053">
              <w:rPr>
                <w:sz w:val="28"/>
                <w:szCs w:val="28"/>
              </w:rPr>
              <w:t xml:space="preserve">б) органів безпеки; </w:t>
            </w:r>
          </w:p>
          <w:p w14:paraId="5A611732" w14:textId="77777777" w:rsidR="005C1B7C" w:rsidRPr="00A11053" w:rsidRDefault="005C1B7C" w:rsidP="00C54D98">
            <w:pPr>
              <w:autoSpaceDE w:val="0"/>
              <w:autoSpaceDN w:val="0"/>
              <w:adjustRightInd w:val="0"/>
              <w:ind w:firstLine="720"/>
              <w:jc w:val="both"/>
              <w:rPr>
                <w:sz w:val="28"/>
                <w:szCs w:val="28"/>
              </w:rPr>
            </w:pPr>
            <w:r w:rsidRPr="00A11053">
              <w:rPr>
                <w:sz w:val="28"/>
                <w:szCs w:val="28"/>
              </w:rPr>
              <w:t xml:space="preserve">в) органів Бюро економічної безпеки України; </w:t>
            </w:r>
          </w:p>
          <w:p w14:paraId="59C3BC4B" w14:textId="77777777" w:rsidR="005C1B7C" w:rsidRPr="00A11053" w:rsidRDefault="005C1B7C" w:rsidP="00C54D98">
            <w:pPr>
              <w:autoSpaceDE w:val="0"/>
              <w:autoSpaceDN w:val="0"/>
              <w:adjustRightInd w:val="0"/>
              <w:ind w:firstLine="720"/>
              <w:jc w:val="both"/>
              <w:rPr>
                <w:sz w:val="28"/>
                <w:szCs w:val="28"/>
              </w:rPr>
            </w:pPr>
            <w:r w:rsidRPr="00A11053">
              <w:rPr>
                <w:sz w:val="28"/>
                <w:szCs w:val="28"/>
              </w:rPr>
              <w:t xml:space="preserve">г) органів Державного бюро розслідувань; </w:t>
            </w:r>
          </w:p>
          <w:p w14:paraId="451B6F00" w14:textId="77777777" w:rsidR="005C1B7C" w:rsidRPr="00A11053" w:rsidRDefault="005C1B7C" w:rsidP="00C54D98">
            <w:pPr>
              <w:autoSpaceDE w:val="0"/>
              <w:autoSpaceDN w:val="0"/>
              <w:adjustRightInd w:val="0"/>
              <w:ind w:firstLine="720"/>
              <w:jc w:val="both"/>
              <w:rPr>
                <w:sz w:val="28"/>
                <w:szCs w:val="28"/>
              </w:rPr>
            </w:pPr>
            <w:r w:rsidRPr="00A11053">
              <w:rPr>
                <w:sz w:val="28"/>
                <w:szCs w:val="28"/>
              </w:rPr>
              <w:t>ґ) Національного антикорупційного бюро України.</w:t>
            </w:r>
          </w:p>
          <w:p w14:paraId="487E201A" w14:textId="77777777" w:rsidR="005C1B7C" w:rsidRPr="00A11053" w:rsidRDefault="005C1B7C" w:rsidP="005C1B7C">
            <w:pPr>
              <w:autoSpaceDE w:val="0"/>
              <w:autoSpaceDN w:val="0"/>
              <w:adjustRightInd w:val="0"/>
              <w:jc w:val="both"/>
              <w:rPr>
                <w:sz w:val="28"/>
                <w:szCs w:val="28"/>
              </w:rPr>
            </w:pPr>
          </w:p>
        </w:tc>
        <w:tc>
          <w:tcPr>
            <w:tcW w:w="7673" w:type="dxa"/>
            <w:tcBorders>
              <w:top w:val="nil"/>
            </w:tcBorders>
          </w:tcPr>
          <w:p w14:paraId="29A25BC4" w14:textId="77777777" w:rsidR="00A27BC3" w:rsidRPr="00A11053" w:rsidRDefault="00A76941" w:rsidP="00C54D98">
            <w:pPr>
              <w:autoSpaceDE w:val="0"/>
              <w:autoSpaceDN w:val="0"/>
              <w:adjustRightInd w:val="0"/>
              <w:ind w:firstLine="720"/>
              <w:jc w:val="both"/>
              <w:rPr>
                <w:sz w:val="28"/>
                <w:szCs w:val="28"/>
              </w:rPr>
            </w:pPr>
            <w:r w:rsidRPr="00A11053">
              <w:rPr>
                <w:sz w:val="28"/>
                <w:szCs w:val="28"/>
              </w:rPr>
              <w:t>….</w:t>
            </w:r>
          </w:p>
          <w:p w14:paraId="54A72B45" w14:textId="77777777" w:rsidR="005C1B7C" w:rsidRPr="00A11053" w:rsidRDefault="005C1B7C" w:rsidP="005C1B7C">
            <w:pPr>
              <w:autoSpaceDE w:val="0"/>
              <w:autoSpaceDN w:val="0"/>
              <w:adjustRightInd w:val="0"/>
              <w:ind w:firstLine="720"/>
              <w:jc w:val="both"/>
              <w:rPr>
                <w:sz w:val="28"/>
                <w:szCs w:val="28"/>
              </w:rPr>
            </w:pPr>
            <w:r w:rsidRPr="00A11053">
              <w:rPr>
                <w:sz w:val="28"/>
                <w:szCs w:val="28"/>
              </w:rPr>
              <w:t>3. Дізнання здійснюють підрозділи дізнання або уповноважені особи інших підрозділів:</w:t>
            </w:r>
          </w:p>
          <w:p w14:paraId="2C33D155" w14:textId="77777777" w:rsidR="005C1B7C" w:rsidRPr="00A11053" w:rsidRDefault="005C1B7C" w:rsidP="005C1B7C">
            <w:pPr>
              <w:autoSpaceDE w:val="0"/>
              <w:autoSpaceDN w:val="0"/>
              <w:adjustRightInd w:val="0"/>
              <w:ind w:firstLine="720"/>
              <w:jc w:val="both"/>
              <w:rPr>
                <w:sz w:val="28"/>
                <w:szCs w:val="28"/>
              </w:rPr>
            </w:pPr>
            <w:r w:rsidRPr="00A11053">
              <w:rPr>
                <w:sz w:val="28"/>
                <w:szCs w:val="28"/>
              </w:rPr>
              <w:t xml:space="preserve">а) органів Національної поліції; </w:t>
            </w:r>
          </w:p>
          <w:p w14:paraId="5AF2667F" w14:textId="77777777" w:rsidR="005C1B7C" w:rsidRPr="00A11053" w:rsidRDefault="005C1B7C" w:rsidP="005C1B7C">
            <w:pPr>
              <w:autoSpaceDE w:val="0"/>
              <w:autoSpaceDN w:val="0"/>
              <w:adjustRightInd w:val="0"/>
              <w:ind w:firstLine="720"/>
              <w:jc w:val="both"/>
              <w:rPr>
                <w:sz w:val="28"/>
                <w:szCs w:val="28"/>
              </w:rPr>
            </w:pPr>
            <w:r w:rsidRPr="00A11053">
              <w:rPr>
                <w:sz w:val="28"/>
                <w:szCs w:val="28"/>
              </w:rPr>
              <w:t xml:space="preserve">б) органів безпеки; </w:t>
            </w:r>
          </w:p>
          <w:p w14:paraId="2052EDF4" w14:textId="77777777" w:rsidR="005C1B7C" w:rsidRPr="00A11053" w:rsidRDefault="005C1B7C" w:rsidP="005C1B7C">
            <w:pPr>
              <w:autoSpaceDE w:val="0"/>
              <w:autoSpaceDN w:val="0"/>
              <w:adjustRightInd w:val="0"/>
              <w:ind w:firstLine="720"/>
              <w:jc w:val="both"/>
              <w:rPr>
                <w:sz w:val="28"/>
                <w:szCs w:val="28"/>
              </w:rPr>
            </w:pPr>
            <w:r w:rsidRPr="00A11053">
              <w:rPr>
                <w:sz w:val="28"/>
                <w:szCs w:val="28"/>
              </w:rPr>
              <w:t xml:space="preserve">в) органів Бюро економічної безпеки України; </w:t>
            </w:r>
          </w:p>
          <w:p w14:paraId="287F7EFC" w14:textId="77777777" w:rsidR="005C1B7C" w:rsidRPr="00A11053" w:rsidRDefault="005C1B7C" w:rsidP="005C1B7C">
            <w:pPr>
              <w:autoSpaceDE w:val="0"/>
              <w:autoSpaceDN w:val="0"/>
              <w:adjustRightInd w:val="0"/>
              <w:ind w:firstLine="720"/>
              <w:jc w:val="both"/>
              <w:rPr>
                <w:sz w:val="28"/>
                <w:szCs w:val="28"/>
              </w:rPr>
            </w:pPr>
            <w:r w:rsidRPr="00A11053">
              <w:rPr>
                <w:sz w:val="28"/>
                <w:szCs w:val="28"/>
              </w:rPr>
              <w:t xml:space="preserve">г) органів Державного бюро розслідувань; </w:t>
            </w:r>
          </w:p>
          <w:p w14:paraId="3E375F1E" w14:textId="77777777" w:rsidR="005C1B7C" w:rsidRPr="00A11053" w:rsidRDefault="005C1B7C" w:rsidP="005C1B7C">
            <w:pPr>
              <w:autoSpaceDE w:val="0"/>
              <w:autoSpaceDN w:val="0"/>
              <w:adjustRightInd w:val="0"/>
              <w:ind w:firstLine="720"/>
              <w:jc w:val="both"/>
              <w:rPr>
                <w:sz w:val="28"/>
                <w:szCs w:val="28"/>
              </w:rPr>
            </w:pPr>
            <w:r w:rsidRPr="00A11053">
              <w:rPr>
                <w:sz w:val="28"/>
                <w:szCs w:val="28"/>
              </w:rPr>
              <w:t>ґ) Національного антикорупційного бюро України;</w:t>
            </w:r>
          </w:p>
          <w:p w14:paraId="6D48C601" w14:textId="77777777" w:rsidR="005C1B7C" w:rsidRPr="00A11053" w:rsidRDefault="005C1B7C" w:rsidP="005C1B7C">
            <w:pPr>
              <w:autoSpaceDE w:val="0"/>
              <w:autoSpaceDN w:val="0"/>
              <w:adjustRightInd w:val="0"/>
              <w:ind w:firstLine="720"/>
              <w:jc w:val="both"/>
              <w:rPr>
                <w:b/>
                <w:sz w:val="28"/>
                <w:szCs w:val="28"/>
              </w:rPr>
            </w:pPr>
            <w:r w:rsidRPr="00A11053">
              <w:rPr>
                <w:sz w:val="28"/>
                <w:szCs w:val="28"/>
              </w:rPr>
              <w:t xml:space="preserve">д) </w:t>
            </w:r>
            <w:r w:rsidRPr="00A11053">
              <w:rPr>
                <w:b/>
                <w:sz w:val="28"/>
                <w:szCs w:val="28"/>
              </w:rPr>
              <w:t>органів Державного бюро військової юстиції.</w:t>
            </w:r>
          </w:p>
          <w:p w14:paraId="1BE118D7" w14:textId="77777777" w:rsidR="005C1B7C" w:rsidRPr="00A11053" w:rsidRDefault="005C1B7C" w:rsidP="00C54D98">
            <w:pPr>
              <w:autoSpaceDE w:val="0"/>
              <w:autoSpaceDN w:val="0"/>
              <w:adjustRightInd w:val="0"/>
              <w:ind w:firstLine="720"/>
              <w:jc w:val="both"/>
              <w:rPr>
                <w:b/>
                <w:sz w:val="28"/>
                <w:szCs w:val="28"/>
              </w:rPr>
            </w:pPr>
          </w:p>
        </w:tc>
      </w:tr>
      <w:tr w:rsidR="00A11053" w:rsidRPr="00A11053" w14:paraId="50BD1CEB" w14:textId="77777777" w:rsidTr="00EB71AA">
        <w:trPr>
          <w:trHeight w:val="1111"/>
        </w:trPr>
        <w:tc>
          <w:tcPr>
            <w:tcW w:w="7679" w:type="dxa"/>
            <w:tcBorders>
              <w:top w:val="nil"/>
            </w:tcBorders>
          </w:tcPr>
          <w:p w14:paraId="2F3A66BE" w14:textId="77777777" w:rsidR="00A11053" w:rsidRDefault="00A11053" w:rsidP="00C54D98">
            <w:pPr>
              <w:pStyle w:val="rvps2"/>
              <w:shd w:val="clear" w:color="auto" w:fill="FFFFFF"/>
              <w:spacing w:before="0" w:beforeAutospacing="0" w:after="0" w:afterAutospacing="0"/>
              <w:ind w:firstLine="720"/>
              <w:jc w:val="both"/>
              <w:textAlignment w:val="baseline"/>
              <w:rPr>
                <w:bCs/>
                <w:sz w:val="28"/>
                <w:szCs w:val="28"/>
                <w:lang w:val="uk-UA"/>
              </w:rPr>
            </w:pPr>
            <w:bookmarkStart w:id="2" w:name="3__При_досудовому_розслідуванні_кримінал"/>
            <w:bookmarkEnd w:id="2"/>
          </w:p>
          <w:p w14:paraId="2099537E" w14:textId="79619267" w:rsidR="0088082A" w:rsidRPr="00A11053" w:rsidRDefault="0088082A" w:rsidP="00C54D98">
            <w:pPr>
              <w:pStyle w:val="rvps2"/>
              <w:shd w:val="clear" w:color="auto" w:fill="FFFFFF"/>
              <w:spacing w:before="0" w:beforeAutospacing="0" w:after="0" w:afterAutospacing="0"/>
              <w:ind w:firstLine="720"/>
              <w:jc w:val="both"/>
              <w:textAlignment w:val="baseline"/>
              <w:rPr>
                <w:sz w:val="28"/>
                <w:szCs w:val="28"/>
                <w:lang w:val="uk-UA"/>
              </w:rPr>
            </w:pPr>
            <w:r w:rsidRPr="00A11053">
              <w:rPr>
                <w:bCs/>
                <w:sz w:val="28"/>
                <w:szCs w:val="28"/>
                <w:lang w:val="uk-UA"/>
              </w:rPr>
              <w:t>Стаття 41.</w:t>
            </w:r>
            <w:r w:rsidRPr="00A11053">
              <w:rPr>
                <w:sz w:val="28"/>
                <w:szCs w:val="28"/>
                <w:lang w:val="uk-UA"/>
              </w:rPr>
              <w:t> Оперативні підрозділи</w:t>
            </w:r>
          </w:p>
          <w:p w14:paraId="3524C5FE" w14:textId="77777777" w:rsidR="0088082A" w:rsidRPr="00A11053" w:rsidRDefault="0088082A" w:rsidP="00C54D98">
            <w:pPr>
              <w:pStyle w:val="rvps2"/>
              <w:shd w:val="clear" w:color="auto" w:fill="FFFFFF"/>
              <w:spacing w:before="0" w:beforeAutospacing="0" w:after="0" w:afterAutospacing="0"/>
              <w:ind w:firstLine="720"/>
              <w:jc w:val="both"/>
              <w:textAlignment w:val="baseline"/>
              <w:rPr>
                <w:sz w:val="28"/>
                <w:szCs w:val="28"/>
                <w:lang w:val="uk-UA"/>
              </w:rPr>
            </w:pPr>
            <w:r w:rsidRPr="00A11053">
              <w:rPr>
                <w:sz w:val="28"/>
                <w:szCs w:val="28"/>
                <w:lang w:val="uk-UA"/>
              </w:rPr>
              <w:t xml:space="preserve">1. </w:t>
            </w:r>
            <w:r w:rsidR="005C1B7C" w:rsidRPr="00A11053">
              <w:rPr>
                <w:sz w:val="28"/>
                <w:szCs w:val="28"/>
                <w:lang w:val="uk-UA"/>
              </w:rPr>
              <w:t>Оперативні підрозділи органів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Державної прикордонної служби України, органів, установ виконання покарань та слідчих ізоляторів Державної кримінально-</w:t>
            </w:r>
            <w:r w:rsidR="005C1B7C" w:rsidRPr="00A11053">
              <w:rPr>
                <w:sz w:val="28"/>
                <w:szCs w:val="28"/>
                <w:lang w:val="uk-UA"/>
              </w:rPr>
              <w:lastRenderedPageBreak/>
              <w:t>виконавчої служби України здійснюють слідчі (розшукові) дії та негласні слідчі (розшукові) дії в кримінальному провадженні за письмовим дорученням слідчого, дізнавача, прокурора, а підрозділ детективів, оперативно-технічний підрозділ та підрозділ внутрішнього контролю Національного антикорупційного бюро України - за письмовим дорученням детектива або прокурора Спеціалізованої антикорупційної прокуратури.</w:t>
            </w:r>
          </w:p>
        </w:tc>
        <w:tc>
          <w:tcPr>
            <w:tcW w:w="7673" w:type="dxa"/>
            <w:tcBorders>
              <w:top w:val="nil"/>
            </w:tcBorders>
          </w:tcPr>
          <w:p w14:paraId="006D3A48" w14:textId="77777777" w:rsidR="00A11053" w:rsidRDefault="00A11053" w:rsidP="0088082A">
            <w:pPr>
              <w:pStyle w:val="rvps2"/>
              <w:shd w:val="clear" w:color="auto" w:fill="FFFFFF"/>
              <w:spacing w:before="0" w:beforeAutospacing="0" w:after="0" w:afterAutospacing="0"/>
              <w:ind w:firstLine="720"/>
              <w:jc w:val="both"/>
              <w:textAlignment w:val="baseline"/>
              <w:rPr>
                <w:bCs/>
                <w:sz w:val="28"/>
                <w:szCs w:val="28"/>
                <w:lang w:val="uk-UA"/>
              </w:rPr>
            </w:pPr>
          </w:p>
          <w:p w14:paraId="5ECC641C" w14:textId="58D8637B" w:rsidR="0088082A" w:rsidRPr="00A11053" w:rsidRDefault="0088082A" w:rsidP="0088082A">
            <w:pPr>
              <w:pStyle w:val="rvps2"/>
              <w:shd w:val="clear" w:color="auto" w:fill="FFFFFF"/>
              <w:spacing w:before="0" w:beforeAutospacing="0" w:after="0" w:afterAutospacing="0"/>
              <w:ind w:firstLine="720"/>
              <w:jc w:val="both"/>
              <w:textAlignment w:val="baseline"/>
              <w:rPr>
                <w:sz w:val="28"/>
                <w:szCs w:val="28"/>
                <w:lang w:val="uk-UA"/>
              </w:rPr>
            </w:pPr>
            <w:r w:rsidRPr="00A11053">
              <w:rPr>
                <w:bCs/>
                <w:sz w:val="28"/>
                <w:szCs w:val="28"/>
                <w:lang w:val="uk-UA"/>
              </w:rPr>
              <w:t>Стаття 41.</w:t>
            </w:r>
            <w:r w:rsidRPr="00A11053">
              <w:rPr>
                <w:sz w:val="28"/>
                <w:szCs w:val="28"/>
                <w:lang w:val="uk-UA"/>
              </w:rPr>
              <w:t> Оперативні підрозділи</w:t>
            </w:r>
          </w:p>
          <w:p w14:paraId="622960E9" w14:textId="77777777" w:rsidR="0088082A" w:rsidRPr="00A11053" w:rsidRDefault="0088082A" w:rsidP="0088082A">
            <w:pPr>
              <w:pStyle w:val="rvps2"/>
              <w:shd w:val="clear" w:color="auto" w:fill="FFFFFF"/>
              <w:spacing w:before="0" w:beforeAutospacing="0" w:after="0" w:afterAutospacing="0"/>
              <w:ind w:firstLine="720"/>
              <w:jc w:val="both"/>
              <w:textAlignment w:val="baseline"/>
              <w:rPr>
                <w:sz w:val="28"/>
                <w:szCs w:val="28"/>
                <w:lang w:val="uk-UA"/>
              </w:rPr>
            </w:pPr>
            <w:r w:rsidRPr="00A11053">
              <w:rPr>
                <w:sz w:val="28"/>
                <w:szCs w:val="28"/>
                <w:lang w:val="uk-UA"/>
              </w:rPr>
              <w:t xml:space="preserve">1. </w:t>
            </w:r>
            <w:r w:rsidR="005C1B7C" w:rsidRPr="00A11053">
              <w:rPr>
                <w:sz w:val="28"/>
                <w:szCs w:val="28"/>
                <w:lang w:val="uk-UA"/>
              </w:rPr>
              <w:t>Оперативні підрозділи органів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Державної прикордонної служби України, органів, установ виконання покарань та слідчих ізоляторів Державної кримінально-</w:t>
            </w:r>
            <w:r w:rsidR="005C1B7C" w:rsidRPr="00A11053">
              <w:rPr>
                <w:sz w:val="28"/>
                <w:szCs w:val="28"/>
                <w:lang w:val="uk-UA"/>
              </w:rPr>
              <w:lastRenderedPageBreak/>
              <w:t>виконавчої служби України здійснюють слідчі (розшукові) дії та негласні слідчі (розшукові) дії в кримінальному провадженні за письмовим дорученням слідчого, дізнавача, прокурора, а підрозділ детективів, оперативно-технічний підрозділ та підрозділ внутрішнього контролю Національного антикорупційного бюро України - за письмовим дорученням детектива або прокурора Спеціалізованої антикорупційної прокуратури.</w:t>
            </w:r>
          </w:p>
          <w:p w14:paraId="6877A335" w14:textId="77777777" w:rsidR="0088082A" w:rsidRPr="00A11053" w:rsidRDefault="0088082A" w:rsidP="0088082A">
            <w:pPr>
              <w:pStyle w:val="rvps2"/>
              <w:shd w:val="clear" w:color="auto" w:fill="FFFFFF"/>
              <w:spacing w:before="0" w:beforeAutospacing="0" w:after="0" w:afterAutospacing="0"/>
              <w:ind w:firstLine="720"/>
              <w:jc w:val="both"/>
              <w:textAlignment w:val="baseline"/>
              <w:rPr>
                <w:b/>
                <w:sz w:val="28"/>
                <w:szCs w:val="28"/>
                <w:lang w:val="uk-UA"/>
              </w:rPr>
            </w:pPr>
            <w:r w:rsidRPr="00A11053">
              <w:rPr>
                <w:b/>
                <w:sz w:val="28"/>
                <w:szCs w:val="28"/>
                <w:lang w:val="uk-UA"/>
              </w:rPr>
              <w:t>Оперативні підрозділи Головного управління розвідки Міністерства оборони України, Служби зовнішньої розвідки України, Управління державної охорони України здійснюють слідчі (розшукові) дії та негласні слідчі (розшукові) дії у кримінальному провадженні за письмовим дорученням слідчого органів Державного бюро військової юстиції, прокурора військової прокуратури.</w:t>
            </w:r>
          </w:p>
        </w:tc>
      </w:tr>
      <w:tr w:rsidR="00A11053" w:rsidRPr="00A11053" w14:paraId="3C35ABBC" w14:textId="77777777" w:rsidTr="00EB71AA">
        <w:trPr>
          <w:trHeight w:val="1111"/>
        </w:trPr>
        <w:tc>
          <w:tcPr>
            <w:tcW w:w="7679" w:type="dxa"/>
            <w:tcBorders>
              <w:top w:val="nil"/>
            </w:tcBorders>
          </w:tcPr>
          <w:p w14:paraId="6F2779A9" w14:textId="77777777" w:rsidR="00A11053" w:rsidRDefault="00A11053" w:rsidP="002A02D2">
            <w:pPr>
              <w:tabs>
                <w:tab w:val="left" w:pos="1227"/>
              </w:tabs>
              <w:ind w:firstLine="432"/>
              <w:jc w:val="both"/>
              <w:rPr>
                <w:sz w:val="28"/>
                <w:szCs w:val="28"/>
              </w:rPr>
            </w:pPr>
          </w:p>
          <w:p w14:paraId="020B3619" w14:textId="2F266618" w:rsidR="002A02D2" w:rsidRPr="00A11053" w:rsidRDefault="002A02D2" w:rsidP="002A02D2">
            <w:pPr>
              <w:tabs>
                <w:tab w:val="left" w:pos="1227"/>
              </w:tabs>
              <w:ind w:firstLine="432"/>
              <w:jc w:val="both"/>
              <w:rPr>
                <w:sz w:val="28"/>
                <w:szCs w:val="28"/>
              </w:rPr>
            </w:pPr>
            <w:r w:rsidRPr="00A11053">
              <w:rPr>
                <w:sz w:val="28"/>
                <w:szCs w:val="28"/>
              </w:rPr>
              <w:t>Стаття 143. Виконання ухвали про здійснення приводу</w:t>
            </w:r>
          </w:p>
          <w:p w14:paraId="0326FE94" w14:textId="77777777" w:rsidR="002A02D2" w:rsidRPr="00A11053" w:rsidRDefault="002A02D2" w:rsidP="002A02D2">
            <w:pPr>
              <w:tabs>
                <w:tab w:val="left" w:pos="1227"/>
              </w:tabs>
              <w:ind w:firstLine="432"/>
              <w:jc w:val="both"/>
              <w:rPr>
                <w:sz w:val="28"/>
                <w:szCs w:val="28"/>
              </w:rPr>
            </w:pPr>
            <w:bookmarkStart w:id="3" w:name="n1468"/>
            <w:bookmarkEnd w:id="3"/>
            <w:r w:rsidRPr="00A11053">
              <w:rPr>
                <w:sz w:val="28"/>
                <w:szCs w:val="28"/>
              </w:rPr>
              <w:t xml:space="preserve">1. </w:t>
            </w:r>
            <w:r w:rsidR="005C1B7C" w:rsidRPr="00A11053">
              <w:rPr>
                <w:sz w:val="28"/>
                <w:szCs w:val="28"/>
              </w:rPr>
              <w:t>Виконання ухвали про здійснення приводу може бути доручене відповідним підрозділам органів Національної поліції, органів безпеки, органів Бюро економічної безпеки України, Національного антикорупційного бюро України або Державного бюро розслідувань.</w:t>
            </w:r>
          </w:p>
          <w:p w14:paraId="0A012EAA" w14:textId="77777777" w:rsidR="002A02D2" w:rsidRPr="00A11053" w:rsidRDefault="002A02D2" w:rsidP="00C54D98">
            <w:pPr>
              <w:pStyle w:val="rvps2"/>
              <w:shd w:val="clear" w:color="auto" w:fill="FFFFFF"/>
              <w:spacing w:before="0" w:beforeAutospacing="0" w:after="0" w:afterAutospacing="0"/>
              <w:ind w:firstLine="720"/>
              <w:jc w:val="both"/>
              <w:textAlignment w:val="baseline"/>
              <w:rPr>
                <w:b/>
                <w:bCs/>
                <w:sz w:val="28"/>
                <w:szCs w:val="28"/>
                <w:lang w:val="uk-UA"/>
              </w:rPr>
            </w:pPr>
          </w:p>
        </w:tc>
        <w:tc>
          <w:tcPr>
            <w:tcW w:w="7673" w:type="dxa"/>
            <w:tcBorders>
              <w:top w:val="nil"/>
            </w:tcBorders>
          </w:tcPr>
          <w:p w14:paraId="5A25025C" w14:textId="77777777" w:rsidR="00A11053" w:rsidRDefault="00A11053" w:rsidP="002A02D2">
            <w:pPr>
              <w:tabs>
                <w:tab w:val="left" w:pos="1227"/>
              </w:tabs>
              <w:ind w:firstLine="432"/>
              <w:jc w:val="both"/>
              <w:rPr>
                <w:sz w:val="28"/>
                <w:szCs w:val="28"/>
              </w:rPr>
            </w:pPr>
          </w:p>
          <w:p w14:paraId="6A67F163" w14:textId="58734B85" w:rsidR="002A02D2" w:rsidRPr="00A11053" w:rsidRDefault="002A02D2" w:rsidP="002A02D2">
            <w:pPr>
              <w:tabs>
                <w:tab w:val="left" w:pos="1227"/>
              </w:tabs>
              <w:ind w:firstLine="432"/>
              <w:jc w:val="both"/>
              <w:rPr>
                <w:sz w:val="28"/>
                <w:szCs w:val="28"/>
              </w:rPr>
            </w:pPr>
            <w:r w:rsidRPr="00A11053">
              <w:rPr>
                <w:sz w:val="28"/>
                <w:szCs w:val="28"/>
              </w:rPr>
              <w:t>Стаття 143. Виконання ухвали про здійснення приводу</w:t>
            </w:r>
          </w:p>
          <w:p w14:paraId="30A4600A" w14:textId="77777777" w:rsidR="002A02D2" w:rsidRPr="00A11053" w:rsidRDefault="002A02D2" w:rsidP="002A02D2">
            <w:pPr>
              <w:tabs>
                <w:tab w:val="left" w:pos="1227"/>
              </w:tabs>
              <w:ind w:firstLine="432"/>
              <w:jc w:val="both"/>
              <w:rPr>
                <w:sz w:val="28"/>
                <w:szCs w:val="28"/>
              </w:rPr>
            </w:pPr>
            <w:r w:rsidRPr="00A11053">
              <w:rPr>
                <w:sz w:val="28"/>
                <w:szCs w:val="28"/>
              </w:rPr>
              <w:t xml:space="preserve">1. </w:t>
            </w:r>
            <w:r w:rsidR="005C1B7C" w:rsidRPr="00A11053">
              <w:rPr>
                <w:sz w:val="28"/>
                <w:szCs w:val="28"/>
              </w:rPr>
              <w:t xml:space="preserve">Виконання ухвали про здійснення приводу може бути доручене відповідним підрозділам органів Національної поліції, органів безпеки, органів Бюро економічної безпеки України, </w:t>
            </w:r>
            <w:r w:rsidR="005C1B7C" w:rsidRPr="00A11053">
              <w:rPr>
                <w:b/>
                <w:sz w:val="28"/>
                <w:szCs w:val="28"/>
              </w:rPr>
              <w:t>органів Державного бюро військової юстиції,</w:t>
            </w:r>
            <w:r w:rsidR="005C1B7C" w:rsidRPr="00A11053">
              <w:rPr>
                <w:sz w:val="28"/>
                <w:szCs w:val="28"/>
              </w:rPr>
              <w:t xml:space="preserve"> Національного антикорупційного бюро України або Державного бюро розслідувань.</w:t>
            </w:r>
          </w:p>
          <w:p w14:paraId="2D0537AD" w14:textId="77777777" w:rsidR="002A02D2" w:rsidRPr="00A11053" w:rsidRDefault="002A02D2" w:rsidP="0088082A">
            <w:pPr>
              <w:pStyle w:val="rvps2"/>
              <w:shd w:val="clear" w:color="auto" w:fill="FFFFFF"/>
              <w:spacing w:before="0" w:beforeAutospacing="0" w:after="0" w:afterAutospacing="0"/>
              <w:ind w:firstLine="720"/>
              <w:jc w:val="both"/>
              <w:textAlignment w:val="baseline"/>
              <w:rPr>
                <w:b/>
                <w:bCs/>
                <w:sz w:val="28"/>
                <w:szCs w:val="28"/>
                <w:lang w:val="uk-UA"/>
              </w:rPr>
            </w:pPr>
          </w:p>
        </w:tc>
      </w:tr>
      <w:tr w:rsidR="00A11053" w:rsidRPr="00A11053" w14:paraId="640D362D" w14:textId="77777777" w:rsidTr="00EB71AA">
        <w:trPr>
          <w:trHeight w:val="1111"/>
        </w:trPr>
        <w:tc>
          <w:tcPr>
            <w:tcW w:w="7679" w:type="dxa"/>
            <w:tcBorders>
              <w:top w:val="nil"/>
            </w:tcBorders>
          </w:tcPr>
          <w:p w14:paraId="78715713" w14:textId="77777777" w:rsidR="00A11053" w:rsidRDefault="00A11053" w:rsidP="00C54D98">
            <w:pPr>
              <w:ind w:firstLine="720"/>
              <w:jc w:val="both"/>
              <w:rPr>
                <w:rStyle w:val="rvts9"/>
                <w:bCs/>
                <w:sz w:val="28"/>
                <w:szCs w:val="28"/>
                <w:bdr w:val="none" w:sz="0" w:space="0" w:color="auto" w:frame="1"/>
                <w:shd w:val="clear" w:color="auto" w:fill="FFFFFF"/>
              </w:rPr>
            </w:pPr>
          </w:p>
          <w:p w14:paraId="720A1480" w14:textId="441F1B91" w:rsidR="00807AC6" w:rsidRPr="00A11053" w:rsidRDefault="00807AC6" w:rsidP="00C54D98">
            <w:pPr>
              <w:ind w:firstLine="720"/>
              <w:jc w:val="both"/>
              <w:rPr>
                <w:rStyle w:val="rvts9"/>
                <w:bCs/>
                <w:sz w:val="28"/>
                <w:szCs w:val="28"/>
                <w:bdr w:val="none" w:sz="0" w:space="0" w:color="auto" w:frame="1"/>
                <w:shd w:val="clear" w:color="auto" w:fill="FFFFFF"/>
              </w:rPr>
            </w:pPr>
            <w:r w:rsidRPr="00A11053">
              <w:rPr>
                <w:rStyle w:val="rvts9"/>
                <w:bCs/>
                <w:sz w:val="28"/>
                <w:szCs w:val="28"/>
                <w:bdr w:val="none" w:sz="0" w:space="0" w:color="auto" w:frame="1"/>
                <w:shd w:val="clear" w:color="auto" w:fill="FFFFFF"/>
              </w:rPr>
              <w:t xml:space="preserve">Стаття 216. Підслідність </w:t>
            </w:r>
          </w:p>
          <w:p w14:paraId="07C15E1A" w14:textId="77777777" w:rsidR="00807AC6" w:rsidRPr="00A11053" w:rsidRDefault="00A76941" w:rsidP="00C54D98">
            <w:pPr>
              <w:ind w:firstLine="720"/>
              <w:jc w:val="both"/>
              <w:rPr>
                <w:rStyle w:val="rvts9"/>
                <w:bCs/>
                <w:sz w:val="28"/>
                <w:szCs w:val="28"/>
                <w:bdr w:val="none" w:sz="0" w:space="0" w:color="auto" w:frame="1"/>
                <w:shd w:val="clear" w:color="auto" w:fill="FFFFFF"/>
              </w:rPr>
            </w:pPr>
            <w:r w:rsidRPr="00A11053">
              <w:rPr>
                <w:rStyle w:val="rvts9"/>
                <w:bCs/>
                <w:sz w:val="28"/>
                <w:szCs w:val="28"/>
                <w:bdr w:val="none" w:sz="0" w:space="0" w:color="auto" w:frame="1"/>
                <w:shd w:val="clear" w:color="auto" w:fill="FFFFFF"/>
              </w:rPr>
              <w:t>….</w:t>
            </w:r>
          </w:p>
          <w:p w14:paraId="2043B8A1" w14:textId="77777777" w:rsidR="00A76941" w:rsidRPr="00A11053" w:rsidRDefault="00A76941" w:rsidP="00C54D98">
            <w:pPr>
              <w:ind w:firstLine="720"/>
              <w:jc w:val="both"/>
              <w:rPr>
                <w:rStyle w:val="rvts9"/>
                <w:bCs/>
                <w:sz w:val="28"/>
                <w:szCs w:val="28"/>
                <w:bdr w:val="none" w:sz="0" w:space="0" w:color="auto" w:frame="1"/>
                <w:shd w:val="clear" w:color="auto" w:fill="FFFFFF"/>
              </w:rPr>
            </w:pPr>
          </w:p>
          <w:p w14:paraId="610EC045" w14:textId="77777777" w:rsidR="00807AC6" w:rsidRPr="00A11053" w:rsidRDefault="00807AC6" w:rsidP="00C54D98">
            <w:pPr>
              <w:ind w:firstLine="720"/>
              <w:jc w:val="both"/>
              <w:rPr>
                <w:rStyle w:val="rvts9"/>
                <w:bCs/>
                <w:sz w:val="28"/>
                <w:szCs w:val="28"/>
                <w:bdr w:val="none" w:sz="0" w:space="0" w:color="auto" w:frame="1"/>
                <w:shd w:val="clear" w:color="auto" w:fill="FFFFFF"/>
              </w:rPr>
            </w:pPr>
            <w:r w:rsidRPr="00A11053">
              <w:rPr>
                <w:rStyle w:val="rvts9"/>
                <w:bCs/>
                <w:sz w:val="28"/>
                <w:szCs w:val="28"/>
                <w:bdr w:val="none" w:sz="0" w:space="0" w:color="auto" w:frame="1"/>
                <w:shd w:val="clear" w:color="auto" w:fill="FFFFFF"/>
              </w:rPr>
              <w:t xml:space="preserve">2. </w:t>
            </w:r>
            <w:r w:rsidR="003D5D23" w:rsidRPr="00A11053">
              <w:rPr>
                <w:rStyle w:val="rvts9"/>
                <w:bCs/>
                <w:sz w:val="28"/>
                <w:szCs w:val="28"/>
                <w:bdr w:val="none" w:sz="0" w:space="0" w:color="auto" w:frame="1"/>
                <w:shd w:val="clear" w:color="auto" w:fill="FFFFFF"/>
              </w:rPr>
              <w:t>Слідчі органів безпеки здійснюють досудове розслідування кримінальних правопорушень, передбачених статтями 109, 110, 110-2, 111, 112, 113, 114, 114-1, 201, 201-1, 258-258-5, 265-1, 305, 328, 329, 330, 332-1, 332-2, 333, 334, 359, 422, 436, 437, 438, 439, 440, 441, 442, 443, 444, 446, 447 Кримінального кодексу України.</w:t>
            </w:r>
          </w:p>
          <w:p w14:paraId="0DF2F15C" w14:textId="77777777" w:rsidR="007E082B" w:rsidRPr="00A11053" w:rsidRDefault="007E082B" w:rsidP="00C54D98">
            <w:pPr>
              <w:ind w:firstLine="720"/>
              <w:jc w:val="both"/>
              <w:rPr>
                <w:rStyle w:val="rvts9"/>
                <w:bCs/>
                <w:sz w:val="28"/>
                <w:szCs w:val="28"/>
                <w:bdr w:val="none" w:sz="0" w:space="0" w:color="auto" w:frame="1"/>
                <w:shd w:val="clear" w:color="auto" w:fill="FFFFFF"/>
              </w:rPr>
            </w:pPr>
          </w:p>
          <w:p w14:paraId="3C22052D" w14:textId="77777777" w:rsidR="0088082A" w:rsidRPr="00A11053" w:rsidRDefault="007E082B" w:rsidP="00C54D98">
            <w:pPr>
              <w:ind w:firstLine="720"/>
              <w:jc w:val="both"/>
              <w:rPr>
                <w:rStyle w:val="rvts9"/>
                <w:bCs/>
                <w:sz w:val="28"/>
                <w:szCs w:val="28"/>
                <w:bdr w:val="none" w:sz="0" w:space="0" w:color="auto" w:frame="1"/>
                <w:shd w:val="clear" w:color="auto" w:fill="FFFFFF"/>
              </w:rPr>
            </w:pPr>
            <w:r w:rsidRPr="00A11053">
              <w:rPr>
                <w:rStyle w:val="rvts9"/>
                <w:bCs/>
                <w:sz w:val="28"/>
                <w:szCs w:val="28"/>
                <w:bdr w:val="none" w:sz="0" w:space="0" w:color="auto" w:frame="1"/>
                <w:shd w:val="clear" w:color="auto" w:fill="FFFFFF"/>
              </w:rPr>
              <w:t>…</w:t>
            </w:r>
          </w:p>
          <w:p w14:paraId="002D7661" w14:textId="77777777" w:rsidR="007E082B" w:rsidRPr="00A11053" w:rsidRDefault="007E082B" w:rsidP="00C54D98">
            <w:pPr>
              <w:ind w:firstLine="720"/>
              <w:jc w:val="both"/>
              <w:rPr>
                <w:rStyle w:val="rvts9"/>
                <w:bCs/>
                <w:sz w:val="28"/>
                <w:szCs w:val="28"/>
                <w:bdr w:val="none" w:sz="0" w:space="0" w:color="auto" w:frame="1"/>
                <w:shd w:val="clear" w:color="auto" w:fill="FFFFFF"/>
              </w:rPr>
            </w:pPr>
          </w:p>
          <w:p w14:paraId="6B231158" w14:textId="77777777" w:rsidR="003D5D23" w:rsidRPr="00A11053" w:rsidRDefault="0088082A" w:rsidP="003D5D23">
            <w:pPr>
              <w:pStyle w:val="rvps2"/>
              <w:shd w:val="clear" w:color="auto" w:fill="FFFFFF"/>
              <w:spacing w:before="0" w:beforeAutospacing="0" w:after="150" w:afterAutospacing="0"/>
              <w:ind w:firstLine="450"/>
              <w:jc w:val="both"/>
              <w:rPr>
                <w:sz w:val="28"/>
                <w:szCs w:val="28"/>
                <w:lang w:val="uk-UA"/>
              </w:rPr>
            </w:pPr>
            <w:r w:rsidRPr="00A11053">
              <w:rPr>
                <w:rStyle w:val="rvts9"/>
                <w:bCs/>
                <w:sz w:val="28"/>
                <w:szCs w:val="28"/>
                <w:bdr w:val="none" w:sz="0" w:space="0" w:color="auto" w:frame="1"/>
                <w:shd w:val="clear" w:color="auto" w:fill="FFFFFF"/>
                <w:lang w:val="uk-UA"/>
              </w:rPr>
              <w:t>4.</w:t>
            </w:r>
            <w:r w:rsidRPr="00A11053">
              <w:rPr>
                <w:bCs/>
                <w:sz w:val="28"/>
                <w:szCs w:val="28"/>
                <w:bdr w:val="none" w:sz="0" w:space="0" w:color="auto" w:frame="1"/>
                <w:shd w:val="clear" w:color="auto" w:fill="FFFFFF"/>
                <w:lang w:val="uk-UA"/>
              </w:rPr>
              <w:t xml:space="preserve"> </w:t>
            </w:r>
            <w:r w:rsidR="003D5D23" w:rsidRPr="00A11053">
              <w:rPr>
                <w:sz w:val="28"/>
                <w:szCs w:val="28"/>
                <w:lang w:val="uk-UA"/>
              </w:rPr>
              <w:t>Слідчі органів державного бюро розслідувань здійснюють досудове розслідування кримінальних правопорушень:</w:t>
            </w:r>
          </w:p>
          <w:p w14:paraId="3B5D6052" w14:textId="77777777" w:rsidR="00A810E1" w:rsidRPr="00A11053" w:rsidRDefault="003D5D23" w:rsidP="003D5D23">
            <w:pPr>
              <w:pStyle w:val="rvps2"/>
              <w:shd w:val="clear" w:color="auto" w:fill="FFFFFF"/>
              <w:spacing w:before="0" w:beforeAutospacing="0" w:after="150" w:afterAutospacing="0"/>
              <w:ind w:firstLine="450"/>
              <w:jc w:val="both"/>
              <w:rPr>
                <w:sz w:val="28"/>
                <w:szCs w:val="28"/>
                <w:lang w:val="uk-UA"/>
              </w:rPr>
            </w:pPr>
            <w:bookmarkStart w:id="4" w:name="n5304"/>
            <w:bookmarkEnd w:id="4"/>
            <w:r w:rsidRPr="00A11053">
              <w:rPr>
                <w:sz w:val="28"/>
                <w:szCs w:val="28"/>
                <w:lang w:val="uk-UA"/>
              </w:rPr>
              <w:t xml:space="preserve">1) вчинених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w:t>
            </w:r>
            <w:r w:rsidRPr="00A11053">
              <w:rPr>
                <w:sz w:val="28"/>
                <w:szCs w:val="28"/>
                <w:lang w:val="uk-UA"/>
              </w:rPr>
              <w:lastRenderedPageBreak/>
              <w:t>комісії, народним депутатом України, Уповноваженим Верховної Ради України з прав людини, Директором Національного антикорупційного бюро України, Директором Бюро економічної безпеки України, Генеральним прокурором, його першим заступником та заступником,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Прем’єр-міністра України, суддею, працівником правоохоронного органу, особою, посада якої належить до категорії "А", крім випадків, коли досудове розслідування цих кримінальних правопорушень віднесено до підслідності Національного антикорупційного бюро України згідно з частиною п’ятою цієї статті;</w:t>
            </w:r>
          </w:p>
          <w:p w14:paraId="0844FBB0" w14:textId="77777777" w:rsidR="0088082A" w:rsidRPr="00A11053" w:rsidRDefault="0088082A" w:rsidP="0088082A">
            <w:pPr>
              <w:ind w:firstLine="720"/>
              <w:jc w:val="both"/>
              <w:rPr>
                <w:bCs/>
                <w:sz w:val="28"/>
                <w:szCs w:val="28"/>
                <w:bdr w:val="none" w:sz="0" w:space="0" w:color="auto" w:frame="1"/>
                <w:shd w:val="clear" w:color="auto" w:fill="FFFFFF"/>
              </w:rPr>
            </w:pPr>
            <w:r w:rsidRPr="00A11053">
              <w:rPr>
                <w:bCs/>
                <w:sz w:val="28"/>
                <w:szCs w:val="28"/>
                <w:bdr w:val="none" w:sz="0" w:space="0" w:color="auto" w:frame="1"/>
                <w:shd w:val="clear" w:color="auto" w:fill="FFFFFF"/>
              </w:rPr>
              <w:t xml:space="preserve">2) вчинених службовими особами Національного антикорупційного бюро України, 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злочинів віднесено до підслідності детективів підрозділу внутрішнього контролю Національного </w:t>
            </w:r>
            <w:r w:rsidRPr="00A11053">
              <w:rPr>
                <w:bCs/>
                <w:sz w:val="28"/>
                <w:szCs w:val="28"/>
                <w:bdr w:val="none" w:sz="0" w:space="0" w:color="auto" w:frame="1"/>
                <w:shd w:val="clear" w:color="auto" w:fill="FFFFFF"/>
              </w:rPr>
              <w:lastRenderedPageBreak/>
              <w:t>антикорупційного бюро України згідно з частиною п’ятою цієї статті;</w:t>
            </w:r>
          </w:p>
          <w:p w14:paraId="597856DE" w14:textId="77777777" w:rsidR="0088082A" w:rsidRPr="00A11053" w:rsidRDefault="0088082A" w:rsidP="0088082A">
            <w:pPr>
              <w:ind w:firstLine="720"/>
              <w:jc w:val="both"/>
              <w:rPr>
                <w:b/>
                <w:bCs/>
                <w:sz w:val="28"/>
                <w:szCs w:val="28"/>
                <w:bdr w:val="none" w:sz="0" w:space="0" w:color="auto" w:frame="1"/>
                <w:shd w:val="clear" w:color="auto" w:fill="FFFFFF"/>
              </w:rPr>
            </w:pPr>
            <w:bookmarkStart w:id="5" w:name="n5416"/>
            <w:bookmarkEnd w:id="5"/>
            <w:r w:rsidRPr="00A11053">
              <w:rPr>
                <w:b/>
                <w:bCs/>
                <w:sz w:val="28"/>
                <w:szCs w:val="28"/>
                <w:bdr w:val="none" w:sz="0" w:space="0" w:color="auto" w:frame="1"/>
                <w:shd w:val="clear" w:color="auto" w:fill="FFFFFF"/>
              </w:rPr>
              <w:t>3) проти встановленого порядку несення військової служби (військові злочини), крім злочинів, передбачених </w:t>
            </w:r>
            <w:hyperlink r:id="rId10" w:anchor="n2963" w:tgtFrame="_blank" w:history="1">
              <w:r w:rsidRPr="00A11053">
                <w:rPr>
                  <w:b/>
                  <w:bCs/>
                  <w:sz w:val="28"/>
                  <w:szCs w:val="28"/>
                  <w:bdr w:val="none" w:sz="0" w:space="0" w:color="auto" w:frame="1"/>
                  <w:shd w:val="clear" w:color="auto" w:fill="FFFFFF"/>
                </w:rPr>
                <w:t>статтею 422</w:t>
              </w:r>
            </w:hyperlink>
            <w:r w:rsidRPr="00A11053">
              <w:rPr>
                <w:b/>
                <w:bCs/>
                <w:sz w:val="28"/>
                <w:szCs w:val="28"/>
                <w:bdr w:val="none" w:sz="0" w:space="0" w:color="auto" w:frame="1"/>
                <w:shd w:val="clear" w:color="auto" w:fill="FFFFFF"/>
              </w:rPr>
              <w:t> Кримінального кодексу України.</w:t>
            </w:r>
          </w:p>
          <w:p w14:paraId="78A96ADF" w14:textId="77777777" w:rsidR="007E082B" w:rsidRPr="00A11053" w:rsidRDefault="007E082B" w:rsidP="0088082A">
            <w:pPr>
              <w:ind w:firstLine="720"/>
              <w:jc w:val="both"/>
              <w:rPr>
                <w:bCs/>
                <w:sz w:val="28"/>
                <w:szCs w:val="28"/>
                <w:bdr w:val="none" w:sz="0" w:space="0" w:color="auto" w:frame="1"/>
                <w:shd w:val="clear" w:color="auto" w:fill="FFFFFF"/>
              </w:rPr>
            </w:pPr>
          </w:p>
          <w:p w14:paraId="1675E041" w14:textId="77777777" w:rsidR="007E082B" w:rsidRPr="00A11053" w:rsidRDefault="007E082B" w:rsidP="0088082A">
            <w:pPr>
              <w:ind w:firstLine="720"/>
              <w:jc w:val="both"/>
              <w:rPr>
                <w:bCs/>
                <w:sz w:val="28"/>
                <w:szCs w:val="28"/>
                <w:bdr w:val="none" w:sz="0" w:space="0" w:color="auto" w:frame="1"/>
                <w:shd w:val="clear" w:color="auto" w:fill="FFFFFF"/>
              </w:rPr>
            </w:pPr>
            <w:r w:rsidRPr="00A11053">
              <w:rPr>
                <w:bCs/>
                <w:sz w:val="28"/>
                <w:szCs w:val="28"/>
                <w:bdr w:val="none" w:sz="0" w:space="0" w:color="auto" w:frame="1"/>
                <w:shd w:val="clear" w:color="auto" w:fill="FFFFFF"/>
              </w:rPr>
              <w:t>…</w:t>
            </w:r>
          </w:p>
          <w:p w14:paraId="4328DF2D" w14:textId="77777777" w:rsidR="007E082B" w:rsidRPr="00A11053" w:rsidRDefault="007E082B" w:rsidP="0088082A">
            <w:pPr>
              <w:ind w:firstLine="720"/>
              <w:jc w:val="both"/>
              <w:rPr>
                <w:bCs/>
                <w:sz w:val="28"/>
                <w:szCs w:val="28"/>
                <w:bdr w:val="none" w:sz="0" w:space="0" w:color="auto" w:frame="1"/>
                <w:shd w:val="clear" w:color="auto" w:fill="FFFFFF"/>
              </w:rPr>
            </w:pPr>
          </w:p>
          <w:p w14:paraId="120698B8" w14:textId="77777777" w:rsidR="007E082B" w:rsidRPr="00A11053" w:rsidRDefault="007E082B" w:rsidP="0088082A">
            <w:pPr>
              <w:ind w:firstLine="720"/>
              <w:jc w:val="both"/>
              <w:rPr>
                <w:bCs/>
                <w:sz w:val="28"/>
                <w:szCs w:val="28"/>
                <w:bdr w:val="none" w:sz="0" w:space="0" w:color="auto" w:frame="1"/>
                <w:shd w:val="clear" w:color="auto" w:fill="FFFFFF"/>
              </w:rPr>
            </w:pPr>
            <w:r w:rsidRPr="00A11053">
              <w:rPr>
                <w:bCs/>
                <w:sz w:val="28"/>
                <w:szCs w:val="28"/>
                <w:bdr w:val="none" w:sz="0" w:space="0" w:color="auto" w:frame="1"/>
                <w:shd w:val="clear" w:color="auto" w:fill="FFFFFF"/>
              </w:rPr>
              <w:t xml:space="preserve">7. </w:t>
            </w:r>
            <w:r w:rsidR="003D5D23" w:rsidRPr="00A11053">
              <w:rPr>
                <w:bCs/>
                <w:sz w:val="28"/>
                <w:szCs w:val="28"/>
                <w:bdr w:val="none" w:sz="0" w:space="0" w:color="auto" w:frame="1"/>
                <w:shd w:val="clear" w:color="auto" w:fill="FFFFFF"/>
              </w:rPr>
              <w:t>У кримінальних провадженнях щодо кримінальних правопорушень, передбачених статтями 384, 385, 386, 387, 388, 396 Кримінального кодексу України, досудове розслідування здійснюється слідчим того органу, до підслідності якого відноситься кримінальне правопорушення, у зв’язку з яким почато досудове розслідування.</w:t>
            </w:r>
          </w:p>
          <w:p w14:paraId="221D7661" w14:textId="77777777" w:rsidR="0088082A" w:rsidRPr="00A11053" w:rsidRDefault="0088082A" w:rsidP="00C54D98">
            <w:pPr>
              <w:ind w:firstLine="720"/>
              <w:jc w:val="both"/>
              <w:rPr>
                <w:rStyle w:val="rvts9"/>
                <w:b/>
                <w:bCs/>
                <w:sz w:val="28"/>
                <w:szCs w:val="28"/>
                <w:bdr w:val="none" w:sz="0" w:space="0" w:color="auto" w:frame="1"/>
                <w:shd w:val="clear" w:color="auto" w:fill="FFFFFF"/>
              </w:rPr>
            </w:pPr>
          </w:p>
          <w:p w14:paraId="5F532F2B" w14:textId="77777777" w:rsidR="007D025A" w:rsidRPr="00A11053" w:rsidRDefault="005C1B7C" w:rsidP="00C54D98">
            <w:pPr>
              <w:ind w:firstLine="720"/>
              <w:jc w:val="both"/>
              <w:rPr>
                <w:rStyle w:val="rvts9"/>
                <w:bCs/>
                <w:sz w:val="28"/>
                <w:szCs w:val="28"/>
                <w:bdr w:val="none" w:sz="0" w:space="0" w:color="auto" w:frame="1"/>
                <w:shd w:val="clear" w:color="auto" w:fill="FFFFFF"/>
              </w:rPr>
            </w:pPr>
            <w:r w:rsidRPr="00A11053">
              <w:rPr>
                <w:rStyle w:val="rvts9"/>
                <w:bCs/>
                <w:sz w:val="28"/>
                <w:szCs w:val="28"/>
                <w:bdr w:val="none" w:sz="0" w:space="0" w:color="auto" w:frame="1"/>
                <w:shd w:val="clear" w:color="auto" w:fill="FFFFFF"/>
              </w:rPr>
              <w:t>…</w:t>
            </w:r>
          </w:p>
        </w:tc>
        <w:tc>
          <w:tcPr>
            <w:tcW w:w="7673" w:type="dxa"/>
            <w:tcBorders>
              <w:top w:val="nil"/>
            </w:tcBorders>
          </w:tcPr>
          <w:p w14:paraId="4F59D3CC" w14:textId="77777777" w:rsidR="00A11053" w:rsidRDefault="00A11053" w:rsidP="00C54D98">
            <w:pPr>
              <w:ind w:firstLine="720"/>
              <w:jc w:val="both"/>
              <w:rPr>
                <w:rStyle w:val="rvts9"/>
                <w:bCs/>
                <w:sz w:val="28"/>
                <w:szCs w:val="28"/>
                <w:bdr w:val="none" w:sz="0" w:space="0" w:color="auto" w:frame="1"/>
                <w:shd w:val="clear" w:color="auto" w:fill="FFFFFF"/>
              </w:rPr>
            </w:pPr>
          </w:p>
          <w:p w14:paraId="15456CD9" w14:textId="657B8994" w:rsidR="00807AC6" w:rsidRPr="00A11053" w:rsidRDefault="00807AC6" w:rsidP="00C54D98">
            <w:pPr>
              <w:ind w:firstLine="720"/>
              <w:jc w:val="both"/>
              <w:rPr>
                <w:rStyle w:val="rvts9"/>
                <w:bCs/>
                <w:sz w:val="28"/>
                <w:szCs w:val="28"/>
                <w:bdr w:val="none" w:sz="0" w:space="0" w:color="auto" w:frame="1"/>
                <w:shd w:val="clear" w:color="auto" w:fill="FFFFFF"/>
              </w:rPr>
            </w:pPr>
            <w:r w:rsidRPr="00A11053">
              <w:rPr>
                <w:rStyle w:val="rvts9"/>
                <w:bCs/>
                <w:sz w:val="28"/>
                <w:szCs w:val="28"/>
                <w:bdr w:val="none" w:sz="0" w:space="0" w:color="auto" w:frame="1"/>
                <w:shd w:val="clear" w:color="auto" w:fill="FFFFFF"/>
              </w:rPr>
              <w:t xml:space="preserve">Стаття 216. Підслідність </w:t>
            </w:r>
          </w:p>
          <w:p w14:paraId="236D8DB6" w14:textId="77777777" w:rsidR="00807AC6" w:rsidRPr="00A11053" w:rsidRDefault="00A76941" w:rsidP="00C54D98">
            <w:pPr>
              <w:ind w:firstLine="720"/>
              <w:jc w:val="both"/>
              <w:rPr>
                <w:rStyle w:val="rvts9"/>
                <w:bCs/>
                <w:sz w:val="28"/>
                <w:szCs w:val="28"/>
                <w:bdr w:val="none" w:sz="0" w:space="0" w:color="auto" w:frame="1"/>
                <w:shd w:val="clear" w:color="auto" w:fill="FFFFFF"/>
              </w:rPr>
            </w:pPr>
            <w:r w:rsidRPr="00A11053">
              <w:rPr>
                <w:rStyle w:val="rvts9"/>
                <w:bCs/>
                <w:sz w:val="28"/>
                <w:szCs w:val="28"/>
                <w:bdr w:val="none" w:sz="0" w:space="0" w:color="auto" w:frame="1"/>
                <w:shd w:val="clear" w:color="auto" w:fill="FFFFFF"/>
              </w:rPr>
              <w:t>…</w:t>
            </w:r>
          </w:p>
          <w:p w14:paraId="3CE24088" w14:textId="77777777" w:rsidR="00807AC6" w:rsidRPr="00A11053" w:rsidRDefault="00807AC6" w:rsidP="00C54D98">
            <w:pPr>
              <w:ind w:firstLine="720"/>
              <w:jc w:val="both"/>
              <w:rPr>
                <w:rStyle w:val="rvts9"/>
                <w:bCs/>
                <w:sz w:val="28"/>
                <w:szCs w:val="28"/>
                <w:bdr w:val="none" w:sz="0" w:space="0" w:color="auto" w:frame="1"/>
                <w:shd w:val="clear" w:color="auto" w:fill="FFFFFF"/>
              </w:rPr>
            </w:pPr>
          </w:p>
          <w:p w14:paraId="4ED26AD6" w14:textId="77777777" w:rsidR="00807AC6" w:rsidRPr="00A11053" w:rsidRDefault="00807AC6" w:rsidP="0088082A">
            <w:pPr>
              <w:ind w:firstLine="720"/>
              <w:jc w:val="both"/>
              <w:rPr>
                <w:rStyle w:val="rvts9"/>
                <w:bCs/>
                <w:sz w:val="28"/>
                <w:szCs w:val="28"/>
                <w:bdr w:val="none" w:sz="0" w:space="0" w:color="auto" w:frame="1"/>
                <w:shd w:val="clear" w:color="auto" w:fill="FFFFFF"/>
              </w:rPr>
            </w:pPr>
            <w:r w:rsidRPr="00A11053">
              <w:rPr>
                <w:rStyle w:val="rvts9"/>
                <w:bCs/>
                <w:sz w:val="28"/>
                <w:szCs w:val="28"/>
                <w:bdr w:val="none" w:sz="0" w:space="0" w:color="auto" w:frame="1"/>
                <w:shd w:val="clear" w:color="auto" w:fill="FFFFFF"/>
              </w:rPr>
              <w:t xml:space="preserve">2. Слідчі органів безпеки </w:t>
            </w:r>
            <w:r w:rsidR="003D5D23" w:rsidRPr="00A11053">
              <w:rPr>
                <w:rStyle w:val="rvts9"/>
                <w:bCs/>
                <w:sz w:val="28"/>
                <w:szCs w:val="28"/>
                <w:bdr w:val="none" w:sz="0" w:space="0" w:color="auto" w:frame="1"/>
                <w:shd w:val="clear" w:color="auto" w:fill="FFFFFF"/>
              </w:rPr>
              <w:t xml:space="preserve">здійснюють досудове розслідування кримінальних правопорушень, </w:t>
            </w:r>
            <w:r w:rsidRPr="00A11053">
              <w:rPr>
                <w:rStyle w:val="rvts9"/>
                <w:bCs/>
                <w:sz w:val="28"/>
                <w:szCs w:val="28"/>
                <w:bdr w:val="none" w:sz="0" w:space="0" w:color="auto" w:frame="1"/>
                <w:shd w:val="clear" w:color="auto" w:fill="FFFFFF"/>
              </w:rPr>
              <w:t xml:space="preserve">передбачених статтями 109, 110, 111, 112, 113, 114, </w:t>
            </w:r>
            <w:r w:rsidR="00560987" w:rsidRPr="00A11053">
              <w:rPr>
                <w:rStyle w:val="rvts9"/>
                <w:bCs/>
                <w:sz w:val="28"/>
                <w:szCs w:val="28"/>
                <w:bdr w:val="none" w:sz="0" w:space="0" w:color="auto" w:frame="1"/>
                <w:shd w:val="clear" w:color="auto" w:fill="FFFFFF"/>
              </w:rPr>
              <w:t xml:space="preserve">201, </w:t>
            </w:r>
            <w:r w:rsidRPr="00A11053">
              <w:rPr>
                <w:rStyle w:val="rvts9"/>
                <w:bCs/>
                <w:sz w:val="28"/>
                <w:szCs w:val="28"/>
                <w:bdr w:val="none" w:sz="0" w:space="0" w:color="auto" w:frame="1"/>
                <w:shd w:val="clear" w:color="auto" w:fill="FFFFFF"/>
              </w:rPr>
              <w:t>258, 258</w:t>
            </w:r>
            <w:r w:rsidR="001E4A86" w:rsidRPr="00A11053">
              <w:rPr>
                <w:rStyle w:val="rvts9"/>
                <w:bCs/>
                <w:sz w:val="28"/>
                <w:szCs w:val="28"/>
                <w:bdr w:val="none" w:sz="0" w:space="0" w:color="auto" w:frame="1"/>
                <w:shd w:val="clear" w:color="auto" w:fill="FFFFFF"/>
              </w:rPr>
              <w:t>1</w:t>
            </w:r>
            <w:r w:rsidRPr="00A11053">
              <w:rPr>
                <w:rStyle w:val="rvts9"/>
                <w:bCs/>
                <w:sz w:val="28"/>
                <w:szCs w:val="28"/>
                <w:bdr w:val="none" w:sz="0" w:space="0" w:color="auto" w:frame="1"/>
                <w:shd w:val="clear" w:color="auto" w:fill="FFFFFF"/>
              </w:rPr>
              <w:t>, 258</w:t>
            </w:r>
            <w:r w:rsidR="001E4A86" w:rsidRPr="00A11053">
              <w:rPr>
                <w:rStyle w:val="rvts9"/>
                <w:bCs/>
                <w:sz w:val="28"/>
                <w:szCs w:val="28"/>
                <w:bdr w:val="none" w:sz="0" w:space="0" w:color="auto" w:frame="1"/>
                <w:shd w:val="clear" w:color="auto" w:fill="FFFFFF"/>
              </w:rPr>
              <w:t>2</w:t>
            </w:r>
            <w:r w:rsidRPr="00A11053">
              <w:rPr>
                <w:rStyle w:val="rvts9"/>
                <w:bCs/>
                <w:sz w:val="28"/>
                <w:szCs w:val="28"/>
                <w:bdr w:val="none" w:sz="0" w:space="0" w:color="auto" w:frame="1"/>
                <w:shd w:val="clear" w:color="auto" w:fill="FFFFFF"/>
              </w:rPr>
              <w:t>, 258</w:t>
            </w:r>
            <w:r w:rsidR="001E4A86" w:rsidRPr="00A11053">
              <w:rPr>
                <w:rStyle w:val="rvts9"/>
                <w:bCs/>
                <w:sz w:val="28"/>
                <w:szCs w:val="28"/>
                <w:bdr w:val="none" w:sz="0" w:space="0" w:color="auto" w:frame="1"/>
                <w:shd w:val="clear" w:color="auto" w:fill="FFFFFF"/>
              </w:rPr>
              <w:t>3</w:t>
            </w:r>
            <w:r w:rsidRPr="00A11053">
              <w:rPr>
                <w:rStyle w:val="rvts9"/>
                <w:bCs/>
                <w:sz w:val="28"/>
                <w:szCs w:val="28"/>
                <w:bdr w:val="none" w:sz="0" w:space="0" w:color="auto" w:frame="1"/>
                <w:shd w:val="clear" w:color="auto" w:fill="FFFFFF"/>
              </w:rPr>
              <w:t>, 258</w:t>
            </w:r>
            <w:r w:rsidR="001E4A86" w:rsidRPr="00A11053">
              <w:rPr>
                <w:rStyle w:val="rvts9"/>
                <w:bCs/>
                <w:sz w:val="28"/>
                <w:szCs w:val="28"/>
                <w:bdr w:val="none" w:sz="0" w:space="0" w:color="auto" w:frame="1"/>
                <w:shd w:val="clear" w:color="auto" w:fill="FFFFFF"/>
              </w:rPr>
              <w:t>4</w:t>
            </w:r>
            <w:r w:rsidRPr="00A11053">
              <w:rPr>
                <w:rStyle w:val="rvts9"/>
                <w:bCs/>
                <w:sz w:val="28"/>
                <w:szCs w:val="28"/>
                <w:bdr w:val="none" w:sz="0" w:space="0" w:color="auto" w:frame="1"/>
                <w:shd w:val="clear" w:color="auto" w:fill="FFFFFF"/>
              </w:rPr>
              <w:t>, 258</w:t>
            </w:r>
            <w:r w:rsidR="001E4A86" w:rsidRPr="00A11053">
              <w:rPr>
                <w:rStyle w:val="rvts9"/>
                <w:bCs/>
                <w:sz w:val="28"/>
                <w:szCs w:val="28"/>
                <w:bdr w:val="none" w:sz="0" w:space="0" w:color="auto" w:frame="1"/>
                <w:shd w:val="clear" w:color="auto" w:fill="FFFFFF"/>
              </w:rPr>
              <w:t>5</w:t>
            </w:r>
            <w:r w:rsidRPr="00A11053">
              <w:rPr>
                <w:rStyle w:val="rvts9"/>
                <w:bCs/>
                <w:sz w:val="28"/>
                <w:szCs w:val="28"/>
                <w:bdr w:val="none" w:sz="0" w:space="0" w:color="auto" w:frame="1"/>
                <w:shd w:val="clear" w:color="auto" w:fill="FFFFFF"/>
              </w:rPr>
              <w:t>, 261, 265</w:t>
            </w:r>
            <w:r w:rsidR="001E4A86" w:rsidRPr="00A11053">
              <w:rPr>
                <w:rStyle w:val="rvts9"/>
                <w:bCs/>
                <w:sz w:val="28"/>
                <w:szCs w:val="28"/>
                <w:bdr w:val="none" w:sz="0" w:space="0" w:color="auto" w:frame="1"/>
                <w:shd w:val="clear" w:color="auto" w:fill="FFFFFF"/>
              </w:rPr>
              <w:t>1</w:t>
            </w:r>
            <w:r w:rsidRPr="00A11053">
              <w:rPr>
                <w:rStyle w:val="rvts9"/>
                <w:bCs/>
                <w:sz w:val="28"/>
                <w:szCs w:val="28"/>
                <w:bdr w:val="none" w:sz="0" w:space="0" w:color="auto" w:frame="1"/>
                <w:shd w:val="clear" w:color="auto" w:fill="FFFFFF"/>
              </w:rPr>
              <w:t xml:space="preserve">, </w:t>
            </w:r>
            <w:r w:rsidR="00F5705D" w:rsidRPr="00A11053">
              <w:rPr>
                <w:rStyle w:val="rvts9"/>
                <w:bCs/>
                <w:sz w:val="28"/>
                <w:szCs w:val="28"/>
                <w:bdr w:val="none" w:sz="0" w:space="0" w:color="auto" w:frame="1"/>
                <w:shd w:val="clear" w:color="auto" w:fill="FFFFFF"/>
              </w:rPr>
              <w:t xml:space="preserve">305, </w:t>
            </w:r>
            <w:r w:rsidRPr="00A11053">
              <w:rPr>
                <w:rStyle w:val="rvts9"/>
                <w:bCs/>
                <w:sz w:val="28"/>
                <w:szCs w:val="28"/>
                <w:bdr w:val="none" w:sz="0" w:space="0" w:color="auto" w:frame="1"/>
                <w:shd w:val="clear" w:color="auto" w:fill="FFFFFF"/>
              </w:rPr>
              <w:t xml:space="preserve">328, 329, 330, </w:t>
            </w:r>
            <w:r w:rsidR="00560987" w:rsidRPr="00A11053">
              <w:rPr>
                <w:rStyle w:val="rvts9"/>
                <w:bCs/>
                <w:sz w:val="28"/>
                <w:szCs w:val="28"/>
                <w:bdr w:val="none" w:sz="0" w:space="0" w:color="auto" w:frame="1"/>
                <w:shd w:val="clear" w:color="auto" w:fill="FFFFFF"/>
              </w:rPr>
              <w:t xml:space="preserve">333, </w:t>
            </w:r>
            <w:r w:rsidR="0088082A" w:rsidRPr="00A11053">
              <w:rPr>
                <w:rStyle w:val="rvts9"/>
                <w:bCs/>
                <w:sz w:val="28"/>
                <w:szCs w:val="28"/>
                <w:bdr w:val="none" w:sz="0" w:space="0" w:color="auto" w:frame="1"/>
                <w:shd w:val="clear" w:color="auto" w:fill="FFFFFF"/>
              </w:rPr>
              <w:t>334, 359, 422</w:t>
            </w:r>
            <w:r w:rsidRPr="00A11053">
              <w:rPr>
                <w:rStyle w:val="rvts9"/>
                <w:bCs/>
                <w:sz w:val="28"/>
                <w:szCs w:val="28"/>
                <w:bdr w:val="none" w:sz="0" w:space="0" w:color="auto" w:frame="1"/>
                <w:shd w:val="clear" w:color="auto" w:fill="FFFFFF"/>
              </w:rPr>
              <w:t>, 443, 444, 446, 447 Кримінального кодексу України.</w:t>
            </w:r>
          </w:p>
          <w:p w14:paraId="79596DE1" w14:textId="77777777" w:rsidR="007E082B" w:rsidRPr="00A11053" w:rsidRDefault="007E082B" w:rsidP="007E082B">
            <w:pPr>
              <w:ind w:firstLine="720"/>
              <w:jc w:val="both"/>
              <w:rPr>
                <w:bCs/>
                <w:sz w:val="28"/>
                <w:szCs w:val="28"/>
                <w:bdr w:val="none" w:sz="0" w:space="0" w:color="auto" w:frame="1"/>
                <w:shd w:val="clear" w:color="auto" w:fill="FFFFFF"/>
              </w:rPr>
            </w:pPr>
          </w:p>
          <w:p w14:paraId="76D93E48" w14:textId="77777777" w:rsidR="007E082B" w:rsidRPr="00A11053" w:rsidRDefault="007E082B" w:rsidP="007E082B">
            <w:pPr>
              <w:ind w:firstLine="720"/>
              <w:jc w:val="both"/>
              <w:rPr>
                <w:bCs/>
                <w:sz w:val="28"/>
                <w:szCs w:val="28"/>
                <w:bdr w:val="none" w:sz="0" w:space="0" w:color="auto" w:frame="1"/>
                <w:shd w:val="clear" w:color="auto" w:fill="FFFFFF"/>
              </w:rPr>
            </w:pPr>
            <w:r w:rsidRPr="00A11053">
              <w:rPr>
                <w:bCs/>
                <w:sz w:val="28"/>
                <w:szCs w:val="28"/>
                <w:bdr w:val="none" w:sz="0" w:space="0" w:color="auto" w:frame="1"/>
                <w:shd w:val="clear" w:color="auto" w:fill="FFFFFF"/>
              </w:rPr>
              <w:t>…</w:t>
            </w:r>
          </w:p>
          <w:p w14:paraId="07373F94" w14:textId="77777777" w:rsidR="0088082A" w:rsidRPr="00A11053" w:rsidRDefault="0088082A" w:rsidP="0088082A">
            <w:pPr>
              <w:ind w:firstLine="720"/>
              <w:jc w:val="both"/>
              <w:rPr>
                <w:rStyle w:val="rvts9"/>
                <w:bCs/>
                <w:sz w:val="28"/>
                <w:szCs w:val="28"/>
                <w:bdr w:val="none" w:sz="0" w:space="0" w:color="auto" w:frame="1"/>
                <w:shd w:val="clear" w:color="auto" w:fill="FFFFFF"/>
              </w:rPr>
            </w:pPr>
          </w:p>
          <w:p w14:paraId="6D8EC823" w14:textId="77777777" w:rsidR="003D5D23" w:rsidRPr="00A11053" w:rsidRDefault="0088082A" w:rsidP="003D5D23">
            <w:pPr>
              <w:pStyle w:val="rvps2"/>
              <w:shd w:val="clear" w:color="auto" w:fill="FFFFFF"/>
              <w:spacing w:before="0" w:beforeAutospacing="0" w:after="150" w:afterAutospacing="0"/>
              <w:ind w:firstLine="450"/>
              <w:jc w:val="both"/>
              <w:rPr>
                <w:sz w:val="28"/>
                <w:szCs w:val="28"/>
                <w:lang w:val="uk-UA"/>
              </w:rPr>
            </w:pPr>
            <w:r w:rsidRPr="00A11053">
              <w:rPr>
                <w:rStyle w:val="rvts9"/>
                <w:bCs/>
                <w:sz w:val="28"/>
                <w:szCs w:val="28"/>
                <w:bdr w:val="none" w:sz="0" w:space="0" w:color="auto" w:frame="1"/>
                <w:shd w:val="clear" w:color="auto" w:fill="FFFFFF"/>
                <w:lang w:val="uk-UA"/>
              </w:rPr>
              <w:t xml:space="preserve">4. </w:t>
            </w:r>
            <w:r w:rsidR="003D5D23" w:rsidRPr="00A11053">
              <w:rPr>
                <w:sz w:val="28"/>
                <w:szCs w:val="28"/>
                <w:lang w:val="uk-UA"/>
              </w:rPr>
              <w:t>Слідчі органів державного бюро розслідувань здійснюють досудове розслідування кримінальних правопорушень:</w:t>
            </w:r>
          </w:p>
          <w:p w14:paraId="19A0C979" w14:textId="77777777" w:rsidR="003D5D23" w:rsidRPr="00A11053" w:rsidRDefault="003D5D23" w:rsidP="003D5D23">
            <w:pPr>
              <w:pStyle w:val="rvps2"/>
              <w:shd w:val="clear" w:color="auto" w:fill="FFFFFF"/>
              <w:spacing w:before="0" w:beforeAutospacing="0" w:after="150" w:afterAutospacing="0"/>
              <w:ind w:firstLine="450"/>
              <w:jc w:val="both"/>
              <w:rPr>
                <w:sz w:val="28"/>
                <w:szCs w:val="28"/>
                <w:lang w:val="uk-UA"/>
              </w:rPr>
            </w:pPr>
            <w:r w:rsidRPr="00A11053">
              <w:rPr>
                <w:sz w:val="28"/>
                <w:szCs w:val="28"/>
                <w:lang w:val="uk-UA"/>
              </w:rPr>
              <w:t xml:space="preserve">1) вчинених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народним депутатом України, Уповноваженим </w:t>
            </w:r>
            <w:r w:rsidRPr="00A11053">
              <w:rPr>
                <w:sz w:val="28"/>
                <w:szCs w:val="28"/>
                <w:lang w:val="uk-UA"/>
              </w:rPr>
              <w:lastRenderedPageBreak/>
              <w:t>Верховної Ради України з прав людини, Директором Національного антикорупційного бюро України, Директором Бюро економічної безпеки України, Генеральним прокурором, його першим заступником та заступником,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Прем’єр-міністра України, суддею, працівником правоохоронного органу, особою, посада якої належить до категорії "А", крім випадків, коли досудове розслідування цих кримінальних правопорушень віднесено до підслідності Національного антикорупційного бюро України згідно з частиною п’ятою цієї статті;</w:t>
            </w:r>
          </w:p>
          <w:p w14:paraId="485DEA05" w14:textId="77777777" w:rsidR="0088082A" w:rsidRPr="00A11053" w:rsidRDefault="003D5D23" w:rsidP="003D5D23">
            <w:pPr>
              <w:ind w:firstLine="720"/>
              <w:jc w:val="both"/>
              <w:rPr>
                <w:rStyle w:val="rvts9"/>
                <w:bCs/>
                <w:sz w:val="28"/>
                <w:szCs w:val="28"/>
                <w:bdr w:val="none" w:sz="0" w:space="0" w:color="auto" w:frame="1"/>
                <w:shd w:val="clear" w:color="auto" w:fill="FFFFFF"/>
              </w:rPr>
            </w:pPr>
            <w:r w:rsidRPr="00A11053">
              <w:rPr>
                <w:rStyle w:val="rvts9"/>
                <w:bCs/>
                <w:sz w:val="28"/>
                <w:szCs w:val="28"/>
                <w:bdr w:val="none" w:sz="0" w:space="0" w:color="auto" w:frame="1"/>
                <w:shd w:val="clear" w:color="auto" w:fill="FFFFFF"/>
              </w:rPr>
              <w:t xml:space="preserve"> </w:t>
            </w:r>
            <w:r w:rsidR="0088082A" w:rsidRPr="00A11053">
              <w:rPr>
                <w:rStyle w:val="rvts9"/>
                <w:bCs/>
                <w:sz w:val="28"/>
                <w:szCs w:val="28"/>
                <w:bdr w:val="none" w:sz="0" w:space="0" w:color="auto" w:frame="1"/>
                <w:shd w:val="clear" w:color="auto" w:fill="FFFFFF"/>
              </w:rPr>
              <w:t>2) вчинених службовими особами Національного антикорупційного бюро України, 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злочинів віднесено до підслідності детективів підрозділу внутрішнього контролю Національного антикорупційного бюро України згідно з частиною п’ятою цієї статті.</w:t>
            </w:r>
          </w:p>
          <w:p w14:paraId="55E78B18" w14:textId="77777777" w:rsidR="007E082B" w:rsidRPr="00A11053" w:rsidRDefault="007E082B" w:rsidP="007E082B">
            <w:pPr>
              <w:ind w:firstLine="720"/>
              <w:jc w:val="both"/>
              <w:rPr>
                <w:bCs/>
                <w:sz w:val="28"/>
                <w:szCs w:val="28"/>
                <w:bdr w:val="none" w:sz="0" w:space="0" w:color="auto" w:frame="1"/>
                <w:shd w:val="clear" w:color="auto" w:fill="FFFFFF"/>
              </w:rPr>
            </w:pPr>
          </w:p>
          <w:p w14:paraId="2ED00A49" w14:textId="77777777" w:rsidR="007E082B" w:rsidRPr="00A11053" w:rsidRDefault="007E082B" w:rsidP="007E082B">
            <w:pPr>
              <w:ind w:firstLine="720"/>
              <w:jc w:val="both"/>
              <w:rPr>
                <w:bCs/>
                <w:sz w:val="28"/>
                <w:szCs w:val="28"/>
                <w:bdr w:val="none" w:sz="0" w:space="0" w:color="auto" w:frame="1"/>
                <w:shd w:val="clear" w:color="auto" w:fill="FFFFFF"/>
              </w:rPr>
            </w:pPr>
            <w:r w:rsidRPr="00A11053">
              <w:rPr>
                <w:bCs/>
                <w:sz w:val="28"/>
                <w:szCs w:val="28"/>
                <w:bdr w:val="none" w:sz="0" w:space="0" w:color="auto" w:frame="1"/>
                <w:shd w:val="clear" w:color="auto" w:fill="FFFFFF"/>
              </w:rPr>
              <w:t>…</w:t>
            </w:r>
          </w:p>
          <w:p w14:paraId="7E2761F1" w14:textId="77777777" w:rsidR="007E082B" w:rsidRPr="00A11053" w:rsidRDefault="007E082B" w:rsidP="007E082B">
            <w:pPr>
              <w:ind w:firstLine="720"/>
              <w:jc w:val="both"/>
              <w:rPr>
                <w:bCs/>
                <w:sz w:val="28"/>
                <w:szCs w:val="28"/>
                <w:bdr w:val="none" w:sz="0" w:space="0" w:color="auto" w:frame="1"/>
                <w:shd w:val="clear" w:color="auto" w:fill="FFFFFF"/>
              </w:rPr>
            </w:pPr>
          </w:p>
          <w:p w14:paraId="47E54912" w14:textId="77777777" w:rsidR="007E082B" w:rsidRPr="00A11053" w:rsidRDefault="007E082B" w:rsidP="007E082B">
            <w:pPr>
              <w:ind w:firstLine="685"/>
              <w:jc w:val="both"/>
              <w:rPr>
                <w:b/>
                <w:bCs/>
                <w:sz w:val="28"/>
                <w:szCs w:val="28"/>
                <w:bdr w:val="none" w:sz="0" w:space="0" w:color="auto" w:frame="1"/>
                <w:shd w:val="clear" w:color="auto" w:fill="FFFFFF"/>
              </w:rPr>
            </w:pPr>
            <w:r w:rsidRPr="00A11053">
              <w:rPr>
                <w:b/>
                <w:bCs/>
                <w:sz w:val="28"/>
                <w:szCs w:val="28"/>
                <w:bdr w:val="none" w:sz="0" w:space="0" w:color="auto" w:frame="1"/>
                <w:shd w:val="clear" w:color="auto" w:fill="FFFFFF"/>
              </w:rPr>
              <w:t xml:space="preserve">7. Слідчі органів Державного бюро військової юстиції здійснюють досудове розслідування </w:t>
            </w:r>
            <w:r w:rsidR="003D5D23" w:rsidRPr="00A11053">
              <w:rPr>
                <w:b/>
                <w:bCs/>
                <w:sz w:val="28"/>
                <w:szCs w:val="28"/>
                <w:bdr w:val="none" w:sz="0" w:space="0" w:color="auto" w:frame="1"/>
                <w:shd w:val="clear" w:color="auto" w:fill="FFFFFF"/>
              </w:rPr>
              <w:t>кримінальних правопорушень</w:t>
            </w:r>
            <w:r w:rsidRPr="00A11053">
              <w:rPr>
                <w:b/>
                <w:bCs/>
                <w:sz w:val="28"/>
                <w:szCs w:val="28"/>
                <w:bdr w:val="none" w:sz="0" w:space="0" w:color="auto" w:frame="1"/>
                <w:shd w:val="clear" w:color="auto" w:fill="FFFFFF"/>
              </w:rPr>
              <w:t xml:space="preserve">: </w:t>
            </w:r>
          </w:p>
          <w:p w14:paraId="42310E62" w14:textId="77777777" w:rsidR="007E082B" w:rsidRPr="00A11053" w:rsidRDefault="007E082B" w:rsidP="007E082B">
            <w:pPr>
              <w:numPr>
                <w:ilvl w:val="0"/>
                <w:numId w:val="3"/>
              </w:numPr>
              <w:ind w:left="0" w:firstLine="685"/>
              <w:jc w:val="both"/>
              <w:rPr>
                <w:b/>
                <w:bCs/>
                <w:sz w:val="28"/>
                <w:szCs w:val="28"/>
                <w:bdr w:val="none" w:sz="0" w:space="0" w:color="auto" w:frame="1"/>
                <w:shd w:val="clear" w:color="auto" w:fill="FFFFFF"/>
              </w:rPr>
            </w:pPr>
            <w:r w:rsidRPr="00A11053">
              <w:rPr>
                <w:b/>
                <w:bCs/>
                <w:sz w:val="28"/>
                <w:szCs w:val="28"/>
                <w:bdr w:val="none" w:sz="0" w:space="0" w:color="auto" w:frame="1"/>
                <w:shd w:val="clear" w:color="auto" w:fill="FFFFFF"/>
              </w:rPr>
              <w:t xml:space="preserve">проти встановленого порядку несення військової служби (військові злочини), крім злочинів, передбачених статтею 422 Кримінального кодексу України; </w:t>
            </w:r>
          </w:p>
          <w:p w14:paraId="6F018D15" w14:textId="77777777" w:rsidR="007E082B" w:rsidRPr="00A11053" w:rsidRDefault="007E082B" w:rsidP="007E082B">
            <w:pPr>
              <w:numPr>
                <w:ilvl w:val="0"/>
                <w:numId w:val="3"/>
              </w:numPr>
              <w:ind w:left="0" w:firstLine="685"/>
              <w:jc w:val="both"/>
              <w:rPr>
                <w:b/>
                <w:bCs/>
                <w:sz w:val="28"/>
                <w:szCs w:val="28"/>
                <w:bdr w:val="none" w:sz="0" w:space="0" w:color="auto" w:frame="1"/>
                <w:shd w:val="clear" w:color="auto" w:fill="FFFFFF"/>
              </w:rPr>
            </w:pPr>
            <w:r w:rsidRPr="00A11053">
              <w:rPr>
                <w:b/>
                <w:bCs/>
                <w:sz w:val="28"/>
                <w:szCs w:val="28"/>
                <w:bdr w:val="none" w:sz="0" w:space="0" w:color="auto" w:frame="1"/>
                <w:shd w:val="clear" w:color="auto" w:fill="FFFFFF"/>
              </w:rPr>
              <w:t xml:space="preserve">проти миру, безпеки людства та міжнародного правопорядку, крім злочинів, передбачених 436-1, 443-447 Кримінального кодексу України; </w:t>
            </w:r>
          </w:p>
          <w:p w14:paraId="298E4369" w14:textId="77777777" w:rsidR="007E082B" w:rsidRPr="00A11053" w:rsidRDefault="007E082B" w:rsidP="007E082B">
            <w:pPr>
              <w:numPr>
                <w:ilvl w:val="0"/>
                <w:numId w:val="3"/>
              </w:numPr>
              <w:ind w:left="0" w:firstLine="685"/>
              <w:jc w:val="both"/>
              <w:rPr>
                <w:b/>
                <w:bCs/>
                <w:sz w:val="28"/>
                <w:szCs w:val="28"/>
                <w:bdr w:val="none" w:sz="0" w:space="0" w:color="auto" w:frame="1"/>
                <w:shd w:val="clear" w:color="auto" w:fill="FFFFFF"/>
              </w:rPr>
            </w:pPr>
            <w:r w:rsidRPr="00A11053">
              <w:rPr>
                <w:b/>
                <w:bCs/>
                <w:sz w:val="28"/>
                <w:szCs w:val="28"/>
                <w:bdr w:val="none" w:sz="0" w:space="0" w:color="auto" w:frame="1"/>
                <w:shd w:val="clear" w:color="auto" w:fill="FFFFFF"/>
              </w:rPr>
              <w:t>вчинених військовослужбовцями військових формувань, розвідувальних та правоохоронних органів України;</w:t>
            </w:r>
          </w:p>
          <w:p w14:paraId="51BCD275" w14:textId="77777777" w:rsidR="007E082B" w:rsidRPr="00A11053" w:rsidRDefault="007E082B" w:rsidP="007E082B">
            <w:pPr>
              <w:numPr>
                <w:ilvl w:val="0"/>
                <w:numId w:val="3"/>
              </w:numPr>
              <w:ind w:left="0" w:firstLine="685"/>
              <w:jc w:val="both"/>
              <w:rPr>
                <w:b/>
                <w:bCs/>
                <w:sz w:val="28"/>
                <w:szCs w:val="28"/>
                <w:bdr w:val="none" w:sz="0" w:space="0" w:color="auto" w:frame="1"/>
                <w:shd w:val="clear" w:color="auto" w:fill="FFFFFF"/>
              </w:rPr>
            </w:pPr>
            <w:r w:rsidRPr="00A11053">
              <w:rPr>
                <w:b/>
                <w:bCs/>
                <w:sz w:val="28"/>
                <w:szCs w:val="28"/>
                <w:bdr w:val="none" w:sz="0" w:space="0" w:color="auto" w:frame="1"/>
                <w:shd w:val="clear" w:color="auto" w:fill="FFFFFF"/>
              </w:rPr>
              <w:t>вчинених у співучасті, якщо хоча б один із співучасників є особою, зазначеною в пункті 3 частини 7 статті 216 цього Кодексу;</w:t>
            </w:r>
          </w:p>
          <w:p w14:paraId="53E2BF00" w14:textId="77777777" w:rsidR="007E082B" w:rsidRPr="00A11053" w:rsidRDefault="007E082B" w:rsidP="007E082B">
            <w:pPr>
              <w:numPr>
                <w:ilvl w:val="0"/>
                <w:numId w:val="3"/>
              </w:numPr>
              <w:ind w:left="0" w:firstLine="685"/>
              <w:jc w:val="both"/>
              <w:rPr>
                <w:b/>
                <w:bCs/>
                <w:sz w:val="28"/>
                <w:szCs w:val="28"/>
                <w:bdr w:val="none" w:sz="0" w:space="0" w:color="auto" w:frame="1"/>
                <w:shd w:val="clear" w:color="auto" w:fill="FFFFFF"/>
              </w:rPr>
            </w:pPr>
            <w:r w:rsidRPr="00A11053">
              <w:rPr>
                <w:b/>
                <w:bCs/>
                <w:sz w:val="28"/>
                <w:szCs w:val="28"/>
                <w:bdr w:val="none" w:sz="0" w:space="0" w:color="auto" w:frame="1"/>
                <w:shd w:val="clear" w:color="auto" w:fill="FFFFFF"/>
              </w:rPr>
              <w:t xml:space="preserve">вчинених на території військових частин, установ, організацій, інших об’єктів постійної і тимчасової дислокації Збройних Сил України та інших створених відповідно до законодавства України військових формувань, органів військового управління, Служби безпеки України, Управління державної охорони України, розвідувальних органів, центральних органів виконавчої влади, що забезпечують формування та реалізацію державної політики з питань національної безпеки у </w:t>
            </w:r>
            <w:r w:rsidRPr="00A11053">
              <w:rPr>
                <w:b/>
                <w:bCs/>
                <w:sz w:val="28"/>
                <w:szCs w:val="28"/>
                <w:bdr w:val="none" w:sz="0" w:space="0" w:color="auto" w:frame="1"/>
                <w:shd w:val="clear" w:color="auto" w:fill="FFFFFF"/>
              </w:rPr>
              <w:lastRenderedPageBreak/>
              <w:t>воєнній сфері, сфері оборони і військового будівництва, охорони державного кордону, космічної діяльності;</w:t>
            </w:r>
          </w:p>
          <w:p w14:paraId="3CC63D70" w14:textId="77777777" w:rsidR="007E082B" w:rsidRPr="00A11053" w:rsidRDefault="003D5D23" w:rsidP="007E082B">
            <w:pPr>
              <w:numPr>
                <w:ilvl w:val="0"/>
                <w:numId w:val="3"/>
              </w:numPr>
              <w:ind w:left="0" w:firstLine="685"/>
              <w:jc w:val="both"/>
              <w:rPr>
                <w:b/>
                <w:bCs/>
                <w:sz w:val="28"/>
                <w:szCs w:val="28"/>
                <w:bdr w:val="none" w:sz="0" w:space="0" w:color="auto" w:frame="1"/>
                <w:shd w:val="clear" w:color="auto" w:fill="FFFFFF"/>
              </w:rPr>
            </w:pPr>
            <w:r w:rsidRPr="00A11053">
              <w:rPr>
                <w:b/>
                <w:bCs/>
                <w:sz w:val="28"/>
                <w:szCs w:val="28"/>
                <w:bdr w:val="none" w:sz="0" w:space="0" w:color="auto" w:frame="1"/>
                <w:shd w:val="clear" w:color="auto" w:fill="FFFFFF"/>
              </w:rPr>
              <w:t>кримінальних правопорушень</w:t>
            </w:r>
            <w:r w:rsidR="007E082B" w:rsidRPr="00A11053">
              <w:rPr>
                <w:b/>
                <w:bCs/>
                <w:sz w:val="28"/>
                <w:szCs w:val="28"/>
                <w:bdr w:val="none" w:sz="0" w:space="0" w:color="auto" w:frame="1"/>
                <w:shd w:val="clear" w:color="auto" w:fill="FFFFFF"/>
              </w:rPr>
              <w:t xml:space="preserve"> у сфері службової діяльності та злочинів проти власності, предметом посягання яких є військове майно, а також пов’язаних із виконанням державного оборонного замовлення;</w:t>
            </w:r>
          </w:p>
          <w:p w14:paraId="1C2FD4BF" w14:textId="77777777" w:rsidR="007E082B" w:rsidRPr="00A11053" w:rsidRDefault="007E082B" w:rsidP="007E082B">
            <w:pPr>
              <w:ind w:left="685"/>
              <w:jc w:val="both"/>
              <w:rPr>
                <w:b/>
                <w:bCs/>
                <w:sz w:val="28"/>
                <w:szCs w:val="28"/>
                <w:bdr w:val="none" w:sz="0" w:space="0" w:color="auto" w:frame="1"/>
                <w:shd w:val="clear" w:color="auto" w:fill="FFFFFF"/>
              </w:rPr>
            </w:pPr>
          </w:p>
          <w:p w14:paraId="72015BCE" w14:textId="77777777" w:rsidR="007E082B" w:rsidRPr="00A11053" w:rsidRDefault="007E082B" w:rsidP="007E082B">
            <w:pPr>
              <w:ind w:firstLine="685"/>
              <w:jc w:val="both"/>
              <w:rPr>
                <w:b/>
                <w:bCs/>
                <w:sz w:val="28"/>
                <w:szCs w:val="28"/>
                <w:bdr w:val="none" w:sz="0" w:space="0" w:color="auto" w:frame="1"/>
                <w:shd w:val="clear" w:color="auto" w:fill="FFFFFF"/>
              </w:rPr>
            </w:pPr>
            <w:r w:rsidRPr="00A11053">
              <w:rPr>
                <w:b/>
                <w:bCs/>
                <w:sz w:val="28"/>
                <w:szCs w:val="28"/>
                <w:bdr w:val="none" w:sz="0" w:space="0" w:color="auto" w:frame="1"/>
                <w:shd w:val="clear" w:color="auto" w:fill="FFFFFF"/>
              </w:rPr>
              <w:t xml:space="preserve">8. </w:t>
            </w:r>
            <w:r w:rsidR="003D5D23" w:rsidRPr="00A11053">
              <w:rPr>
                <w:b/>
                <w:bCs/>
                <w:sz w:val="28"/>
                <w:szCs w:val="28"/>
                <w:bdr w:val="none" w:sz="0" w:space="0" w:color="auto" w:frame="1"/>
                <w:shd w:val="clear" w:color="auto" w:fill="FFFFFF"/>
              </w:rPr>
              <w:t>У кримінальних провадженнях щодо кримінальних правопорушень, передбачених статтями 384, 385, 386, 387, 388, 396 Кримінального кодексу України, досудове розслідування здійснюється слідчим того органу, до підслідності якого відноситься кримінальне правопорушення, у зв’язку з яким почато досудове розслідування.</w:t>
            </w:r>
          </w:p>
          <w:p w14:paraId="392BE56C" w14:textId="77777777" w:rsidR="0088082A" w:rsidRPr="00A11053" w:rsidRDefault="0088082A" w:rsidP="0088082A">
            <w:pPr>
              <w:ind w:firstLine="720"/>
              <w:jc w:val="both"/>
              <w:rPr>
                <w:rStyle w:val="rvts9"/>
                <w:b/>
                <w:bCs/>
                <w:sz w:val="28"/>
                <w:szCs w:val="28"/>
                <w:bdr w:val="none" w:sz="0" w:space="0" w:color="auto" w:frame="1"/>
                <w:shd w:val="clear" w:color="auto" w:fill="FFFFFF"/>
              </w:rPr>
            </w:pPr>
          </w:p>
        </w:tc>
      </w:tr>
      <w:tr w:rsidR="00A11053" w:rsidRPr="00A11053" w14:paraId="0E18A4E4" w14:textId="77777777" w:rsidTr="00EB71AA">
        <w:trPr>
          <w:trHeight w:val="1101"/>
        </w:trPr>
        <w:tc>
          <w:tcPr>
            <w:tcW w:w="7679" w:type="dxa"/>
          </w:tcPr>
          <w:p w14:paraId="2E574840" w14:textId="77777777" w:rsidR="00A11053" w:rsidRDefault="00A11053" w:rsidP="00C54D98">
            <w:pPr>
              <w:autoSpaceDE w:val="0"/>
              <w:autoSpaceDN w:val="0"/>
              <w:adjustRightInd w:val="0"/>
              <w:ind w:firstLine="720"/>
              <w:rPr>
                <w:bCs/>
                <w:sz w:val="28"/>
                <w:szCs w:val="28"/>
              </w:rPr>
            </w:pPr>
          </w:p>
          <w:p w14:paraId="69E4434C" w14:textId="56C71401" w:rsidR="00C03806" w:rsidRPr="00A11053" w:rsidRDefault="00C03806" w:rsidP="00C54D98">
            <w:pPr>
              <w:autoSpaceDE w:val="0"/>
              <w:autoSpaceDN w:val="0"/>
              <w:adjustRightInd w:val="0"/>
              <w:ind w:firstLine="720"/>
              <w:rPr>
                <w:bCs/>
                <w:sz w:val="28"/>
                <w:szCs w:val="28"/>
              </w:rPr>
            </w:pPr>
            <w:r w:rsidRPr="00A11053">
              <w:rPr>
                <w:bCs/>
                <w:sz w:val="28"/>
                <w:szCs w:val="28"/>
              </w:rPr>
              <w:t xml:space="preserve">Стаття 232. Проведення допиту, впізнання у режимі відеоконференції під час досудового розслідування </w:t>
            </w:r>
          </w:p>
          <w:p w14:paraId="74F6AA79" w14:textId="77777777" w:rsidR="007E082B" w:rsidRPr="00A11053" w:rsidRDefault="007E082B" w:rsidP="00C54D98">
            <w:pPr>
              <w:autoSpaceDE w:val="0"/>
              <w:autoSpaceDN w:val="0"/>
              <w:adjustRightInd w:val="0"/>
              <w:ind w:firstLine="720"/>
              <w:jc w:val="both"/>
              <w:rPr>
                <w:sz w:val="28"/>
                <w:szCs w:val="28"/>
              </w:rPr>
            </w:pPr>
            <w:r w:rsidRPr="00A11053">
              <w:rPr>
                <w:sz w:val="28"/>
                <w:szCs w:val="28"/>
              </w:rPr>
              <w:t>…</w:t>
            </w:r>
          </w:p>
          <w:p w14:paraId="35F6EB6E" w14:textId="77777777" w:rsidR="00C03806" w:rsidRPr="00A11053" w:rsidRDefault="00C03806" w:rsidP="00C54D98">
            <w:pPr>
              <w:autoSpaceDE w:val="0"/>
              <w:autoSpaceDN w:val="0"/>
              <w:adjustRightInd w:val="0"/>
              <w:ind w:firstLine="720"/>
              <w:jc w:val="both"/>
              <w:rPr>
                <w:b/>
                <w:bCs/>
                <w:sz w:val="28"/>
                <w:szCs w:val="28"/>
              </w:rPr>
            </w:pPr>
            <w:r w:rsidRPr="00A11053">
              <w:rPr>
                <w:sz w:val="28"/>
                <w:szCs w:val="28"/>
                <w:shd w:val="clear" w:color="auto" w:fill="FFFFFF"/>
              </w:rPr>
              <w:t xml:space="preserve">6. </w:t>
            </w:r>
            <w:r w:rsidR="005C1B7C" w:rsidRPr="00A11053">
              <w:rPr>
                <w:sz w:val="28"/>
                <w:szCs w:val="28"/>
                <w:shd w:val="clear" w:color="auto" w:fill="FFFFFF"/>
              </w:rPr>
              <w:t xml:space="preserve">Якщо особа, яка братиме участь у досудовому розслідуванні дистанційно згідно з рішеннями слідчого чи прокурора, знаходиться у приміщенні, розташованому поза територією, яка перебуває під юрисдикцією органу досудового розслідування, або поза територією міста, в якому він розташований, слідчий, прокурор своєю постановою доручає в межах компетенції органу Національної поліції, органу безпеки, органу Бюро економічної безпеки України, на </w:t>
            </w:r>
            <w:r w:rsidR="005C1B7C" w:rsidRPr="00A11053">
              <w:rPr>
                <w:sz w:val="28"/>
                <w:szCs w:val="28"/>
                <w:shd w:val="clear" w:color="auto" w:fill="FFFFFF"/>
              </w:rPr>
              <w:lastRenderedPageBreak/>
              <w:t>території юрисдикції якого перебуває така особа, Національному антикорупційному бюро України або Державному бюро розслідувань, здійснити дії, передбачені частиною п’ятою цієї статті. Копія постанови може бути надіслана електронною поштою, факсимільним або іншим засобом зв’язку. Службова особа органу, що отримав доручення, за погодженням зі слідчим, прокурором, що надав доручення, зобов’язана в найкоротший строк організувати виконання зазначеного доручення.</w:t>
            </w:r>
          </w:p>
        </w:tc>
        <w:tc>
          <w:tcPr>
            <w:tcW w:w="7673" w:type="dxa"/>
          </w:tcPr>
          <w:p w14:paraId="0E0E545C" w14:textId="77777777" w:rsidR="00A11053" w:rsidRDefault="00A11053" w:rsidP="00C54D98">
            <w:pPr>
              <w:autoSpaceDE w:val="0"/>
              <w:autoSpaceDN w:val="0"/>
              <w:adjustRightInd w:val="0"/>
              <w:ind w:firstLine="720"/>
              <w:rPr>
                <w:bCs/>
                <w:sz w:val="28"/>
                <w:szCs w:val="28"/>
              </w:rPr>
            </w:pPr>
          </w:p>
          <w:p w14:paraId="5CB29E05" w14:textId="50D4C820" w:rsidR="00C03806" w:rsidRPr="00A11053" w:rsidRDefault="00C03806" w:rsidP="00C54D98">
            <w:pPr>
              <w:autoSpaceDE w:val="0"/>
              <w:autoSpaceDN w:val="0"/>
              <w:adjustRightInd w:val="0"/>
              <w:ind w:firstLine="720"/>
              <w:rPr>
                <w:bCs/>
                <w:sz w:val="28"/>
                <w:szCs w:val="28"/>
              </w:rPr>
            </w:pPr>
            <w:r w:rsidRPr="00A11053">
              <w:rPr>
                <w:bCs/>
                <w:sz w:val="28"/>
                <w:szCs w:val="28"/>
              </w:rPr>
              <w:t xml:space="preserve">Стаття 232. Проведення допиту, впізнання у режимі відеоконференції під час досудового розслідування </w:t>
            </w:r>
          </w:p>
          <w:p w14:paraId="4B651576" w14:textId="77777777" w:rsidR="00C03806" w:rsidRPr="00A11053" w:rsidRDefault="007E082B" w:rsidP="00C54D98">
            <w:pPr>
              <w:autoSpaceDE w:val="0"/>
              <w:autoSpaceDN w:val="0"/>
              <w:adjustRightInd w:val="0"/>
              <w:ind w:firstLine="720"/>
              <w:jc w:val="both"/>
              <w:rPr>
                <w:sz w:val="28"/>
                <w:szCs w:val="28"/>
              </w:rPr>
            </w:pPr>
            <w:r w:rsidRPr="00A11053">
              <w:rPr>
                <w:sz w:val="28"/>
                <w:szCs w:val="28"/>
              </w:rPr>
              <w:t>…</w:t>
            </w:r>
          </w:p>
          <w:p w14:paraId="7FF51C11" w14:textId="77777777" w:rsidR="00C03806" w:rsidRPr="00A11053" w:rsidRDefault="00C03806" w:rsidP="00C54D98">
            <w:pPr>
              <w:autoSpaceDE w:val="0"/>
              <w:autoSpaceDN w:val="0"/>
              <w:adjustRightInd w:val="0"/>
              <w:ind w:firstLine="720"/>
              <w:jc w:val="both"/>
              <w:rPr>
                <w:sz w:val="28"/>
                <w:szCs w:val="28"/>
                <w:shd w:val="clear" w:color="auto" w:fill="FFFFFF"/>
              </w:rPr>
            </w:pPr>
            <w:r w:rsidRPr="00A11053">
              <w:rPr>
                <w:sz w:val="28"/>
                <w:szCs w:val="28"/>
                <w:shd w:val="clear" w:color="auto" w:fill="FFFFFF"/>
              </w:rPr>
              <w:t xml:space="preserve">6. </w:t>
            </w:r>
            <w:r w:rsidR="005C1B7C" w:rsidRPr="00A11053">
              <w:rPr>
                <w:sz w:val="28"/>
                <w:szCs w:val="28"/>
                <w:shd w:val="clear" w:color="auto" w:fill="FFFFFF"/>
              </w:rPr>
              <w:t xml:space="preserve">Якщо особа, яка братиме участь у досудовому розслідуванні дистанційно згідно з рішеннями слідчого чи прокурора, знаходиться у приміщенні, розташованому поза територією, яка перебуває під юрисдикцією органу досудового розслідування, або поза територією міста, в якому він розташований, слідчий, прокурор своєю постановою доручає в межах компетенції органу Національної поліції, органу безпеки, органу Бюро економічної безпеки України, на </w:t>
            </w:r>
            <w:r w:rsidR="005C1B7C" w:rsidRPr="00A11053">
              <w:rPr>
                <w:sz w:val="28"/>
                <w:szCs w:val="28"/>
                <w:shd w:val="clear" w:color="auto" w:fill="FFFFFF"/>
              </w:rPr>
              <w:lastRenderedPageBreak/>
              <w:t xml:space="preserve">території юрисдикції якого перебуває така особа, Національному антикорупційному бюро України, </w:t>
            </w:r>
            <w:r w:rsidR="005C1B7C" w:rsidRPr="00A11053">
              <w:rPr>
                <w:b/>
                <w:sz w:val="28"/>
                <w:szCs w:val="28"/>
                <w:shd w:val="clear" w:color="auto" w:fill="FFFFFF"/>
              </w:rPr>
              <w:t>Державному бюро військової юстиції</w:t>
            </w:r>
            <w:r w:rsidR="005C1B7C" w:rsidRPr="00A11053">
              <w:rPr>
                <w:sz w:val="28"/>
                <w:szCs w:val="28"/>
                <w:shd w:val="clear" w:color="auto" w:fill="FFFFFF"/>
              </w:rPr>
              <w:t xml:space="preserve"> або Державному бюро розслідувань, здійснити дії, передбачені частиною п’ятою цієї статті. Копія постанови може бути надіслана електронною поштою, факсимільним або іншим засобом зв’язку. Службова особа органу, що отримав доручення, за погодженням зі слідчим, прокурором, що надав доручення, зобов’язана в найкоротший строк організувати виконання зазначеного доручення.</w:t>
            </w:r>
          </w:p>
          <w:p w14:paraId="7942ADF6" w14:textId="77777777" w:rsidR="00A810E1" w:rsidRPr="00A11053" w:rsidRDefault="00A810E1" w:rsidP="00C54D98">
            <w:pPr>
              <w:autoSpaceDE w:val="0"/>
              <w:autoSpaceDN w:val="0"/>
              <w:adjustRightInd w:val="0"/>
              <w:ind w:firstLine="720"/>
              <w:jc w:val="both"/>
              <w:rPr>
                <w:b/>
                <w:bCs/>
                <w:sz w:val="28"/>
                <w:szCs w:val="28"/>
              </w:rPr>
            </w:pPr>
          </w:p>
        </w:tc>
      </w:tr>
      <w:tr w:rsidR="00A11053" w:rsidRPr="00A11053" w14:paraId="12F11DEC" w14:textId="77777777" w:rsidTr="00EB71AA">
        <w:trPr>
          <w:trHeight w:val="1101"/>
        </w:trPr>
        <w:tc>
          <w:tcPr>
            <w:tcW w:w="7679" w:type="dxa"/>
          </w:tcPr>
          <w:p w14:paraId="46233C80" w14:textId="77777777" w:rsidR="00A11053" w:rsidRDefault="00A11053" w:rsidP="00C54D98">
            <w:pPr>
              <w:autoSpaceDE w:val="0"/>
              <w:autoSpaceDN w:val="0"/>
              <w:adjustRightInd w:val="0"/>
              <w:ind w:firstLine="720"/>
              <w:jc w:val="both"/>
              <w:rPr>
                <w:bCs/>
                <w:sz w:val="28"/>
                <w:szCs w:val="28"/>
              </w:rPr>
            </w:pPr>
          </w:p>
          <w:p w14:paraId="627A6F4E" w14:textId="26487E55" w:rsidR="00C03806" w:rsidRPr="00A11053" w:rsidRDefault="00C03806" w:rsidP="00C54D98">
            <w:pPr>
              <w:autoSpaceDE w:val="0"/>
              <w:autoSpaceDN w:val="0"/>
              <w:adjustRightInd w:val="0"/>
              <w:ind w:firstLine="720"/>
              <w:jc w:val="both"/>
              <w:rPr>
                <w:bCs/>
                <w:sz w:val="28"/>
                <w:szCs w:val="28"/>
              </w:rPr>
            </w:pPr>
            <w:r w:rsidRPr="00A11053">
              <w:rPr>
                <w:bCs/>
                <w:sz w:val="28"/>
                <w:szCs w:val="28"/>
              </w:rPr>
              <w:t>Стаття 246. Підстави проведення негласних слідчих (розшукових) дій</w:t>
            </w:r>
          </w:p>
          <w:p w14:paraId="0E0CF12F" w14:textId="77777777" w:rsidR="00C03806" w:rsidRPr="00A11053" w:rsidRDefault="00C03806" w:rsidP="00C54D98">
            <w:pPr>
              <w:autoSpaceDE w:val="0"/>
              <w:autoSpaceDN w:val="0"/>
              <w:adjustRightInd w:val="0"/>
              <w:ind w:firstLine="720"/>
              <w:jc w:val="both"/>
              <w:rPr>
                <w:sz w:val="28"/>
                <w:szCs w:val="28"/>
              </w:rPr>
            </w:pPr>
            <w:r w:rsidRPr="00A11053">
              <w:rPr>
                <w:sz w:val="28"/>
                <w:szCs w:val="28"/>
              </w:rPr>
              <w:t xml:space="preserve">5. У рішенні про проведення негласної слідчої (розшукової) дії зазначається строк її проведення. Строк проведення негласної слідчої (розшукової) дії може бути продовжений: </w:t>
            </w:r>
          </w:p>
          <w:p w14:paraId="218D567E" w14:textId="77777777" w:rsidR="005C1B7C" w:rsidRPr="00A11053" w:rsidRDefault="005C1B7C" w:rsidP="005C1B7C">
            <w:pPr>
              <w:pStyle w:val="rvps2"/>
              <w:shd w:val="clear" w:color="auto" w:fill="FFFFFF"/>
              <w:spacing w:before="0" w:beforeAutospacing="0" w:after="150" w:afterAutospacing="0"/>
              <w:ind w:firstLine="450"/>
              <w:jc w:val="both"/>
              <w:rPr>
                <w:sz w:val="28"/>
                <w:szCs w:val="28"/>
                <w:lang w:val="uk-UA"/>
              </w:rPr>
            </w:pPr>
            <w:r w:rsidRPr="00A11053">
              <w:rPr>
                <w:sz w:val="28"/>
                <w:szCs w:val="28"/>
                <w:lang w:val="uk-UA"/>
              </w:rPr>
              <w:t>прокурором, якщо негласна слідча (розшукова) дія проводиться за його рішенням, - до вісімнадцяти місяців;</w:t>
            </w:r>
          </w:p>
          <w:p w14:paraId="463BDF03" w14:textId="77777777" w:rsidR="005C1B7C" w:rsidRPr="00A11053" w:rsidRDefault="005C1B7C" w:rsidP="005C1B7C">
            <w:pPr>
              <w:pStyle w:val="rvps2"/>
              <w:shd w:val="clear" w:color="auto" w:fill="FFFFFF"/>
              <w:spacing w:before="0" w:beforeAutospacing="0" w:after="150" w:afterAutospacing="0"/>
              <w:ind w:firstLine="450"/>
              <w:jc w:val="both"/>
              <w:rPr>
                <w:sz w:val="28"/>
                <w:szCs w:val="28"/>
                <w:lang w:val="uk-UA"/>
              </w:rPr>
            </w:pPr>
            <w:bookmarkStart w:id="6" w:name="n2302"/>
            <w:bookmarkEnd w:id="6"/>
            <w:r w:rsidRPr="00A11053">
              <w:rPr>
                <w:sz w:val="28"/>
                <w:szCs w:val="28"/>
                <w:lang w:val="uk-UA"/>
              </w:rPr>
              <w:t>керівником органу досудового розслідування, якщо негласна слідча (розшукова) дія проводиться за його або слідчого рішенням, - до шести місяців;</w:t>
            </w:r>
          </w:p>
          <w:p w14:paraId="01E75B9F" w14:textId="77777777" w:rsidR="005C1B7C" w:rsidRPr="00A11053" w:rsidRDefault="005C1B7C" w:rsidP="005C1B7C">
            <w:pPr>
              <w:pStyle w:val="rvps2"/>
              <w:shd w:val="clear" w:color="auto" w:fill="FFFFFF"/>
              <w:spacing w:before="0" w:beforeAutospacing="0" w:after="150" w:afterAutospacing="0"/>
              <w:ind w:firstLine="450"/>
              <w:jc w:val="both"/>
              <w:rPr>
                <w:sz w:val="28"/>
                <w:szCs w:val="28"/>
                <w:lang w:val="uk-UA"/>
              </w:rPr>
            </w:pPr>
            <w:bookmarkStart w:id="7" w:name="n2303"/>
            <w:bookmarkEnd w:id="7"/>
            <w:r w:rsidRPr="00A11053">
              <w:rPr>
                <w:sz w:val="28"/>
                <w:szCs w:val="28"/>
                <w:lang w:val="uk-UA"/>
              </w:rPr>
              <w:t xml:space="preserve">начальником головного, самостійного управління, департаменту апарату Національної поліції, територіальних органів Національної поліції та його відокремлених підрозділів, Центрального управління Служби безпеки </w:t>
            </w:r>
            <w:r w:rsidRPr="00A11053">
              <w:rPr>
                <w:sz w:val="28"/>
                <w:szCs w:val="28"/>
                <w:lang w:val="uk-UA"/>
              </w:rPr>
              <w:lastRenderedPageBreak/>
              <w:t>України, керівником відповідного підрозділу Національного антикорупційного бюро України, органу Державного бюро розслідувань, органу Бюро економічної безпеки України, Державної кримінально-виконавчої служби України, регіонального органу Служби безпеки України в межах компетенції, якщо негласна слідча (розшукова) дія проводиться за рішенням слідчого, - до дванадцяти місяців;</w:t>
            </w:r>
          </w:p>
          <w:p w14:paraId="23B29AF6" w14:textId="77777777" w:rsidR="00C03806" w:rsidRPr="00A11053" w:rsidRDefault="005C1B7C" w:rsidP="00A810E1">
            <w:pPr>
              <w:pStyle w:val="4"/>
              <w:spacing w:line="240" w:lineRule="auto"/>
              <w:ind w:firstLine="0"/>
              <w:rPr>
                <w:rFonts w:ascii="Times New Roman" w:hAnsi="Times New Roman" w:cs="Times New Roman"/>
                <w:b/>
                <w:bCs/>
              </w:rPr>
            </w:pPr>
            <w:r w:rsidRPr="00A11053">
              <w:rPr>
                <w:rFonts w:ascii="Times New Roman" w:hAnsi="Times New Roman" w:cs="Times New Roman"/>
                <w:lang w:eastAsia="ru-RU"/>
              </w:rPr>
              <w:t>Головою Національної поліції, Головою Служби безпеки України, Директором Національного антикорупційного бюро України, Директором Бюро економічної безпеки України, Директором Державного бюро розслідувань, якщо негласна слідча (розшукова) дія проводиться за рішенням слідчого, - до вісімнадцяти місяців;</w:t>
            </w:r>
          </w:p>
        </w:tc>
        <w:tc>
          <w:tcPr>
            <w:tcW w:w="7673" w:type="dxa"/>
          </w:tcPr>
          <w:p w14:paraId="6F1225FE" w14:textId="77777777" w:rsidR="00A11053" w:rsidRDefault="00A11053" w:rsidP="00C54D98">
            <w:pPr>
              <w:autoSpaceDE w:val="0"/>
              <w:autoSpaceDN w:val="0"/>
              <w:adjustRightInd w:val="0"/>
              <w:ind w:firstLine="720"/>
              <w:jc w:val="both"/>
              <w:rPr>
                <w:bCs/>
                <w:sz w:val="28"/>
                <w:szCs w:val="28"/>
              </w:rPr>
            </w:pPr>
          </w:p>
          <w:p w14:paraId="15EF8BB1" w14:textId="73C887E4" w:rsidR="00560987" w:rsidRPr="00A11053" w:rsidRDefault="00C03806" w:rsidP="00C54D98">
            <w:pPr>
              <w:autoSpaceDE w:val="0"/>
              <w:autoSpaceDN w:val="0"/>
              <w:adjustRightInd w:val="0"/>
              <w:ind w:firstLine="720"/>
              <w:jc w:val="both"/>
              <w:rPr>
                <w:bCs/>
                <w:sz w:val="28"/>
                <w:szCs w:val="28"/>
              </w:rPr>
            </w:pPr>
            <w:r w:rsidRPr="00A11053">
              <w:rPr>
                <w:bCs/>
                <w:sz w:val="28"/>
                <w:szCs w:val="28"/>
              </w:rPr>
              <w:t>Стаття 246. Підстави проведення негласних слідчих (розшукових) дій</w:t>
            </w:r>
          </w:p>
          <w:p w14:paraId="21CEB1E3" w14:textId="77777777" w:rsidR="00C03806" w:rsidRPr="00A11053" w:rsidRDefault="00C03806" w:rsidP="00C54D98">
            <w:pPr>
              <w:autoSpaceDE w:val="0"/>
              <w:autoSpaceDN w:val="0"/>
              <w:adjustRightInd w:val="0"/>
              <w:ind w:firstLine="720"/>
              <w:jc w:val="both"/>
              <w:rPr>
                <w:sz w:val="28"/>
                <w:szCs w:val="28"/>
              </w:rPr>
            </w:pPr>
            <w:r w:rsidRPr="00A11053">
              <w:rPr>
                <w:sz w:val="28"/>
                <w:szCs w:val="28"/>
              </w:rPr>
              <w:t xml:space="preserve">5. У рішенні про проведення негласної слідчої (розшукової) дії зазначається строк її проведення. Строк проведення негласної слідчої (розшукової) дії може бути продовжений: </w:t>
            </w:r>
          </w:p>
          <w:p w14:paraId="118B07DE" w14:textId="77777777" w:rsidR="005C1B7C" w:rsidRPr="00A11053" w:rsidRDefault="005C1B7C" w:rsidP="005C1B7C">
            <w:pPr>
              <w:pStyle w:val="rvps2"/>
              <w:shd w:val="clear" w:color="auto" w:fill="FFFFFF"/>
              <w:spacing w:before="0" w:beforeAutospacing="0" w:after="150" w:afterAutospacing="0"/>
              <w:ind w:firstLine="450"/>
              <w:jc w:val="both"/>
              <w:rPr>
                <w:sz w:val="28"/>
                <w:szCs w:val="28"/>
                <w:lang w:val="uk-UA"/>
              </w:rPr>
            </w:pPr>
            <w:r w:rsidRPr="00A11053">
              <w:rPr>
                <w:sz w:val="28"/>
                <w:szCs w:val="28"/>
                <w:lang w:val="uk-UA"/>
              </w:rPr>
              <w:t>прокурором, якщо негласна слідча (розшукова) дія проводиться за його рішенням, - до вісімнадцяти місяців;</w:t>
            </w:r>
          </w:p>
          <w:p w14:paraId="1DB97E2E" w14:textId="77777777" w:rsidR="005C1B7C" w:rsidRPr="00A11053" w:rsidRDefault="005C1B7C" w:rsidP="005C1B7C">
            <w:pPr>
              <w:pStyle w:val="rvps2"/>
              <w:shd w:val="clear" w:color="auto" w:fill="FFFFFF"/>
              <w:spacing w:before="0" w:beforeAutospacing="0" w:after="150" w:afterAutospacing="0"/>
              <w:ind w:firstLine="450"/>
              <w:jc w:val="both"/>
              <w:rPr>
                <w:sz w:val="28"/>
                <w:szCs w:val="28"/>
                <w:lang w:val="uk-UA"/>
              </w:rPr>
            </w:pPr>
            <w:r w:rsidRPr="00A11053">
              <w:rPr>
                <w:sz w:val="28"/>
                <w:szCs w:val="28"/>
                <w:lang w:val="uk-UA"/>
              </w:rPr>
              <w:t>керівником органу досудового розслідування, якщо негласна слідча (розшукова) дія проводиться за його або слідчого рішенням, - до шести місяців;</w:t>
            </w:r>
          </w:p>
          <w:p w14:paraId="702A7CD4" w14:textId="77777777" w:rsidR="005C1B7C" w:rsidRPr="00A11053" w:rsidRDefault="005C1B7C" w:rsidP="005C1B7C">
            <w:pPr>
              <w:pStyle w:val="rvps2"/>
              <w:shd w:val="clear" w:color="auto" w:fill="FFFFFF"/>
              <w:spacing w:before="0" w:beforeAutospacing="0" w:after="150" w:afterAutospacing="0"/>
              <w:ind w:firstLine="450"/>
              <w:jc w:val="both"/>
              <w:rPr>
                <w:sz w:val="28"/>
                <w:szCs w:val="28"/>
                <w:lang w:val="uk-UA"/>
              </w:rPr>
            </w:pPr>
            <w:r w:rsidRPr="00A11053">
              <w:rPr>
                <w:sz w:val="28"/>
                <w:szCs w:val="28"/>
                <w:lang w:val="uk-UA"/>
              </w:rPr>
              <w:t xml:space="preserve">начальником головного, самостійного управління, департаменту апарату Національної поліції, територіальних органів Національної поліції та його відокремлених підрозділів, Центрального управління Служби безпеки </w:t>
            </w:r>
            <w:r w:rsidRPr="00A11053">
              <w:rPr>
                <w:sz w:val="28"/>
                <w:szCs w:val="28"/>
                <w:lang w:val="uk-UA"/>
              </w:rPr>
              <w:lastRenderedPageBreak/>
              <w:t xml:space="preserve">України, керівником відповідного підрозділу Національного антикорупційного бюро України, органу Державного бюро розслідувань, </w:t>
            </w:r>
            <w:r w:rsidRPr="00A11053">
              <w:rPr>
                <w:b/>
                <w:sz w:val="28"/>
                <w:szCs w:val="28"/>
                <w:lang w:val="uk-UA"/>
              </w:rPr>
              <w:t>органу Державного бюро військової юстиції</w:t>
            </w:r>
            <w:r w:rsidRPr="00A11053">
              <w:rPr>
                <w:sz w:val="28"/>
                <w:szCs w:val="28"/>
                <w:lang w:val="uk-UA"/>
              </w:rPr>
              <w:t>, органу Бюро економічної безпеки України, Державної кримінально-виконавчої служби України, регіонального органу Служби безпеки України в межах компетенції, якщо негласна слідча (розшукова) дія проводиться за рішенням слідчого, - до дванадцяти місяців;</w:t>
            </w:r>
          </w:p>
          <w:p w14:paraId="2903D437" w14:textId="77777777" w:rsidR="00A810E1" w:rsidRPr="00A11053" w:rsidRDefault="005C1B7C" w:rsidP="00C54D98">
            <w:pPr>
              <w:pStyle w:val="rvps2"/>
              <w:shd w:val="clear" w:color="auto" w:fill="FFFFFF"/>
              <w:spacing w:before="0" w:beforeAutospacing="0" w:after="0" w:afterAutospacing="0"/>
              <w:ind w:firstLine="720"/>
              <w:jc w:val="both"/>
              <w:textAlignment w:val="baseline"/>
              <w:rPr>
                <w:sz w:val="28"/>
                <w:szCs w:val="28"/>
                <w:lang w:val="uk-UA"/>
              </w:rPr>
            </w:pPr>
            <w:r w:rsidRPr="00A11053">
              <w:rPr>
                <w:sz w:val="28"/>
                <w:szCs w:val="28"/>
                <w:lang w:val="uk-UA"/>
              </w:rPr>
              <w:t xml:space="preserve">Головою Національної поліції, Головою Служби безпеки України, Директором Національного антикорупційного бюро України, Директором Бюро економічної безпеки України, Директором Державного бюро розслідувань, </w:t>
            </w:r>
            <w:r w:rsidRPr="00A11053">
              <w:rPr>
                <w:b/>
                <w:sz w:val="28"/>
                <w:szCs w:val="28"/>
                <w:lang w:val="uk-UA"/>
              </w:rPr>
              <w:t>Головою Державного бюро військової юстиції</w:t>
            </w:r>
            <w:r w:rsidRPr="00A11053">
              <w:rPr>
                <w:sz w:val="28"/>
                <w:szCs w:val="28"/>
                <w:lang w:val="uk-UA"/>
              </w:rPr>
              <w:t>, якщо негласна слідча (розшукова) дія проводиться за рішенням слідчого, - до вісімнадцяти місяців;</w:t>
            </w:r>
          </w:p>
        </w:tc>
      </w:tr>
      <w:tr w:rsidR="00A11053" w:rsidRPr="00A11053" w14:paraId="53EDF787" w14:textId="77777777" w:rsidTr="00EB71AA">
        <w:trPr>
          <w:trHeight w:val="1101"/>
        </w:trPr>
        <w:tc>
          <w:tcPr>
            <w:tcW w:w="7679" w:type="dxa"/>
          </w:tcPr>
          <w:p w14:paraId="7B6E527A" w14:textId="77777777" w:rsidR="00A11053" w:rsidRDefault="00A11053" w:rsidP="00C54D98">
            <w:pPr>
              <w:autoSpaceDE w:val="0"/>
              <w:autoSpaceDN w:val="0"/>
              <w:adjustRightInd w:val="0"/>
              <w:ind w:firstLine="720"/>
              <w:jc w:val="both"/>
              <w:rPr>
                <w:bCs/>
                <w:sz w:val="28"/>
                <w:szCs w:val="28"/>
              </w:rPr>
            </w:pPr>
          </w:p>
          <w:p w14:paraId="47159557" w14:textId="7E86260A" w:rsidR="00484D96" w:rsidRPr="00A11053" w:rsidRDefault="00484D96" w:rsidP="00C54D98">
            <w:pPr>
              <w:autoSpaceDE w:val="0"/>
              <w:autoSpaceDN w:val="0"/>
              <w:adjustRightInd w:val="0"/>
              <w:ind w:firstLine="720"/>
              <w:jc w:val="both"/>
              <w:rPr>
                <w:bCs/>
                <w:sz w:val="28"/>
                <w:szCs w:val="28"/>
              </w:rPr>
            </w:pPr>
            <w:r w:rsidRPr="00A11053">
              <w:rPr>
                <w:bCs/>
                <w:sz w:val="28"/>
                <w:szCs w:val="28"/>
              </w:rPr>
              <w:t>Стаття 480. Особи, щодо яких здійснюється особливий порядок кримінального провадження</w:t>
            </w:r>
          </w:p>
          <w:p w14:paraId="220F03B3" w14:textId="77777777" w:rsidR="00484D96" w:rsidRPr="00A11053" w:rsidRDefault="00484D96" w:rsidP="00C54D98">
            <w:pPr>
              <w:autoSpaceDE w:val="0"/>
              <w:autoSpaceDN w:val="0"/>
              <w:adjustRightInd w:val="0"/>
              <w:ind w:firstLine="720"/>
              <w:jc w:val="both"/>
              <w:rPr>
                <w:bCs/>
                <w:sz w:val="28"/>
                <w:szCs w:val="28"/>
              </w:rPr>
            </w:pPr>
            <w:r w:rsidRPr="00A11053">
              <w:rPr>
                <w:bCs/>
                <w:sz w:val="28"/>
                <w:szCs w:val="28"/>
              </w:rPr>
              <w:t>1. Особливий порядок кримінального провадження застосовується стосовно:</w:t>
            </w:r>
          </w:p>
          <w:p w14:paraId="350D9C61" w14:textId="77777777" w:rsidR="00484D96" w:rsidRPr="00A11053" w:rsidRDefault="00484D96" w:rsidP="00C54D98">
            <w:pPr>
              <w:autoSpaceDE w:val="0"/>
              <w:autoSpaceDN w:val="0"/>
              <w:adjustRightInd w:val="0"/>
              <w:ind w:firstLine="720"/>
              <w:jc w:val="both"/>
              <w:rPr>
                <w:bCs/>
                <w:sz w:val="28"/>
                <w:szCs w:val="28"/>
              </w:rPr>
            </w:pPr>
            <w:r w:rsidRPr="00A11053">
              <w:rPr>
                <w:bCs/>
                <w:sz w:val="28"/>
                <w:szCs w:val="28"/>
              </w:rPr>
              <w:t>…;</w:t>
            </w:r>
          </w:p>
          <w:p w14:paraId="66351179" w14:textId="77777777" w:rsidR="00484D96" w:rsidRPr="00A11053" w:rsidRDefault="00484D96" w:rsidP="00C54D98">
            <w:pPr>
              <w:autoSpaceDE w:val="0"/>
              <w:autoSpaceDN w:val="0"/>
              <w:adjustRightInd w:val="0"/>
              <w:ind w:firstLine="720"/>
              <w:jc w:val="both"/>
              <w:rPr>
                <w:bCs/>
                <w:sz w:val="28"/>
                <w:szCs w:val="28"/>
              </w:rPr>
            </w:pPr>
          </w:p>
        </w:tc>
        <w:tc>
          <w:tcPr>
            <w:tcW w:w="7673" w:type="dxa"/>
          </w:tcPr>
          <w:p w14:paraId="24A12D11" w14:textId="77777777" w:rsidR="00A11053" w:rsidRDefault="00A11053" w:rsidP="00C54D98">
            <w:pPr>
              <w:autoSpaceDE w:val="0"/>
              <w:autoSpaceDN w:val="0"/>
              <w:adjustRightInd w:val="0"/>
              <w:ind w:firstLine="720"/>
              <w:jc w:val="both"/>
              <w:rPr>
                <w:bCs/>
                <w:sz w:val="28"/>
                <w:szCs w:val="28"/>
              </w:rPr>
            </w:pPr>
          </w:p>
          <w:p w14:paraId="1CEC3FCD" w14:textId="525F1478" w:rsidR="00484D96" w:rsidRPr="00A11053" w:rsidRDefault="00484D96" w:rsidP="00C54D98">
            <w:pPr>
              <w:autoSpaceDE w:val="0"/>
              <w:autoSpaceDN w:val="0"/>
              <w:adjustRightInd w:val="0"/>
              <w:ind w:firstLine="720"/>
              <w:jc w:val="both"/>
              <w:rPr>
                <w:bCs/>
                <w:sz w:val="28"/>
                <w:szCs w:val="28"/>
              </w:rPr>
            </w:pPr>
            <w:r w:rsidRPr="00A11053">
              <w:rPr>
                <w:bCs/>
                <w:sz w:val="28"/>
                <w:szCs w:val="28"/>
              </w:rPr>
              <w:t>Стаття 480. Особи, щодо яких здійснюється особливий порядок кримінального провадження</w:t>
            </w:r>
          </w:p>
          <w:p w14:paraId="2E586414" w14:textId="77777777" w:rsidR="00484D96" w:rsidRPr="00A11053" w:rsidRDefault="00484D96" w:rsidP="00484D96">
            <w:pPr>
              <w:autoSpaceDE w:val="0"/>
              <w:autoSpaceDN w:val="0"/>
              <w:adjustRightInd w:val="0"/>
              <w:ind w:firstLine="720"/>
              <w:jc w:val="both"/>
              <w:rPr>
                <w:bCs/>
                <w:sz w:val="28"/>
                <w:szCs w:val="28"/>
              </w:rPr>
            </w:pPr>
            <w:r w:rsidRPr="00A11053">
              <w:rPr>
                <w:bCs/>
                <w:sz w:val="28"/>
                <w:szCs w:val="28"/>
              </w:rPr>
              <w:t>1. Особливий порядок кримінального провадження застосовується стосовно:</w:t>
            </w:r>
          </w:p>
          <w:p w14:paraId="10042D7C" w14:textId="77777777" w:rsidR="00484D96" w:rsidRPr="00A11053" w:rsidRDefault="00484D96" w:rsidP="00484D96">
            <w:pPr>
              <w:autoSpaceDE w:val="0"/>
              <w:autoSpaceDN w:val="0"/>
              <w:adjustRightInd w:val="0"/>
              <w:ind w:firstLine="720"/>
              <w:jc w:val="both"/>
              <w:rPr>
                <w:bCs/>
                <w:sz w:val="28"/>
                <w:szCs w:val="28"/>
              </w:rPr>
            </w:pPr>
            <w:r w:rsidRPr="00A11053">
              <w:rPr>
                <w:bCs/>
                <w:sz w:val="28"/>
                <w:szCs w:val="28"/>
              </w:rPr>
              <w:t>…;</w:t>
            </w:r>
          </w:p>
          <w:p w14:paraId="08F9D762" w14:textId="77777777" w:rsidR="00484D96" w:rsidRDefault="00484D96" w:rsidP="00C54D98">
            <w:pPr>
              <w:autoSpaceDE w:val="0"/>
              <w:autoSpaceDN w:val="0"/>
              <w:adjustRightInd w:val="0"/>
              <w:ind w:firstLine="720"/>
              <w:jc w:val="both"/>
              <w:rPr>
                <w:b/>
                <w:bCs/>
                <w:sz w:val="28"/>
                <w:szCs w:val="28"/>
              </w:rPr>
            </w:pPr>
            <w:r w:rsidRPr="00A11053">
              <w:rPr>
                <w:b/>
                <w:bCs/>
                <w:sz w:val="28"/>
                <w:szCs w:val="28"/>
              </w:rPr>
              <w:t>11. Голови Державного бюро військової юстиції.</w:t>
            </w:r>
          </w:p>
          <w:p w14:paraId="0B5195D6" w14:textId="564AA71D" w:rsidR="00A11053" w:rsidRPr="00A11053" w:rsidRDefault="00A11053" w:rsidP="00C54D98">
            <w:pPr>
              <w:autoSpaceDE w:val="0"/>
              <w:autoSpaceDN w:val="0"/>
              <w:adjustRightInd w:val="0"/>
              <w:ind w:firstLine="720"/>
              <w:jc w:val="both"/>
              <w:rPr>
                <w:b/>
                <w:bCs/>
                <w:sz w:val="28"/>
                <w:szCs w:val="28"/>
              </w:rPr>
            </w:pPr>
          </w:p>
        </w:tc>
      </w:tr>
      <w:tr w:rsidR="00A11053" w:rsidRPr="00A11053" w14:paraId="39F6E777" w14:textId="77777777" w:rsidTr="00EB71AA">
        <w:trPr>
          <w:trHeight w:val="1101"/>
        </w:trPr>
        <w:tc>
          <w:tcPr>
            <w:tcW w:w="7679" w:type="dxa"/>
          </w:tcPr>
          <w:p w14:paraId="3C96C165" w14:textId="77777777" w:rsidR="00A11053" w:rsidRDefault="00A11053" w:rsidP="00C54D98">
            <w:pPr>
              <w:autoSpaceDE w:val="0"/>
              <w:autoSpaceDN w:val="0"/>
              <w:adjustRightInd w:val="0"/>
              <w:ind w:firstLine="720"/>
              <w:jc w:val="both"/>
              <w:rPr>
                <w:bCs/>
                <w:sz w:val="28"/>
                <w:szCs w:val="28"/>
              </w:rPr>
            </w:pPr>
          </w:p>
          <w:p w14:paraId="6B3DC624" w14:textId="1CE5F28D" w:rsidR="00484D96" w:rsidRPr="00A11053" w:rsidRDefault="00484D96" w:rsidP="00C54D98">
            <w:pPr>
              <w:autoSpaceDE w:val="0"/>
              <w:autoSpaceDN w:val="0"/>
              <w:adjustRightInd w:val="0"/>
              <w:ind w:firstLine="720"/>
              <w:jc w:val="both"/>
              <w:rPr>
                <w:bCs/>
                <w:sz w:val="28"/>
                <w:szCs w:val="28"/>
              </w:rPr>
            </w:pPr>
            <w:r w:rsidRPr="00A11053">
              <w:rPr>
                <w:bCs/>
                <w:sz w:val="28"/>
                <w:szCs w:val="28"/>
              </w:rPr>
              <w:t>Стаття 481. Повідомлення про підозру</w:t>
            </w:r>
          </w:p>
          <w:p w14:paraId="3BE73396" w14:textId="77777777" w:rsidR="00484D96" w:rsidRPr="00A11053" w:rsidRDefault="00484D96" w:rsidP="00484D96">
            <w:pPr>
              <w:autoSpaceDE w:val="0"/>
              <w:autoSpaceDN w:val="0"/>
              <w:adjustRightInd w:val="0"/>
              <w:ind w:firstLine="709"/>
              <w:jc w:val="both"/>
              <w:rPr>
                <w:bCs/>
                <w:sz w:val="28"/>
                <w:szCs w:val="28"/>
              </w:rPr>
            </w:pPr>
            <w:r w:rsidRPr="00A11053">
              <w:rPr>
                <w:bCs/>
                <w:sz w:val="28"/>
                <w:szCs w:val="28"/>
              </w:rPr>
              <w:t xml:space="preserve">1. Письмове повідомлення про підозру здійснюється: </w:t>
            </w:r>
          </w:p>
          <w:p w14:paraId="2FB2D989" w14:textId="77777777" w:rsidR="00484D96" w:rsidRPr="00A11053" w:rsidRDefault="00484D96" w:rsidP="00484D96">
            <w:pPr>
              <w:autoSpaceDE w:val="0"/>
              <w:autoSpaceDN w:val="0"/>
              <w:adjustRightInd w:val="0"/>
              <w:ind w:firstLine="709"/>
              <w:jc w:val="both"/>
              <w:rPr>
                <w:bCs/>
                <w:sz w:val="28"/>
                <w:szCs w:val="28"/>
              </w:rPr>
            </w:pPr>
            <w:r w:rsidRPr="00A11053">
              <w:rPr>
                <w:bCs/>
                <w:sz w:val="28"/>
                <w:szCs w:val="28"/>
              </w:rPr>
              <w:t>…;</w:t>
            </w:r>
          </w:p>
          <w:p w14:paraId="7B5020A7" w14:textId="77777777" w:rsidR="00484D96" w:rsidRPr="00A11053" w:rsidRDefault="005C1B7C" w:rsidP="00484D96">
            <w:pPr>
              <w:autoSpaceDE w:val="0"/>
              <w:autoSpaceDN w:val="0"/>
              <w:adjustRightInd w:val="0"/>
              <w:ind w:firstLine="709"/>
              <w:jc w:val="both"/>
              <w:rPr>
                <w:bCs/>
                <w:sz w:val="28"/>
                <w:szCs w:val="28"/>
              </w:rPr>
            </w:pPr>
            <w:r w:rsidRPr="00A11053">
              <w:rPr>
                <w:bCs/>
                <w:sz w:val="28"/>
                <w:szCs w:val="28"/>
              </w:rPr>
              <w:lastRenderedPageBreak/>
              <w:t>2) народному депутату України, кандидату у Президенти України, Уповноваженому Верховної Ради України з прав людини, Голові або іншому члену Рахункової палати, прокурору Спеціалізованої антикорупційної прокуратури, Директору або іншому працівнику Національного антикорупційного бюро України, заступникам Генерального прокурора, Голові Національного агентства з питань запобігання корупції, його заступнику - Генеральним прокурором (виконувачем обов’язків Генерального прокурора) або заступником Генерального прокурора - керівником Спеціалізованої антикорупційної прокуратури;</w:t>
            </w:r>
          </w:p>
        </w:tc>
        <w:tc>
          <w:tcPr>
            <w:tcW w:w="7673" w:type="dxa"/>
          </w:tcPr>
          <w:p w14:paraId="7FEF5D94" w14:textId="77777777" w:rsidR="00A11053" w:rsidRDefault="00A11053" w:rsidP="00484D96">
            <w:pPr>
              <w:autoSpaceDE w:val="0"/>
              <w:autoSpaceDN w:val="0"/>
              <w:adjustRightInd w:val="0"/>
              <w:ind w:firstLine="720"/>
              <w:jc w:val="both"/>
              <w:rPr>
                <w:bCs/>
                <w:sz w:val="28"/>
                <w:szCs w:val="28"/>
              </w:rPr>
            </w:pPr>
          </w:p>
          <w:p w14:paraId="4C01963C" w14:textId="5AB22983" w:rsidR="00484D96" w:rsidRPr="00A11053" w:rsidRDefault="00484D96" w:rsidP="00484D96">
            <w:pPr>
              <w:autoSpaceDE w:val="0"/>
              <w:autoSpaceDN w:val="0"/>
              <w:adjustRightInd w:val="0"/>
              <w:ind w:firstLine="720"/>
              <w:jc w:val="both"/>
              <w:rPr>
                <w:bCs/>
                <w:sz w:val="28"/>
                <w:szCs w:val="28"/>
              </w:rPr>
            </w:pPr>
            <w:r w:rsidRPr="00A11053">
              <w:rPr>
                <w:bCs/>
                <w:sz w:val="28"/>
                <w:szCs w:val="28"/>
              </w:rPr>
              <w:t>Стаття 481. Повідомлення про підозру</w:t>
            </w:r>
          </w:p>
          <w:p w14:paraId="73ED6777" w14:textId="77777777" w:rsidR="00484D96" w:rsidRPr="00A11053" w:rsidRDefault="00484D96" w:rsidP="00484D96">
            <w:pPr>
              <w:autoSpaceDE w:val="0"/>
              <w:autoSpaceDN w:val="0"/>
              <w:adjustRightInd w:val="0"/>
              <w:ind w:firstLine="720"/>
              <w:jc w:val="both"/>
              <w:rPr>
                <w:bCs/>
                <w:sz w:val="28"/>
                <w:szCs w:val="28"/>
              </w:rPr>
            </w:pPr>
            <w:r w:rsidRPr="00A11053">
              <w:rPr>
                <w:bCs/>
                <w:sz w:val="28"/>
                <w:szCs w:val="28"/>
              </w:rPr>
              <w:t xml:space="preserve">1. Письмове повідомлення про підозру здійснюється: </w:t>
            </w:r>
          </w:p>
          <w:p w14:paraId="75A7411B" w14:textId="77777777" w:rsidR="00484D96" w:rsidRPr="00A11053" w:rsidRDefault="00484D96" w:rsidP="00484D96">
            <w:pPr>
              <w:autoSpaceDE w:val="0"/>
              <w:autoSpaceDN w:val="0"/>
              <w:adjustRightInd w:val="0"/>
              <w:ind w:firstLine="720"/>
              <w:jc w:val="both"/>
              <w:rPr>
                <w:bCs/>
                <w:sz w:val="28"/>
                <w:szCs w:val="28"/>
              </w:rPr>
            </w:pPr>
            <w:r w:rsidRPr="00A11053">
              <w:rPr>
                <w:bCs/>
                <w:sz w:val="28"/>
                <w:szCs w:val="28"/>
              </w:rPr>
              <w:t>…;</w:t>
            </w:r>
          </w:p>
          <w:p w14:paraId="2C7992D5" w14:textId="77777777" w:rsidR="00484D96" w:rsidRPr="00A11053" w:rsidRDefault="00484D96" w:rsidP="00484D96">
            <w:pPr>
              <w:autoSpaceDE w:val="0"/>
              <w:autoSpaceDN w:val="0"/>
              <w:adjustRightInd w:val="0"/>
              <w:ind w:firstLine="720"/>
              <w:jc w:val="both"/>
              <w:rPr>
                <w:bCs/>
                <w:sz w:val="28"/>
                <w:szCs w:val="28"/>
              </w:rPr>
            </w:pPr>
            <w:r w:rsidRPr="00A11053">
              <w:rPr>
                <w:bCs/>
                <w:sz w:val="28"/>
                <w:szCs w:val="28"/>
              </w:rPr>
              <w:lastRenderedPageBreak/>
              <w:t xml:space="preserve">2) </w:t>
            </w:r>
            <w:r w:rsidR="005C1B7C" w:rsidRPr="00A11053">
              <w:rPr>
                <w:bCs/>
                <w:sz w:val="28"/>
                <w:szCs w:val="28"/>
              </w:rPr>
              <w:t xml:space="preserve"> народному депутату України, кандидату у Президенти України, Уповноваженому Верховної Ради України з прав людини, Голові або іншому члену Рахункової палати, прокурору Спеціалізованої антикорупційної прокуратури, Директору або іншому працівнику Національного антикорупційного бюро України, заступникам Генерального прокурора, Голові Національного агентства з питань запобігання корупції, його заступнику, </w:t>
            </w:r>
            <w:r w:rsidR="005C1B7C" w:rsidRPr="00A11053">
              <w:rPr>
                <w:b/>
                <w:bCs/>
                <w:sz w:val="28"/>
                <w:szCs w:val="28"/>
              </w:rPr>
              <w:t>Голові Державного бюро військової юстиції</w:t>
            </w:r>
            <w:r w:rsidR="005C1B7C" w:rsidRPr="00A11053">
              <w:rPr>
                <w:bCs/>
                <w:sz w:val="28"/>
                <w:szCs w:val="28"/>
              </w:rPr>
              <w:t xml:space="preserve"> - Генеральним прокурором (виконувачем обов’язків Генерального прокурора) або заступником Генерального прокурора - керівником Спеціалізованої антикорупційної прокуратури;</w:t>
            </w:r>
          </w:p>
          <w:p w14:paraId="4F02D01E" w14:textId="77777777" w:rsidR="00484D96" w:rsidRPr="00A11053" w:rsidRDefault="00484D96" w:rsidP="00484D96">
            <w:pPr>
              <w:autoSpaceDE w:val="0"/>
              <w:autoSpaceDN w:val="0"/>
              <w:adjustRightInd w:val="0"/>
              <w:jc w:val="both"/>
              <w:rPr>
                <w:b/>
                <w:bCs/>
                <w:sz w:val="28"/>
                <w:szCs w:val="28"/>
              </w:rPr>
            </w:pPr>
          </w:p>
        </w:tc>
      </w:tr>
      <w:tr w:rsidR="00A11053" w:rsidRPr="00A11053" w14:paraId="74791C37" w14:textId="77777777" w:rsidTr="00EB71AA">
        <w:trPr>
          <w:trHeight w:val="1101"/>
        </w:trPr>
        <w:tc>
          <w:tcPr>
            <w:tcW w:w="7679" w:type="dxa"/>
          </w:tcPr>
          <w:p w14:paraId="29CA8DE4" w14:textId="77777777" w:rsidR="00A11053" w:rsidRDefault="00A11053" w:rsidP="00C54D98">
            <w:pPr>
              <w:autoSpaceDE w:val="0"/>
              <w:autoSpaceDN w:val="0"/>
              <w:adjustRightInd w:val="0"/>
              <w:ind w:firstLine="720"/>
              <w:jc w:val="both"/>
              <w:rPr>
                <w:bCs/>
                <w:sz w:val="28"/>
                <w:szCs w:val="28"/>
              </w:rPr>
            </w:pPr>
          </w:p>
          <w:p w14:paraId="501A8E88" w14:textId="5C32F414" w:rsidR="00484D96" w:rsidRPr="00A11053" w:rsidRDefault="00484D96" w:rsidP="00C54D98">
            <w:pPr>
              <w:autoSpaceDE w:val="0"/>
              <w:autoSpaceDN w:val="0"/>
              <w:adjustRightInd w:val="0"/>
              <w:ind w:firstLine="720"/>
              <w:jc w:val="both"/>
              <w:rPr>
                <w:bCs/>
                <w:sz w:val="28"/>
                <w:szCs w:val="28"/>
              </w:rPr>
            </w:pPr>
            <w:r w:rsidRPr="00A11053">
              <w:rPr>
                <w:bCs/>
                <w:sz w:val="28"/>
                <w:szCs w:val="28"/>
              </w:rPr>
              <w:t>Стаття 575. Порядок підготовки документів та направлення запитів</w:t>
            </w:r>
          </w:p>
          <w:p w14:paraId="25DACA21" w14:textId="77777777" w:rsidR="00484D96" w:rsidRPr="00A11053" w:rsidRDefault="00484D96" w:rsidP="00C54D98">
            <w:pPr>
              <w:autoSpaceDE w:val="0"/>
              <w:autoSpaceDN w:val="0"/>
              <w:adjustRightInd w:val="0"/>
              <w:ind w:firstLine="720"/>
              <w:jc w:val="both"/>
              <w:rPr>
                <w:bCs/>
                <w:sz w:val="28"/>
                <w:szCs w:val="28"/>
              </w:rPr>
            </w:pPr>
            <w:r w:rsidRPr="00A11053">
              <w:rPr>
                <w:bCs/>
                <w:sz w:val="28"/>
                <w:szCs w:val="28"/>
              </w:rPr>
              <w:t>…</w:t>
            </w:r>
          </w:p>
          <w:p w14:paraId="55891BD8" w14:textId="77777777" w:rsidR="00484D96" w:rsidRPr="00A11053" w:rsidRDefault="00484D96" w:rsidP="00C54D98">
            <w:pPr>
              <w:autoSpaceDE w:val="0"/>
              <w:autoSpaceDN w:val="0"/>
              <w:adjustRightInd w:val="0"/>
              <w:ind w:firstLine="720"/>
              <w:jc w:val="both"/>
              <w:rPr>
                <w:bCs/>
                <w:sz w:val="28"/>
                <w:szCs w:val="28"/>
              </w:rPr>
            </w:pPr>
            <w:r w:rsidRPr="00A11053">
              <w:rPr>
                <w:bCs/>
                <w:sz w:val="28"/>
                <w:szCs w:val="28"/>
              </w:rPr>
              <w:t xml:space="preserve">4. </w:t>
            </w:r>
            <w:r w:rsidR="00342584" w:rsidRPr="00A11053">
              <w:rPr>
                <w:bCs/>
                <w:sz w:val="28"/>
                <w:szCs w:val="28"/>
              </w:rPr>
              <w:t>Клопотання про видачу особи (екстрадицію) передаються до відповідного центрального органу України через відповідну обласну прокуратуру у десятиденний строк з дня затримання особи на території іноземної держави. У зазначений строк керівник відповідного органу досудового розслідування у складі апарату Національної поліції, центрального апарату органу безпеки, органу Бюро економічної безпеки України, органу Державного бюро розслідувань України, Національного антикорупційного бюро України безпосередньо передає Офісу Генерального прокурора клопотання про видачу особи (екстрадицію).</w:t>
            </w:r>
          </w:p>
        </w:tc>
        <w:tc>
          <w:tcPr>
            <w:tcW w:w="7673" w:type="dxa"/>
          </w:tcPr>
          <w:p w14:paraId="52492C3D" w14:textId="77777777" w:rsidR="00A11053" w:rsidRDefault="00A11053" w:rsidP="00484D96">
            <w:pPr>
              <w:autoSpaceDE w:val="0"/>
              <w:autoSpaceDN w:val="0"/>
              <w:adjustRightInd w:val="0"/>
              <w:ind w:firstLine="720"/>
              <w:jc w:val="both"/>
              <w:rPr>
                <w:bCs/>
                <w:sz w:val="28"/>
                <w:szCs w:val="28"/>
              </w:rPr>
            </w:pPr>
          </w:p>
          <w:p w14:paraId="07FE0EBB" w14:textId="0C6D25A0" w:rsidR="00484D96" w:rsidRPr="00A11053" w:rsidRDefault="00484D96" w:rsidP="00484D96">
            <w:pPr>
              <w:autoSpaceDE w:val="0"/>
              <w:autoSpaceDN w:val="0"/>
              <w:adjustRightInd w:val="0"/>
              <w:ind w:firstLine="720"/>
              <w:jc w:val="both"/>
              <w:rPr>
                <w:bCs/>
                <w:sz w:val="28"/>
                <w:szCs w:val="28"/>
              </w:rPr>
            </w:pPr>
            <w:r w:rsidRPr="00A11053">
              <w:rPr>
                <w:bCs/>
                <w:sz w:val="28"/>
                <w:szCs w:val="28"/>
              </w:rPr>
              <w:t>Стаття 575. Порядок підготовки документів та направлення запитів</w:t>
            </w:r>
          </w:p>
          <w:p w14:paraId="3887C692" w14:textId="77777777" w:rsidR="00484D96" w:rsidRPr="00A11053" w:rsidRDefault="00484D96" w:rsidP="00484D96">
            <w:pPr>
              <w:autoSpaceDE w:val="0"/>
              <w:autoSpaceDN w:val="0"/>
              <w:adjustRightInd w:val="0"/>
              <w:ind w:firstLine="720"/>
              <w:jc w:val="both"/>
              <w:rPr>
                <w:sz w:val="28"/>
                <w:szCs w:val="28"/>
              </w:rPr>
            </w:pPr>
            <w:r w:rsidRPr="00A11053">
              <w:rPr>
                <w:sz w:val="28"/>
                <w:szCs w:val="28"/>
              </w:rPr>
              <w:t>…</w:t>
            </w:r>
          </w:p>
          <w:p w14:paraId="4BD99014" w14:textId="77777777" w:rsidR="00484D96" w:rsidRPr="00A11053" w:rsidRDefault="00342584" w:rsidP="00484D96">
            <w:pPr>
              <w:autoSpaceDE w:val="0"/>
              <w:autoSpaceDN w:val="0"/>
              <w:adjustRightInd w:val="0"/>
              <w:ind w:firstLine="720"/>
              <w:jc w:val="both"/>
              <w:rPr>
                <w:bCs/>
                <w:sz w:val="28"/>
                <w:szCs w:val="28"/>
              </w:rPr>
            </w:pPr>
            <w:r w:rsidRPr="00A11053">
              <w:rPr>
                <w:bCs/>
                <w:sz w:val="28"/>
                <w:szCs w:val="28"/>
              </w:rPr>
              <w:t xml:space="preserve">4. Клопотання про видачу особи (екстрадицію) передаються до відповідного центрального органу України через відповідну обласну прокуратуру у десятиденний строк з дня затримання особи на території іноземної держави. У зазначений строк керівник відповідного органу досудового розслідування у складі апарату Національної поліції, центрального апарату органу безпеки, органу Бюро економічної безпеки України, органу Державного бюро розслідувань України, </w:t>
            </w:r>
            <w:r w:rsidRPr="00A11053">
              <w:rPr>
                <w:b/>
                <w:bCs/>
                <w:sz w:val="28"/>
                <w:szCs w:val="28"/>
              </w:rPr>
              <w:t>органу Державного бюро військової юстиції</w:t>
            </w:r>
            <w:r w:rsidRPr="00A11053">
              <w:rPr>
                <w:bCs/>
                <w:sz w:val="28"/>
                <w:szCs w:val="28"/>
              </w:rPr>
              <w:t xml:space="preserve">, Національного антикорупційного бюро України </w:t>
            </w:r>
            <w:r w:rsidRPr="00A11053">
              <w:rPr>
                <w:bCs/>
                <w:sz w:val="28"/>
                <w:szCs w:val="28"/>
              </w:rPr>
              <w:lastRenderedPageBreak/>
              <w:t>безпосередньо передає Офісу Генерального прокурора клопотання про видачу особи (екстрадицію).</w:t>
            </w:r>
          </w:p>
        </w:tc>
      </w:tr>
      <w:tr w:rsidR="00A11053" w:rsidRPr="00A11053" w14:paraId="58F4837F" w14:textId="77777777" w:rsidTr="00A11053">
        <w:trPr>
          <w:trHeight w:val="505"/>
        </w:trPr>
        <w:tc>
          <w:tcPr>
            <w:tcW w:w="15352" w:type="dxa"/>
            <w:gridSpan w:val="2"/>
          </w:tcPr>
          <w:p w14:paraId="1824DB0F" w14:textId="1884CF51" w:rsidR="00B374A2" w:rsidRPr="00A11053" w:rsidRDefault="00B374A2" w:rsidP="00A11053">
            <w:pPr>
              <w:autoSpaceDE w:val="0"/>
              <w:autoSpaceDN w:val="0"/>
              <w:adjustRightInd w:val="0"/>
              <w:spacing w:before="120" w:after="120"/>
              <w:ind w:firstLine="720"/>
              <w:jc w:val="center"/>
              <w:rPr>
                <w:b/>
                <w:bCs/>
                <w:sz w:val="28"/>
                <w:szCs w:val="28"/>
              </w:rPr>
            </w:pPr>
            <w:r w:rsidRPr="00A11053">
              <w:rPr>
                <w:b/>
                <w:sz w:val="28"/>
                <w:szCs w:val="28"/>
              </w:rPr>
              <w:lastRenderedPageBreak/>
              <w:t>Кодекс України про адміністративні правопорушення</w:t>
            </w:r>
          </w:p>
        </w:tc>
      </w:tr>
      <w:tr w:rsidR="00A11053" w:rsidRPr="00A11053" w14:paraId="07A02342" w14:textId="77777777" w:rsidTr="00EB71AA">
        <w:trPr>
          <w:trHeight w:val="1101"/>
        </w:trPr>
        <w:tc>
          <w:tcPr>
            <w:tcW w:w="7679" w:type="dxa"/>
          </w:tcPr>
          <w:p w14:paraId="0E090E10" w14:textId="77777777" w:rsidR="00A11053" w:rsidRDefault="00A11053" w:rsidP="006050C4">
            <w:pPr>
              <w:tabs>
                <w:tab w:val="left" w:pos="1227"/>
              </w:tabs>
              <w:ind w:firstLine="432"/>
              <w:jc w:val="both"/>
              <w:rPr>
                <w:rStyle w:val="rvts0"/>
                <w:sz w:val="28"/>
                <w:szCs w:val="28"/>
              </w:rPr>
            </w:pPr>
          </w:p>
          <w:p w14:paraId="3765900E" w14:textId="12637EED" w:rsidR="006050C4" w:rsidRPr="00A11053" w:rsidRDefault="006050C4" w:rsidP="006050C4">
            <w:pPr>
              <w:tabs>
                <w:tab w:val="left" w:pos="1227"/>
              </w:tabs>
              <w:ind w:firstLine="432"/>
              <w:jc w:val="both"/>
              <w:rPr>
                <w:rStyle w:val="rvts0"/>
                <w:sz w:val="28"/>
                <w:szCs w:val="28"/>
              </w:rPr>
            </w:pPr>
            <w:r w:rsidRPr="00A11053">
              <w:rPr>
                <w:rStyle w:val="rvts0"/>
                <w:sz w:val="28"/>
                <w:szCs w:val="28"/>
              </w:rPr>
              <w:t>Стаття 122-2. Невиконання водіями вимог про зупинку</w:t>
            </w:r>
          </w:p>
          <w:p w14:paraId="4E5438A9" w14:textId="77777777" w:rsidR="006050C4" w:rsidRPr="00A11053" w:rsidRDefault="006050C4" w:rsidP="006050C4">
            <w:pPr>
              <w:tabs>
                <w:tab w:val="left" w:pos="1227"/>
              </w:tabs>
              <w:ind w:firstLine="432"/>
              <w:jc w:val="both"/>
              <w:rPr>
                <w:rStyle w:val="rvts0"/>
                <w:sz w:val="28"/>
                <w:szCs w:val="28"/>
              </w:rPr>
            </w:pPr>
            <w:bookmarkStart w:id="8" w:name="n999"/>
            <w:bookmarkEnd w:id="8"/>
            <w:r w:rsidRPr="00A11053">
              <w:rPr>
                <w:rStyle w:val="rvts0"/>
                <w:sz w:val="28"/>
                <w:szCs w:val="28"/>
              </w:rPr>
              <w:t xml:space="preserve">Невиконання водіями вимог поліцейського, а водіями військових транспортних засобів - вимог </w:t>
            </w:r>
            <w:r w:rsidRPr="00A11053">
              <w:rPr>
                <w:rStyle w:val="rvts0"/>
                <w:sz w:val="28"/>
                <w:szCs w:val="28"/>
                <w:u w:val="single"/>
              </w:rPr>
              <w:t>посадової особи військової інспекції безпеки дорожнього руху Військової служби правопорядку у Збройних Силах України</w:t>
            </w:r>
            <w:r w:rsidRPr="00A11053">
              <w:rPr>
                <w:rStyle w:val="rvts0"/>
                <w:sz w:val="28"/>
                <w:szCs w:val="28"/>
              </w:rPr>
              <w:t xml:space="preserve"> про зупинку транспортного засобу, -</w:t>
            </w:r>
          </w:p>
          <w:p w14:paraId="100E817E" w14:textId="77777777" w:rsidR="006050C4" w:rsidRPr="00A11053" w:rsidRDefault="006050C4" w:rsidP="006050C4">
            <w:pPr>
              <w:tabs>
                <w:tab w:val="left" w:pos="1227"/>
              </w:tabs>
              <w:ind w:firstLine="432"/>
              <w:jc w:val="both"/>
              <w:rPr>
                <w:rStyle w:val="rvts0"/>
                <w:sz w:val="28"/>
                <w:szCs w:val="28"/>
              </w:rPr>
            </w:pPr>
            <w:bookmarkStart w:id="9" w:name="n1000"/>
            <w:bookmarkEnd w:id="9"/>
            <w:r w:rsidRPr="00A11053">
              <w:rPr>
                <w:rStyle w:val="rvts0"/>
                <w:sz w:val="28"/>
                <w:szCs w:val="28"/>
              </w:rPr>
              <w:t>тягне за собою накладення штрафу в розмірі дев’яти неоподатковуваних мінімумів доходів громадян або позбавлення права керування транспортними засобами на строк від трьох до шести місяців.</w:t>
            </w:r>
          </w:p>
          <w:p w14:paraId="178A66F0" w14:textId="77777777" w:rsidR="00817421" w:rsidRPr="00A11053" w:rsidRDefault="00817421" w:rsidP="006050C4">
            <w:pPr>
              <w:pStyle w:val="rvps2"/>
              <w:spacing w:before="0" w:beforeAutospacing="0" w:after="0" w:afterAutospacing="0"/>
              <w:ind w:firstLine="425"/>
              <w:jc w:val="both"/>
              <w:rPr>
                <w:b/>
                <w:bCs/>
                <w:sz w:val="28"/>
                <w:szCs w:val="28"/>
                <w:lang w:val="uk-UA"/>
              </w:rPr>
            </w:pPr>
          </w:p>
        </w:tc>
        <w:tc>
          <w:tcPr>
            <w:tcW w:w="7673" w:type="dxa"/>
          </w:tcPr>
          <w:p w14:paraId="19CAC13A" w14:textId="77777777" w:rsidR="00A11053" w:rsidRDefault="00A11053" w:rsidP="006050C4">
            <w:pPr>
              <w:tabs>
                <w:tab w:val="left" w:pos="1227"/>
              </w:tabs>
              <w:ind w:firstLine="401"/>
              <w:jc w:val="both"/>
              <w:rPr>
                <w:rStyle w:val="rvts0"/>
                <w:sz w:val="28"/>
                <w:szCs w:val="28"/>
              </w:rPr>
            </w:pPr>
          </w:p>
          <w:p w14:paraId="339BC673" w14:textId="09BFAFDF" w:rsidR="006050C4" w:rsidRPr="00A11053" w:rsidRDefault="006050C4" w:rsidP="006050C4">
            <w:pPr>
              <w:tabs>
                <w:tab w:val="left" w:pos="1227"/>
              </w:tabs>
              <w:ind w:firstLine="401"/>
              <w:jc w:val="both"/>
              <w:rPr>
                <w:rStyle w:val="rvts0"/>
                <w:sz w:val="28"/>
                <w:szCs w:val="28"/>
              </w:rPr>
            </w:pPr>
            <w:r w:rsidRPr="00A11053">
              <w:rPr>
                <w:rStyle w:val="rvts0"/>
                <w:sz w:val="28"/>
                <w:szCs w:val="28"/>
              </w:rPr>
              <w:t>Стаття 122-2. Невиконання водіями вимог про зупинку</w:t>
            </w:r>
          </w:p>
          <w:p w14:paraId="7A190BA1" w14:textId="77777777" w:rsidR="006050C4" w:rsidRPr="00A11053" w:rsidRDefault="006050C4" w:rsidP="006050C4">
            <w:pPr>
              <w:tabs>
                <w:tab w:val="left" w:pos="1227"/>
              </w:tabs>
              <w:ind w:firstLine="432"/>
              <w:jc w:val="both"/>
              <w:rPr>
                <w:rStyle w:val="rvts0"/>
                <w:sz w:val="28"/>
                <w:szCs w:val="28"/>
              </w:rPr>
            </w:pPr>
            <w:r w:rsidRPr="00A11053">
              <w:rPr>
                <w:rStyle w:val="rvts0"/>
                <w:sz w:val="28"/>
                <w:szCs w:val="28"/>
              </w:rPr>
              <w:t xml:space="preserve">Невиконання водіями вимог поліцейського, а водіями військових транспортних засобів - вимог </w:t>
            </w:r>
            <w:r w:rsidRPr="00A11053">
              <w:rPr>
                <w:rStyle w:val="rvts0"/>
                <w:b/>
                <w:sz w:val="28"/>
                <w:szCs w:val="28"/>
              </w:rPr>
              <w:t>уповноваженої особи Державного бюро військової юстиції</w:t>
            </w:r>
            <w:r w:rsidRPr="00A11053">
              <w:rPr>
                <w:rStyle w:val="rvts0"/>
                <w:sz w:val="28"/>
                <w:szCs w:val="28"/>
              </w:rPr>
              <w:t xml:space="preserve"> про зупинку транспортного засобу, -</w:t>
            </w:r>
          </w:p>
          <w:p w14:paraId="2DE0283C" w14:textId="77777777" w:rsidR="006050C4" w:rsidRPr="00A11053" w:rsidRDefault="006050C4" w:rsidP="006050C4">
            <w:pPr>
              <w:tabs>
                <w:tab w:val="left" w:pos="1227"/>
              </w:tabs>
              <w:ind w:firstLine="432"/>
              <w:jc w:val="both"/>
              <w:rPr>
                <w:rStyle w:val="rvts0"/>
                <w:sz w:val="28"/>
                <w:szCs w:val="28"/>
              </w:rPr>
            </w:pPr>
            <w:r w:rsidRPr="00A11053">
              <w:rPr>
                <w:rStyle w:val="rvts0"/>
                <w:sz w:val="28"/>
                <w:szCs w:val="28"/>
              </w:rPr>
              <w:t>тягне за собою накладення штрафу в розмірі дев’яти неоподатковуваних мінімумів доходів громадян або позбавлення права керування транспортними засобами на строк від трьох до шести місяців.</w:t>
            </w:r>
          </w:p>
          <w:p w14:paraId="0B744C4F" w14:textId="77777777" w:rsidR="00817421" w:rsidRPr="00A11053" w:rsidRDefault="00817421" w:rsidP="007D025A">
            <w:pPr>
              <w:autoSpaceDE w:val="0"/>
              <w:autoSpaceDN w:val="0"/>
              <w:adjustRightInd w:val="0"/>
              <w:ind w:firstLine="720"/>
              <w:jc w:val="both"/>
              <w:rPr>
                <w:b/>
                <w:bCs/>
                <w:sz w:val="28"/>
                <w:szCs w:val="28"/>
              </w:rPr>
            </w:pPr>
          </w:p>
        </w:tc>
      </w:tr>
      <w:tr w:rsidR="00A11053" w:rsidRPr="00A11053" w14:paraId="523169FA" w14:textId="77777777" w:rsidTr="00EB71AA">
        <w:trPr>
          <w:trHeight w:val="1101"/>
        </w:trPr>
        <w:tc>
          <w:tcPr>
            <w:tcW w:w="7679" w:type="dxa"/>
          </w:tcPr>
          <w:p w14:paraId="0655197E" w14:textId="77777777" w:rsidR="00A11053" w:rsidRDefault="00A11053" w:rsidP="006050C4">
            <w:pPr>
              <w:tabs>
                <w:tab w:val="left" w:pos="1227"/>
              </w:tabs>
              <w:ind w:firstLine="432"/>
              <w:jc w:val="both"/>
              <w:rPr>
                <w:rStyle w:val="rvts0"/>
                <w:sz w:val="28"/>
                <w:szCs w:val="28"/>
              </w:rPr>
            </w:pPr>
          </w:p>
          <w:p w14:paraId="25754311" w14:textId="142263A3" w:rsidR="006050C4" w:rsidRPr="00A11053" w:rsidRDefault="006050C4" w:rsidP="006050C4">
            <w:pPr>
              <w:tabs>
                <w:tab w:val="left" w:pos="1227"/>
              </w:tabs>
              <w:ind w:firstLine="432"/>
              <w:jc w:val="both"/>
              <w:rPr>
                <w:rStyle w:val="rvts0"/>
                <w:sz w:val="28"/>
                <w:szCs w:val="28"/>
              </w:rPr>
            </w:pPr>
            <w:r w:rsidRPr="00A11053">
              <w:rPr>
                <w:rStyle w:val="rvts0"/>
                <w:sz w:val="28"/>
                <w:szCs w:val="28"/>
              </w:rPr>
              <w:t>Стаття 124-1. Ненадання транспортних засобів поліцейським та медичним працівникам, а також ненадання військових транспортних засобів посадовим особам Військової служби правопорядку у Збройних Силах України</w:t>
            </w:r>
          </w:p>
          <w:p w14:paraId="1E9A9D79" w14:textId="77777777" w:rsidR="006050C4" w:rsidRPr="00A11053" w:rsidRDefault="006050C4" w:rsidP="006050C4">
            <w:pPr>
              <w:tabs>
                <w:tab w:val="left" w:pos="1227"/>
              </w:tabs>
              <w:ind w:firstLine="432"/>
              <w:jc w:val="both"/>
              <w:rPr>
                <w:rStyle w:val="rvts0"/>
                <w:sz w:val="28"/>
                <w:szCs w:val="28"/>
              </w:rPr>
            </w:pPr>
            <w:bookmarkStart w:id="10" w:name="n1026"/>
            <w:bookmarkEnd w:id="10"/>
            <w:r w:rsidRPr="00A11053">
              <w:rPr>
                <w:rStyle w:val="rvts0"/>
                <w:sz w:val="28"/>
                <w:szCs w:val="28"/>
              </w:rPr>
              <w:t xml:space="preserve">Ненадання посадовими особами підприємств, установ, організацій і громадянами транспортних засобів, що їм належать, поліцейським та медичним працівникам, а також ненадання військових транспортних засобів </w:t>
            </w:r>
            <w:r w:rsidRPr="00A11053">
              <w:rPr>
                <w:rStyle w:val="rvts0"/>
                <w:sz w:val="28"/>
                <w:szCs w:val="28"/>
                <w:u w:val="single"/>
              </w:rPr>
              <w:t xml:space="preserve">посадовим особам </w:t>
            </w:r>
            <w:r w:rsidRPr="00A11053">
              <w:rPr>
                <w:rStyle w:val="rvts0"/>
                <w:sz w:val="28"/>
                <w:szCs w:val="28"/>
                <w:u w:val="single"/>
              </w:rPr>
              <w:lastRenderedPageBreak/>
              <w:t xml:space="preserve">Військової служби правопорядку у Збройних Силах України </w:t>
            </w:r>
            <w:r w:rsidRPr="00A11053">
              <w:rPr>
                <w:rStyle w:val="rvts0"/>
                <w:sz w:val="28"/>
                <w:szCs w:val="28"/>
              </w:rPr>
              <w:t>у встановлених законом невідкладних випадках -</w:t>
            </w:r>
          </w:p>
          <w:p w14:paraId="2C97EA93" w14:textId="77777777" w:rsidR="006050C4" w:rsidRPr="00A11053" w:rsidRDefault="006050C4" w:rsidP="006050C4">
            <w:pPr>
              <w:tabs>
                <w:tab w:val="left" w:pos="1227"/>
              </w:tabs>
              <w:ind w:firstLine="432"/>
              <w:jc w:val="both"/>
              <w:rPr>
                <w:rStyle w:val="rvts0"/>
                <w:sz w:val="28"/>
                <w:szCs w:val="28"/>
              </w:rPr>
            </w:pPr>
            <w:bookmarkStart w:id="11" w:name="n1027"/>
            <w:bookmarkEnd w:id="11"/>
            <w:r w:rsidRPr="00A11053">
              <w:rPr>
                <w:rStyle w:val="rvts0"/>
                <w:sz w:val="28"/>
                <w:szCs w:val="28"/>
              </w:rPr>
              <w:t>тягне за собою накладення штрафу в розмірі чотирьох неоподатковуваних мінімумів доходів громадян.</w:t>
            </w:r>
          </w:p>
          <w:p w14:paraId="5B0EC50B" w14:textId="77777777" w:rsidR="006050C4" w:rsidRPr="00A11053" w:rsidRDefault="006050C4" w:rsidP="006050C4">
            <w:pPr>
              <w:pStyle w:val="rvps2"/>
              <w:spacing w:before="0" w:beforeAutospacing="0" w:after="0" w:afterAutospacing="0"/>
              <w:ind w:firstLine="425"/>
              <w:jc w:val="both"/>
              <w:rPr>
                <w:b/>
                <w:bCs/>
                <w:sz w:val="28"/>
                <w:szCs w:val="28"/>
                <w:lang w:val="uk-UA"/>
              </w:rPr>
            </w:pPr>
          </w:p>
        </w:tc>
        <w:tc>
          <w:tcPr>
            <w:tcW w:w="7673" w:type="dxa"/>
          </w:tcPr>
          <w:p w14:paraId="2AC64A70" w14:textId="77777777" w:rsidR="00A11053" w:rsidRDefault="00A11053" w:rsidP="006050C4">
            <w:pPr>
              <w:tabs>
                <w:tab w:val="left" w:pos="1227"/>
              </w:tabs>
              <w:ind w:firstLine="432"/>
              <w:jc w:val="both"/>
              <w:rPr>
                <w:rStyle w:val="rvts0"/>
                <w:sz w:val="28"/>
                <w:szCs w:val="28"/>
              </w:rPr>
            </w:pPr>
          </w:p>
          <w:p w14:paraId="60AA2750" w14:textId="6015435E" w:rsidR="006050C4" w:rsidRPr="00A11053" w:rsidRDefault="006050C4" w:rsidP="006050C4">
            <w:pPr>
              <w:tabs>
                <w:tab w:val="left" w:pos="1227"/>
              </w:tabs>
              <w:ind w:firstLine="432"/>
              <w:jc w:val="both"/>
              <w:rPr>
                <w:rStyle w:val="rvts0"/>
                <w:b/>
                <w:sz w:val="28"/>
                <w:szCs w:val="28"/>
              </w:rPr>
            </w:pPr>
            <w:r w:rsidRPr="00A11053">
              <w:rPr>
                <w:rStyle w:val="rvts0"/>
                <w:sz w:val="28"/>
                <w:szCs w:val="28"/>
              </w:rPr>
              <w:t xml:space="preserve">Стаття 124-1. Ненадання транспортних засобів поліцейським та медичним працівникам, а також ненадання військових транспортних засобів </w:t>
            </w:r>
            <w:r w:rsidRPr="00A11053">
              <w:rPr>
                <w:rStyle w:val="rvts0"/>
                <w:b/>
                <w:sz w:val="28"/>
                <w:szCs w:val="28"/>
              </w:rPr>
              <w:t xml:space="preserve">уповноваженим особам Державного бюро військової юстиції </w:t>
            </w:r>
          </w:p>
          <w:p w14:paraId="7AB30C9D" w14:textId="77777777" w:rsidR="006050C4" w:rsidRPr="00A11053" w:rsidRDefault="006050C4" w:rsidP="006050C4">
            <w:pPr>
              <w:tabs>
                <w:tab w:val="left" w:pos="1227"/>
              </w:tabs>
              <w:ind w:firstLine="432"/>
              <w:jc w:val="both"/>
              <w:rPr>
                <w:rStyle w:val="rvts0"/>
                <w:sz w:val="28"/>
                <w:szCs w:val="28"/>
              </w:rPr>
            </w:pPr>
            <w:r w:rsidRPr="00A11053">
              <w:rPr>
                <w:rStyle w:val="rvts0"/>
                <w:sz w:val="28"/>
                <w:szCs w:val="28"/>
              </w:rPr>
              <w:t xml:space="preserve">Ненадання посадовими особами підприємств, установ, організацій і громадянами транспортних засобів, що їм належать, поліцейським та медичним працівникам, а також ненадання військових транспортних засобів </w:t>
            </w:r>
            <w:r w:rsidRPr="00A11053">
              <w:rPr>
                <w:rStyle w:val="rvts0"/>
                <w:b/>
                <w:sz w:val="28"/>
                <w:szCs w:val="28"/>
              </w:rPr>
              <w:t xml:space="preserve">уповноваженим </w:t>
            </w:r>
            <w:r w:rsidRPr="00A11053">
              <w:rPr>
                <w:rStyle w:val="rvts0"/>
                <w:b/>
                <w:sz w:val="28"/>
                <w:szCs w:val="28"/>
              </w:rPr>
              <w:lastRenderedPageBreak/>
              <w:t xml:space="preserve">особам Державного бюро військової юстиції </w:t>
            </w:r>
            <w:r w:rsidRPr="00A11053">
              <w:rPr>
                <w:rStyle w:val="rvts0"/>
                <w:sz w:val="28"/>
                <w:szCs w:val="28"/>
              </w:rPr>
              <w:t>у встановлених законом невідкладних випадках -</w:t>
            </w:r>
          </w:p>
          <w:p w14:paraId="41F7DA19" w14:textId="77777777" w:rsidR="006050C4" w:rsidRPr="00A11053" w:rsidRDefault="006050C4" w:rsidP="006050C4">
            <w:pPr>
              <w:tabs>
                <w:tab w:val="left" w:pos="1227"/>
              </w:tabs>
              <w:ind w:firstLine="432"/>
              <w:jc w:val="both"/>
              <w:rPr>
                <w:rStyle w:val="rvts0"/>
                <w:sz w:val="28"/>
                <w:szCs w:val="28"/>
              </w:rPr>
            </w:pPr>
            <w:r w:rsidRPr="00A11053">
              <w:rPr>
                <w:rStyle w:val="rvts0"/>
                <w:sz w:val="28"/>
                <w:szCs w:val="28"/>
              </w:rPr>
              <w:t>тягне за собою накладення штрафу в розмірі чотирьох неоподатковуваних мінімумів доходів громадян.</w:t>
            </w:r>
          </w:p>
          <w:p w14:paraId="5C76BCAF" w14:textId="77777777" w:rsidR="006050C4" w:rsidRPr="00A11053" w:rsidRDefault="006050C4" w:rsidP="007E2B3B">
            <w:pPr>
              <w:pStyle w:val="HTML"/>
              <w:ind w:firstLine="540"/>
              <w:jc w:val="both"/>
              <w:rPr>
                <w:rFonts w:ascii="Times New Roman" w:hAnsi="Times New Roman"/>
                <w:b/>
                <w:sz w:val="28"/>
                <w:szCs w:val="28"/>
                <w:lang w:val="uk-UA"/>
              </w:rPr>
            </w:pPr>
          </w:p>
        </w:tc>
      </w:tr>
      <w:tr w:rsidR="00A11053" w:rsidRPr="00A11053" w14:paraId="23FE7A78" w14:textId="77777777" w:rsidTr="00EB71AA">
        <w:trPr>
          <w:trHeight w:val="1101"/>
        </w:trPr>
        <w:tc>
          <w:tcPr>
            <w:tcW w:w="7679" w:type="dxa"/>
          </w:tcPr>
          <w:p w14:paraId="233269E5" w14:textId="77777777" w:rsidR="00A11053" w:rsidRDefault="00A11053" w:rsidP="009A5D92">
            <w:pPr>
              <w:tabs>
                <w:tab w:val="left" w:pos="1227"/>
              </w:tabs>
              <w:ind w:firstLine="432"/>
              <w:jc w:val="both"/>
              <w:rPr>
                <w:rStyle w:val="rvts0"/>
                <w:sz w:val="28"/>
                <w:szCs w:val="28"/>
              </w:rPr>
            </w:pPr>
          </w:p>
          <w:p w14:paraId="4CBB84F2" w14:textId="21C87B64" w:rsidR="009A5D92" w:rsidRPr="00A11053" w:rsidRDefault="009A5D92" w:rsidP="009A5D92">
            <w:pPr>
              <w:tabs>
                <w:tab w:val="left" w:pos="1227"/>
              </w:tabs>
              <w:ind w:firstLine="432"/>
              <w:jc w:val="both"/>
              <w:rPr>
                <w:rStyle w:val="rvts0"/>
                <w:sz w:val="28"/>
                <w:szCs w:val="28"/>
              </w:rPr>
            </w:pPr>
            <w:r w:rsidRPr="00A11053">
              <w:rPr>
                <w:rStyle w:val="rvts0"/>
                <w:sz w:val="28"/>
                <w:szCs w:val="28"/>
              </w:rPr>
              <w:t>Стаття 185-7. Публічні заклики до невиконання вимог поліцейського чи посадової особи Військової служби правопорядку у Збройних Силах України</w:t>
            </w:r>
          </w:p>
          <w:p w14:paraId="50E80BAF" w14:textId="77777777" w:rsidR="009A5D92" w:rsidRPr="00A11053" w:rsidRDefault="009A5D92" w:rsidP="009A5D92">
            <w:pPr>
              <w:tabs>
                <w:tab w:val="left" w:pos="1227"/>
              </w:tabs>
              <w:ind w:firstLine="432"/>
              <w:jc w:val="both"/>
              <w:rPr>
                <w:rStyle w:val="rvts0"/>
                <w:sz w:val="28"/>
                <w:szCs w:val="28"/>
              </w:rPr>
            </w:pPr>
            <w:bookmarkStart w:id="12" w:name="n2002"/>
            <w:bookmarkEnd w:id="12"/>
            <w:r w:rsidRPr="00A11053">
              <w:rPr>
                <w:rStyle w:val="rvts0"/>
                <w:sz w:val="28"/>
                <w:szCs w:val="28"/>
              </w:rPr>
              <w:t>Публічні заклики в будь-якій формі до невиконання розпоряджень або вимог поліцейського чи посадової особи Військової служби правопорядку у Збройних Силах України у зв'язку з виконанням ним обов'язків по охороні громадського порядку або поширення завідомо неправдивих відомостей з метою провокації непокори законній вимозі поліцейського, якщо ці дії призвели до порушення громадського порядку, -</w:t>
            </w:r>
          </w:p>
          <w:p w14:paraId="71151542" w14:textId="77777777" w:rsidR="009A5D92" w:rsidRPr="00A11053" w:rsidRDefault="009A5D92" w:rsidP="009A5D92">
            <w:pPr>
              <w:tabs>
                <w:tab w:val="left" w:pos="1227"/>
              </w:tabs>
              <w:ind w:firstLine="432"/>
              <w:jc w:val="both"/>
              <w:rPr>
                <w:rStyle w:val="rvts0"/>
                <w:sz w:val="28"/>
                <w:szCs w:val="28"/>
              </w:rPr>
            </w:pPr>
            <w:bookmarkStart w:id="13" w:name="n2003"/>
            <w:bookmarkEnd w:id="13"/>
            <w:r w:rsidRPr="00A11053">
              <w:rPr>
                <w:rStyle w:val="rvts0"/>
                <w:sz w:val="28"/>
                <w:szCs w:val="28"/>
              </w:rPr>
              <w:t>тягнуть за собою накладення штрафу від десяти до двадцяти неоподатковуваних мінімумів доходів громадян або виправні роботи на строк від одного до двох місяців з відрахуванням двадцяти процентів заробітку.</w:t>
            </w:r>
          </w:p>
          <w:p w14:paraId="50DD7944" w14:textId="77777777" w:rsidR="006050C4" w:rsidRPr="00A11053" w:rsidRDefault="006050C4" w:rsidP="006050C4">
            <w:pPr>
              <w:pStyle w:val="rvps2"/>
              <w:spacing w:before="0" w:beforeAutospacing="0" w:after="0" w:afterAutospacing="0"/>
              <w:ind w:firstLine="425"/>
              <w:jc w:val="both"/>
              <w:rPr>
                <w:b/>
                <w:bCs/>
                <w:sz w:val="28"/>
                <w:szCs w:val="28"/>
                <w:lang w:val="uk-UA"/>
              </w:rPr>
            </w:pPr>
          </w:p>
        </w:tc>
        <w:tc>
          <w:tcPr>
            <w:tcW w:w="7673" w:type="dxa"/>
          </w:tcPr>
          <w:p w14:paraId="192E56E6" w14:textId="77777777" w:rsidR="00A11053" w:rsidRDefault="00A11053" w:rsidP="009A5D92">
            <w:pPr>
              <w:tabs>
                <w:tab w:val="left" w:pos="1227"/>
              </w:tabs>
              <w:ind w:firstLine="432"/>
              <w:jc w:val="both"/>
              <w:rPr>
                <w:rStyle w:val="rvts0"/>
                <w:sz w:val="28"/>
                <w:szCs w:val="28"/>
              </w:rPr>
            </w:pPr>
          </w:p>
          <w:p w14:paraId="5B81FBF2" w14:textId="324EEEDD" w:rsidR="009A5D92" w:rsidRPr="00A11053" w:rsidRDefault="009A5D92" w:rsidP="009A5D92">
            <w:pPr>
              <w:tabs>
                <w:tab w:val="left" w:pos="1227"/>
              </w:tabs>
              <w:ind w:firstLine="432"/>
              <w:jc w:val="both"/>
              <w:rPr>
                <w:rStyle w:val="rvts0"/>
                <w:sz w:val="28"/>
                <w:szCs w:val="28"/>
                <w:u w:val="single"/>
              </w:rPr>
            </w:pPr>
            <w:r w:rsidRPr="00A11053">
              <w:rPr>
                <w:rStyle w:val="rvts0"/>
                <w:sz w:val="28"/>
                <w:szCs w:val="28"/>
              </w:rPr>
              <w:t xml:space="preserve">Стаття 185-7. Публічні заклики до невиконання вимог поліцейського або уповноваженої особи Державного бюро військової юстиції </w:t>
            </w:r>
          </w:p>
          <w:p w14:paraId="24AB4F61" w14:textId="77777777" w:rsidR="009A5D92" w:rsidRPr="00A11053" w:rsidRDefault="009A5D92" w:rsidP="009A5D92">
            <w:pPr>
              <w:tabs>
                <w:tab w:val="left" w:pos="1227"/>
              </w:tabs>
              <w:ind w:firstLine="432"/>
              <w:jc w:val="both"/>
              <w:rPr>
                <w:rStyle w:val="rvts0"/>
                <w:sz w:val="28"/>
                <w:szCs w:val="28"/>
              </w:rPr>
            </w:pPr>
            <w:r w:rsidRPr="00A11053">
              <w:rPr>
                <w:rStyle w:val="rvts0"/>
                <w:sz w:val="28"/>
                <w:szCs w:val="28"/>
              </w:rPr>
              <w:t xml:space="preserve">Публічні заклики в будь-якій формі до невиконання розпоряджень або вимог поліцейського або </w:t>
            </w:r>
            <w:r w:rsidR="00503EC9" w:rsidRPr="00A11053">
              <w:rPr>
                <w:rStyle w:val="rvts0"/>
                <w:b/>
                <w:sz w:val="28"/>
                <w:szCs w:val="28"/>
              </w:rPr>
              <w:t>уповноваженої особи Державного бюро військової юстиції</w:t>
            </w:r>
            <w:r w:rsidRPr="00A11053">
              <w:rPr>
                <w:rStyle w:val="rvts0"/>
                <w:b/>
                <w:sz w:val="28"/>
                <w:szCs w:val="28"/>
              </w:rPr>
              <w:t xml:space="preserve"> </w:t>
            </w:r>
            <w:r w:rsidRPr="00A11053">
              <w:rPr>
                <w:rStyle w:val="rvts0"/>
                <w:sz w:val="28"/>
                <w:szCs w:val="28"/>
              </w:rPr>
              <w:t xml:space="preserve">у зв'язку з виконанням ним обов'язків по охороні громадського порядку або поширення завідомо неправдивих відомостей з метою провокації непокори законній вимозі поліцейського </w:t>
            </w:r>
            <w:r w:rsidRPr="00A11053">
              <w:rPr>
                <w:rStyle w:val="rvts0"/>
                <w:b/>
                <w:sz w:val="28"/>
                <w:szCs w:val="28"/>
              </w:rPr>
              <w:t>або уповноваженої особи Державного бюро військової юстиції</w:t>
            </w:r>
            <w:r w:rsidRPr="00A11053">
              <w:rPr>
                <w:rStyle w:val="rvts0"/>
                <w:sz w:val="28"/>
                <w:szCs w:val="28"/>
              </w:rPr>
              <w:t xml:space="preserve"> якщо ці дії призвели до порушення громадського порядку, -</w:t>
            </w:r>
          </w:p>
          <w:p w14:paraId="5B10F542" w14:textId="77777777" w:rsidR="009A5D92" w:rsidRPr="00A11053" w:rsidRDefault="009A5D92" w:rsidP="009A5D92">
            <w:pPr>
              <w:tabs>
                <w:tab w:val="left" w:pos="1227"/>
              </w:tabs>
              <w:ind w:firstLine="432"/>
              <w:jc w:val="both"/>
              <w:rPr>
                <w:rStyle w:val="rvts0"/>
                <w:sz w:val="28"/>
                <w:szCs w:val="28"/>
              </w:rPr>
            </w:pPr>
            <w:r w:rsidRPr="00A11053">
              <w:rPr>
                <w:rStyle w:val="rvts0"/>
                <w:sz w:val="28"/>
                <w:szCs w:val="28"/>
              </w:rPr>
              <w:t>тягнуть за собою накладення штрафу від десяти до двадцяти неоподатковуваних мінімумів доходів громадян або виправні роботи на строк від одного до двох місяців з відрахуванням двадцяти процентів заробітку.</w:t>
            </w:r>
          </w:p>
          <w:p w14:paraId="349DC795" w14:textId="77777777" w:rsidR="006050C4" w:rsidRPr="00A11053" w:rsidRDefault="006050C4" w:rsidP="007E2B3B">
            <w:pPr>
              <w:pStyle w:val="HTML"/>
              <w:ind w:firstLine="540"/>
              <w:jc w:val="both"/>
              <w:rPr>
                <w:rFonts w:ascii="Times New Roman" w:hAnsi="Times New Roman"/>
                <w:b/>
                <w:sz w:val="28"/>
                <w:szCs w:val="28"/>
                <w:lang w:val="uk-UA"/>
              </w:rPr>
            </w:pPr>
          </w:p>
        </w:tc>
      </w:tr>
      <w:tr w:rsidR="00A11053" w:rsidRPr="00A11053" w14:paraId="6FF408A3" w14:textId="77777777" w:rsidTr="00EB71AA">
        <w:trPr>
          <w:trHeight w:val="1101"/>
        </w:trPr>
        <w:tc>
          <w:tcPr>
            <w:tcW w:w="7679" w:type="dxa"/>
          </w:tcPr>
          <w:p w14:paraId="1EBC211C" w14:textId="77777777" w:rsidR="00A11053" w:rsidRDefault="00A11053" w:rsidP="009A5D92">
            <w:pPr>
              <w:tabs>
                <w:tab w:val="left" w:pos="1227"/>
              </w:tabs>
              <w:ind w:firstLine="432"/>
              <w:jc w:val="both"/>
              <w:rPr>
                <w:rStyle w:val="rvts0"/>
                <w:sz w:val="28"/>
                <w:szCs w:val="28"/>
              </w:rPr>
            </w:pPr>
          </w:p>
          <w:p w14:paraId="74AD112D" w14:textId="6298E5FE" w:rsidR="009A5D92" w:rsidRPr="00A11053" w:rsidRDefault="009A5D92" w:rsidP="009A5D92">
            <w:pPr>
              <w:tabs>
                <w:tab w:val="left" w:pos="1227"/>
              </w:tabs>
              <w:ind w:firstLine="432"/>
              <w:jc w:val="both"/>
              <w:rPr>
                <w:rStyle w:val="rvts0"/>
                <w:sz w:val="28"/>
                <w:szCs w:val="28"/>
              </w:rPr>
            </w:pPr>
            <w:r w:rsidRPr="00A11053">
              <w:rPr>
                <w:rStyle w:val="rvts0"/>
                <w:sz w:val="28"/>
                <w:szCs w:val="28"/>
              </w:rPr>
              <w:t>Стаття 185-10. Злісна непокора законному розпорядженню чи вимозі військовослужбовця або працівника Державної прикордонної служби України або члена громадського формування з охорони громадського порядку і державного кордону</w:t>
            </w:r>
          </w:p>
          <w:p w14:paraId="2E78E568" w14:textId="77777777" w:rsidR="009A5D92" w:rsidRPr="00A11053" w:rsidRDefault="009A5D92" w:rsidP="009A5D92">
            <w:pPr>
              <w:tabs>
                <w:tab w:val="left" w:pos="1227"/>
              </w:tabs>
              <w:ind w:firstLine="432"/>
              <w:jc w:val="both"/>
              <w:rPr>
                <w:rStyle w:val="rvts0"/>
                <w:sz w:val="28"/>
                <w:szCs w:val="28"/>
              </w:rPr>
            </w:pPr>
            <w:bookmarkStart w:id="14" w:name="n2016"/>
            <w:bookmarkEnd w:id="14"/>
            <w:r w:rsidRPr="00A11053">
              <w:rPr>
                <w:rStyle w:val="rvts0"/>
                <w:sz w:val="28"/>
                <w:szCs w:val="28"/>
              </w:rPr>
              <w:lastRenderedPageBreak/>
              <w:t>Злісна непокора законному розпорядженню чи вимозі військовослужбовця або працівника Державної прикордонної служби України під час виконання ним службових обов’язків, пов’язаних з охороною державного кордону, суверенних прав України в її виключній (морській) економічній зоні чи здійсненням прикордонного контролю в пунктах пропуску (пунктах контролю) через державний кордон України або контрольних пунктах в’їзду-виїзду, або члена громадського формування з охорони громадського порядку і державного кордону, який бере участь в охороні державного кордону України, -</w:t>
            </w:r>
          </w:p>
          <w:p w14:paraId="6F059C92" w14:textId="77777777" w:rsidR="009A5D92" w:rsidRPr="00A11053" w:rsidRDefault="009A5D92" w:rsidP="009A5D92">
            <w:pPr>
              <w:tabs>
                <w:tab w:val="left" w:pos="1227"/>
              </w:tabs>
              <w:ind w:firstLine="432"/>
              <w:jc w:val="both"/>
              <w:rPr>
                <w:rStyle w:val="rvts0"/>
                <w:sz w:val="28"/>
                <w:szCs w:val="28"/>
              </w:rPr>
            </w:pPr>
            <w:bookmarkStart w:id="15" w:name="n2017"/>
            <w:bookmarkEnd w:id="15"/>
            <w:r w:rsidRPr="00A11053">
              <w:rPr>
                <w:rStyle w:val="rvts0"/>
                <w:sz w:val="28"/>
                <w:szCs w:val="28"/>
              </w:rPr>
              <w:t>тягне за собою накладення штрафу від п’ятдесяти до ста неоподатковуваних мінімумів доходів громадян або виправні роботи на строк від одного до двох місяців з відрахуванням двадцяти відсотків заробітку, або адміністративний арешт на строк до п’ятнадцяти діб.</w:t>
            </w:r>
          </w:p>
          <w:p w14:paraId="45548C6B" w14:textId="77777777" w:rsidR="009A5D92" w:rsidRPr="00A11053" w:rsidRDefault="009A5D92" w:rsidP="009A5D92">
            <w:pPr>
              <w:tabs>
                <w:tab w:val="left" w:pos="1227"/>
              </w:tabs>
              <w:ind w:firstLine="432"/>
              <w:jc w:val="both"/>
              <w:rPr>
                <w:rStyle w:val="rvts0"/>
                <w:sz w:val="28"/>
                <w:szCs w:val="28"/>
              </w:rPr>
            </w:pPr>
            <w:bookmarkStart w:id="16" w:name="n2018"/>
            <w:bookmarkEnd w:id="16"/>
            <w:r w:rsidRPr="00A11053">
              <w:rPr>
                <w:rStyle w:val="rvts0"/>
                <w:sz w:val="28"/>
                <w:szCs w:val="28"/>
              </w:rPr>
              <w:t xml:space="preserve">Ті самі дії, вчинені групою осіб або особою, яку протягом року було піддано адміністративному стягненню за правопорушення, передбачене </w:t>
            </w:r>
            <w:hyperlink r:id="rId11" w:anchor="n2016" w:history="1">
              <w:r w:rsidRPr="00A11053">
                <w:rPr>
                  <w:rStyle w:val="af3"/>
                  <w:color w:val="auto"/>
                  <w:sz w:val="28"/>
                  <w:szCs w:val="28"/>
                  <w:u w:val="none"/>
                </w:rPr>
                <w:t>частиною першою</w:t>
              </w:r>
            </w:hyperlink>
            <w:r w:rsidRPr="00A11053">
              <w:rPr>
                <w:rStyle w:val="rvts0"/>
                <w:sz w:val="28"/>
                <w:szCs w:val="28"/>
              </w:rPr>
              <w:t xml:space="preserve"> цієї статті, -</w:t>
            </w:r>
          </w:p>
          <w:p w14:paraId="579BB69E" w14:textId="77777777" w:rsidR="009A5D92" w:rsidRPr="00A11053" w:rsidRDefault="009A5D92" w:rsidP="009A5D92">
            <w:pPr>
              <w:tabs>
                <w:tab w:val="left" w:pos="1227"/>
              </w:tabs>
              <w:ind w:firstLine="432"/>
              <w:jc w:val="both"/>
              <w:rPr>
                <w:rStyle w:val="rvts0"/>
                <w:sz w:val="28"/>
                <w:szCs w:val="28"/>
              </w:rPr>
            </w:pPr>
            <w:bookmarkStart w:id="17" w:name="n2019"/>
            <w:bookmarkEnd w:id="17"/>
            <w:r w:rsidRPr="00A11053">
              <w:rPr>
                <w:rStyle w:val="rvts0"/>
                <w:sz w:val="28"/>
                <w:szCs w:val="28"/>
              </w:rPr>
              <w:t>тягнуть за собою накладення штрафу від ста до трьохсот неоподатковуваних мінімумів доходів громадян або адміністративний арешт на строк від десяти до п'ятнадцяти діб.</w:t>
            </w:r>
          </w:p>
          <w:p w14:paraId="0BB9ABC2" w14:textId="77777777" w:rsidR="009A5D92" w:rsidRPr="00A11053" w:rsidRDefault="009A5D92" w:rsidP="006050C4">
            <w:pPr>
              <w:pStyle w:val="rvps2"/>
              <w:spacing w:before="0" w:beforeAutospacing="0" w:after="0" w:afterAutospacing="0"/>
              <w:ind w:firstLine="425"/>
              <w:jc w:val="both"/>
              <w:rPr>
                <w:b/>
                <w:bCs/>
                <w:sz w:val="28"/>
                <w:szCs w:val="28"/>
                <w:lang w:val="uk-UA"/>
              </w:rPr>
            </w:pPr>
          </w:p>
        </w:tc>
        <w:tc>
          <w:tcPr>
            <w:tcW w:w="7673" w:type="dxa"/>
          </w:tcPr>
          <w:p w14:paraId="28C32CC2" w14:textId="77777777" w:rsidR="00A11053" w:rsidRDefault="00A11053" w:rsidP="009A5D92">
            <w:pPr>
              <w:tabs>
                <w:tab w:val="left" w:pos="1227"/>
              </w:tabs>
              <w:ind w:firstLine="432"/>
              <w:jc w:val="both"/>
              <w:rPr>
                <w:rStyle w:val="rvts0"/>
                <w:sz w:val="28"/>
                <w:szCs w:val="28"/>
              </w:rPr>
            </w:pPr>
          </w:p>
          <w:p w14:paraId="6CFEFB94" w14:textId="4D64A2B7" w:rsidR="009A5D92" w:rsidRPr="00A11053" w:rsidRDefault="009A5D92" w:rsidP="009A5D92">
            <w:pPr>
              <w:tabs>
                <w:tab w:val="left" w:pos="1227"/>
              </w:tabs>
              <w:ind w:firstLine="432"/>
              <w:jc w:val="both"/>
              <w:rPr>
                <w:rStyle w:val="rvts0"/>
                <w:b/>
                <w:sz w:val="28"/>
                <w:szCs w:val="28"/>
              </w:rPr>
            </w:pPr>
            <w:r w:rsidRPr="00A11053">
              <w:rPr>
                <w:rStyle w:val="rvts0"/>
                <w:sz w:val="28"/>
                <w:szCs w:val="28"/>
              </w:rPr>
              <w:t>Стаття 185-10. Злісна непокора законному розпорядженню чи вимозі військовослужбовця,</w:t>
            </w:r>
            <w:r w:rsidRPr="00A11053">
              <w:rPr>
                <w:rStyle w:val="rvts0"/>
                <w:b/>
                <w:sz w:val="28"/>
                <w:szCs w:val="28"/>
              </w:rPr>
              <w:t xml:space="preserve"> уповноваженої особи Державного бюро військової юстиції </w:t>
            </w:r>
            <w:r w:rsidRPr="00A11053">
              <w:rPr>
                <w:rStyle w:val="rvts0"/>
                <w:sz w:val="28"/>
                <w:szCs w:val="28"/>
              </w:rPr>
              <w:t xml:space="preserve">або працівника Державної прикордонної служби України або члена </w:t>
            </w:r>
            <w:r w:rsidRPr="00A11053">
              <w:rPr>
                <w:rStyle w:val="rvts0"/>
                <w:sz w:val="28"/>
                <w:szCs w:val="28"/>
              </w:rPr>
              <w:lastRenderedPageBreak/>
              <w:t>громадського формування з охорони громадського порядку і державного кордону</w:t>
            </w:r>
          </w:p>
          <w:p w14:paraId="0D064F42" w14:textId="77777777" w:rsidR="009A5D92" w:rsidRPr="00A11053" w:rsidRDefault="009A5D92" w:rsidP="009A5D92">
            <w:pPr>
              <w:tabs>
                <w:tab w:val="left" w:pos="1227"/>
              </w:tabs>
              <w:ind w:firstLine="432"/>
              <w:jc w:val="both"/>
              <w:rPr>
                <w:rStyle w:val="rvts0"/>
                <w:sz w:val="28"/>
                <w:szCs w:val="28"/>
              </w:rPr>
            </w:pPr>
            <w:r w:rsidRPr="00A11053">
              <w:rPr>
                <w:rStyle w:val="rvts0"/>
                <w:sz w:val="28"/>
                <w:szCs w:val="28"/>
              </w:rPr>
              <w:t xml:space="preserve">Злісна непокора законному розпорядженню чи вимозі військовослужбовця, </w:t>
            </w:r>
            <w:r w:rsidRPr="00A11053">
              <w:rPr>
                <w:rStyle w:val="rvts0"/>
                <w:b/>
                <w:sz w:val="28"/>
                <w:szCs w:val="28"/>
              </w:rPr>
              <w:t>уповноваженої особи Державного бюро військової юстиції</w:t>
            </w:r>
            <w:r w:rsidRPr="00A11053">
              <w:rPr>
                <w:rStyle w:val="rvts0"/>
                <w:sz w:val="28"/>
                <w:szCs w:val="28"/>
              </w:rPr>
              <w:t xml:space="preserve"> або працівника Державної прикордонної служби України під час виконання ним службових обов’язків, пов’язаних з охороною державного кордону, суверенних прав України в її виключній (морській) економічній зоні чи здійсненням прикордонного контролю в пунктах пропуску (пунктах контролю) через державний кордон України або контрольних пунктах в’їзду-виїзду, або члена громадського формування з охорони громадського порядку і державного кордону, який бере участь в охороні державного кордону України, -</w:t>
            </w:r>
          </w:p>
          <w:p w14:paraId="461B5F6F" w14:textId="77777777" w:rsidR="009A5D92" w:rsidRPr="00A11053" w:rsidRDefault="009A5D92" w:rsidP="009A5D92">
            <w:pPr>
              <w:tabs>
                <w:tab w:val="left" w:pos="1227"/>
              </w:tabs>
              <w:ind w:firstLine="432"/>
              <w:jc w:val="both"/>
              <w:rPr>
                <w:rStyle w:val="rvts0"/>
                <w:sz w:val="28"/>
                <w:szCs w:val="28"/>
              </w:rPr>
            </w:pPr>
            <w:r w:rsidRPr="00A11053">
              <w:rPr>
                <w:rStyle w:val="rvts0"/>
                <w:sz w:val="28"/>
                <w:szCs w:val="28"/>
              </w:rPr>
              <w:t>тягне за собою накладення штрафу від п’ятдесяти до ста неоподатковуваних мінімумів доходів громадян або виправні роботи на строк від одного до двох місяців з відрахуванням двадцяти відсотків заробітку, або адміністративний арешт на строк до п’ятнадцяти діб.</w:t>
            </w:r>
          </w:p>
          <w:p w14:paraId="2328F19A" w14:textId="77777777" w:rsidR="009A5D92" w:rsidRPr="00A11053" w:rsidRDefault="009A5D92" w:rsidP="009A5D92">
            <w:pPr>
              <w:tabs>
                <w:tab w:val="left" w:pos="1227"/>
              </w:tabs>
              <w:ind w:firstLine="432"/>
              <w:jc w:val="both"/>
              <w:rPr>
                <w:rStyle w:val="rvts0"/>
                <w:sz w:val="28"/>
                <w:szCs w:val="28"/>
              </w:rPr>
            </w:pPr>
            <w:r w:rsidRPr="00A11053">
              <w:rPr>
                <w:rStyle w:val="rvts0"/>
                <w:sz w:val="28"/>
                <w:szCs w:val="28"/>
              </w:rPr>
              <w:t xml:space="preserve">Ті самі дії, вчинені групою осіб або особою, яку протягом року було піддано адміністративному стягненню за правопорушення, передбачене </w:t>
            </w:r>
            <w:hyperlink r:id="rId12" w:anchor="n2016" w:history="1">
              <w:r w:rsidRPr="00A11053">
                <w:rPr>
                  <w:rStyle w:val="af3"/>
                  <w:color w:val="auto"/>
                  <w:sz w:val="28"/>
                  <w:szCs w:val="28"/>
                  <w:u w:val="none"/>
                </w:rPr>
                <w:t>частиною першою</w:t>
              </w:r>
            </w:hyperlink>
            <w:r w:rsidRPr="00A11053">
              <w:rPr>
                <w:rStyle w:val="rvts0"/>
                <w:sz w:val="28"/>
                <w:szCs w:val="28"/>
              </w:rPr>
              <w:t xml:space="preserve"> цієї статті, -</w:t>
            </w:r>
          </w:p>
          <w:p w14:paraId="74C97756" w14:textId="77777777" w:rsidR="009A5D92" w:rsidRPr="00A11053" w:rsidRDefault="009A5D92" w:rsidP="009A5D92">
            <w:pPr>
              <w:pStyle w:val="HTML"/>
              <w:ind w:firstLine="540"/>
              <w:jc w:val="both"/>
              <w:rPr>
                <w:rFonts w:ascii="Times New Roman" w:hAnsi="Times New Roman"/>
                <w:b/>
                <w:sz w:val="28"/>
                <w:szCs w:val="28"/>
                <w:lang w:val="uk-UA"/>
              </w:rPr>
            </w:pPr>
            <w:r w:rsidRPr="00A11053">
              <w:rPr>
                <w:rStyle w:val="rvts0"/>
                <w:rFonts w:ascii="Times New Roman" w:hAnsi="Times New Roman"/>
                <w:sz w:val="28"/>
                <w:szCs w:val="28"/>
                <w:lang w:val="uk-UA"/>
              </w:rPr>
              <w:t>тягнуть за собою накладення штрафу від ста до трьохсот неоподатковуваних мінімумів доходів громадян або адміністративний арешт на строк від десяти до п'ятнадцяти діб.</w:t>
            </w:r>
          </w:p>
        </w:tc>
      </w:tr>
      <w:tr w:rsidR="00A11053" w:rsidRPr="00A11053" w14:paraId="064374BB" w14:textId="77777777" w:rsidTr="00EB71AA">
        <w:trPr>
          <w:trHeight w:val="1101"/>
        </w:trPr>
        <w:tc>
          <w:tcPr>
            <w:tcW w:w="7679" w:type="dxa"/>
          </w:tcPr>
          <w:p w14:paraId="695A6F17" w14:textId="77777777" w:rsidR="00A11053" w:rsidRDefault="00A11053" w:rsidP="006050C4">
            <w:pPr>
              <w:pStyle w:val="rvps7"/>
              <w:spacing w:before="0" w:beforeAutospacing="0" w:after="0" w:afterAutospacing="0"/>
              <w:ind w:firstLine="425"/>
              <w:jc w:val="both"/>
              <w:rPr>
                <w:rStyle w:val="rvts9"/>
                <w:sz w:val="28"/>
                <w:szCs w:val="28"/>
                <w:lang w:val="uk-UA"/>
              </w:rPr>
            </w:pPr>
          </w:p>
          <w:p w14:paraId="7FFC52B7" w14:textId="44E6E7E1" w:rsidR="006050C4" w:rsidRPr="00A11053" w:rsidRDefault="006050C4" w:rsidP="006050C4">
            <w:pPr>
              <w:pStyle w:val="rvps7"/>
              <w:spacing w:before="0" w:beforeAutospacing="0" w:after="0" w:afterAutospacing="0"/>
              <w:ind w:firstLine="425"/>
              <w:jc w:val="both"/>
              <w:rPr>
                <w:sz w:val="28"/>
                <w:szCs w:val="28"/>
                <w:lang w:val="uk-UA"/>
              </w:rPr>
            </w:pPr>
            <w:r w:rsidRPr="00A11053">
              <w:rPr>
                <w:rStyle w:val="rvts9"/>
                <w:sz w:val="28"/>
                <w:szCs w:val="28"/>
                <w:lang w:val="uk-UA"/>
              </w:rPr>
              <w:t>Стаття 235-</w:t>
            </w:r>
            <w:r w:rsidRPr="00A11053">
              <w:rPr>
                <w:rStyle w:val="rvts37"/>
                <w:sz w:val="28"/>
                <w:szCs w:val="28"/>
                <w:lang w:val="uk-UA"/>
              </w:rPr>
              <w:t>1</w:t>
            </w:r>
            <w:r w:rsidRPr="00A11053">
              <w:rPr>
                <w:rStyle w:val="rvts9"/>
                <w:sz w:val="28"/>
                <w:szCs w:val="28"/>
                <w:lang w:val="uk-UA"/>
              </w:rPr>
              <w:t>. Військова інспекція безпеки дорожнього руху Військової служби правопорядку у Збройних Силах України</w:t>
            </w:r>
          </w:p>
          <w:p w14:paraId="0DFE4047" w14:textId="77777777" w:rsidR="003632BE" w:rsidRPr="00A11053" w:rsidRDefault="003632BE" w:rsidP="007E2B3B">
            <w:pPr>
              <w:pStyle w:val="rvps7"/>
              <w:spacing w:before="0" w:beforeAutospacing="0" w:after="0" w:afterAutospacing="0"/>
              <w:ind w:firstLine="425"/>
              <w:jc w:val="both"/>
              <w:rPr>
                <w:sz w:val="28"/>
                <w:szCs w:val="28"/>
                <w:lang w:val="uk-UA"/>
              </w:rPr>
            </w:pPr>
            <w:bookmarkStart w:id="18" w:name="n161"/>
            <w:bookmarkEnd w:id="18"/>
            <w:r w:rsidRPr="00A11053">
              <w:rPr>
                <w:sz w:val="28"/>
                <w:szCs w:val="28"/>
                <w:lang w:val="uk-UA"/>
              </w:rPr>
              <w:t xml:space="preserve">Військова інспекція безпеки дорожнього руху Військової служби правопорядку у Збройних Силах України розглядає справи про вчинені водіями військових транспортних засобів - військовослужбовцями, військовозобов’язаними та резервістами під час проходження зборів, а також працівниками Збройних Сил України під час виконання ними службових обов’язків правопорушення, передбачені частинами першою, четвертою і п’ятою статті 121, статтею 121-1, частинами першою, другою, третьою і четвертою статті 122, частиною першою статті 123, статтями 124-1 - 126, статтею 132-1 цього Кодексу. </w:t>
            </w:r>
          </w:p>
          <w:p w14:paraId="6DF498C4" w14:textId="77777777" w:rsidR="003632BE" w:rsidRPr="00A11053" w:rsidRDefault="003632BE" w:rsidP="007E2B3B">
            <w:pPr>
              <w:pStyle w:val="rvps7"/>
              <w:spacing w:before="0" w:beforeAutospacing="0" w:after="0" w:afterAutospacing="0"/>
              <w:ind w:firstLine="425"/>
              <w:jc w:val="both"/>
              <w:rPr>
                <w:sz w:val="28"/>
                <w:szCs w:val="28"/>
                <w:lang w:val="uk-UA"/>
              </w:rPr>
            </w:pPr>
            <w:r w:rsidRPr="00A11053">
              <w:rPr>
                <w:sz w:val="28"/>
                <w:szCs w:val="28"/>
                <w:lang w:val="uk-UA"/>
              </w:rPr>
              <w:t xml:space="preserve">Від імені військової інспекції безпеки дорожнього руху Військової служби правопорядку у Збройних Силах України розглядати справи про адміністративні правопорушення мають право посадові особи військової інспекції безпеки дорожнього руху Військової служби правопорядку у Збройних Силах України. </w:t>
            </w:r>
          </w:p>
          <w:p w14:paraId="5B958126" w14:textId="77777777" w:rsidR="003632BE" w:rsidRPr="00A11053" w:rsidRDefault="003632BE" w:rsidP="007E2B3B">
            <w:pPr>
              <w:pStyle w:val="rvps7"/>
              <w:spacing w:before="0" w:beforeAutospacing="0" w:after="0" w:afterAutospacing="0"/>
              <w:ind w:firstLine="425"/>
              <w:jc w:val="both"/>
              <w:rPr>
                <w:sz w:val="28"/>
                <w:szCs w:val="28"/>
                <w:lang w:val="uk-UA"/>
              </w:rPr>
            </w:pPr>
            <w:r w:rsidRPr="00A11053">
              <w:rPr>
                <w:sz w:val="28"/>
                <w:szCs w:val="28"/>
                <w:lang w:val="uk-UA"/>
              </w:rPr>
              <w:t xml:space="preserve">Посадова особа військової інспекції безпеки дорожнього руху Військової служби правопорядку у Збройних Силах України, розглянувши справу про зазначені у частині першій цієї статті правопорушення, може накласти на винних адміністративне стягнення у вигляді попередження або передати матеріали про ці правопорушення відповідним командирам (начальникам) для вирішення питання про </w:t>
            </w:r>
            <w:r w:rsidRPr="00A11053">
              <w:rPr>
                <w:sz w:val="28"/>
                <w:szCs w:val="28"/>
                <w:lang w:val="uk-UA"/>
              </w:rPr>
              <w:lastRenderedPageBreak/>
              <w:t xml:space="preserve">притягнення винних до відповідальності згідно з Дисциплінарним статутом Збройних Сил України. </w:t>
            </w:r>
          </w:p>
          <w:p w14:paraId="11888904" w14:textId="77777777" w:rsidR="003632BE" w:rsidRPr="00A11053" w:rsidRDefault="003632BE" w:rsidP="007E2B3B">
            <w:pPr>
              <w:pStyle w:val="rvps7"/>
              <w:spacing w:before="0" w:beforeAutospacing="0" w:after="0" w:afterAutospacing="0"/>
              <w:ind w:firstLine="425"/>
              <w:jc w:val="both"/>
              <w:rPr>
                <w:sz w:val="28"/>
                <w:szCs w:val="28"/>
                <w:lang w:val="uk-UA"/>
              </w:rPr>
            </w:pPr>
            <w:r w:rsidRPr="00A11053">
              <w:rPr>
                <w:sz w:val="28"/>
                <w:szCs w:val="28"/>
                <w:lang w:val="uk-UA"/>
              </w:rPr>
              <w:t xml:space="preserve">Протоколи про вчинені водіями військових транспортних засобів - військовослужбовцями, військовозобов’язаними та резервістами під час проходження зборів, а також працівниками Збройних Сил України під час виконання ними службових обов’язків порушення правил дорожнього руху, за які може бути накладено адміністративне стягнення у вигляді позбавлення права керування транспортним засобом, передаються військовим інспектором безпеки дорожнього руху Військової служби правопорядку у Збройних Силах України до суду. </w:t>
            </w:r>
          </w:p>
          <w:p w14:paraId="3DFD1BBF" w14:textId="77777777" w:rsidR="006050C4" w:rsidRPr="00A11053" w:rsidRDefault="003632BE" w:rsidP="007E2B3B">
            <w:pPr>
              <w:pStyle w:val="rvps7"/>
              <w:spacing w:before="0" w:beforeAutospacing="0" w:after="0" w:afterAutospacing="0"/>
              <w:ind w:firstLine="425"/>
              <w:jc w:val="both"/>
              <w:rPr>
                <w:rStyle w:val="rvts9"/>
                <w:sz w:val="28"/>
                <w:szCs w:val="28"/>
                <w:lang w:val="uk-UA"/>
              </w:rPr>
            </w:pPr>
            <w:r w:rsidRPr="00A11053">
              <w:rPr>
                <w:sz w:val="28"/>
                <w:szCs w:val="28"/>
                <w:lang w:val="uk-UA"/>
              </w:rPr>
              <w:t>Матеріали про вчинені військовослужбовцями, військовозобов’язаними та резервістами під час проходження зборів, а також працівниками Збройних Сил України під час виконання ними службових обов’язків правопорушення, передбачені статтями 80, 126, 128, 128-1, частинами першою і другою статті 129 і статтею 140 цього Кодексу, передаються військовою інспекцією безпеки дорожнього руху Військової служби правопорядку у Збройних Силах України відповідним командирам (начальникам) для вирішення питання про притягнення винних до дисциплінарної відповідальності.</w:t>
            </w:r>
            <w:r w:rsidRPr="00A11053">
              <w:rPr>
                <w:rStyle w:val="rvts9"/>
                <w:sz w:val="28"/>
                <w:szCs w:val="28"/>
                <w:lang w:val="uk-UA"/>
              </w:rPr>
              <w:t xml:space="preserve"> </w:t>
            </w:r>
          </w:p>
        </w:tc>
        <w:tc>
          <w:tcPr>
            <w:tcW w:w="7673" w:type="dxa"/>
          </w:tcPr>
          <w:p w14:paraId="7CCC4E5B" w14:textId="77777777" w:rsidR="00A11053" w:rsidRDefault="00A11053" w:rsidP="006050C4">
            <w:pPr>
              <w:pStyle w:val="HTML"/>
              <w:ind w:firstLine="540"/>
              <w:jc w:val="both"/>
              <w:rPr>
                <w:rFonts w:ascii="Times New Roman" w:hAnsi="Times New Roman"/>
                <w:b/>
                <w:bCs/>
                <w:sz w:val="28"/>
                <w:szCs w:val="28"/>
                <w:lang w:val="uk-UA"/>
              </w:rPr>
            </w:pPr>
          </w:p>
          <w:p w14:paraId="321E3831" w14:textId="768F9176" w:rsidR="006050C4" w:rsidRPr="00A11053" w:rsidRDefault="006050C4" w:rsidP="006050C4">
            <w:pPr>
              <w:pStyle w:val="HTML"/>
              <w:ind w:firstLine="540"/>
              <w:jc w:val="both"/>
              <w:rPr>
                <w:rFonts w:ascii="Times New Roman" w:hAnsi="Times New Roman"/>
                <w:b/>
                <w:sz w:val="28"/>
                <w:szCs w:val="28"/>
                <w:lang w:val="uk-UA"/>
              </w:rPr>
            </w:pPr>
            <w:r w:rsidRPr="00A11053">
              <w:rPr>
                <w:rFonts w:ascii="Times New Roman" w:hAnsi="Times New Roman"/>
                <w:b/>
                <w:bCs/>
                <w:sz w:val="28"/>
                <w:szCs w:val="28"/>
                <w:lang w:val="uk-UA"/>
              </w:rPr>
              <w:t>Стаття 235-1.</w:t>
            </w:r>
            <w:r w:rsidRPr="00A11053">
              <w:rPr>
                <w:rFonts w:ascii="Times New Roman" w:hAnsi="Times New Roman"/>
                <w:b/>
                <w:sz w:val="28"/>
                <w:szCs w:val="28"/>
                <w:lang w:val="uk-UA"/>
              </w:rPr>
              <w:t xml:space="preserve"> Військова поліція Державного бюро військової юстиції </w:t>
            </w:r>
          </w:p>
          <w:p w14:paraId="4C5E866B" w14:textId="77777777" w:rsidR="006050C4" w:rsidRPr="00A11053" w:rsidRDefault="006050C4" w:rsidP="006050C4">
            <w:pPr>
              <w:pStyle w:val="HTML"/>
              <w:ind w:firstLine="540"/>
              <w:jc w:val="both"/>
              <w:rPr>
                <w:rFonts w:ascii="Times New Roman" w:hAnsi="Times New Roman"/>
                <w:b/>
                <w:sz w:val="28"/>
                <w:szCs w:val="28"/>
                <w:lang w:val="uk-UA"/>
              </w:rPr>
            </w:pPr>
            <w:bookmarkStart w:id="19" w:name="o158"/>
            <w:bookmarkEnd w:id="19"/>
            <w:r w:rsidRPr="00A11053">
              <w:rPr>
                <w:rFonts w:ascii="Times New Roman" w:hAnsi="Times New Roman"/>
                <w:b/>
                <w:sz w:val="28"/>
                <w:szCs w:val="28"/>
                <w:lang w:val="uk-UA"/>
              </w:rPr>
              <w:t>Військова поліція Державного бюро військової юстиції розглядає справи про вчинені водіями військових транспортних засобів – військовослужбовцями військових формувань, військовозобов'язаними та резервістами під час проходження зборів, а також працівниками Збройних Сил України та інших військових формувань під час виконання ними службових обов'язків правопорушення, передбачені частинами першою, четвертою і п'ятою статті 121, статтею 121-1, частинами першою, другою</w:t>
            </w:r>
            <w:r w:rsidR="00060093" w:rsidRPr="00A11053">
              <w:rPr>
                <w:rFonts w:ascii="Times New Roman" w:hAnsi="Times New Roman"/>
                <w:b/>
                <w:sz w:val="28"/>
                <w:szCs w:val="28"/>
                <w:lang w:val="uk-UA"/>
              </w:rPr>
              <w:t>, третьою і четвертою</w:t>
            </w:r>
            <w:r w:rsidRPr="00A11053">
              <w:rPr>
                <w:rFonts w:ascii="Times New Roman" w:hAnsi="Times New Roman"/>
                <w:b/>
                <w:sz w:val="28"/>
                <w:szCs w:val="28"/>
                <w:lang w:val="uk-UA"/>
              </w:rPr>
              <w:t xml:space="preserve"> статті 122, частиною першою статті 123, статтями 124-1 - 126, статтею 132-1 цього Кодексу. </w:t>
            </w:r>
          </w:p>
          <w:p w14:paraId="61578FCF" w14:textId="77777777" w:rsidR="006050C4" w:rsidRPr="00A11053" w:rsidRDefault="006050C4" w:rsidP="006050C4">
            <w:pPr>
              <w:pStyle w:val="HTML"/>
              <w:ind w:firstLine="540"/>
              <w:jc w:val="both"/>
              <w:rPr>
                <w:rFonts w:ascii="Times New Roman" w:hAnsi="Times New Roman"/>
                <w:b/>
                <w:sz w:val="28"/>
                <w:szCs w:val="28"/>
                <w:lang w:val="uk-UA"/>
              </w:rPr>
            </w:pPr>
            <w:bookmarkStart w:id="20" w:name="o159"/>
            <w:bookmarkEnd w:id="20"/>
            <w:r w:rsidRPr="00A11053">
              <w:rPr>
                <w:rFonts w:ascii="Times New Roman" w:hAnsi="Times New Roman"/>
                <w:b/>
                <w:sz w:val="28"/>
                <w:szCs w:val="28"/>
                <w:lang w:val="uk-UA"/>
              </w:rPr>
              <w:t xml:space="preserve">Від імені військової поліції Державного бюро військової юстиції розглядати справи про адміністративні правопорушення мають право уповноважені посадові особи Державного бюро військової юстиції. </w:t>
            </w:r>
          </w:p>
          <w:p w14:paraId="7734E957" w14:textId="77777777" w:rsidR="006050C4" w:rsidRPr="00A11053" w:rsidRDefault="006050C4" w:rsidP="006050C4">
            <w:pPr>
              <w:pStyle w:val="HTML"/>
              <w:ind w:firstLine="540"/>
              <w:jc w:val="both"/>
              <w:rPr>
                <w:rFonts w:ascii="Times New Roman" w:hAnsi="Times New Roman"/>
                <w:b/>
                <w:sz w:val="28"/>
                <w:szCs w:val="28"/>
                <w:lang w:val="uk-UA"/>
              </w:rPr>
            </w:pPr>
            <w:bookmarkStart w:id="21" w:name="o160"/>
            <w:bookmarkEnd w:id="21"/>
            <w:r w:rsidRPr="00A11053">
              <w:rPr>
                <w:rFonts w:ascii="Times New Roman" w:hAnsi="Times New Roman"/>
                <w:b/>
                <w:sz w:val="28"/>
                <w:szCs w:val="28"/>
                <w:lang w:val="uk-UA"/>
              </w:rPr>
              <w:t xml:space="preserve">Посадова особа військової поліції Державного бюро військової юстиції, розглянувши справу про зазначені у частині першій цієї статті правопорушення, може накласти на винних адміністративне стягнення у вигляді попередження або передати матеріали про ці правопорушення відповідним командирам (начальникам) для вирішення питання про притягнення винних до відповідальності згідно з Дисциплінарним статутом Збройних Сил України. </w:t>
            </w:r>
          </w:p>
          <w:p w14:paraId="43E89316" w14:textId="77777777" w:rsidR="006050C4" w:rsidRPr="00A11053" w:rsidRDefault="006050C4" w:rsidP="006050C4">
            <w:pPr>
              <w:pStyle w:val="HTML"/>
              <w:ind w:firstLine="540"/>
              <w:jc w:val="both"/>
              <w:rPr>
                <w:rFonts w:ascii="Times New Roman" w:hAnsi="Times New Roman"/>
                <w:b/>
                <w:sz w:val="28"/>
                <w:szCs w:val="28"/>
                <w:lang w:val="uk-UA"/>
              </w:rPr>
            </w:pPr>
            <w:bookmarkStart w:id="22" w:name="o161"/>
            <w:bookmarkEnd w:id="22"/>
            <w:r w:rsidRPr="00A11053">
              <w:rPr>
                <w:rFonts w:ascii="Times New Roman" w:hAnsi="Times New Roman"/>
                <w:b/>
                <w:sz w:val="28"/>
                <w:szCs w:val="28"/>
                <w:lang w:val="uk-UA"/>
              </w:rPr>
              <w:lastRenderedPageBreak/>
              <w:t xml:space="preserve">Протоколи про вчинені водіями військових транспортних засобів – військовослужбовцями військових формувань, військовозобов'язаними та резервістами під час проходження зборів, а також працівниками Збройних Сил України та інших військових формувань під час виконання ними службових обов'язків порушення правил дорожнього руху, за які може бути накладено адміністративне стягнення у вигляді позбавлення права керування транспортним засобом, передаються військовою поліцією Державного бюро військової юстиції до суду. </w:t>
            </w:r>
          </w:p>
          <w:p w14:paraId="4C5F7CCC" w14:textId="77777777" w:rsidR="006050C4" w:rsidRPr="00A11053" w:rsidRDefault="006050C4" w:rsidP="006050C4">
            <w:pPr>
              <w:pStyle w:val="HTML"/>
              <w:ind w:firstLine="540"/>
              <w:jc w:val="both"/>
              <w:rPr>
                <w:rFonts w:ascii="Times New Roman" w:hAnsi="Times New Roman"/>
                <w:b/>
                <w:bCs/>
                <w:sz w:val="28"/>
                <w:szCs w:val="28"/>
                <w:lang w:val="uk-UA"/>
              </w:rPr>
            </w:pPr>
            <w:bookmarkStart w:id="23" w:name="o162"/>
            <w:bookmarkEnd w:id="23"/>
            <w:r w:rsidRPr="00A11053">
              <w:rPr>
                <w:rFonts w:ascii="Times New Roman" w:hAnsi="Times New Roman"/>
                <w:b/>
                <w:sz w:val="28"/>
                <w:szCs w:val="28"/>
                <w:lang w:val="uk-UA"/>
              </w:rPr>
              <w:t>Матеріали про вчинені військовослужбовцями військових формувань, військовозобов'язаними та резервістами під час проходження зборів, а також працівниками Збройних Сил України та інших військових формувань під час виконання ними службових обов'язків правопорушення, передбачені статтями 80, 126, 128,  128-1,  частинами  першою  і другою статті 129 і статтею 140 цього Кодексу, передаються військовою поліцією Державного бюро військової юстиції відповідним командирам (начальникам) для вирішення питання про притягнення винних до дисциплінарної відповідальності.</w:t>
            </w:r>
          </w:p>
        </w:tc>
      </w:tr>
      <w:tr w:rsidR="00A11053" w:rsidRPr="00A11053" w14:paraId="672BD513" w14:textId="77777777" w:rsidTr="00EB71AA">
        <w:trPr>
          <w:trHeight w:val="1101"/>
        </w:trPr>
        <w:tc>
          <w:tcPr>
            <w:tcW w:w="7679" w:type="dxa"/>
          </w:tcPr>
          <w:p w14:paraId="4EDC0CEE" w14:textId="77777777" w:rsidR="00A11053" w:rsidRDefault="00A11053" w:rsidP="0026040F">
            <w:pPr>
              <w:pStyle w:val="rvps7"/>
              <w:spacing w:before="0" w:beforeAutospacing="0" w:after="0" w:afterAutospacing="0"/>
              <w:jc w:val="both"/>
              <w:rPr>
                <w:rStyle w:val="rvts9"/>
                <w:sz w:val="28"/>
                <w:szCs w:val="28"/>
                <w:lang w:val="uk-UA"/>
              </w:rPr>
            </w:pPr>
          </w:p>
          <w:p w14:paraId="64E1DC82" w14:textId="28D6ADF3" w:rsidR="0026040F" w:rsidRPr="00A11053" w:rsidRDefault="0026040F" w:rsidP="0026040F">
            <w:pPr>
              <w:pStyle w:val="rvps7"/>
              <w:spacing w:before="0" w:beforeAutospacing="0" w:after="0" w:afterAutospacing="0"/>
              <w:jc w:val="both"/>
              <w:rPr>
                <w:rStyle w:val="rvts9"/>
                <w:sz w:val="28"/>
                <w:szCs w:val="28"/>
                <w:lang w:val="uk-UA"/>
              </w:rPr>
            </w:pPr>
            <w:r w:rsidRPr="00A11053">
              <w:rPr>
                <w:rStyle w:val="rvts9"/>
                <w:sz w:val="28"/>
                <w:szCs w:val="28"/>
                <w:lang w:val="uk-UA"/>
              </w:rPr>
              <w:t>Стаття 255. Особи, які мають право складати протоколи про адміністративні правопорушення</w:t>
            </w:r>
          </w:p>
          <w:p w14:paraId="47D5585E" w14:textId="77777777" w:rsidR="0026040F" w:rsidRPr="00A11053" w:rsidRDefault="0026040F" w:rsidP="0026040F">
            <w:pPr>
              <w:pStyle w:val="rvps7"/>
              <w:spacing w:before="0" w:beforeAutospacing="0" w:after="0" w:afterAutospacing="0"/>
              <w:jc w:val="both"/>
              <w:rPr>
                <w:rStyle w:val="rvts9"/>
                <w:sz w:val="28"/>
                <w:szCs w:val="28"/>
                <w:lang w:val="uk-UA"/>
              </w:rPr>
            </w:pPr>
          </w:p>
          <w:p w14:paraId="5EABF2A0" w14:textId="77777777" w:rsidR="0026040F" w:rsidRPr="00A11053" w:rsidRDefault="0026040F" w:rsidP="0026040F">
            <w:pPr>
              <w:pStyle w:val="rvps7"/>
              <w:spacing w:before="0" w:beforeAutospacing="0" w:after="0" w:afterAutospacing="0"/>
              <w:jc w:val="both"/>
              <w:rPr>
                <w:rStyle w:val="rvts9"/>
                <w:sz w:val="28"/>
                <w:szCs w:val="28"/>
                <w:lang w:val="uk-UA"/>
              </w:rPr>
            </w:pPr>
            <w:r w:rsidRPr="00A11053">
              <w:rPr>
                <w:rStyle w:val="rvts0"/>
                <w:sz w:val="28"/>
                <w:szCs w:val="28"/>
                <w:lang w:val="uk-UA"/>
              </w:rPr>
              <w:t xml:space="preserve">У справах про адміністративні правопорушення, що розглядаються органами, зазначеними в </w:t>
            </w:r>
            <w:hyperlink r:id="rId13" w:anchor="n34" w:history="1">
              <w:r w:rsidRPr="00A11053">
                <w:rPr>
                  <w:rStyle w:val="af3"/>
                  <w:color w:val="auto"/>
                  <w:sz w:val="28"/>
                  <w:szCs w:val="28"/>
                  <w:u w:val="none"/>
                  <w:lang w:val="uk-UA"/>
                </w:rPr>
                <w:t>статтях 218 - 221</w:t>
              </w:r>
            </w:hyperlink>
            <w:r w:rsidRPr="00A11053">
              <w:rPr>
                <w:rStyle w:val="rvts0"/>
                <w:sz w:val="28"/>
                <w:szCs w:val="28"/>
                <w:lang w:val="uk-UA"/>
              </w:rPr>
              <w:t xml:space="preserve"> </w:t>
            </w:r>
            <w:r w:rsidRPr="00A11053">
              <w:rPr>
                <w:rStyle w:val="rvts0"/>
                <w:sz w:val="28"/>
                <w:szCs w:val="28"/>
                <w:lang w:val="uk-UA"/>
              </w:rPr>
              <w:lastRenderedPageBreak/>
              <w:t>цього Кодексу, протоколи про правопорушення мають право складати:</w:t>
            </w:r>
          </w:p>
          <w:p w14:paraId="0587D439" w14:textId="77777777" w:rsidR="0026040F" w:rsidRPr="00A11053" w:rsidRDefault="0026040F" w:rsidP="0026040F">
            <w:pPr>
              <w:pStyle w:val="rvps7"/>
              <w:spacing w:before="0" w:beforeAutospacing="0" w:after="0" w:afterAutospacing="0"/>
              <w:jc w:val="both"/>
              <w:rPr>
                <w:rStyle w:val="rvts9"/>
                <w:sz w:val="28"/>
                <w:szCs w:val="28"/>
                <w:lang w:val="uk-UA"/>
              </w:rPr>
            </w:pPr>
            <w:r w:rsidRPr="00A11053">
              <w:rPr>
                <w:rStyle w:val="rvts9"/>
                <w:sz w:val="28"/>
                <w:szCs w:val="28"/>
                <w:lang w:val="uk-UA"/>
              </w:rPr>
              <w:t>…</w:t>
            </w:r>
          </w:p>
          <w:p w14:paraId="46E537FE" w14:textId="77777777" w:rsidR="0026040F" w:rsidRPr="00A11053" w:rsidRDefault="0026040F" w:rsidP="00952874">
            <w:pPr>
              <w:pStyle w:val="rvps7"/>
              <w:spacing w:before="0" w:beforeAutospacing="0" w:after="0" w:afterAutospacing="0"/>
              <w:jc w:val="both"/>
              <w:rPr>
                <w:rStyle w:val="rvts9"/>
                <w:sz w:val="28"/>
                <w:szCs w:val="28"/>
                <w:lang w:val="uk-UA"/>
              </w:rPr>
            </w:pPr>
            <w:r w:rsidRPr="00A11053">
              <w:rPr>
                <w:rStyle w:val="rvts9"/>
                <w:sz w:val="28"/>
                <w:szCs w:val="28"/>
                <w:lang w:val="uk-UA"/>
              </w:rPr>
              <w:t>(пункт 15 відсутній)</w:t>
            </w:r>
            <w:bookmarkStart w:id="24" w:name="n367"/>
            <w:bookmarkEnd w:id="24"/>
          </w:p>
          <w:p w14:paraId="62A1E855" w14:textId="77777777" w:rsidR="00952874" w:rsidRPr="00A11053" w:rsidRDefault="00952874" w:rsidP="00952874">
            <w:pPr>
              <w:pStyle w:val="rvps7"/>
              <w:spacing w:before="0" w:beforeAutospacing="0" w:after="0" w:afterAutospacing="0"/>
              <w:jc w:val="both"/>
              <w:rPr>
                <w:rStyle w:val="rvts9"/>
                <w:sz w:val="28"/>
                <w:szCs w:val="28"/>
                <w:lang w:val="uk-UA"/>
              </w:rPr>
            </w:pPr>
          </w:p>
          <w:p w14:paraId="785AF5A5" w14:textId="77777777" w:rsidR="00952874" w:rsidRPr="00A11053" w:rsidRDefault="00952874" w:rsidP="00952874">
            <w:pPr>
              <w:pStyle w:val="rvps7"/>
              <w:spacing w:before="0" w:beforeAutospacing="0" w:after="0" w:afterAutospacing="0"/>
              <w:jc w:val="both"/>
              <w:rPr>
                <w:rStyle w:val="rvts9"/>
                <w:sz w:val="28"/>
                <w:szCs w:val="28"/>
                <w:lang w:val="uk-UA"/>
              </w:rPr>
            </w:pPr>
          </w:p>
          <w:p w14:paraId="548EA2F1" w14:textId="77777777" w:rsidR="00952874" w:rsidRPr="00A11053" w:rsidRDefault="00952874" w:rsidP="00952874">
            <w:pPr>
              <w:pStyle w:val="rvps7"/>
              <w:spacing w:before="0" w:beforeAutospacing="0" w:after="0" w:afterAutospacing="0"/>
              <w:jc w:val="both"/>
              <w:rPr>
                <w:rStyle w:val="rvts0"/>
                <w:sz w:val="28"/>
                <w:szCs w:val="28"/>
                <w:lang w:val="uk-UA"/>
              </w:rPr>
            </w:pPr>
          </w:p>
          <w:p w14:paraId="7F0DD5E2" w14:textId="77777777" w:rsidR="0026040F" w:rsidRPr="00A11053" w:rsidRDefault="0026040F" w:rsidP="00B374A2">
            <w:pPr>
              <w:autoSpaceDE w:val="0"/>
              <w:autoSpaceDN w:val="0"/>
              <w:adjustRightInd w:val="0"/>
              <w:ind w:firstLine="426"/>
              <w:jc w:val="both"/>
              <w:rPr>
                <w:rStyle w:val="rvts0"/>
                <w:sz w:val="28"/>
                <w:szCs w:val="28"/>
              </w:rPr>
            </w:pPr>
          </w:p>
          <w:p w14:paraId="50D3333D" w14:textId="77777777" w:rsidR="0026040F" w:rsidRPr="00A11053" w:rsidRDefault="0026040F" w:rsidP="00B374A2">
            <w:pPr>
              <w:autoSpaceDE w:val="0"/>
              <w:autoSpaceDN w:val="0"/>
              <w:adjustRightInd w:val="0"/>
              <w:ind w:firstLine="426"/>
              <w:jc w:val="both"/>
              <w:rPr>
                <w:rStyle w:val="rvts0"/>
                <w:sz w:val="28"/>
                <w:szCs w:val="28"/>
              </w:rPr>
            </w:pPr>
          </w:p>
          <w:p w14:paraId="516199FA" w14:textId="77777777" w:rsidR="0026040F" w:rsidRPr="00A11053" w:rsidRDefault="0026040F" w:rsidP="00B374A2">
            <w:pPr>
              <w:autoSpaceDE w:val="0"/>
              <w:autoSpaceDN w:val="0"/>
              <w:adjustRightInd w:val="0"/>
              <w:ind w:firstLine="426"/>
              <w:jc w:val="both"/>
              <w:rPr>
                <w:rStyle w:val="rvts0"/>
                <w:sz w:val="28"/>
                <w:szCs w:val="28"/>
              </w:rPr>
            </w:pPr>
          </w:p>
          <w:p w14:paraId="285CFE76" w14:textId="77777777" w:rsidR="0026040F" w:rsidRPr="00A11053" w:rsidRDefault="0026040F" w:rsidP="00B374A2">
            <w:pPr>
              <w:autoSpaceDE w:val="0"/>
              <w:autoSpaceDN w:val="0"/>
              <w:adjustRightInd w:val="0"/>
              <w:ind w:firstLine="426"/>
              <w:jc w:val="both"/>
              <w:rPr>
                <w:rStyle w:val="rvts0"/>
                <w:sz w:val="28"/>
                <w:szCs w:val="28"/>
              </w:rPr>
            </w:pPr>
          </w:p>
          <w:p w14:paraId="129ACB43" w14:textId="77777777" w:rsidR="0026040F" w:rsidRPr="00A11053" w:rsidRDefault="0026040F" w:rsidP="00B374A2">
            <w:pPr>
              <w:autoSpaceDE w:val="0"/>
              <w:autoSpaceDN w:val="0"/>
              <w:adjustRightInd w:val="0"/>
              <w:ind w:firstLine="426"/>
              <w:jc w:val="both"/>
              <w:rPr>
                <w:rStyle w:val="rvts0"/>
                <w:sz w:val="28"/>
                <w:szCs w:val="28"/>
              </w:rPr>
            </w:pPr>
          </w:p>
          <w:p w14:paraId="57748D60" w14:textId="77777777" w:rsidR="0026040F" w:rsidRPr="00A11053" w:rsidRDefault="0026040F" w:rsidP="00B374A2">
            <w:pPr>
              <w:autoSpaceDE w:val="0"/>
              <w:autoSpaceDN w:val="0"/>
              <w:adjustRightInd w:val="0"/>
              <w:ind w:firstLine="426"/>
              <w:jc w:val="both"/>
              <w:rPr>
                <w:rStyle w:val="rvts0"/>
                <w:sz w:val="28"/>
                <w:szCs w:val="28"/>
              </w:rPr>
            </w:pPr>
          </w:p>
          <w:p w14:paraId="2D607305" w14:textId="77777777" w:rsidR="0026040F" w:rsidRPr="00A11053" w:rsidRDefault="0026040F" w:rsidP="00B374A2">
            <w:pPr>
              <w:autoSpaceDE w:val="0"/>
              <w:autoSpaceDN w:val="0"/>
              <w:adjustRightInd w:val="0"/>
              <w:ind w:firstLine="426"/>
              <w:jc w:val="both"/>
              <w:rPr>
                <w:rStyle w:val="rvts0"/>
                <w:sz w:val="28"/>
                <w:szCs w:val="28"/>
              </w:rPr>
            </w:pPr>
            <w:r w:rsidRPr="00A11053">
              <w:rPr>
                <w:rStyle w:val="rvts0"/>
                <w:sz w:val="28"/>
                <w:szCs w:val="28"/>
              </w:rPr>
              <w:t xml:space="preserve">У справах про адміністративні правопорушення, розгляд яких віднесено до відання органів, зазначених у </w:t>
            </w:r>
            <w:hyperlink r:id="rId14" w:anchor="n52" w:history="1">
              <w:r w:rsidRPr="00A11053">
                <w:rPr>
                  <w:rStyle w:val="af3"/>
                  <w:color w:val="auto"/>
                  <w:sz w:val="28"/>
                  <w:szCs w:val="28"/>
                  <w:u w:val="none"/>
                </w:rPr>
                <w:t>статтях 222 - 244</w:t>
              </w:r>
            </w:hyperlink>
            <w:hyperlink r:id="rId15" w:anchor="n52" w:history="1">
              <w:r w:rsidRPr="00A11053">
                <w:rPr>
                  <w:rStyle w:val="af3"/>
                  <w:color w:val="auto"/>
                  <w:sz w:val="28"/>
                  <w:szCs w:val="28"/>
                  <w:u w:val="none"/>
                </w:rPr>
                <w:t>-21</w:t>
              </w:r>
            </w:hyperlink>
            <w:r w:rsidRPr="00A11053">
              <w:rPr>
                <w:rStyle w:val="rvts0"/>
                <w:sz w:val="28"/>
                <w:szCs w:val="28"/>
              </w:rPr>
              <w:t xml:space="preserve"> цього Кодексу, протоколи про правопорушення мають право складати уповноважені на те посадові особи цих органів. Крім того, протоколи про адміністративні правопорушення мають право складати:</w:t>
            </w:r>
          </w:p>
          <w:p w14:paraId="682943CE" w14:textId="77777777" w:rsidR="0026040F" w:rsidRPr="00A11053" w:rsidRDefault="0026040F" w:rsidP="00B374A2">
            <w:pPr>
              <w:autoSpaceDE w:val="0"/>
              <w:autoSpaceDN w:val="0"/>
              <w:adjustRightInd w:val="0"/>
              <w:ind w:firstLine="426"/>
              <w:jc w:val="both"/>
              <w:rPr>
                <w:rStyle w:val="rvts0"/>
                <w:sz w:val="28"/>
                <w:szCs w:val="28"/>
              </w:rPr>
            </w:pPr>
            <w:r w:rsidRPr="00A11053">
              <w:rPr>
                <w:rStyle w:val="rvts0"/>
                <w:sz w:val="28"/>
                <w:szCs w:val="28"/>
              </w:rPr>
              <w:t>…</w:t>
            </w:r>
          </w:p>
          <w:p w14:paraId="121B307F" w14:textId="77777777" w:rsidR="00817421" w:rsidRPr="00A11053" w:rsidRDefault="007E2B3B" w:rsidP="00B374A2">
            <w:pPr>
              <w:autoSpaceDE w:val="0"/>
              <w:autoSpaceDN w:val="0"/>
              <w:adjustRightInd w:val="0"/>
              <w:ind w:firstLine="426"/>
              <w:jc w:val="both"/>
              <w:rPr>
                <w:b/>
                <w:bCs/>
                <w:sz w:val="28"/>
                <w:szCs w:val="28"/>
              </w:rPr>
            </w:pPr>
            <w:r w:rsidRPr="00A11053">
              <w:rPr>
                <w:rStyle w:val="rvts0"/>
                <w:sz w:val="28"/>
                <w:szCs w:val="28"/>
              </w:rPr>
              <w:t xml:space="preserve">11) </w:t>
            </w:r>
            <w:r w:rsidR="003632BE" w:rsidRPr="00A11053">
              <w:rPr>
                <w:rStyle w:val="rvts0"/>
                <w:sz w:val="28"/>
                <w:szCs w:val="28"/>
              </w:rPr>
              <w:t xml:space="preserve">посадові особи військової інспекції безпеки дорожнього руху Військової служби правопорядку у Збройних Силах України (про правопорушення, вчинені військовослужбовцями, військовозобов’язаними та резервістами під час проходження зборів, - частина п’ята статті 122, стаття 122-2, частина третя статті 123, стаття 124, а також про всі порушення правил дорожнього руху, вчинені особами (крім військовослужбовців, військовозобов’язаних та </w:t>
            </w:r>
            <w:r w:rsidR="003632BE" w:rsidRPr="00A11053">
              <w:rPr>
                <w:rStyle w:val="rvts0"/>
                <w:sz w:val="28"/>
                <w:szCs w:val="28"/>
              </w:rPr>
              <w:lastRenderedPageBreak/>
              <w:t>резервістів під час проходження зборів), які керують транспортними засобами Збройних Сил України та інших військових формувань);</w:t>
            </w:r>
          </w:p>
        </w:tc>
        <w:tc>
          <w:tcPr>
            <w:tcW w:w="7673" w:type="dxa"/>
          </w:tcPr>
          <w:p w14:paraId="061F370D" w14:textId="77777777" w:rsidR="00A11053" w:rsidRDefault="00A11053" w:rsidP="0026040F">
            <w:pPr>
              <w:pStyle w:val="rvps7"/>
              <w:spacing w:before="0" w:beforeAutospacing="0" w:after="0" w:afterAutospacing="0"/>
              <w:jc w:val="both"/>
              <w:rPr>
                <w:rStyle w:val="rvts9"/>
                <w:sz w:val="28"/>
                <w:szCs w:val="28"/>
                <w:lang w:val="uk-UA"/>
              </w:rPr>
            </w:pPr>
          </w:p>
          <w:p w14:paraId="382038E0" w14:textId="6AE8F581" w:rsidR="0026040F" w:rsidRPr="00A11053" w:rsidRDefault="0026040F" w:rsidP="0026040F">
            <w:pPr>
              <w:pStyle w:val="rvps7"/>
              <w:spacing w:before="0" w:beforeAutospacing="0" w:after="0" w:afterAutospacing="0"/>
              <w:jc w:val="both"/>
              <w:rPr>
                <w:rStyle w:val="rvts9"/>
                <w:sz w:val="28"/>
                <w:szCs w:val="28"/>
                <w:lang w:val="uk-UA"/>
              </w:rPr>
            </w:pPr>
            <w:r w:rsidRPr="00A11053">
              <w:rPr>
                <w:rStyle w:val="rvts9"/>
                <w:sz w:val="28"/>
                <w:szCs w:val="28"/>
                <w:lang w:val="uk-UA"/>
              </w:rPr>
              <w:t>Стаття 255. Особи, які мають право складати протоколи про адміністративні правопорушення</w:t>
            </w:r>
          </w:p>
          <w:p w14:paraId="4732C0D1" w14:textId="77777777" w:rsidR="0026040F" w:rsidRPr="00A11053" w:rsidRDefault="0026040F" w:rsidP="0026040F">
            <w:pPr>
              <w:pStyle w:val="rvps7"/>
              <w:spacing w:before="0" w:beforeAutospacing="0" w:after="0" w:afterAutospacing="0"/>
              <w:jc w:val="both"/>
              <w:rPr>
                <w:rStyle w:val="rvts9"/>
                <w:sz w:val="28"/>
                <w:szCs w:val="28"/>
                <w:lang w:val="uk-UA"/>
              </w:rPr>
            </w:pPr>
          </w:p>
          <w:p w14:paraId="011BEACB" w14:textId="77777777" w:rsidR="0026040F" w:rsidRPr="00A11053" w:rsidRDefault="0026040F" w:rsidP="0026040F">
            <w:pPr>
              <w:pStyle w:val="rvps7"/>
              <w:spacing w:before="0" w:beforeAutospacing="0" w:after="0" w:afterAutospacing="0"/>
              <w:jc w:val="both"/>
              <w:rPr>
                <w:rStyle w:val="rvts9"/>
                <w:sz w:val="28"/>
                <w:szCs w:val="28"/>
                <w:lang w:val="uk-UA"/>
              </w:rPr>
            </w:pPr>
            <w:r w:rsidRPr="00A11053">
              <w:rPr>
                <w:rStyle w:val="rvts0"/>
                <w:sz w:val="28"/>
                <w:szCs w:val="28"/>
                <w:lang w:val="uk-UA"/>
              </w:rPr>
              <w:t xml:space="preserve">У справах про адміністративні правопорушення, що розглядаються органами, зазначеними в </w:t>
            </w:r>
            <w:hyperlink r:id="rId16" w:anchor="n34" w:history="1">
              <w:r w:rsidRPr="00A11053">
                <w:rPr>
                  <w:rStyle w:val="af3"/>
                  <w:color w:val="auto"/>
                  <w:sz w:val="28"/>
                  <w:szCs w:val="28"/>
                  <w:u w:val="none"/>
                  <w:lang w:val="uk-UA"/>
                </w:rPr>
                <w:t>статтях 218 - 221</w:t>
              </w:r>
            </w:hyperlink>
            <w:r w:rsidRPr="00A11053">
              <w:rPr>
                <w:rStyle w:val="rvts0"/>
                <w:sz w:val="28"/>
                <w:szCs w:val="28"/>
                <w:lang w:val="uk-UA"/>
              </w:rPr>
              <w:t xml:space="preserve"> </w:t>
            </w:r>
            <w:r w:rsidRPr="00A11053">
              <w:rPr>
                <w:rStyle w:val="rvts0"/>
                <w:sz w:val="28"/>
                <w:szCs w:val="28"/>
                <w:lang w:val="uk-UA"/>
              </w:rPr>
              <w:lastRenderedPageBreak/>
              <w:t>цього Кодексу, протоколи про правопорушення мають право складати:</w:t>
            </w:r>
          </w:p>
          <w:p w14:paraId="270B318F" w14:textId="77777777" w:rsidR="0026040F" w:rsidRPr="00A11053" w:rsidRDefault="0026040F" w:rsidP="0026040F">
            <w:pPr>
              <w:pStyle w:val="rvps7"/>
              <w:spacing w:before="0" w:beforeAutospacing="0" w:after="0" w:afterAutospacing="0"/>
              <w:jc w:val="both"/>
              <w:rPr>
                <w:rStyle w:val="rvts9"/>
                <w:sz w:val="28"/>
                <w:szCs w:val="28"/>
                <w:lang w:val="uk-UA"/>
              </w:rPr>
            </w:pPr>
            <w:r w:rsidRPr="00A11053">
              <w:rPr>
                <w:rStyle w:val="rvts9"/>
                <w:sz w:val="28"/>
                <w:szCs w:val="28"/>
                <w:lang w:val="uk-UA"/>
              </w:rPr>
              <w:t>…</w:t>
            </w:r>
          </w:p>
          <w:p w14:paraId="7378FD2F" w14:textId="77777777" w:rsidR="007E2B3B" w:rsidRPr="00A11053" w:rsidRDefault="007E2B3B" w:rsidP="007E2B3B">
            <w:pPr>
              <w:pStyle w:val="rvps2"/>
              <w:spacing w:before="0" w:beforeAutospacing="0" w:after="0" w:afterAutospacing="0"/>
              <w:ind w:firstLine="540"/>
              <w:jc w:val="both"/>
              <w:rPr>
                <w:b/>
                <w:sz w:val="28"/>
                <w:szCs w:val="28"/>
                <w:lang w:val="uk-UA"/>
              </w:rPr>
            </w:pPr>
            <w:r w:rsidRPr="00A11053">
              <w:rPr>
                <w:b/>
                <w:sz w:val="28"/>
                <w:szCs w:val="28"/>
                <w:lang w:val="uk-UA"/>
              </w:rPr>
              <w:t xml:space="preserve">15) </w:t>
            </w:r>
            <w:r w:rsidR="003632BE" w:rsidRPr="00A11053">
              <w:rPr>
                <w:b/>
                <w:sz w:val="28"/>
                <w:szCs w:val="28"/>
                <w:lang w:val="uk-UA"/>
              </w:rPr>
              <w:t>посадові</w:t>
            </w:r>
            <w:r w:rsidRPr="00A11053">
              <w:rPr>
                <w:b/>
                <w:sz w:val="28"/>
                <w:szCs w:val="28"/>
                <w:lang w:val="uk-UA"/>
              </w:rPr>
              <w:t xml:space="preserve"> особи органів Державного бюро військової юстиції (про правопорушення, вчинені військовослужбовцями Збройних Сил України та інших військових формувань, військовозобов'язаними та резервістами під час проходження зборів під час виконання ними службових обов'язків - стаття 44, частини друга і третя статті 123, статті 172-10 - 172-20, статті 173, 174, 178, 182, 184-1, 185 і 185</w:t>
            </w:r>
            <w:r w:rsidR="00B9334A" w:rsidRPr="00A11053">
              <w:rPr>
                <w:b/>
                <w:sz w:val="28"/>
                <w:szCs w:val="28"/>
                <w:lang w:val="uk-UA"/>
              </w:rPr>
              <w:t>-7</w:t>
            </w:r>
            <w:r w:rsidRPr="00A11053">
              <w:rPr>
                <w:b/>
                <w:sz w:val="28"/>
                <w:szCs w:val="28"/>
                <w:lang w:val="uk-UA"/>
              </w:rPr>
              <w:t xml:space="preserve">); </w:t>
            </w:r>
          </w:p>
          <w:p w14:paraId="0395EF4C" w14:textId="77777777" w:rsidR="00952874" w:rsidRPr="00A11053" w:rsidRDefault="00952874" w:rsidP="00952874">
            <w:pPr>
              <w:pStyle w:val="rvps2"/>
              <w:spacing w:before="0" w:beforeAutospacing="0" w:after="0" w:afterAutospacing="0"/>
              <w:jc w:val="both"/>
              <w:rPr>
                <w:b/>
                <w:sz w:val="28"/>
                <w:szCs w:val="28"/>
                <w:lang w:val="uk-UA"/>
              </w:rPr>
            </w:pPr>
          </w:p>
          <w:p w14:paraId="2A09F22E" w14:textId="77777777" w:rsidR="00952874" w:rsidRPr="00A11053" w:rsidRDefault="00952874" w:rsidP="00952874">
            <w:pPr>
              <w:pStyle w:val="rvps2"/>
              <w:spacing w:before="0" w:beforeAutospacing="0" w:after="0" w:afterAutospacing="0"/>
              <w:jc w:val="both"/>
              <w:rPr>
                <w:b/>
                <w:sz w:val="28"/>
                <w:szCs w:val="28"/>
                <w:lang w:val="uk-UA"/>
              </w:rPr>
            </w:pPr>
          </w:p>
          <w:p w14:paraId="5A9C91B2" w14:textId="77777777" w:rsidR="00952874" w:rsidRPr="00A11053" w:rsidRDefault="00952874" w:rsidP="00952874">
            <w:pPr>
              <w:autoSpaceDE w:val="0"/>
              <w:autoSpaceDN w:val="0"/>
              <w:adjustRightInd w:val="0"/>
              <w:ind w:firstLine="426"/>
              <w:jc w:val="both"/>
              <w:rPr>
                <w:rStyle w:val="rvts0"/>
                <w:sz w:val="28"/>
                <w:szCs w:val="28"/>
              </w:rPr>
            </w:pPr>
            <w:r w:rsidRPr="00A11053">
              <w:rPr>
                <w:rStyle w:val="rvts0"/>
                <w:sz w:val="28"/>
                <w:szCs w:val="28"/>
              </w:rPr>
              <w:t xml:space="preserve">У справах про адміністративні правопорушення, розгляд яких віднесено до відання органів, зазначених у </w:t>
            </w:r>
            <w:hyperlink r:id="rId17" w:anchor="n52" w:history="1">
              <w:r w:rsidRPr="00A11053">
                <w:rPr>
                  <w:rStyle w:val="af3"/>
                  <w:color w:val="auto"/>
                  <w:sz w:val="28"/>
                  <w:szCs w:val="28"/>
                  <w:u w:val="none"/>
                </w:rPr>
                <w:t>статтях 222 - 244</w:t>
              </w:r>
            </w:hyperlink>
            <w:hyperlink r:id="rId18" w:anchor="n52" w:history="1">
              <w:r w:rsidRPr="00A11053">
                <w:rPr>
                  <w:rStyle w:val="af3"/>
                  <w:color w:val="auto"/>
                  <w:sz w:val="28"/>
                  <w:szCs w:val="28"/>
                  <w:u w:val="none"/>
                </w:rPr>
                <w:t>-21</w:t>
              </w:r>
            </w:hyperlink>
            <w:r w:rsidRPr="00A11053">
              <w:rPr>
                <w:rStyle w:val="rvts0"/>
                <w:sz w:val="28"/>
                <w:szCs w:val="28"/>
              </w:rPr>
              <w:t xml:space="preserve"> цього Кодексу, протоколи про правопорушення мають право складати уповноважені на те посадові особи цих органів. Крім того, протоколи про адміністративні правопорушення мають право складати:</w:t>
            </w:r>
          </w:p>
          <w:p w14:paraId="438E4257" w14:textId="77777777" w:rsidR="00952874" w:rsidRPr="00A11053" w:rsidRDefault="00952874" w:rsidP="007E2B3B">
            <w:pPr>
              <w:pStyle w:val="rvps2"/>
              <w:spacing w:before="0" w:beforeAutospacing="0" w:after="0" w:afterAutospacing="0"/>
              <w:ind w:firstLine="540"/>
              <w:jc w:val="both"/>
              <w:rPr>
                <w:b/>
                <w:sz w:val="28"/>
                <w:szCs w:val="28"/>
                <w:lang w:val="uk-UA"/>
              </w:rPr>
            </w:pPr>
            <w:r w:rsidRPr="00A11053">
              <w:rPr>
                <w:b/>
                <w:sz w:val="28"/>
                <w:szCs w:val="28"/>
                <w:lang w:val="uk-UA"/>
              </w:rPr>
              <w:t>…</w:t>
            </w:r>
          </w:p>
          <w:p w14:paraId="4393D3EE" w14:textId="77777777" w:rsidR="00952874" w:rsidRPr="00A11053" w:rsidRDefault="00952874" w:rsidP="00952874">
            <w:pPr>
              <w:pStyle w:val="HTML"/>
              <w:ind w:firstLine="540"/>
              <w:jc w:val="both"/>
              <w:rPr>
                <w:rFonts w:ascii="Times New Roman" w:hAnsi="Times New Roman"/>
                <w:b/>
                <w:sz w:val="28"/>
                <w:szCs w:val="28"/>
                <w:lang w:val="uk-UA"/>
              </w:rPr>
            </w:pPr>
            <w:r w:rsidRPr="00A11053">
              <w:rPr>
                <w:rFonts w:ascii="Times New Roman" w:hAnsi="Times New Roman"/>
                <w:b/>
                <w:sz w:val="28"/>
                <w:szCs w:val="28"/>
                <w:lang w:val="uk-UA"/>
              </w:rPr>
              <w:t xml:space="preserve">11) посадові особи Військової поліції Державного бюро військової юстиції </w:t>
            </w:r>
            <w:r w:rsidR="003632BE" w:rsidRPr="00A11053">
              <w:rPr>
                <w:rFonts w:ascii="Times New Roman" w:hAnsi="Times New Roman"/>
                <w:b/>
                <w:sz w:val="28"/>
                <w:szCs w:val="28"/>
                <w:lang w:val="uk-UA"/>
              </w:rPr>
              <w:t xml:space="preserve">(про правопорушення, вчинені військовослужбовцями, військовозобов’язаними та резервістами під час проходження зборів, - частина п’ята статті 122, стаття 122-2, частина третя статті 123, стаття 124, а також про всі порушення правил дорожнього руху, вчинені особами (крім військовослужбовців, військовозобов’язаних та резервістів під час проходження </w:t>
            </w:r>
            <w:r w:rsidR="003632BE" w:rsidRPr="00A11053">
              <w:rPr>
                <w:rFonts w:ascii="Times New Roman" w:hAnsi="Times New Roman"/>
                <w:b/>
                <w:sz w:val="28"/>
                <w:szCs w:val="28"/>
                <w:lang w:val="uk-UA"/>
              </w:rPr>
              <w:lastRenderedPageBreak/>
              <w:t>зборів), які керують транспортними засобами Збройних Сил України та інших військових формувань);</w:t>
            </w:r>
          </w:p>
          <w:p w14:paraId="19362083" w14:textId="77777777" w:rsidR="00952874" w:rsidRPr="00A11053" w:rsidRDefault="00952874" w:rsidP="007E2B3B">
            <w:pPr>
              <w:pStyle w:val="rvps2"/>
              <w:spacing w:before="0" w:beforeAutospacing="0" w:after="0" w:afterAutospacing="0"/>
              <w:ind w:firstLine="540"/>
              <w:jc w:val="both"/>
              <w:rPr>
                <w:b/>
                <w:sz w:val="28"/>
                <w:szCs w:val="28"/>
                <w:lang w:val="uk-UA"/>
              </w:rPr>
            </w:pPr>
          </w:p>
          <w:p w14:paraId="4C8A0D44" w14:textId="77777777" w:rsidR="00817421" w:rsidRPr="00A11053" w:rsidRDefault="00817421" w:rsidP="007D025A">
            <w:pPr>
              <w:autoSpaceDE w:val="0"/>
              <w:autoSpaceDN w:val="0"/>
              <w:adjustRightInd w:val="0"/>
              <w:ind w:firstLine="720"/>
              <w:jc w:val="both"/>
              <w:rPr>
                <w:b/>
                <w:bCs/>
                <w:sz w:val="28"/>
                <w:szCs w:val="28"/>
              </w:rPr>
            </w:pPr>
          </w:p>
        </w:tc>
      </w:tr>
      <w:tr w:rsidR="00A11053" w:rsidRPr="00A11053" w14:paraId="2AA1FC17" w14:textId="77777777" w:rsidTr="00EB71AA">
        <w:trPr>
          <w:trHeight w:val="1101"/>
        </w:trPr>
        <w:tc>
          <w:tcPr>
            <w:tcW w:w="7679" w:type="dxa"/>
          </w:tcPr>
          <w:p w14:paraId="2BCA1C82" w14:textId="77777777" w:rsidR="00A11053" w:rsidRDefault="00A11053" w:rsidP="00946BBB">
            <w:pPr>
              <w:ind w:firstLine="284"/>
              <w:jc w:val="both"/>
              <w:rPr>
                <w:sz w:val="28"/>
                <w:szCs w:val="28"/>
              </w:rPr>
            </w:pPr>
          </w:p>
          <w:p w14:paraId="179A1EE9" w14:textId="1B47C7D6" w:rsidR="00946BBB" w:rsidRPr="00A11053" w:rsidRDefault="00946BBB" w:rsidP="00946BBB">
            <w:pPr>
              <w:ind w:firstLine="284"/>
              <w:jc w:val="both"/>
              <w:rPr>
                <w:sz w:val="28"/>
                <w:szCs w:val="28"/>
              </w:rPr>
            </w:pPr>
            <w:r w:rsidRPr="00A11053">
              <w:rPr>
                <w:sz w:val="28"/>
                <w:szCs w:val="28"/>
              </w:rPr>
              <w:t>Стаття 259. Доставлення порушника</w:t>
            </w:r>
          </w:p>
          <w:p w14:paraId="0EA07E6E" w14:textId="77777777" w:rsidR="003632BE" w:rsidRPr="00A11053" w:rsidRDefault="003632BE" w:rsidP="00946BBB">
            <w:pPr>
              <w:ind w:firstLine="284"/>
              <w:jc w:val="both"/>
              <w:rPr>
                <w:sz w:val="28"/>
                <w:szCs w:val="28"/>
              </w:rPr>
            </w:pPr>
            <w:bookmarkStart w:id="25" w:name="n520"/>
            <w:bookmarkEnd w:id="25"/>
            <w:r w:rsidRPr="00A11053">
              <w:rPr>
                <w:sz w:val="28"/>
                <w:szCs w:val="28"/>
              </w:rPr>
              <w:t xml:space="preserve">З метою складення протоколу про адміністративне правопорушення в разі неможливості скласти його на місці вчинення правопорушення, якщо складення протоколу є обов’язковим, порушника може бути доставлено в поліцію, в підрозділ Військової служби правопорядку у Збройних Силах України, до територіального центру комплектування та соціальної підтримки, до органу Державної прикордонної служби України, штабу громадського формування з охорони громадського порядку і державного кордону чи громадського пункту з охорони громадського порядку поліцейським, посадовою особою Військової служби правопорядку у Збройних Силах України, військовослужбовцем чи працівником Державної прикордонної служби України або членом громадського формування з охорони громадського порядку і державного кордону, а при порушенні законодавства про державну таємницю або порушенні військовозобов’язаними чи резервістами, які перебувають у запасі Служби безпеки України, правил військового обліку, законодавства про оборону, мобілізаційну підготовку та мобілізацію - до органів Служби безпеки України її співробітником. Доставлення порушника з числа кадрових співробітників розвідувального органу України при виконанні </w:t>
            </w:r>
            <w:r w:rsidRPr="00A11053">
              <w:rPr>
                <w:sz w:val="28"/>
                <w:szCs w:val="28"/>
              </w:rPr>
              <w:lastRenderedPageBreak/>
              <w:t>ним своїх службових обов’язків здійснюється тільки у присутності офіційного представника цього органу</w:t>
            </w:r>
          </w:p>
          <w:p w14:paraId="3E1EF4C3" w14:textId="77777777" w:rsidR="00946BBB" w:rsidRPr="00A11053" w:rsidRDefault="003632BE" w:rsidP="00946BBB">
            <w:pPr>
              <w:ind w:firstLine="284"/>
              <w:jc w:val="both"/>
              <w:rPr>
                <w:sz w:val="28"/>
                <w:szCs w:val="28"/>
              </w:rPr>
            </w:pPr>
            <w:r w:rsidRPr="00A11053">
              <w:rPr>
                <w:sz w:val="28"/>
                <w:szCs w:val="28"/>
              </w:rPr>
              <w:t>.</w:t>
            </w:r>
            <w:bookmarkStart w:id="26" w:name="n521"/>
            <w:bookmarkEnd w:id="26"/>
            <w:r w:rsidR="006B6ED7" w:rsidRPr="00A11053">
              <w:rPr>
                <w:sz w:val="28"/>
                <w:szCs w:val="28"/>
              </w:rPr>
              <w:t>…</w:t>
            </w:r>
          </w:p>
          <w:p w14:paraId="44A0BC86" w14:textId="77777777" w:rsidR="003632BE" w:rsidRPr="00A11053" w:rsidRDefault="003632BE" w:rsidP="00946BBB">
            <w:pPr>
              <w:ind w:firstLine="284"/>
              <w:jc w:val="both"/>
              <w:rPr>
                <w:sz w:val="28"/>
                <w:szCs w:val="28"/>
              </w:rPr>
            </w:pPr>
            <w:bookmarkStart w:id="27" w:name="n529"/>
            <w:bookmarkEnd w:id="27"/>
            <w:r w:rsidRPr="00A11053">
              <w:rPr>
                <w:sz w:val="28"/>
                <w:szCs w:val="28"/>
              </w:rPr>
              <w:t>У разі вчинення військовослужбовцями, військовозобов’язаними та резервістами під час проходження зборів, а також працівниками Збройних Сил України під час виконання ними службових обов’язків правопорушень та в разі наявності обставин, зазначених у частині першій цієї статті, доставлення порушника уповноваженими на те посадовими особами здійснюється у підрозділи Військової служби правопорядку у Збройних Силах України.</w:t>
            </w:r>
            <w:bookmarkStart w:id="28" w:name="n530"/>
            <w:bookmarkEnd w:id="28"/>
          </w:p>
          <w:p w14:paraId="656D38CB" w14:textId="77777777" w:rsidR="00946BBB" w:rsidRPr="00A11053" w:rsidRDefault="006B6ED7" w:rsidP="00946BBB">
            <w:pPr>
              <w:ind w:firstLine="284"/>
              <w:jc w:val="both"/>
              <w:rPr>
                <w:sz w:val="28"/>
                <w:szCs w:val="28"/>
              </w:rPr>
            </w:pPr>
            <w:r w:rsidRPr="00A11053">
              <w:rPr>
                <w:sz w:val="28"/>
                <w:szCs w:val="28"/>
              </w:rPr>
              <w:t>…</w:t>
            </w:r>
          </w:p>
          <w:p w14:paraId="2A28B4F7" w14:textId="77777777" w:rsidR="00946BBB" w:rsidRPr="00A11053" w:rsidRDefault="00946BBB" w:rsidP="00946BBB">
            <w:pPr>
              <w:autoSpaceDE w:val="0"/>
              <w:autoSpaceDN w:val="0"/>
              <w:adjustRightInd w:val="0"/>
              <w:ind w:firstLine="284"/>
              <w:jc w:val="both"/>
              <w:rPr>
                <w:b/>
                <w:bCs/>
                <w:sz w:val="28"/>
                <w:szCs w:val="28"/>
              </w:rPr>
            </w:pPr>
          </w:p>
        </w:tc>
        <w:tc>
          <w:tcPr>
            <w:tcW w:w="7673" w:type="dxa"/>
          </w:tcPr>
          <w:p w14:paraId="3C5876E9" w14:textId="77777777" w:rsidR="00A11053" w:rsidRDefault="00A11053" w:rsidP="00946BBB">
            <w:pPr>
              <w:ind w:firstLine="284"/>
              <w:jc w:val="both"/>
              <w:rPr>
                <w:sz w:val="28"/>
                <w:szCs w:val="28"/>
              </w:rPr>
            </w:pPr>
          </w:p>
          <w:p w14:paraId="76B32CD0" w14:textId="03B470CF" w:rsidR="00946BBB" w:rsidRPr="00A11053" w:rsidRDefault="00946BBB" w:rsidP="00946BBB">
            <w:pPr>
              <w:ind w:firstLine="284"/>
              <w:jc w:val="both"/>
              <w:rPr>
                <w:sz w:val="28"/>
                <w:szCs w:val="28"/>
              </w:rPr>
            </w:pPr>
            <w:r w:rsidRPr="00A11053">
              <w:rPr>
                <w:sz w:val="28"/>
                <w:szCs w:val="28"/>
              </w:rPr>
              <w:t>Стаття 259. Доставлення порушника</w:t>
            </w:r>
          </w:p>
          <w:p w14:paraId="52CB1389" w14:textId="77777777" w:rsidR="006B6ED7" w:rsidRPr="00A11053" w:rsidRDefault="003632BE" w:rsidP="00946BBB">
            <w:pPr>
              <w:ind w:firstLine="284"/>
              <w:jc w:val="both"/>
              <w:rPr>
                <w:sz w:val="28"/>
                <w:szCs w:val="28"/>
              </w:rPr>
            </w:pPr>
            <w:r w:rsidRPr="00A11053">
              <w:rPr>
                <w:sz w:val="28"/>
                <w:szCs w:val="28"/>
              </w:rPr>
              <w:t xml:space="preserve">З метою складення протоколу про адміністративне правопорушення в разі неможливості скласти його на місці вчинення правопорушення, якщо складення протоколу є обов’язковим, порушника може бути доставлено в поліцію, в </w:t>
            </w:r>
            <w:r w:rsidRPr="00A11053">
              <w:rPr>
                <w:b/>
                <w:sz w:val="28"/>
                <w:szCs w:val="28"/>
              </w:rPr>
              <w:t>підрозділ Державного бюро військової юстиції</w:t>
            </w:r>
            <w:r w:rsidRPr="00A11053">
              <w:rPr>
                <w:sz w:val="28"/>
                <w:szCs w:val="28"/>
              </w:rPr>
              <w:t xml:space="preserve">, до територіального центру комплектування та соціальної підтримки, до органу Державної прикордонної служби України, штабу громадського формування з охорони громадського порядку і державного кордону чи громадського пункту з охорони громадського порядку поліцейським, посадовою особою </w:t>
            </w:r>
            <w:r w:rsidRPr="00A11053">
              <w:rPr>
                <w:b/>
                <w:sz w:val="28"/>
                <w:szCs w:val="28"/>
              </w:rPr>
              <w:t>Державного бюро військової юстиції</w:t>
            </w:r>
            <w:r w:rsidRPr="00A11053">
              <w:rPr>
                <w:sz w:val="28"/>
                <w:szCs w:val="28"/>
              </w:rPr>
              <w:t xml:space="preserve">, військовослужбовцем чи працівником Державної прикордонної служби України або членом громадського формування з охорони громадського порядку і державного кордону, а при порушенні законодавства про державну таємницю або порушенні військовозобов’язаними чи резервістами, які перебувають у запасі Служби безпеки України, правил військового обліку, законодавства про оборону, мобілізаційну підготовку та мобілізацію - до органів Служби безпеки України її співробітником. Доставлення порушника з числа кадрових співробітників розвідувального органу України при виконанні ним своїх службових обов’язків </w:t>
            </w:r>
            <w:r w:rsidRPr="00A11053">
              <w:rPr>
                <w:sz w:val="28"/>
                <w:szCs w:val="28"/>
              </w:rPr>
              <w:lastRenderedPageBreak/>
              <w:t>здійснюється тільки у присутності офіційного представника цього органу.</w:t>
            </w:r>
          </w:p>
          <w:p w14:paraId="53B93EDE" w14:textId="77777777" w:rsidR="00946BBB" w:rsidRPr="00A11053" w:rsidRDefault="006B6ED7" w:rsidP="00946BBB">
            <w:pPr>
              <w:ind w:firstLine="284"/>
              <w:jc w:val="both"/>
              <w:rPr>
                <w:sz w:val="28"/>
                <w:szCs w:val="28"/>
              </w:rPr>
            </w:pPr>
            <w:r w:rsidRPr="00A11053">
              <w:rPr>
                <w:sz w:val="28"/>
                <w:szCs w:val="28"/>
              </w:rPr>
              <w:t>…</w:t>
            </w:r>
          </w:p>
          <w:p w14:paraId="04ADAB29" w14:textId="77777777" w:rsidR="00946BBB" w:rsidRPr="00A11053" w:rsidRDefault="00946BBB" w:rsidP="00946BBB">
            <w:pPr>
              <w:ind w:firstLine="284"/>
              <w:jc w:val="both"/>
              <w:rPr>
                <w:sz w:val="28"/>
                <w:szCs w:val="28"/>
              </w:rPr>
            </w:pPr>
            <w:r w:rsidRPr="00A11053">
              <w:rPr>
                <w:sz w:val="28"/>
                <w:szCs w:val="28"/>
              </w:rPr>
              <w:t xml:space="preserve">У разі вчинення військовослужбовцями, військовозобов’язаними та резервістами під час проходження зборів, а також працівниками Збройних Сил України під час виконання ними службових обов’язків правопорушень та в разі наявності обставин, зазначених у частині першій цієї статті, доставлення порушника уповноваженими на те посадовими особами здійснюється у підрозділи </w:t>
            </w:r>
            <w:r w:rsidR="006B6ED7" w:rsidRPr="00A11053">
              <w:rPr>
                <w:b/>
                <w:sz w:val="28"/>
                <w:szCs w:val="28"/>
              </w:rPr>
              <w:t>Державного бюро військової юстиції</w:t>
            </w:r>
            <w:r w:rsidRPr="00A11053">
              <w:rPr>
                <w:sz w:val="28"/>
                <w:szCs w:val="28"/>
              </w:rPr>
              <w:t>.</w:t>
            </w:r>
          </w:p>
          <w:p w14:paraId="158BF593" w14:textId="77777777" w:rsidR="00946BBB" w:rsidRPr="00A11053" w:rsidRDefault="006B6ED7" w:rsidP="00946BBB">
            <w:pPr>
              <w:ind w:firstLine="284"/>
              <w:jc w:val="both"/>
              <w:rPr>
                <w:sz w:val="28"/>
                <w:szCs w:val="28"/>
              </w:rPr>
            </w:pPr>
            <w:r w:rsidRPr="00A11053">
              <w:rPr>
                <w:sz w:val="28"/>
                <w:szCs w:val="28"/>
              </w:rPr>
              <w:t>…</w:t>
            </w:r>
          </w:p>
          <w:p w14:paraId="3558CC4A" w14:textId="77777777" w:rsidR="00946BBB" w:rsidRPr="00A11053" w:rsidRDefault="00946BBB" w:rsidP="00946BBB">
            <w:pPr>
              <w:autoSpaceDE w:val="0"/>
              <w:autoSpaceDN w:val="0"/>
              <w:adjustRightInd w:val="0"/>
              <w:ind w:firstLine="284"/>
              <w:jc w:val="both"/>
              <w:rPr>
                <w:b/>
                <w:bCs/>
                <w:sz w:val="28"/>
                <w:szCs w:val="28"/>
              </w:rPr>
            </w:pPr>
          </w:p>
        </w:tc>
      </w:tr>
      <w:tr w:rsidR="00A11053" w:rsidRPr="00A11053" w14:paraId="6CC6F90B" w14:textId="77777777" w:rsidTr="00EB71AA">
        <w:trPr>
          <w:trHeight w:val="1101"/>
        </w:trPr>
        <w:tc>
          <w:tcPr>
            <w:tcW w:w="7679" w:type="dxa"/>
          </w:tcPr>
          <w:p w14:paraId="7AA807FF" w14:textId="77777777" w:rsidR="00A11053" w:rsidRDefault="00A11053" w:rsidP="000229E8">
            <w:pPr>
              <w:ind w:firstLine="284"/>
              <w:jc w:val="both"/>
              <w:rPr>
                <w:sz w:val="28"/>
                <w:szCs w:val="28"/>
              </w:rPr>
            </w:pPr>
          </w:p>
          <w:p w14:paraId="2350C397" w14:textId="495C72AC" w:rsidR="000229E8" w:rsidRPr="00A11053" w:rsidRDefault="000229E8" w:rsidP="000229E8">
            <w:pPr>
              <w:ind w:firstLine="284"/>
              <w:jc w:val="both"/>
              <w:rPr>
                <w:sz w:val="28"/>
                <w:szCs w:val="28"/>
              </w:rPr>
            </w:pPr>
            <w:r w:rsidRPr="00A11053">
              <w:rPr>
                <w:sz w:val="28"/>
                <w:szCs w:val="28"/>
              </w:rPr>
              <w:t>Стаття 262. Органи (посадові особи), правомочні здійснювати адміністративне затримання</w:t>
            </w:r>
          </w:p>
          <w:p w14:paraId="6C6C4B66" w14:textId="77777777" w:rsidR="000229E8" w:rsidRPr="00A11053" w:rsidRDefault="000229E8" w:rsidP="000229E8">
            <w:pPr>
              <w:ind w:firstLine="284"/>
              <w:jc w:val="both"/>
              <w:rPr>
                <w:sz w:val="28"/>
                <w:szCs w:val="28"/>
              </w:rPr>
            </w:pPr>
            <w:bookmarkStart w:id="29" w:name="n545"/>
            <w:bookmarkEnd w:id="29"/>
            <w:r w:rsidRPr="00A11053">
              <w:rPr>
                <w:sz w:val="28"/>
                <w:szCs w:val="28"/>
              </w:rPr>
              <w:t>Адміністративне затримання особи, яка вчинила адміністративне правопорушення, може провадитися лише органами (посадовими особами), уповноваженими на те законами України.</w:t>
            </w:r>
          </w:p>
          <w:p w14:paraId="11957634" w14:textId="77777777" w:rsidR="000229E8" w:rsidRPr="00A11053" w:rsidRDefault="000229E8" w:rsidP="000229E8">
            <w:pPr>
              <w:ind w:firstLine="284"/>
              <w:jc w:val="both"/>
              <w:rPr>
                <w:sz w:val="28"/>
                <w:szCs w:val="28"/>
              </w:rPr>
            </w:pPr>
            <w:bookmarkStart w:id="30" w:name="n546"/>
            <w:bookmarkEnd w:id="30"/>
            <w:r w:rsidRPr="00A11053">
              <w:rPr>
                <w:sz w:val="28"/>
                <w:szCs w:val="28"/>
              </w:rPr>
              <w:t>Адміністративне затримання провадиться:</w:t>
            </w:r>
          </w:p>
          <w:p w14:paraId="2DE45CF8" w14:textId="77777777" w:rsidR="000229E8" w:rsidRPr="00A11053" w:rsidRDefault="000229E8" w:rsidP="000229E8">
            <w:pPr>
              <w:ind w:firstLine="284"/>
              <w:jc w:val="both"/>
              <w:rPr>
                <w:sz w:val="28"/>
                <w:szCs w:val="28"/>
              </w:rPr>
            </w:pPr>
            <w:bookmarkStart w:id="31" w:name="n547"/>
            <w:bookmarkEnd w:id="31"/>
            <w:r w:rsidRPr="00A11053">
              <w:rPr>
                <w:sz w:val="28"/>
                <w:szCs w:val="28"/>
              </w:rPr>
              <w:t>…</w:t>
            </w:r>
          </w:p>
          <w:p w14:paraId="2CCF52CA" w14:textId="77777777" w:rsidR="000229E8" w:rsidRPr="00A11053" w:rsidRDefault="000229E8" w:rsidP="000229E8">
            <w:pPr>
              <w:ind w:firstLine="284"/>
              <w:jc w:val="both"/>
              <w:rPr>
                <w:sz w:val="28"/>
                <w:szCs w:val="28"/>
              </w:rPr>
            </w:pPr>
            <w:bookmarkStart w:id="32" w:name="n550"/>
            <w:bookmarkEnd w:id="32"/>
            <w:r w:rsidRPr="00A11053">
              <w:rPr>
                <w:sz w:val="28"/>
                <w:szCs w:val="28"/>
              </w:rPr>
              <w:t xml:space="preserve">4) </w:t>
            </w:r>
            <w:r w:rsidR="003632BE" w:rsidRPr="00A11053">
              <w:rPr>
                <w:sz w:val="28"/>
                <w:szCs w:val="28"/>
              </w:rPr>
              <w:t xml:space="preserve">посадовими особами Військової служби правопорядку у Збройних Силах України - у разі вчинення військовослужбовцями, військовозобов’язаними та резервістами під час проходження зборів, а також працівниками Збройних Сил України під час виконання ними службових обов’язків військових адміністративних </w:t>
            </w:r>
            <w:r w:rsidR="003632BE" w:rsidRPr="00A11053">
              <w:rPr>
                <w:sz w:val="28"/>
                <w:szCs w:val="28"/>
              </w:rPr>
              <w:lastRenderedPageBreak/>
              <w:t>правопорушень, дрібного хуліганства, злісної непокори законному розпорядженню чи вимозі посадової особи Військової служби правопорядку у Збройних Силах України, публічних закликів до невиконання вимог цієї особи, порушення правил зберігання, носіння або перевезення вогнепальної, холодної чи пневматичної зброї і бойових припасів, дрібного викрадення чужого майна, у разі розпивання пива (крім безалкогольного), алкогольних, слабоалкогольних напоїв у заборонених законом місцях, появи у громадських місцях у п’яному вигляді, порушення правил обігу наркотичних засобів або психотропних речовин, а також у разі порушення правил дорожнього руху водіями чи іншими особами, які керують військовими транспортними засобами;</w:t>
            </w:r>
          </w:p>
          <w:p w14:paraId="28A7C7CE" w14:textId="77777777" w:rsidR="000229E8" w:rsidRPr="00A11053" w:rsidRDefault="000229E8" w:rsidP="000229E8">
            <w:pPr>
              <w:pStyle w:val="rvps2"/>
              <w:spacing w:before="0" w:beforeAutospacing="0" w:after="0" w:afterAutospacing="0"/>
              <w:ind w:firstLine="284"/>
              <w:jc w:val="both"/>
              <w:rPr>
                <w:sz w:val="28"/>
                <w:szCs w:val="28"/>
                <w:lang w:val="uk-UA"/>
              </w:rPr>
            </w:pPr>
            <w:r w:rsidRPr="00A11053">
              <w:rPr>
                <w:sz w:val="28"/>
                <w:szCs w:val="28"/>
                <w:lang w:val="uk-UA"/>
              </w:rPr>
              <w:t>…</w:t>
            </w:r>
          </w:p>
          <w:p w14:paraId="47A8FB0F" w14:textId="77777777" w:rsidR="00946BBB" w:rsidRPr="00A11053" w:rsidRDefault="00946BBB" w:rsidP="000229E8">
            <w:pPr>
              <w:autoSpaceDE w:val="0"/>
              <w:autoSpaceDN w:val="0"/>
              <w:adjustRightInd w:val="0"/>
              <w:ind w:firstLine="284"/>
              <w:jc w:val="both"/>
              <w:rPr>
                <w:b/>
                <w:bCs/>
                <w:sz w:val="28"/>
                <w:szCs w:val="28"/>
              </w:rPr>
            </w:pPr>
          </w:p>
        </w:tc>
        <w:tc>
          <w:tcPr>
            <w:tcW w:w="7673" w:type="dxa"/>
          </w:tcPr>
          <w:p w14:paraId="22198DAA" w14:textId="77777777" w:rsidR="00A11053" w:rsidRDefault="00A11053" w:rsidP="000229E8">
            <w:pPr>
              <w:ind w:firstLine="284"/>
              <w:jc w:val="both"/>
              <w:rPr>
                <w:sz w:val="28"/>
                <w:szCs w:val="28"/>
              </w:rPr>
            </w:pPr>
          </w:p>
          <w:p w14:paraId="38B44465" w14:textId="1E0432B2" w:rsidR="000229E8" w:rsidRPr="00A11053" w:rsidRDefault="000229E8" w:rsidP="000229E8">
            <w:pPr>
              <w:ind w:firstLine="284"/>
              <w:jc w:val="both"/>
              <w:rPr>
                <w:sz w:val="28"/>
                <w:szCs w:val="28"/>
              </w:rPr>
            </w:pPr>
            <w:r w:rsidRPr="00A11053">
              <w:rPr>
                <w:sz w:val="28"/>
                <w:szCs w:val="28"/>
              </w:rPr>
              <w:t>Стаття 262. Органи (посадові особи), правомочні здійснювати адміністративне затримання</w:t>
            </w:r>
          </w:p>
          <w:p w14:paraId="76B09747" w14:textId="77777777" w:rsidR="000229E8" w:rsidRPr="00A11053" w:rsidRDefault="000229E8" w:rsidP="000229E8">
            <w:pPr>
              <w:ind w:firstLine="284"/>
              <w:jc w:val="both"/>
              <w:rPr>
                <w:sz w:val="28"/>
                <w:szCs w:val="28"/>
              </w:rPr>
            </w:pPr>
            <w:r w:rsidRPr="00A11053">
              <w:rPr>
                <w:sz w:val="28"/>
                <w:szCs w:val="28"/>
              </w:rPr>
              <w:t>Адміністративне затримання особи, яка вчинила адміністративне правопорушення, може провадитися лише органами (посадовими особами), уповноваженими на те законами України.</w:t>
            </w:r>
          </w:p>
          <w:p w14:paraId="6FA86EA9" w14:textId="77777777" w:rsidR="000229E8" w:rsidRPr="00A11053" w:rsidRDefault="000229E8" w:rsidP="000229E8">
            <w:pPr>
              <w:ind w:firstLine="284"/>
              <w:jc w:val="both"/>
              <w:rPr>
                <w:sz w:val="28"/>
                <w:szCs w:val="28"/>
              </w:rPr>
            </w:pPr>
            <w:r w:rsidRPr="00A11053">
              <w:rPr>
                <w:sz w:val="28"/>
                <w:szCs w:val="28"/>
              </w:rPr>
              <w:t>Адміністративне затримання провадиться:</w:t>
            </w:r>
          </w:p>
          <w:p w14:paraId="2BAA2A94" w14:textId="77777777" w:rsidR="000229E8" w:rsidRPr="00A11053" w:rsidRDefault="000229E8" w:rsidP="000229E8">
            <w:pPr>
              <w:ind w:firstLine="284"/>
              <w:jc w:val="both"/>
              <w:rPr>
                <w:sz w:val="28"/>
                <w:szCs w:val="28"/>
              </w:rPr>
            </w:pPr>
            <w:r w:rsidRPr="00A11053">
              <w:rPr>
                <w:sz w:val="28"/>
                <w:szCs w:val="28"/>
              </w:rPr>
              <w:t>…</w:t>
            </w:r>
          </w:p>
          <w:p w14:paraId="3A3039DF" w14:textId="77777777" w:rsidR="000229E8" w:rsidRPr="00A11053" w:rsidRDefault="000229E8" w:rsidP="000229E8">
            <w:pPr>
              <w:ind w:firstLine="284"/>
              <w:jc w:val="both"/>
              <w:rPr>
                <w:sz w:val="28"/>
                <w:szCs w:val="28"/>
              </w:rPr>
            </w:pPr>
            <w:r w:rsidRPr="00A11053">
              <w:rPr>
                <w:sz w:val="28"/>
                <w:szCs w:val="28"/>
              </w:rPr>
              <w:t xml:space="preserve">4) посадовими особами </w:t>
            </w:r>
            <w:r w:rsidRPr="00A11053">
              <w:rPr>
                <w:b/>
                <w:sz w:val="28"/>
                <w:szCs w:val="28"/>
              </w:rPr>
              <w:t>Державного бюро військової юстиції</w:t>
            </w:r>
            <w:r w:rsidRPr="00A11053">
              <w:rPr>
                <w:sz w:val="28"/>
                <w:szCs w:val="28"/>
              </w:rPr>
              <w:t xml:space="preserve"> - у разі вчинення військовослужбовцями, військовозобов’язаними та резервістами під час проходження зборів, а також працівниками Збройних Сил України під час виконання ними службових обов’язків військових адміністративних правопорушень, дрібного хуліганства, </w:t>
            </w:r>
            <w:r w:rsidRPr="00A11053">
              <w:rPr>
                <w:sz w:val="28"/>
                <w:szCs w:val="28"/>
              </w:rPr>
              <w:lastRenderedPageBreak/>
              <w:t xml:space="preserve">злісної непокори законному розпорядженню чи вимозі посадової особи </w:t>
            </w:r>
            <w:r w:rsidRPr="00A11053">
              <w:rPr>
                <w:b/>
                <w:sz w:val="28"/>
                <w:szCs w:val="28"/>
              </w:rPr>
              <w:t>Державного бюро військової юстиції</w:t>
            </w:r>
            <w:r w:rsidRPr="00A11053">
              <w:rPr>
                <w:sz w:val="28"/>
                <w:szCs w:val="28"/>
              </w:rPr>
              <w:t>, публічних закликів до невиконання вимог цієї особи, порушення правил зберігання, носіння або перевезення вогнепальної, холодної чи пневматичної зброї і бойових припасів, дрібного викрадення чужого майна, у разі розпивання пива (крім безалкогольного), алкогольних, слабоалкогольних напоїв у заборонених законом місцях, появи у громадських місцях у п’яному вигляді, порушення правил обігу наркотичних засобів або психотропних речовин, а також у разі порушення правил дорожнього руху водіями чи іншими особами, які керують військовими транспортними засобами;</w:t>
            </w:r>
          </w:p>
          <w:p w14:paraId="6728EC23" w14:textId="77777777" w:rsidR="000229E8" w:rsidRPr="00A11053" w:rsidRDefault="000229E8" w:rsidP="000229E8">
            <w:pPr>
              <w:pStyle w:val="rvps2"/>
              <w:spacing w:before="0" w:beforeAutospacing="0" w:after="0" w:afterAutospacing="0"/>
              <w:ind w:firstLine="284"/>
              <w:jc w:val="both"/>
              <w:rPr>
                <w:sz w:val="28"/>
                <w:szCs w:val="28"/>
                <w:lang w:val="uk-UA"/>
              </w:rPr>
            </w:pPr>
            <w:r w:rsidRPr="00A11053">
              <w:rPr>
                <w:sz w:val="28"/>
                <w:szCs w:val="28"/>
                <w:lang w:val="uk-UA"/>
              </w:rPr>
              <w:t>…</w:t>
            </w:r>
          </w:p>
          <w:p w14:paraId="27F7E989" w14:textId="77777777" w:rsidR="00946BBB" w:rsidRPr="00A11053" w:rsidRDefault="00946BBB" w:rsidP="00946BBB">
            <w:pPr>
              <w:autoSpaceDE w:val="0"/>
              <w:autoSpaceDN w:val="0"/>
              <w:adjustRightInd w:val="0"/>
              <w:ind w:firstLine="720"/>
              <w:jc w:val="both"/>
              <w:rPr>
                <w:b/>
                <w:bCs/>
                <w:sz w:val="28"/>
                <w:szCs w:val="28"/>
              </w:rPr>
            </w:pPr>
          </w:p>
        </w:tc>
      </w:tr>
      <w:tr w:rsidR="00A11053" w:rsidRPr="00A11053" w14:paraId="3BE0F03B" w14:textId="77777777" w:rsidTr="00EB71AA">
        <w:trPr>
          <w:trHeight w:val="1101"/>
        </w:trPr>
        <w:tc>
          <w:tcPr>
            <w:tcW w:w="7679" w:type="dxa"/>
          </w:tcPr>
          <w:p w14:paraId="11950C43" w14:textId="77777777" w:rsidR="00A11053" w:rsidRDefault="00A11053" w:rsidP="00D007EF">
            <w:pPr>
              <w:ind w:firstLine="284"/>
              <w:jc w:val="both"/>
              <w:rPr>
                <w:sz w:val="28"/>
                <w:szCs w:val="28"/>
              </w:rPr>
            </w:pPr>
          </w:p>
          <w:p w14:paraId="284D17C1" w14:textId="1829AB15" w:rsidR="00D007EF" w:rsidRPr="00A11053" w:rsidRDefault="00D007EF" w:rsidP="00D007EF">
            <w:pPr>
              <w:ind w:firstLine="284"/>
              <w:jc w:val="both"/>
              <w:rPr>
                <w:sz w:val="28"/>
                <w:szCs w:val="28"/>
              </w:rPr>
            </w:pPr>
            <w:r w:rsidRPr="00A11053">
              <w:rPr>
                <w:sz w:val="28"/>
                <w:szCs w:val="28"/>
              </w:rPr>
              <w:t>Стаття 264. Особистий огляд і огляд речей</w:t>
            </w:r>
          </w:p>
          <w:p w14:paraId="30950B39" w14:textId="77777777" w:rsidR="003632BE" w:rsidRPr="00A11053" w:rsidRDefault="003632BE" w:rsidP="00D007EF">
            <w:pPr>
              <w:ind w:firstLine="284"/>
              <w:jc w:val="both"/>
              <w:rPr>
                <w:sz w:val="28"/>
                <w:szCs w:val="28"/>
              </w:rPr>
            </w:pPr>
            <w:bookmarkStart w:id="33" w:name="n561"/>
            <w:bookmarkEnd w:id="33"/>
            <w:r w:rsidRPr="00A11053">
              <w:rPr>
                <w:sz w:val="28"/>
                <w:szCs w:val="28"/>
              </w:rPr>
              <w:t>Особистий огляд може провадитись уповноваженими на те посадовими особами Служби безпеки України, органів Національної поліції, органів і установ виконання покарань та слідчих ізоляторів, Військової служби правопорядку у Збройних Силах України, воєнізованої охорони, цивільної авіації, митного органу і органів прикордонної служби, центрального органу виконавчої влади, що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а у випадках, прямо передбачених законами України, також і інших органів.</w:t>
            </w:r>
            <w:bookmarkStart w:id="34" w:name="n562"/>
            <w:bookmarkEnd w:id="34"/>
          </w:p>
          <w:p w14:paraId="60DC67D1" w14:textId="77777777" w:rsidR="00D007EF" w:rsidRPr="00A11053" w:rsidRDefault="00D007EF" w:rsidP="00D007EF">
            <w:pPr>
              <w:ind w:firstLine="284"/>
              <w:jc w:val="both"/>
              <w:rPr>
                <w:sz w:val="28"/>
                <w:szCs w:val="28"/>
              </w:rPr>
            </w:pPr>
            <w:r w:rsidRPr="00A11053">
              <w:rPr>
                <w:sz w:val="28"/>
                <w:szCs w:val="28"/>
              </w:rPr>
              <w:lastRenderedPageBreak/>
              <w:t>…</w:t>
            </w:r>
          </w:p>
          <w:p w14:paraId="02879C2A" w14:textId="77777777" w:rsidR="00D007EF" w:rsidRPr="00A11053" w:rsidRDefault="003632BE" w:rsidP="00D007EF">
            <w:pPr>
              <w:ind w:firstLine="284"/>
              <w:jc w:val="both"/>
              <w:rPr>
                <w:sz w:val="28"/>
                <w:szCs w:val="28"/>
              </w:rPr>
            </w:pPr>
            <w:bookmarkStart w:id="35" w:name="n563"/>
            <w:bookmarkEnd w:id="35"/>
            <w:r w:rsidRPr="00A11053">
              <w:rPr>
                <w:sz w:val="28"/>
                <w:szCs w:val="28"/>
              </w:rPr>
              <w:t>Огляд речей може провадитись уповноваженими на те посадовими особами Служби безпеки України, органів Національної поліції, органів і установ виконання покарань та слідчих ізоляторів, Військової служби правопорядку у Збройних Силах України, воєнізованої охорони, цивільної авіації, митного органу, органів прикордонної служби, центрального органу виконавчої влади, що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природоохоронних органів, державними інспекторами з питань інтелектуальної власності, органів лісоохорони, органів рибоохорони, органів, що здійснюють державний нагляд за додержанням правил полювання, а у випадках, прямо передбачених законами України, також і інших органів. При вчиненні порушень законодавства про охорону і використання тваринного світу уповноважені на те посадові особи органів, які здійснюють державний нагляд за додержанням правил полювання, органів рибоохорони, а також поліцейські, військовослужбовці та працівники Державної прикордонної служби України можуть провадити в установленому порядку огляд транспортних засобів.</w:t>
            </w:r>
            <w:bookmarkStart w:id="36" w:name="n564"/>
            <w:bookmarkEnd w:id="36"/>
            <w:r w:rsidR="00D007EF" w:rsidRPr="00A11053">
              <w:rPr>
                <w:sz w:val="28"/>
                <w:szCs w:val="28"/>
              </w:rPr>
              <w:t>…</w:t>
            </w:r>
          </w:p>
          <w:p w14:paraId="277EA591" w14:textId="77777777" w:rsidR="00946BBB" w:rsidRPr="00A11053" w:rsidRDefault="00946BBB" w:rsidP="00946BBB">
            <w:pPr>
              <w:autoSpaceDE w:val="0"/>
              <w:autoSpaceDN w:val="0"/>
              <w:adjustRightInd w:val="0"/>
              <w:ind w:firstLine="426"/>
              <w:jc w:val="both"/>
              <w:rPr>
                <w:b/>
                <w:bCs/>
                <w:sz w:val="28"/>
                <w:szCs w:val="28"/>
              </w:rPr>
            </w:pPr>
          </w:p>
        </w:tc>
        <w:tc>
          <w:tcPr>
            <w:tcW w:w="7673" w:type="dxa"/>
          </w:tcPr>
          <w:p w14:paraId="36C0A93F" w14:textId="77777777" w:rsidR="00A11053" w:rsidRDefault="00A11053" w:rsidP="00D007EF">
            <w:pPr>
              <w:ind w:firstLine="284"/>
              <w:jc w:val="both"/>
              <w:rPr>
                <w:sz w:val="28"/>
                <w:szCs w:val="28"/>
              </w:rPr>
            </w:pPr>
          </w:p>
          <w:p w14:paraId="40A268E5" w14:textId="343D8268" w:rsidR="00D007EF" w:rsidRPr="00A11053" w:rsidRDefault="00D007EF" w:rsidP="00D007EF">
            <w:pPr>
              <w:ind w:firstLine="284"/>
              <w:jc w:val="both"/>
              <w:rPr>
                <w:sz w:val="28"/>
                <w:szCs w:val="28"/>
              </w:rPr>
            </w:pPr>
            <w:r w:rsidRPr="00A11053">
              <w:rPr>
                <w:sz w:val="28"/>
                <w:szCs w:val="28"/>
              </w:rPr>
              <w:t>Стаття 264. Особистий огляд і огляд речей</w:t>
            </w:r>
          </w:p>
          <w:p w14:paraId="319EF308" w14:textId="77777777" w:rsidR="003632BE" w:rsidRPr="00A11053" w:rsidRDefault="003632BE" w:rsidP="00D007EF">
            <w:pPr>
              <w:ind w:firstLine="284"/>
              <w:jc w:val="both"/>
              <w:rPr>
                <w:sz w:val="28"/>
                <w:szCs w:val="28"/>
              </w:rPr>
            </w:pPr>
            <w:r w:rsidRPr="00A11053">
              <w:rPr>
                <w:sz w:val="28"/>
                <w:szCs w:val="28"/>
              </w:rPr>
              <w:t xml:space="preserve">Особистий огляд може провадитись уповноваженими на те посадовими особами Служби безпеки України, органів Національної поліції, органів і установ виконання покарань та слідчих ізоляторів, </w:t>
            </w:r>
            <w:r w:rsidRPr="00A11053">
              <w:rPr>
                <w:b/>
                <w:sz w:val="28"/>
                <w:szCs w:val="28"/>
              </w:rPr>
              <w:t xml:space="preserve">Державного бюро військової юстиції, </w:t>
            </w:r>
            <w:r w:rsidRPr="00A11053">
              <w:rPr>
                <w:sz w:val="28"/>
                <w:szCs w:val="28"/>
              </w:rPr>
              <w:t>воєнізованої охорони, цивільної авіації, митного органу і органів прикордонної служби, центрального органу виконавчої влади, що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а у випадках, прямо передбачених законами України, також і інших органів.</w:t>
            </w:r>
          </w:p>
          <w:p w14:paraId="39DE4B94" w14:textId="77777777" w:rsidR="00D007EF" w:rsidRPr="00A11053" w:rsidRDefault="00D007EF" w:rsidP="00D007EF">
            <w:pPr>
              <w:ind w:firstLine="284"/>
              <w:jc w:val="both"/>
              <w:rPr>
                <w:sz w:val="28"/>
                <w:szCs w:val="28"/>
              </w:rPr>
            </w:pPr>
            <w:r w:rsidRPr="00A11053">
              <w:rPr>
                <w:sz w:val="28"/>
                <w:szCs w:val="28"/>
              </w:rPr>
              <w:lastRenderedPageBreak/>
              <w:t>…</w:t>
            </w:r>
          </w:p>
          <w:p w14:paraId="20064628" w14:textId="77777777" w:rsidR="00D007EF" w:rsidRPr="00A11053" w:rsidRDefault="003632BE" w:rsidP="00D007EF">
            <w:pPr>
              <w:ind w:firstLine="284"/>
              <w:jc w:val="both"/>
              <w:rPr>
                <w:sz w:val="28"/>
                <w:szCs w:val="28"/>
              </w:rPr>
            </w:pPr>
            <w:r w:rsidRPr="00A11053">
              <w:rPr>
                <w:sz w:val="28"/>
                <w:szCs w:val="28"/>
              </w:rPr>
              <w:t xml:space="preserve">Огляд речей може провадитись уповноваженими на те посадовими особами Служби безпеки України, органів Національної поліції, органів і установ виконання покарань та слідчих ізоляторів, </w:t>
            </w:r>
            <w:r w:rsidRPr="00A11053">
              <w:rPr>
                <w:b/>
                <w:sz w:val="28"/>
                <w:szCs w:val="28"/>
              </w:rPr>
              <w:t>Державного бюро військової юстиції</w:t>
            </w:r>
            <w:r w:rsidRPr="00A11053">
              <w:rPr>
                <w:sz w:val="28"/>
                <w:szCs w:val="28"/>
              </w:rPr>
              <w:t>, воєнізованої охорони, цивільної авіації, митного органу, органів прикордонної служби, центрального органу виконавчої влади, що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природоохоронних органів, державними інспекторами з питань інтелектуальної власності, органів лісоохорони, органів рибоохорони, органів, що здійснюють державний нагляд за додержанням правил полювання, а у випадках, прямо передбачених законами України, також і інших органів. При вчиненні порушень законодавства про охорону і використання тваринного світу уповноважені на те посадові особи органів, які здійснюють державний нагляд за додержанням правил полювання, органів рибоохорони, а також поліцейські, військовослужбовці та працівники Державної прикордонної служби України можуть провадити в установленому порядку огляд транспортних засобів.</w:t>
            </w:r>
            <w:r w:rsidR="00D007EF" w:rsidRPr="00A11053">
              <w:rPr>
                <w:sz w:val="28"/>
                <w:szCs w:val="28"/>
              </w:rPr>
              <w:t>…</w:t>
            </w:r>
          </w:p>
          <w:p w14:paraId="2BBE3AC2" w14:textId="77777777" w:rsidR="00946BBB" w:rsidRPr="00A11053" w:rsidRDefault="00946BBB" w:rsidP="00946BBB">
            <w:pPr>
              <w:autoSpaceDE w:val="0"/>
              <w:autoSpaceDN w:val="0"/>
              <w:adjustRightInd w:val="0"/>
              <w:ind w:firstLine="720"/>
              <w:jc w:val="both"/>
              <w:rPr>
                <w:b/>
                <w:bCs/>
                <w:sz w:val="28"/>
                <w:szCs w:val="28"/>
              </w:rPr>
            </w:pPr>
          </w:p>
        </w:tc>
      </w:tr>
      <w:tr w:rsidR="00A11053" w:rsidRPr="00A11053" w14:paraId="6D80F398" w14:textId="77777777" w:rsidTr="00EB71AA">
        <w:trPr>
          <w:trHeight w:val="1101"/>
        </w:trPr>
        <w:tc>
          <w:tcPr>
            <w:tcW w:w="7679" w:type="dxa"/>
          </w:tcPr>
          <w:p w14:paraId="3F6CD369" w14:textId="77777777" w:rsidR="00B9334A" w:rsidRPr="00A11053" w:rsidRDefault="00B9334A" w:rsidP="00B9334A">
            <w:pPr>
              <w:tabs>
                <w:tab w:val="left" w:pos="1227"/>
              </w:tabs>
              <w:ind w:firstLine="432"/>
              <w:jc w:val="both"/>
              <w:rPr>
                <w:rStyle w:val="rvts0"/>
                <w:sz w:val="28"/>
                <w:szCs w:val="28"/>
              </w:rPr>
            </w:pPr>
            <w:r w:rsidRPr="00A11053">
              <w:rPr>
                <w:rStyle w:val="rvts0"/>
                <w:sz w:val="28"/>
                <w:szCs w:val="28"/>
              </w:rPr>
              <w:lastRenderedPageBreak/>
              <w:t>Стаття 327-1. Порядок відбування арешту з утриманням на гауптвахті</w:t>
            </w:r>
          </w:p>
          <w:p w14:paraId="4CF74407" w14:textId="77777777" w:rsidR="00B9334A" w:rsidRPr="00A11053" w:rsidRDefault="00B9334A" w:rsidP="00B9334A">
            <w:pPr>
              <w:tabs>
                <w:tab w:val="left" w:pos="1227"/>
              </w:tabs>
              <w:ind w:firstLine="432"/>
              <w:jc w:val="both"/>
              <w:rPr>
                <w:rStyle w:val="rvts0"/>
                <w:sz w:val="28"/>
                <w:szCs w:val="28"/>
              </w:rPr>
            </w:pPr>
            <w:bookmarkStart w:id="37" w:name="n1071"/>
            <w:bookmarkEnd w:id="37"/>
            <w:r w:rsidRPr="00A11053">
              <w:rPr>
                <w:rStyle w:val="rvts0"/>
                <w:sz w:val="28"/>
                <w:szCs w:val="28"/>
              </w:rPr>
              <w:t xml:space="preserve">Військовослужбовців, а також військовозобов’язаних чи резервістів під час проходження зборів, підданих арешту, </w:t>
            </w:r>
            <w:r w:rsidRPr="00A11053">
              <w:rPr>
                <w:rStyle w:val="rvts0"/>
                <w:sz w:val="28"/>
                <w:szCs w:val="28"/>
              </w:rPr>
              <w:lastRenderedPageBreak/>
              <w:t>утримують на гауптвахтах Військової служби правопорядку у Збройних Силах України.</w:t>
            </w:r>
          </w:p>
          <w:p w14:paraId="44F99510" w14:textId="77777777" w:rsidR="00B9334A" w:rsidRPr="00A11053" w:rsidRDefault="00B9334A" w:rsidP="00B9334A">
            <w:pPr>
              <w:tabs>
                <w:tab w:val="left" w:pos="1227"/>
              </w:tabs>
              <w:ind w:firstLine="432"/>
              <w:jc w:val="both"/>
              <w:rPr>
                <w:rStyle w:val="rvts0"/>
                <w:sz w:val="28"/>
                <w:szCs w:val="28"/>
              </w:rPr>
            </w:pPr>
            <w:bookmarkStart w:id="38" w:name="n1072"/>
            <w:bookmarkEnd w:id="38"/>
            <w:r w:rsidRPr="00A11053">
              <w:rPr>
                <w:rStyle w:val="rvts0"/>
                <w:sz w:val="28"/>
                <w:szCs w:val="28"/>
              </w:rPr>
              <w:t>У разі відсутності гауптвахти в органі управління Військової служби правопорядку у Збройних Силах України, в зоні діяльності якого дислокується військова частина (установа), військовослужбовці, військовозобов’язані та резервісти під час проходження зборів, піддані арешту на термін до трьох діб, в особливий період можуть за рішенням суду утримуватися в кімнатах тимчасово затриманих Військової служби правопорядку у Збройних Силах України з обов’язковим зазначенням про це у рішенні про застосування арешту з утриманням на гауптвахті.</w:t>
            </w:r>
          </w:p>
          <w:p w14:paraId="35D85C75" w14:textId="77777777" w:rsidR="00B9334A" w:rsidRPr="00A11053" w:rsidRDefault="00B9334A" w:rsidP="00B9334A">
            <w:pPr>
              <w:tabs>
                <w:tab w:val="left" w:pos="1227"/>
              </w:tabs>
              <w:ind w:firstLine="432"/>
              <w:jc w:val="both"/>
              <w:rPr>
                <w:rStyle w:val="rvts0"/>
                <w:sz w:val="28"/>
                <w:szCs w:val="28"/>
              </w:rPr>
            </w:pPr>
            <w:bookmarkStart w:id="39" w:name="n1073"/>
            <w:bookmarkEnd w:id="39"/>
            <w:r w:rsidRPr="00A11053">
              <w:rPr>
                <w:rStyle w:val="rvts0"/>
                <w:sz w:val="28"/>
                <w:szCs w:val="28"/>
              </w:rPr>
              <w:t>Під час виконання постанови про застосування арешту з утриманням на гауптвахті арештовані піддаються особистому огляду.</w:t>
            </w:r>
          </w:p>
          <w:p w14:paraId="485FBF95" w14:textId="77777777" w:rsidR="00B9334A" w:rsidRPr="00A11053" w:rsidRDefault="00B9334A" w:rsidP="00B9334A">
            <w:pPr>
              <w:tabs>
                <w:tab w:val="left" w:pos="1227"/>
              </w:tabs>
              <w:ind w:firstLine="432"/>
              <w:jc w:val="both"/>
              <w:rPr>
                <w:rStyle w:val="rvts0"/>
                <w:sz w:val="28"/>
                <w:szCs w:val="28"/>
              </w:rPr>
            </w:pPr>
            <w:bookmarkStart w:id="40" w:name="n1074"/>
            <w:bookmarkEnd w:id="40"/>
            <w:r w:rsidRPr="00A11053">
              <w:rPr>
                <w:rStyle w:val="rvts0"/>
                <w:sz w:val="28"/>
                <w:szCs w:val="28"/>
              </w:rPr>
              <w:t>Порядок та умови утримання військовослужбовців, військовозобов’язаних та резервістів під час проходження зборів, заарештованих в адміністративному порядку, визначаються Міністерством оборони України.</w:t>
            </w:r>
          </w:p>
          <w:p w14:paraId="1C45911F" w14:textId="77777777" w:rsidR="00B9334A" w:rsidRPr="00A11053" w:rsidRDefault="00B9334A" w:rsidP="00D007EF">
            <w:pPr>
              <w:ind w:firstLine="284"/>
              <w:jc w:val="both"/>
              <w:rPr>
                <w:sz w:val="28"/>
                <w:szCs w:val="28"/>
              </w:rPr>
            </w:pPr>
          </w:p>
        </w:tc>
        <w:tc>
          <w:tcPr>
            <w:tcW w:w="7673" w:type="dxa"/>
          </w:tcPr>
          <w:p w14:paraId="33DD0B82" w14:textId="77777777" w:rsidR="00B9334A" w:rsidRPr="00A11053" w:rsidRDefault="00B9334A" w:rsidP="00B9334A">
            <w:pPr>
              <w:tabs>
                <w:tab w:val="left" w:pos="1227"/>
              </w:tabs>
              <w:ind w:firstLine="432"/>
              <w:jc w:val="both"/>
              <w:rPr>
                <w:rStyle w:val="rvts0"/>
                <w:sz w:val="28"/>
                <w:szCs w:val="28"/>
              </w:rPr>
            </w:pPr>
            <w:r w:rsidRPr="00A11053">
              <w:rPr>
                <w:rStyle w:val="rvts0"/>
                <w:sz w:val="28"/>
                <w:szCs w:val="28"/>
              </w:rPr>
              <w:lastRenderedPageBreak/>
              <w:t>Стаття 327-1. Порядок відбування арешту з утриманням на гауптвахті</w:t>
            </w:r>
          </w:p>
          <w:p w14:paraId="420F4B60" w14:textId="77777777" w:rsidR="00B9334A" w:rsidRPr="00A11053" w:rsidRDefault="00B9334A" w:rsidP="00B9334A">
            <w:pPr>
              <w:tabs>
                <w:tab w:val="left" w:pos="1227"/>
              </w:tabs>
              <w:ind w:firstLine="432"/>
              <w:jc w:val="both"/>
              <w:rPr>
                <w:rStyle w:val="rvts0"/>
                <w:b/>
                <w:sz w:val="28"/>
                <w:szCs w:val="28"/>
              </w:rPr>
            </w:pPr>
            <w:r w:rsidRPr="00A11053">
              <w:rPr>
                <w:rStyle w:val="rvts0"/>
                <w:sz w:val="28"/>
                <w:szCs w:val="28"/>
              </w:rPr>
              <w:t xml:space="preserve">Військовослужбовців, а також військовозобов’язаних чи резервістів під час проходження зборів, підданих арешту, </w:t>
            </w:r>
            <w:r w:rsidRPr="00A11053">
              <w:rPr>
                <w:rStyle w:val="rvts0"/>
                <w:sz w:val="28"/>
                <w:szCs w:val="28"/>
              </w:rPr>
              <w:lastRenderedPageBreak/>
              <w:t xml:space="preserve">утримують на </w:t>
            </w:r>
            <w:r w:rsidRPr="00A11053">
              <w:rPr>
                <w:rStyle w:val="rvts0"/>
                <w:b/>
                <w:sz w:val="28"/>
                <w:szCs w:val="28"/>
              </w:rPr>
              <w:t>гауптвахтах Державного бюро військової юстиції.</w:t>
            </w:r>
          </w:p>
          <w:p w14:paraId="5FCB70D9" w14:textId="77777777" w:rsidR="00B9334A" w:rsidRPr="00A11053" w:rsidRDefault="00B9334A" w:rsidP="00B9334A">
            <w:pPr>
              <w:tabs>
                <w:tab w:val="left" w:pos="1227"/>
              </w:tabs>
              <w:ind w:firstLine="432"/>
              <w:jc w:val="both"/>
              <w:rPr>
                <w:rStyle w:val="rvts0"/>
                <w:sz w:val="28"/>
                <w:szCs w:val="28"/>
              </w:rPr>
            </w:pPr>
            <w:r w:rsidRPr="00A11053">
              <w:rPr>
                <w:rStyle w:val="rvts0"/>
                <w:sz w:val="28"/>
                <w:szCs w:val="28"/>
              </w:rPr>
              <w:t xml:space="preserve">У разі відсутності гауптвахти в органі </w:t>
            </w:r>
            <w:r w:rsidRPr="00A11053">
              <w:rPr>
                <w:rStyle w:val="rvts0"/>
                <w:b/>
                <w:sz w:val="28"/>
                <w:szCs w:val="28"/>
              </w:rPr>
              <w:t>Державного бюро військової юстиції</w:t>
            </w:r>
            <w:r w:rsidRPr="00A11053">
              <w:rPr>
                <w:rStyle w:val="rvts0"/>
                <w:sz w:val="28"/>
                <w:szCs w:val="28"/>
              </w:rPr>
              <w:t xml:space="preserve">, в зоні діяльності якого дислокується військова частина (установа), військовослужбовці, військовозобов’язані та резервісти під час проходження зборів, піддані арешту на термін до трьох діб, в особливий період можуть за рішенням суду утримуватися в кімнатах тимчасово затриманих </w:t>
            </w:r>
            <w:r w:rsidRPr="00A11053">
              <w:rPr>
                <w:rStyle w:val="rvts0"/>
                <w:b/>
                <w:sz w:val="28"/>
                <w:szCs w:val="28"/>
              </w:rPr>
              <w:t xml:space="preserve">органів Державного бюро військової юстиції </w:t>
            </w:r>
            <w:r w:rsidRPr="00A11053">
              <w:rPr>
                <w:rStyle w:val="rvts0"/>
                <w:sz w:val="28"/>
                <w:szCs w:val="28"/>
              </w:rPr>
              <w:t>з обов’язковим зазначенням про це у рішенні про застосування арешту з утриманням на гауптвахті.</w:t>
            </w:r>
          </w:p>
          <w:p w14:paraId="1AB51FE8" w14:textId="77777777" w:rsidR="00B9334A" w:rsidRPr="00A11053" w:rsidRDefault="00B9334A" w:rsidP="00B9334A">
            <w:pPr>
              <w:tabs>
                <w:tab w:val="left" w:pos="1227"/>
              </w:tabs>
              <w:ind w:firstLine="432"/>
              <w:jc w:val="both"/>
              <w:rPr>
                <w:rStyle w:val="rvts0"/>
                <w:sz w:val="28"/>
                <w:szCs w:val="28"/>
              </w:rPr>
            </w:pPr>
            <w:r w:rsidRPr="00A11053">
              <w:rPr>
                <w:rStyle w:val="rvts0"/>
                <w:sz w:val="28"/>
                <w:szCs w:val="28"/>
              </w:rPr>
              <w:t>Під час виконання постанови про застосування арешту з утриманням на гауптвахті арештовані піддаються особистому огляду.</w:t>
            </w:r>
          </w:p>
          <w:p w14:paraId="3195D06A" w14:textId="77777777" w:rsidR="00B9334A" w:rsidRPr="00A11053" w:rsidRDefault="00B9334A" w:rsidP="00B9334A">
            <w:pPr>
              <w:tabs>
                <w:tab w:val="left" w:pos="1227"/>
              </w:tabs>
              <w:ind w:firstLine="432"/>
              <w:jc w:val="both"/>
              <w:rPr>
                <w:rStyle w:val="rvts0"/>
                <w:sz w:val="28"/>
                <w:szCs w:val="28"/>
              </w:rPr>
            </w:pPr>
            <w:r w:rsidRPr="00A11053">
              <w:rPr>
                <w:rStyle w:val="rvts0"/>
                <w:sz w:val="28"/>
                <w:szCs w:val="28"/>
              </w:rPr>
              <w:t xml:space="preserve">Порядок та умови утримання військовослужбовців, військовозобов’язаних та резервістів під час проходження зборів, заарештованих в адміністративному порядку, визначаються </w:t>
            </w:r>
            <w:r w:rsidRPr="00A11053">
              <w:rPr>
                <w:rStyle w:val="rvts0"/>
                <w:b/>
                <w:sz w:val="28"/>
                <w:szCs w:val="28"/>
              </w:rPr>
              <w:t>законодавством</w:t>
            </w:r>
            <w:r w:rsidRPr="00A11053">
              <w:rPr>
                <w:rStyle w:val="rvts0"/>
                <w:sz w:val="28"/>
                <w:szCs w:val="28"/>
              </w:rPr>
              <w:t>.</w:t>
            </w:r>
          </w:p>
          <w:p w14:paraId="5B6930C6" w14:textId="77777777" w:rsidR="00B9334A" w:rsidRPr="00A11053" w:rsidRDefault="00B9334A" w:rsidP="00D007EF">
            <w:pPr>
              <w:ind w:firstLine="284"/>
              <w:jc w:val="both"/>
              <w:rPr>
                <w:sz w:val="28"/>
                <w:szCs w:val="28"/>
              </w:rPr>
            </w:pPr>
          </w:p>
        </w:tc>
      </w:tr>
    </w:tbl>
    <w:p w14:paraId="6396BD38" w14:textId="77777777" w:rsidR="00A11053" w:rsidRDefault="00A11053" w:rsidP="003D5D23">
      <w:pPr>
        <w:jc w:val="both"/>
        <w:rPr>
          <w:b/>
          <w:sz w:val="28"/>
          <w:szCs w:val="28"/>
        </w:rPr>
      </w:pPr>
    </w:p>
    <w:p w14:paraId="1A4120F3" w14:textId="77777777" w:rsidR="00A11053" w:rsidRDefault="00A11053" w:rsidP="003D5D23">
      <w:pPr>
        <w:jc w:val="both"/>
        <w:rPr>
          <w:b/>
          <w:sz w:val="28"/>
          <w:szCs w:val="28"/>
        </w:rPr>
      </w:pPr>
    </w:p>
    <w:p w14:paraId="5C727459" w14:textId="77777777" w:rsidR="00A11053" w:rsidRDefault="00A11053" w:rsidP="003D5D23">
      <w:pPr>
        <w:jc w:val="both"/>
        <w:rPr>
          <w:b/>
          <w:sz w:val="28"/>
          <w:szCs w:val="28"/>
        </w:rPr>
      </w:pPr>
    </w:p>
    <w:p w14:paraId="070DFBFE" w14:textId="4F99DAF9" w:rsidR="003D5D23" w:rsidRPr="00A11053" w:rsidRDefault="003D5D23" w:rsidP="003D5D23">
      <w:pPr>
        <w:jc w:val="both"/>
        <w:rPr>
          <w:b/>
          <w:sz w:val="28"/>
          <w:szCs w:val="28"/>
          <w:lang w:eastAsia="uk-UA"/>
        </w:rPr>
      </w:pPr>
      <w:r w:rsidRPr="00A11053">
        <w:rPr>
          <w:b/>
          <w:sz w:val="28"/>
          <w:szCs w:val="28"/>
        </w:rPr>
        <w:t>Народний депутат України</w:t>
      </w:r>
      <w:r w:rsidRPr="00A11053">
        <w:rPr>
          <w:b/>
          <w:sz w:val="28"/>
          <w:szCs w:val="28"/>
        </w:rPr>
        <w:tab/>
        <w:t xml:space="preserve">                                                                 </w:t>
      </w:r>
      <w:r w:rsidRPr="00A11053">
        <w:rPr>
          <w:b/>
          <w:sz w:val="28"/>
          <w:szCs w:val="28"/>
        </w:rPr>
        <w:tab/>
      </w:r>
      <w:r w:rsidRPr="00A11053">
        <w:rPr>
          <w:b/>
          <w:sz w:val="28"/>
          <w:szCs w:val="28"/>
        </w:rPr>
        <w:tab/>
      </w:r>
      <w:r w:rsidRPr="00A11053">
        <w:rPr>
          <w:b/>
          <w:sz w:val="28"/>
          <w:szCs w:val="28"/>
        </w:rPr>
        <w:tab/>
      </w:r>
      <w:r w:rsidRPr="00A11053">
        <w:rPr>
          <w:b/>
          <w:sz w:val="28"/>
          <w:szCs w:val="28"/>
        </w:rPr>
        <w:tab/>
      </w:r>
      <w:r w:rsidRPr="00A11053">
        <w:rPr>
          <w:b/>
          <w:sz w:val="28"/>
          <w:szCs w:val="28"/>
        </w:rPr>
        <w:tab/>
      </w:r>
      <w:r w:rsidRPr="00A11053">
        <w:rPr>
          <w:b/>
          <w:sz w:val="28"/>
          <w:szCs w:val="28"/>
        </w:rPr>
        <w:tab/>
        <w:t>Олександр ДАНУЦА</w:t>
      </w:r>
    </w:p>
    <w:p w14:paraId="3E88F6CC" w14:textId="77777777" w:rsidR="00C54D98" w:rsidRPr="00A11053" w:rsidRDefault="00C54D98" w:rsidP="003D5D23">
      <w:pPr>
        <w:jc w:val="both"/>
        <w:rPr>
          <w:b/>
          <w:sz w:val="28"/>
          <w:szCs w:val="28"/>
          <w:lang w:eastAsia="uk-UA"/>
        </w:rPr>
      </w:pPr>
    </w:p>
    <w:sectPr w:rsidR="00C54D98" w:rsidRPr="00A11053" w:rsidSect="00AB3E9F">
      <w:headerReference w:type="even" r:id="rId19"/>
      <w:headerReference w:type="default" r:id="rId20"/>
      <w:pgSz w:w="16838" w:h="11906" w:orient="landscape"/>
      <w:pgMar w:top="1418"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0A14B3" w14:textId="77777777" w:rsidR="00413DA3" w:rsidRDefault="00413DA3">
      <w:r>
        <w:separator/>
      </w:r>
    </w:p>
  </w:endnote>
  <w:endnote w:type="continuationSeparator" w:id="0">
    <w:p w14:paraId="176C38C3" w14:textId="77777777" w:rsidR="00413DA3" w:rsidRDefault="00413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Antiqua">
    <w:altName w:val="Times New Roman"/>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8911FD" w14:textId="77777777" w:rsidR="00413DA3" w:rsidRDefault="00413DA3">
      <w:r>
        <w:separator/>
      </w:r>
    </w:p>
  </w:footnote>
  <w:footnote w:type="continuationSeparator" w:id="0">
    <w:p w14:paraId="248EDB32" w14:textId="77777777" w:rsidR="00413DA3" w:rsidRDefault="00413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BFE19" w14:textId="77777777" w:rsidR="001325A8" w:rsidRDefault="001325A8" w:rsidP="00D64D91">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6456A0">
      <w:rPr>
        <w:rStyle w:val="ac"/>
        <w:noProof/>
      </w:rPr>
      <w:t>50</w:t>
    </w:r>
    <w:r>
      <w:rPr>
        <w:rStyle w:val="ac"/>
      </w:rPr>
      <w:fldChar w:fldCharType="end"/>
    </w:r>
  </w:p>
  <w:p w14:paraId="280FE1EC" w14:textId="77777777" w:rsidR="001325A8" w:rsidRDefault="001325A8">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35BCD" w14:textId="160A251A" w:rsidR="001325A8" w:rsidRPr="002244C6" w:rsidRDefault="001325A8" w:rsidP="00D64D91">
    <w:pPr>
      <w:pStyle w:val="a8"/>
      <w:framePr w:wrap="around" w:vAnchor="text" w:hAnchor="margin" w:xAlign="center" w:y="1"/>
      <w:rPr>
        <w:rStyle w:val="ac"/>
      </w:rPr>
    </w:pPr>
    <w:r w:rsidRPr="002244C6">
      <w:rPr>
        <w:rStyle w:val="ac"/>
      </w:rPr>
      <w:fldChar w:fldCharType="begin"/>
    </w:r>
    <w:r w:rsidRPr="002244C6">
      <w:rPr>
        <w:rStyle w:val="ac"/>
      </w:rPr>
      <w:instrText xml:space="preserve">PAGE  </w:instrText>
    </w:r>
    <w:r w:rsidRPr="002244C6">
      <w:rPr>
        <w:rStyle w:val="ac"/>
      </w:rPr>
      <w:fldChar w:fldCharType="separate"/>
    </w:r>
    <w:r w:rsidR="00E3563D">
      <w:rPr>
        <w:rStyle w:val="ac"/>
        <w:noProof/>
      </w:rPr>
      <w:t>21</w:t>
    </w:r>
    <w:r w:rsidRPr="002244C6">
      <w:rPr>
        <w:rStyle w:val="ac"/>
      </w:rPr>
      <w:fldChar w:fldCharType="end"/>
    </w:r>
  </w:p>
  <w:p w14:paraId="55157E52" w14:textId="77777777" w:rsidR="001325A8" w:rsidRDefault="001325A8">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B1368"/>
    <w:multiLevelType w:val="hybridMultilevel"/>
    <w:tmpl w:val="1FBE19E6"/>
    <w:lvl w:ilvl="0" w:tplc="E8604BD2">
      <w:start w:val="1"/>
      <w:numFmt w:val="decimal"/>
      <w:lvlText w:val="%1)"/>
      <w:lvlJc w:val="left"/>
      <w:pPr>
        <w:ind w:left="4920" w:hanging="1140"/>
      </w:pPr>
      <w:rPr>
        <w:rFonts w:cs="Times New Roman" w:hint="default"/>
      </w:rPr>
    </w:lvl>
    <w:lvl w:ilvl="1" w:tplc="04090019">
      <w:start w:val="1"/>
      <w:numFmt w:val="lowerLetter"/>
      <w:lvlText w:val="%2."/>
      <w:lvlJc w:val="left"/>
      <w:pPr>
        <w:ind w:left="4860" w:hanging="360"/>
      </w:pPr>
      <w:rPr>
        <w:rFonts w:cs="Times New Roman"/>
      </w:rPr>
    </w:lvl>
    <w:lvl w:ilvl="2" w:tplc="0409001B">
      <w:start w:val="1"/>
      <w:numFmt w:val="lowerRoman"/>
      <w:lvlText w:val="%3."/>
      <w:lvlJc w:val="right"/>
      <w:pPr>
        <w:ind w:left="5580" w:hanging="180"/>
      </w:pPr>
      <w:rPr>
        <w:rFonts w:cs="Times New Roman"/>
      </w:rPr>
    </w:lvl>
    <w:lvl w:ilvl="3" w:tplc="0409000F">
      <w:start w:val="1"/>
      <w:numFmt w:val="decimal"/>
      <w:lvlText w:val="%4."/>
      <w:lvlJc w:val="left"/>
      <w:pPr>
        <w:ind w:left="6300" w:hanging="360"/>
      </w:pPr>
      <w:rPr>
        <w:rFonts w:cs="Times New Roman"/>
      </w:rPr>
    </w:lvl>
    <w:lvl w:ilvl="4" w:tplc="04090019">
      <w:start w:val="1"/>
      <w:numFmt w:val="lowerLetter"/>
      <w:lvlText w:val="%5."/>
      <w:lvlJc w:val="left"/>
      <w:pPr>
        <w:ind w:left="7020" w:hanging="360"/>
      </w:pPr>
      <w:rPr>
        <w:rFonts w:cs="Times New Roman"/>
      </w:rPr>
    </w:lvl>
    <w:lvl w:ilvl="5" w:tplc="0409001B">
      <w:start w:val="1"/>
      <w:numFmt w:val="lowerRoman"/>
      <w:lvlText w:val="%6."/>
      <w:lvlJc w:val="right"/>
      <w:pPr>
        <w:ind w:left="7740" w:hanging="180"/>
      </w:pPr>
      <w:rPr>
        <w:rFonts w:cs="Times New Roman"/>
      </w:rPr>
    </w:lvl>
    <w:lvl w:ilvl="6" w:tplc="0409000F">
      <w:start w:val="1"/>
      <w:numFmt w:val="decimal"/>
      <w:lvlText w:val="%7."/>
      <w:lvlJc w:val="left"/>
      <w:pPr>
        <w:ind w:left="8460" w:hanging="360"/>
      </w:pPr>
      <w:rPr>
        <w:rFonts w:cs="Times New Roman"/>
      </w:rPr>
    </w:lvl>
    <w:lvl w:ilvl="7" w:tplc="04090019">
      <w:start w:val="1"/>
      <w:numFmt w:val="lowerLetter"/>
      <w:lvlText w:val="%8."/>
      <w:lvlJc w:val="left"/>
      <w:pPr>
        <w:ind w:left="9180" w:hanging="360"/>
      </w:pPr>
      <w:rPr>
        <w:rFonts w:cs="Times New Roman"/>
      </w:rPr>
    </w:lvl>
    <w:lvl w:ilvl="8" w:tplc="0409001B">
      <w:start w:val="1"/>
      <w:numFmt w:val="lowerRoman"/>
      <w:lvlText w:val="%9."/>
      <w:lvlJc w:val="right"/>
      <w:pPr>
        <w:ind w:left="9900" w:hanging="180"/>
      </w:pPr>
      <w:rPr>
        <w:rFonts w:cs="Times New Roman"/>
      </w:rPr>
    </w:lvl>
  </w:abstractNum>
  <w:abstractNum w:abstractNumId="1" w15:restartNumberingAfterBreak="0">
    <w:nsid w:val="2E03645B"/>
    <w:multiLevelType w:val="hybridMultilevel"/>
    <w:tmpl w:val="D27C83EE"/>
    <w:lvl w:ilvl="0" w:tplc="B0066C50">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2" w15:restartNumberingAfterBreak="0">
    <w:nsid w:val="4FCB67C4"/>
    <w:multiLevelType w:val="hybridMultilevel"/>
    <w:tmpl w:val="11146C76"/>
    <w:lvl w:ilvl="0" w:tplc="F1FC1ABC">
      <w:start w:val="1"/>
      <w:numFmt w:val="decimal"/>
      <w:lvlText w:val="%1)"/>
      <w:lvlJc w:val="left"/>
      <w:pPr>
        <w:ind w:left="1125" w:hanging="360"/>
      </w:pPr>
      <w:rPr>
        <w:rFonts w:cs="Times New Roman" w:hint="default"/>
        <w:color w:val="000000"/>
      </w:rPr>
    </w:lvl>
    <w:lvl w:ilvl="1" w:tplc="04190019" w:tentative="1">
      <w:start w:val="1"/>
      <w:numFmt w:val="lowerLetter"/>
      <w:lvlText w:val="%2."/>
      <w:lvlJc w:val="left"/>
      <w:pPr>
        <w:ind w:left="1845" w:hanging="360"/>
      </w:pPr>
      <w:rPr>
        <w:rFonts w:cs="Times New Roman"/>
      </w:rPr>
    </w:lvl>
    <w:lvl w:ilvl="2" w:tplc="0419001B" w:tentative="1">
      <w:start w:val="1"/>
      <w:numFmt w:val="lowerRoman"/>
      <w:lvlText w:val="%3."/>
      <w:lvlJc w:val="right"/>
      <w:pPr>
        <w:ind w:left="2565" w:hanging="180"/>
      </w:pPr>
      <w:rPr>
        <w:rFonts w:cs="Times New Roman"/>
      </w:rPr>
    </w:lvl>
    <w:lvl w:ilvl="3" w:tplc="0419000F" w:tentative="1">
      <w:start w:val="1"/>
      <w:numFmt w:val="decimal"/>
      <w:lvlText w:val="%4."/>
      <w:lvlJc w:val="left"/>
      <w:pPr>
        <w:ind w:left="3285" w:hanging="360"/>
      </w:pPr>
      <w:rPr>
        <w:rFonts w:cs="Times New Roman"/>
      </w:rPr>
    </w:lvl>
    <w:lvl w:ilvl="4" w:tplc="04190019" w:tentative="1">
      <w:start w:val="1"/>
      <w:numFmt w:val="lowerLetter"/>
      <w:lvlText w:val="%5."/>
      <w:lvlJc w:val="left"/>
      <w:pPr>
        <w:ind w:left="4005" w:hanging="360"/>
      </w:pPr>
      <w:rPr>
        <w:rFonts w:cs="Times New Roman"/>
      </w:rPr>
    </w:lvl>
    <w:lvl w:ilvl="5" w:tplc="0419001B" w:tentative="1">
      <w:start w:val="1"/>
      <w:numFmt w:val="lowerRoman"/>
      <w:lvlText w:val="%6."/>
      <w:lvlJc w:val="right"/>
      <w:pPr>
        <w:ind w:left="4725" w:hanging="180"/>
      </w:pPr>
      <w:rPr>
        <w:rFonts w:cs="Times New Roman"/>
      </w:rPr>
    </w:lvl>
    <w:lvl w:ilvl="6" w:tplc="0419000F" w:tentative="1">
      <w:start w:val="1"/>
      <w:numFmt w:val="decimal"/>
      <w:lvlText w:val="%7."/>
      <w:lvlJc w:val="left"/>
      <w:pPr>
        <w:ind w:left="5445" w:hanging="360"/>
      </w:pPr>
      <w:rPr>
        <w:rFonts w:cs="Times New Roman"/>
      </w:rPr>
    </w:lvl>
    <w:lvl w:ilvl="7" w:tplc="04190019" w:tentative="1">
      <w:start w:val="1"/>
      <w:numFmt w:val="lowerLetter"/>
      <w:lvlText w:val="%8."/>
      <w:lvlJc w:val="left"/>
      <w:pPr>
        <w:ind w:left="6165" w:hanging="360"/>
      </w:pPr>
      <w:rPr>
        <w:rFonts w:cs="Times New Roman"/>
      </w:rPr>
    </w:lvl>
    <w:lvl w:ilvl="8" w:tplc="0419001B" w:tentative="1">
      <w:start w:val="1"/>
      <w:numFmt w:val="lowerRoman"/>
      <w:lvlText w:val="%9."/>
      <w:lvlJc w:val="right"/>
      <w:pPr>
        <w:ind w:left="6885"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AEE"/>
    <w:rsid w:val="00004FF3"/>
    <w:rsid w:val="000105E2"/>
    <w:rsid w:val="00010EF5"/>
    <w:rsid w:val="00013D2B"/>
    <w:rsid w:val="00013E89"/>
    <w:rsid w:val="000175C0"/>
    <w:rsid w:val="00021E99"/>
    <w:rsid w:val="000229E8"/>
    <w:rsid w:val="00031AA0"/>
    <w:rsid w:val="00035C7D"/>
    <w:rsid w:val="0004150D"/>
    <w:rsid w:val="00041E54"/>
    <w:rsid w:val="000426B0"/>
    <w:rsid w:val="000536FA"/>
    <w:rsid w:val="00060093"/>
    <w:rsid w:val="00064549"/>
    <w:rsid w:val="0006698E"/>
    <w:rsid w:val="00067113"/>
    <w:rsid w:val="000804E0"/>
    <w:rsid w:val="000830EF"/>
    <w:rsid w:val="00083888"/>
    <w:rsid w:val="00090173"/>
    <w:rsid w:val="00090F8E"/>
    <w:rsid w:val="000973CA"/>
    <w:rsid w:val="000A1922"/>
    <w:rsid w:val="000A576C"/>
    <w:rsid w:val="000A5E0C"/>
    <w:rsid w:val="000B4841"/>
    <w:rsid w:val="000D487D"/>
    <w:rsid w:val="000E31DA"/>
    <w:rsid w:val="000E5CDE"/>
    <w:rsid w:val="000F52B4"/>
    <w:rsid w:val="00107F34"/>
    <w:rsid w:val="00127015"/>
    <w:rsid w:val="00127D5C"/>
    <w:rsid w:val="001325A8"/>
    <w:rsid w:val="00140788"/>
    <w:rsid w:val="00151342"/>
    <w:rsid w:val="00152C7D"/>
    <w:rsid w:val="00155729"/>
    <w:rsid w:val="00171949"/>
    <w:rsid w:val="0017221A"/>
    <w:rsid w:val="00176DC2"/>
    <w:rsid w:val="00183FF7"/>
    <w:rsid w:val="00191B65"/>
    <w:rsid w:val="001926C4"/>
    <w:rsid w:val="001A53AA"/>
    <w:rsid w:val="001A546F"/>
    <w:rsid w:val="001A5E7B"/>
    <w:rsid w:val="001A6747"/>
    <w:rsid w:val="001B1C36"/>
    <w:rsid w:val="001B4004"/>
    <w:rsid w:val="001B44B8"/>
    <w:rsid w:val="001B531A"/>
    <w:rsid w:val="001B7769"/>
    <w:rsid w:val="001C20DA"/>
    <w:rsid w:val="001D210D"/>
    <w:rsid w:val="001D4F0D"/>
    <w:rsid w:val="001D5979"/>
    <w:rsid w:val="001E2225"/>
    <w:rsid w:val="001E4A86"/>
    <w:rsid w:val="001F16AD"/>
    <w:rsid w:val="001F4980"/>
    <w:rsid w:val="001F5B4A"/>
    <w:rsid w:val="002033F7"/>
    <w:rsid w:val="002135A5"/>
    <w:rsid w:val="002137A3"/>
    <w:rsid w:val="0021415D"/>
    <w:rsid w:val="0021614F"/>
    <w:rsid w:val="002171D9"/>
    <w:rsid w:val="002179FB"/>
    <w:rsid w:val="002244C6"/>
    <w:rsid w:val="00224624"/>
    <w:rsid w:val="002256AA"/>
    <w:rsid w:val="00231D3E"/>
    <w:rsid w:val="00232DA7"/>
    <w:rsid w:val="00234988"/>
    <w:rsid w:val="0024338E"/>
    <w:rsid w:val="0025337E"/>
    <w:rsid w:val="0026040F"/>
    <w:rsid w:val="00275602"/>
    <w:rsid w:val="00277A08"/>
    <w:rsid w:val="00281BD9"/>
    <w:rsid w:val="00282183"/>
    <w:rsid w:val="00292233"/>
    <w:rsid w:val="00292798"/>
    <w:rsid w:val="00295A99"/>
    <w:rsid w:val="002A02D2"/>
    <w:rsid w:val="002C31F8"/>
    <w:rsid w:val="002C3353"/>
    <w:rsid w:val="002C3971"/>
    <w:rsid w:val="002D4E61"/>
    <w:rsid w:val="002D7537"/>
    <w:rsid w:val="002E6FE0"/>
    <w:rsid w:val="002F0A85"/>
    <w:rsid w:val="002F79C7"/>
    <w:rsid w:val="002F7B55"/>
    <w:rsid w:val="003040DA"/>
    <w:rsid w:val="00306740"/>
    <w:rsid w:val="00311FA9"/>
    <w:rsid w:val="00320225"/>
    <w:rsid w:val="003415A9"/>
    <w:rsid w:val="00342584"/>
    <w:rsid w:val="00342D8A"/>
    <w:rsid w:val="003459C3"/>
    <w:rsid w:val="0035059F"/>
    <w:rsid w:val="00356E78"/>
    <w:rsid w:val="003618CB"/>
    <w:rsid w:val="00362825"/>
    <w:rsid w:val="003632BE"/>
    <w:rsid w:val="00374A24"/>
    <w:rsid w:val="003855EF"/>
    <w:rsid w:val="003945C1"/>
    <w:rsid w:val="00395A83"/>
    <w:rsid w:val="00396444"/>
    <w:rsid w:val="003A1479"/>
    <w:rsid w:val="003A6451"/>
    <w:rsid w:val="003A64D8"/>
    <w:rsid w:val="003A6AB4"/>
    <w:rsid w:val="003B2166"/>
    <w:rsid w:val="003B30CB"/>
    <w:rsid w:val="003C16A1"/>
    <w:rsid w:val="003D20E6"/>
    <w:rsid w:val="003D3338"/>
    <w:rsid w:val="003D5D23"/>
    <w:rsid w:val="003E21B8"/>
    <w:rsid w:val="003E3DCB"/>
    <w:rsid w:val="003E4880"/>
    <w:rsid w:val="003E678A"/>
    <w:rsid w:val="003F1F78"/>
    <w:rsid w:val="003F589E"/>
    <w:rsid w:val="003F65AF"/>
    <w:rsid w:val="00403A0E"/>
    <w:rsid w:val="00407C39"/>
    <w:rsid w:val="00413DA3"/>
    <w:rsid w:val="004144CA"/>
    <w:rsid w:val="0042108B"/>
    <w:rsid w:val="00432942"/>
    <w:rsid w:val="0043396D"/>
    <w:rsid w:val="00433AFD"/>
    <w:rsid w:val="004344AC"/>
    <w:rsid w:val="0043453C"/>
    <w:rsid w:val="00437557"/>
    <w:rsid w:val="00445C89"/>
    <w:rsid w:val="00446C01"/>
    <w:rsid w:val="004561D9"/>
    <w:rsid w:val="004601F0"/>
    <w:rsid w:val="004634F7"/>
    <w:rsid w:val="004644D2"/>
    <w:rsid w:val="00472737"/>
    <w:rsid w:val="00475682"/>
    <w:rsid w:val="004765A0"/>
    <w:rsid w:val="0047680F"/>
    <w:rsid w:val="00477A61"/>
    <w:rsid w:val="00477A9D"/>
    <w:rsid w:val="004845C6"/>
    <w:rsid w:val="00484D96"/>
    <w:rsid w:val="00493B5B"/>
    <w:rsid w:val="004A3798"/>
    <w:rsid w:val="004A4B9F"/>
    <w:rsid w:val="004A6A9B"/>
    <w:rsid w:val="004B08BE"/>
    <w:rsid w:val="004B28ED"/>
    <w:rsid w:val="004B53CE"/>
    <w:rsid w:val="004B72CA"/>
    <w:rsid w:val="004C25FC"/>
    <w:rsid w:val="004C28F1"/>
    <w:rsid w:val="004D648A"/>
    <w:rsid w:val="004D733C"/>
    <w:rsid w:val="004E371F"/>
    <w:rsid w:val="004E3A60"/>
    <w:rsid w:val="004E4541"/>
    <w:rsid w:val="004E5076"/>
    <w:rsid w:val="004E7406"/>
    <w:rsid w:val="004E7F2E"/>
    <w:rsid w:val="004F0A6D"/>
    <w:rsid w:val="004F0B89"/>
    <w:rsid w:val="004F4E99"/>
    <w:rsid w:val="004F5B07"/>
    <w:rsid w:val="005033C7"/>
    <w:rsid w:val="00503EC9"/>
    <w:rsid w:val="00505F4D"/>
    <w:rsid w:val="00521042"/>
    <w:rsid w:val="0052359C"/>
    <w:rsid w:val="0052676E"/>
    <w:rsid w:val="00533C48"/>
    <w:rsid w:val="00534E7B"/>
    <w:rsid w:val="00541560"/>
    <w:rsid w:val="00543F12"/>
    <w:rsid w:val="00560987"/>
    <w:rsid w:val="0056318F"/>
    <w:rsid w:val="00564B0D"/>
    <w:rsid w:val="0056774B"/>
    <w:rsid w:val="0057359F"/>
    <w:rsid w:val="00585B47"/>
    <w:rsid w:val="00586E94"/>
    <w:rsid w:val="005912B4"/>
    <w:rsid w:val="005A3100"/>
    <w:rsid w:val="005B02CF"/>
    <w:rsid w:val="005B250C"/>
    <w:rsid w:val="005C06A8"/>
    <w:rsid w:val="005C1B7C"/>
    <w:rsid w:val="005C20DD"/>
    <w:rsid w:val="005C36D1"/>
    <w:rsid w:val="005C410F"/>
    <w:rsid w:val="005D04BA"/>
    <w:rsid w:val="005E4E82"/>
    <w:rsid w:val="005E5EF6"/>
    <w:rsid w:val="005E5F9B"/>
    <w:rsid w:val="005F08E2"/>
    <w:rsid w:val="005F3C0E"/>
    <w:rsid w:val="005F7889"/>
    <w:rsid w:val="0060048D"/>
    <w:rsid w:val="00602730"/>
    <w:rsid w:val="006050C4"/>
    <w:rsid w:val="0060554B"/>
    <w:rsid w:val="00605F5D"/>
    <w:rsid w:val="00611EAE"/>
    <w:rsid w:val="006159C5"/>
    <w:rsid w:val="0062397B"/>
    <w:rsid w:val="00627AB6"/>
    <w:rsid w:val="00633CA5"/>
    <w:rsid w:val="00633FCC"/>
    <w:rsid w:val="00640DC2"/>
    <w:rsid w:val="00641B29"/>
    <w:rsid w:val="00643F7C"/>
    <w:rsid w:val="006456A0"/>
    <w:rsid w:val="00645A58"/>
    <w:rsid w:val="00647DBE"/>
    <w:rsid w:val="006569A1"/>
    <w:rsid w:val="00660252"/>
    <w:rsid w:val="00674843"/>
    <w:rsid w:val="006773F1"/>
    <w:rsid w:val="006811F7"/>
    <w:rsid w:val="00686DB8"/>
    <w:rsid w:val="00690706"/>
    <w:rsid w:val="00695990"/>
    <w:rsid w:val="00697B94"/>
    <w:rsid w:val="006A1010"/>
    <w:rsid w:val="006A3595"/>
    <w:rsid w:val="006B2851"/>
    <w:rsid w:val="006B4CA5"/>
    <w:rsid w:val="006B5955"/>
    <w:rsid w:val="006B6ED7"/>
    <w:rsid w:val="006C0B29"/>
    <w:rsid w:val="006C3401"/>
    <w:rsid w:val="006D04C4"/>
    <w:rsid w:val="006D49B5"/>
    <w:rsid w:val="006D6075"/>
    <w:rsid w:val="006F0927"/>
    <w:rsid w:val="006F1F3F"/>
    <w:rsid w:val="006F62D9"/>
    <w:rsid w:val="006F68FB"/>
    <w:rsid w:val="00705C1D"/>
    <w:rsid w:val="00706913"/>
    <w:rsid w:val="007078B0"/>
    <w:rsid w:val="00713ACD"/>
    <w:rsid w:val="007152E6"/>
    <w:rsid w:val="007301B6"/>
    <w:rsid w:val="00734D4C"/>
    <w:rsid w:val="00737D2D"/>
    <w:rsid w:val="0074373F"/>
    <w:rsid w:val="007443FA"/>
    <w:rsid w:val="00746EB5"/>
    <w:rsid w:val="00747F47"/>
    <w:rsid w:val="007507A7"/>
    <w:rsid w:val="007513F5"/>
    <w:rsid w:val="00754283"/>
    <w:rsid w:val="00756A6C"/>
    <w:rsid w:val="007574A1"/>
    <w:rsid w:val="00771A3A"/>
    <w:rsid w:val="00777570"/>
    <w:rsid w:val="00783A6E"/>
    <w:rsid w:val="00785B5E"/>
    <w:rsid w:val="00793583"/>
    <w:rsid w:val="00795223"/>
    <w:rsid w:val="0079625A"/>
    <w:rsid w:val="00796345"/>
    <w:rsid w:val="007A27A4"/>
    <w:rsid w:val="007A3C13"/>
    <w:rsid w:val="007A475E"/>
    <w:rsid w:val="007A4E24"/>
    <w:rsid w:val="007B0C02"/>
    <w:rsid w:val="007B443F"/>
    <w:rsid w:val="007B6A11"/>
    <w:rsid w:val="007B6D43"/>
    <w:rsid w:val="007B7AEE"/>
    <w:rsid w:val="007C22F4"/>
    <w:rsid w:val="007C5601"/>
    <w:rsid w:val="007C5618"/>
    <w:rsid w:val="007C63A8"/>
    <w:rsid w:val="007D025A"/>
    <w:rsid w:val="007E082B"/>
    <w:rsid w:val="007E1717"/>
    <w:rsid w:val="007E2B3B"/>
    <w:rsid w:val="007F6B29"/>
    <w:rsid w:val="00805CE3"/>
    <w:rsid w:val="00807AC6"/>
    <w:rsid w:val="00810A23"/>
    <w:rsid w:val="00811E1C"/>
    <w:rsid w:val="00816A9B"/>
    <w:rsid w:val="00817421"/>
    <w:rsid w:val="008178CE"/>
    <w:rsid w:val="008333FB"/>
    <w:rsid w:val="008352A7"/>
    <w:rsid w:val="008418C9"/>
    <w:rsid w:val="00853F24"/>
    <w:rsid w:val="00856BFF"/>
    <w:rsid w:val="00861F2D"/>
    <w:rsid w:val="00877DDD"/>
    <w:rsid w:val="008805E0"/>
    <w:rsid w:val="0088082A"/>
    <w:rsid w:val="00882A81"/>
    <w:rsid w:val="008841C6"/>
    <w:rsid w:val="00885B09"/>
    <w:rsid w:val="00887676"/>
    <w:rsid w:val="008918C1"/>
    <w:rsid w:val="00891A54"/>
    <w:rsid w:val="00892A93"/>
    <w:rsid w:val="00895543"/>
    <w:rsid w:val="008A2C76"/>
    <w:rsid w:val="008B4474"/>
    <w:rsid w:val="008C0203"/>
    <w:rsid w:val="008C3D59"/>
    <w:rsid w:val="008D43A6"/>
    <w:rsid w:val="008D44A6"/>
    <w:rsid w:val="008E20F4"/>
    <w:rsid w:val="008E2BF6"/>
    <w:rsid w:val="008E45CC"/>
    <w:rsid w:val="008F3D62"/>
    <w:rsid w:val="009034A3"/>
    <w:rsid w:val="009035EC"/>
    <w:rsid w:val="009067CA"/>
    <w:rsid w:val="009139D3"/>
    <w:rsid w:val="00917D2F"/>
    <w:rsid w:val="009243DB"/>
    <w:rsid w:val="00930321"/>
    <w:rsid w:val="00930327"/>
    <w:rsid w:val="00931C1E"/>
    <w:rsid w:val="009354B0"/>
    <w:rsid w:val="00946477"/>
    <w:rsid w:val="00946BBB"/>
    <w:rsid w:val="00952874"/>
    <w:rsid w:val="0095740F"/>
    <w:rsid w:val="00961A48"/>
    <w:rsid w:val="009647D9"/>
    <w:rsid w:val="00966238"/>
    <w:rsid w:val="00974324"/>
    <w:rsid w:val="0097505F"/>
    <w:rsid w:val="00982E5E"/>
    <w:rsid w:val="00986113"/>
    <w:rsid w:val="0098689A"/>
    <w:rsid w:val="009907FF"/>
    <w:rsid w:val="009A4378"/>
    <w:rsid w:val="009A493C"/>
    <w:rsid w:val="009A5D92"/>
    <w:rsid w:val="009A6791"/>
    <w:rsid w:val="009B4692"/>
    <w:rsid w:val="009B5B2E"/>
    <w:rsid w:val="009D509C"/>
    <w:rsid w:val="009E1D00"/>
    <w:rsid w:val="009E2144"/>
    <w:rsid w:val="009F45B5"/>
    <w:rsid w:val="00A01B08"/>
    <w:rsid w:val="00A04FF4"/>
    <w:rsid w:val="00A05741"/>
    <w:rsid w:val="00A05D39"/>
    <w:rsid w:val="00A11053"/>
    <w:rsid w:val="00A11082"/>
    <w:rsid w:val="00A15E6C"/>
    <w:rsid w:val="00A15FDB"/>
    <w:rsid w:val="00A27BC3"/>
    <w:rsid w:val="00A44EC2"/>
    <w:rsid w:val="00A47788"/>
    <w:rsid w:val="00A56DB7"/>
    <w:rsid w:val="00A6063E"/>
    <w:rsid w:val="00A6282B"/>
    <w:rsid w:val="00A645ED"/>
    <w:rsid w:val="00A6471D"/>
    <w:rsid w:val="00A76941"/>
    <w:rsid w:val="00A76CA5"/>
    <w:rsid w:val="00A810E1"/>
    <w:rsid w:val="00A8350C"/>
    <w:rsid w:val="00A84D19"/>
    <w:rsid w:val="00A8514E"/>
    <w:rsid w:val="00A923C3"/>
    <w:rsid w:val="00AB3E9F"/>
    <w:rsid w:val="00AB522B"/>
    <w:rsid w:val="00AD501F"/>
    <w:rsid w:val="00AD65F7"/>
    <w:rsid w:val="00AE75BB"/>
    <w:rsid w:val="00AF1DCC"/>
    <w:rsid w:val="00B2173A"/>
    <w:rsid w:val="00B22C62"/>
    <w:rsid w:val="00B30B93"/>
    <w:rsid w:val="00B36A9B"/>
    <w:rsid w:val="00B374A2"/>
    <w:rsid w:val="00B4001F"/>
    <w:rsid w:val="00B4186B"/>
    <w:rsid w:val="00B446DA"/>
    <w:rsid w:val="00B51510"/>
    <w:rsid w:val="00B52EE8"/>
    <w:rsid w:val="00B63CF0"/>
    <w:rsid w:val="00B658DB"/>
    <w:rsid w:val="00B66737"/>
    <w:rsid w:val="00B71864"/>
    <w:rsid w:val="00B74ACA"/>
    <w:rsid w:val="00B75195"/>
    <w:rsid w:val="00B76432"/>
    <w:rsid w:val="00B8082A"/>
    <w:rsid w:val="00B81FFE"/>
    <w:rsid w:val="00B83962"/>
    <w:rsid w:val="00B9334A"/>
    <w:rsid w:val="00BA1AFA"/>
    <w:rsid w:val="00BA502C"/>
    <w:rsid w:val="00BA687C"/>
    <w:rsid w:val="00BB5B86"/>
    <w:rsid w:val="00BC0698"/>
    <w:rsid w:val="00BC1A5D"/>
    <w:rsid w:val="00BC3611"/>
    <w:rsid w:val="00BE30A5"/>
    <w:rsid w:val="00BE5F87"/>
    <w:rsid w:val="00BF5CD9"/>
    <w:rsid w:val="00C01809"/>
    <w:rsid w:val="00C03806"/>
    <w:rsid w:val="00C0671B"/>
    <w:rsid w:val="00C178BD"/>
    <w:rsid w:val="00C21FBE"/>
    <w:rsid w:val="00C23299"/>
    <w:rsid w:val="00C23AF6"/>
    <w:rsid w:val="00C262E6"/>
    <w:rsid w:val="00C33215"/>
    <w:rsid w:val="00C35995"/>
    <w:rsid w:val="00C36EED"/>
    <w:rsid w:val="00C37594"/>
    <w:rsid w:val="00C40365"/>
    <w:rsid w:val="00C4244E"/>
    <w:rsid w:val="00C44D0C"/>
    <w:rsid w:val="00C536E7"/>
    <w:rsid w:val="00C5447E"/>
    <w:rsid w:val="00C54D98"/>
    <w:rsid w:val="00C602E5"/>
    <w:rsid w:val="00C63847"/>
    <w:rsid w:val="00C676FB"/>
    <w:rsid w:val="00C7455F"/>
    <w:rsid w:val="00C77633"/>
    <w:rsid w:val="00C80716"/>
    <w:rsid w:val="00C923EB"/>
    <w:rsid w:val="00C9547A"/>
    <w:rsid w:val="00CA4B7C"/>
    <w:rsid w:val="00CA5138"/>
    <w:rsid w:val="00CA524B"/>
    <w:rsid w:val="00CA7C27"/>
    <w:rsid w:val="00CB1499"/>
    <w:rsid w:val="00CB23C4"/>
    <w:rsid w:val="00CC0B34"/>
    <w:rsid w:val="00CC27E5"/>
    <w:rsid w:val="00CC3825"/>
    <w:rsid w:val="00CC783E"/>
    <w:rsid w:val="00CD4FAF"/>
    <w:rsid w:val="00CD780B"/>
    <w:rsid w:val="00CE031A"/>
    <w:rsid w:val="00CE298E"/>
    <w:rsid w:val="00CE514F"/>
    <w:rsid w:val="00CF1745"/>
    <w:rsid w:val="00CF69D8"/>
    <w:rsid w:val="00CF72A9"/>
    <w:rsid w:val="00D007EF"/>
    <w:rsid w:val="00D04070"/>
    <w:rsid w:val="00D07F88"/>
    <w:rsid w:val="00D11AEA"/>
    <w:rsid w:val="00D12FAE"/>
    <w:rsid w:val="00D16118"/>
    <w:rsid w:val="00D238F2"/>
    <w:rsid w:val="00D2750A"/>
    <w:rsid w:val="00D4454A"/>
    <w:rsid w:val="00D60143"/>
    <w:rsid w:val="00D639D4"/>
    <w:rsid w:val="00D64D91"/>
    <w:rsid w:val="00D738D5"/>
    <w:rsid w:val="00D8127B"/>
    <w:rsid w:val="00D8496F"/>
    <w:rsid w:val="00D9601D"/>
    <w:rsid w:val="00DA0498"/>
    <w:rsid w:val="00DA2F3D"/>
    <w:rsid w:val="00DA42F5"/>
    <w:rsid w:val="00DB04EB"/>
    <w:rsid w:val="00DC4288"/>
    <w:rsid w:val="00DC448E"/>
    <w:rsid w:val="00DD415F"/>
    <w:rsid w:val="00DD6049"/>
    <w:rsid w:val="00DD645A"/>
    <w:rsid w:val="00DD705D"/>
    <w:rsid w:val="00DE6A8D"/>
    <w:rsid w:val="00DF2B11"/>
    <w:rsid w:val="00DF3E6B"/>
    <w:rsid w:val="00DF55CB"/>
    <w:rsid w:val="00DF648A"/>
    <w:rsid w:val="00E00395"/>
    <w:rsid w:val="00E02947"/>
    <w:rsid w:val="00E029BB"/>
    <w:rsid w:val="00E0347E"/>
    <w:rsid w:val="00E121C3"/>
    <w:rsid w:val="00E13879"/>
    <w:rsid w:val="00E164D8"/>
    <w:rsid w:val="00E20698"/>
    <w:rsid w:val="00E24A12"/>
    <w:rsid w:val="00E33B50"/>
    <w:rsid w:val="00E3563D"/>
    <w:rsid w:val="00E44A3F"/>
    <w:rsid w:val="00E51685"/>
    <w:rsid w:val="00E5270C"/>
    <w:rsid w:val="00E614BF"/>
    <w:rsid w:val="00E661E2"/>
    <w:rsid w:val="00E72CA7"/>
    <w:rsid w:val="00E75961"/>
    <w:rsid w:val="00E764C2"/>
    <w:rsid w:val="00E8203D"/>
    <w:rsid w:val="00E87A5E"/>
    <w:rsid w:val="00E93C2E"/>
    <w:rsid w:val="00EA519D"/>
    <w:rsid w:val="00EA6689"/>
    <w:rsid w:val="00EB5DFF"/>
    <w:rsid w:val="00EB71AA"/>
    <w:rsid w:val="00EC0406"/>
    <w:rsid w:val="00EC4D99"/>
    <w:rsid w:val="00EC4F33"/>
    <w:rsid w:val="00EC7D4D"/>
    <w:rsid w:val="00ED2094"/>
    <w:rsid w:val="00ED774C"/>
    <w:rsid w:val="00EF44B4"/>
    <w:rsid w:val="00F01191"/>
    <w:rsid w:val="00F04AE7"/>
    <w:rsid w:val="00F05F13"/>
    <w:rsid w:val="00F15036"/>
    <w:rsid w:val="00F17842"/>
    <w:rsid w:val="00F211DD"/>
    <w:rsid w:val="00F3167C"/>
    <w:rsid w:val="00F31934"/>
    <w:rsid w:val="00F3347D"/>
    <w:rsid w:val="00F33D8C"/>
    <w:rsid w:val="00F35C98"/>
    <w:rsid w:val="00F37FFD"/>
    <w:rsid w:val="00F42274"/>
    <w:rsid w:val="00F441A4"/>
    <w:rsid w:val="00F441D4"/>
    <w:rsid w:val="00F45031"/>
    <w:rsid w:val="00F459B0"/>
    <w:rsid w:val="00F4625B"/>
    <w:rsid w:val="00F5516E"/>
    <w:rsid w:val="00F56952"/>
    <w:rsid w:val="00F5705D"/>
    <w:rsid w:val="00F57541"/>
    <w:rsid w:val="00F5757F"/>
    <w:rsid w:val="00F60834"/>
    <w:rsid w:val="00F62ADB"/>
    <w:rsid w:val="00F644DC"/>
    <w:rsid w:val="00F6784E"/>
    <w:rsid w:val="00F763E0"/>
    <w:rsid w:val="00F8189C"/>
    <w:rsid w:val="00F82AF9"/>
    <w:rsid w:val="00F83506"/>
    <w:rsid w:val="00F911DB"/>
    <w:rsid w:val="00F91C9F"/>
    <w:rsid w:val="00F9279E"/>
    <w:rsid w:val="00F95919"/>
    <w:rsid w:val="00FA0CDC"/>
    <w:rsid w:val="00FB14F1"/>
    <w:rsid w:val="00FB236E"/>
    <w:rsid w:val="00FB4379"/>
    <w:rsid w:val="00FB62C6"/>
    <w:rsid w:val="00FD0D53"/>
    <w:rsid w:val="00FD4B0C"/>
    <w:rsid w:val="00FE1AB6"/>
    <w:rsid w:val="00FE66EE"/>
    <w:rsid w:val="00FF713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7B4FB1"/>
  <w14:defaultImageDpi w14:val="0"/>
  <w15:docId w15:val="{197A8B0D-0299-412E-94BE-AD632544B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025A"/>
    <w:rPr>
      <w:sz w:val="24"/>
      <w:szCs w:val="24"/>
      <w:lang w:val="uk-UA" w:eastAsia="ru-RU"/>
    </w:rPr>
  </w:style>
  <w:style w:type="paragraph" w:styleId="2">
    <w:name w:val="heading 2"/>
    <w:basedOn w:val="a"/>
    <w:next w:val="a"/>
    <w:link w:val="20"/>
    <w:uiPriority w:val="9"/>
    <w:qFormat/>
    <w:rsid w:val="008918C1"/>
    <w:pPr>
      <w:keepNext/>
      <w:spacing w:before="240" w:after="60"/>
      <w:outlineLvl w:val="1"/>
    </w:pPr>
    <w:rPr>
      <w:rFonts w:ascii="Arial" w:hAnsi="Arial" w:cs="Arial"/>
      <w:b/>
      <w:bCs/>
      <w:i/>
      <w:iCs/>
      <w:sz w:val="28"/>
      <w:szCs w:val="28"/>
      <w:lang w:val="ru-RU"/>
    </w:rPr>
  </w:style>
  <w:style w:type="paragraph" w:styleId="3">
    <w:name w:val="heading 3"/>
    <w:basedOn w:val="a"/>
    <w:next w:val="a"/>
    <w:link w:val="30"/>
    <w:uiPriority w:val="9"/>
    <w:qFormat/>
    <w:rsid w:val="008918C1"/>
    <w:pPr>
      <w:keepNext/>
      <w:spacing w:before="240" w:after="60"/>
      <w:outlineLvl w:val="2"/>
    </w:pPr>
    <w:rPr>
      <w:rFonts w:ascii="Arial" w:hAnsi="Arial" w:cs="Arial"/>
      <w:b/>
      <w:bCs/>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locked/>
    <w:rsid w:val="008918C1"/>
    <w:rPr>
      <w:rFonts w:ascii="Arial" w:hAnsi="Arial" w:cs="Times New Roman"/>
      <w:b/>
      <w:i/>
      <w:sz w:val="28"/>
      <w:lang w:val="ru-RU" w:eastAsia="ru-RU"/>
    </w:rPr>
  </w:style>
  <w:style w:type="character" w:customStyle="1" w:styleId="30">
    <w:name w:val="Заголовок 3 Знак"/>
    <w:link w:val="3"/>
    <w:uiPriority w:val="9"/>
    <w:semiHidden/>
    <w:locked/>
    <w:rPr>
      <w:rFonts w:ascii="Cambria" w:eastAsia="Times New Roman" w:hAnsi="Cambria" w:cs="Times New Roman"/>
      <w:b/>
      <w:bCs/>
      <w:sz w:val="26"/>
      <w:szCs w:val="26"/>
      <w:lang w:val="x-none" w:eastAsia="ru-RU"/>
    </w:rPr>
  </w:style>
  <w:style w:type="table" w:styleId="a3">
    <w:name w:val="Table Grid"/>
    <w:basedOn w:val="a1"/>
    <w:uiPriority w:val="59"/>
    <w:rsid w:val="007B7AEE"/>
    <w:rPr>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Знак"/>
    <w:basedOn w:val="a"/>
    <w:rsid w:val="007B7AEE"/>
    <w:rPr>
      <w:rFonts w:ascii="Verdana" w:hAnsi="Verdana"/>
      <w:sz w:val="20"/>
      <w:szCs w:val="20"/>
      <w:lang w:val="en-US" w:eastAsia="en-US"/>
    </w:rPr>
  </w:style>
  <w:style w:type="character" w:customStyle="1" w:styleId="spelle">
    <w:name w:val="spelle"/>
    <w:rsid w:val="007B7AEE"/>
    <w:rPr>
      <w:rFonts w:cs="Times New Roman"/>
    </w:rPr>
  </w:style>
  <w:style w:type="character" w:customStyle="1" w:styleId="grame">
    <w:name w:val="grame"/>
    <w:rsid w:val="007B7AEE"/>
    <w:rPr>
      <w:rFonts w:cs="Times New Roman"/>
    </w:rPr>
  </w:style>
  <w:style w:type="paragraph" w:styleId="HTML">
    <w:name w:val="HTML Preformatted"/>
    <w:basedOn w:val="a"/>
    <w:link w:val="HTML0"/>
    <w:uiPriority w:val="99"/>
    <w:rsid w:val="008E45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pPr>
    <w:rPr>
      <w:rFonts w:ascii="Courier New" w:hAnsi="Courier New"/>
      <w:sz w:val="20"/>
      <w:szCs w:val="20"/>
      <w:lang w:val="ru-RU"/>
    </w:rPr>
  </w:style>
  <w:style w:type="character" w:customStyle="1" w:styleId="HTML0">
    <w:name w:val="Стандартний HTML Знак"/>
    <w:link w:val="HTML"/>
    <w:uiPriority w:val="99"/>
    <w:locked/>
    <w:rsid w:val="008918C1"/>
    <w:rPr>
      <w:rFonts w:ascii="Courier New" w:hAnsi="Courier New" w:cs="Times New Roman"/>
      <w:lang w:val="ru-RU" w:eastAsia="ru-RU"/>
    </w:rPr>
  </w:style>
  <w:style w:type="paragraph" w:customStyle="1" w:styleId="htmlpreformatted">
    <w:name w:val="htmlpreformatted"/>
    <w:basedOn w:val="a"/>
    <w:rsid w:val="007B7AEE"/>
    <w:pPr>
      <w:spacing w:before="100" w:beforeAutospacing="1" w:after="100" w:afterAutospacing="1"/>
    </w:pPr>
    <w:rPr>
      <w:lang w:val="ru-RU"/>
    </w:rPr>
  </w:style>
  <w:style w:type="paragraph" w:styleId="a5">
    <w:name w:val="Body Text Indent"/>
    <w:basedOn w:val="a"/>
    <w:link w:val="a6"/>
    <w:uiPriority w:val="99"/>
    <w:rsid w:val="007B7AEE"/>
    <w:pPr>
      <w:spacing w:before="100" w:beforeAutospacing="1" w:after="100" w:afterAutospacing="1"/>
    </w:pPr>
    <w:rPr>
      <w:lang w:val="ru-RU"/>
    </w:rPr>
  </w:style>
  <w:style w:type="character" w:customStyle="1" w:styleId="a6">
    <w:name w:val="Основний текст з відступом Знак"/>
    <w:link w:val="a5"/>
    <w:uiPriority w:val="99"/>
    <w:semiHidden/>
    <w:locked/>
    <w:rPr>
      <w:rFonts w:cs="Times New Roman"/>
      <w:sz w:val="24"/>
      <w:szCs w:val="24"/>
      <w:lang w:val="x-none" w:eastAsia="ru-RU"/>
    </w:rPr>
  </w:style>
  <w:style w:type="paragraph" w:customStyle="1" w:styleId="a7">
    <w:name w:val="Обычный (веб)"/>
    <w:basedOn w:val="a"/>
    <w:uiPriority w:val="99"/>
    <w:rsid w:val="007B7AEE"/>
    <w:pPr>
      <w:spacing w:before="100" w:beforeAutospacing="1" w:after="100" w:afterAutospacing="1"/>
    </w:pPr>
    <w:rPr>
      <w:lang w:val="ru-RU"/>
    </w:rPr>
  </w:style>
  <w:style w:type="paragraph" w:customStyle="1" w:styleId="bodytext2">
    <w:name w:val="bodytext2"/>
    <w:basedOn w:val="a"/>
    <w:rsid w:val="007B7AEE"/>
    <w:pPr>
      <w:spacing w:before="100" w:beforeAutospacing="1" w:after="100" w:afterAutospacing="1"/>
    </w:pPr>
    <w:rPr>
      <w:lang w:val="ru-RU"/>
    </w:rPr>
  </w:style>
  <w:style w:type="paragraph" w:customStyle="1" w:styleId="67">
    <w:name w:val="67"/>
    <w:basedOn w:val="a"/>
    <w:rsid w:val="007B7AEE"/>
    <w:pPr>
      <w:spacing w:before="100" w:beforeAutospacing="1" w:after="100" w:afterAutospacing="1"/>
    </w:pPr>
    <w:rPr>
      <w:lang w:val="ru-RU"/>
    </w:rPr>
  </w:style>
  <w:style w:type="paragraph" w:styleId="a8">
    <w:name w:val="header"/>
    <w:basedOn w:val="a"/>
    <w:link w:val="a9"/>
    <w:uiPriority w:val="99"/>
    <w:rsid w:val="007B7AEE"/>
    <w:pPr>
      <w:tabs>
        <w:tab w:val="center" w:pos="4677"/>
        <w:tab w:val="right" w:pos="9355"/>
      </w:tabs>
    </w:pPr>
  </w:style>
  <w:style w:type="character" w:customStyle="1" w:styleId="a9">
    <w:name w:val="Верхній колонтитул Знак"/>
    <w:link w:val="a8"/>
    <w:uiPriority w:val="99"/>
    <w:semiHidden/>
    <w:locked/>
    <w:rPr>
      <w:rFonts w:cs="Times New Roman"/>
      <w:sz w:val="24"/>
      <w:szCs w:val="24"/>
      <w:lang w:val="x-none" w:eastAsia="ru-RU"/>
    </w:rPr>
  </w:style>
  <w:style w:type="paragraph" w:styleId="aa">
    <w:name w:val="Body Text"/>
    <w:basedOn w:val="a"/>
    <w:link w:val="ab"/>
    <w:uiPriority w:val="99"/>
    <w:rsid w:val="007B7AEE"/>
    <w:pPr>
      <w:spacing w:after="120"/>
    </w:pPr>
  </w:style>
  <w:style w:type="character" w:customStyle="1" w:styleId="ab">
    <w:name w:val="Основний текст Знак"/>
    <w:link w:val="aa"/>
    <w:uiPriority w:val="99"/>
    <w:semiHidden/>
    <w:locked/>
    <w:rPr>
      <w:rFonts w:cs="Times New Roman"/>
      <w:sz w:val="24"/>
      <w:szCs w:val="24"/>
      <w:lang w:val="x-none" w:eastAsia="ru-RU"/>
    </w:rPr>
  </w:style>
  <w:style w:type="character" w:styleId="ac">
    <w:name w:val="page number"/>
    <w:uiPriority w:val="99"/>
    <w:rsid w:val="007B7AEE"/>
    <w:rPr>
      <w:rFonts w:cs="Times New Roman"/>
    </w:rPr>
  </w:style>
  <w:style w:type="paragraph" w:styleId="31">
    <w:name w:val="Body Text Indent 3"/>
    <w:basedOn w:val="a"/>
    <w:link w:val="32"/>
    <w:uiPriority w:val="99"/>
    <w:rsid w:val="007B7AEE"/>
    <w:pPr>
      <w:spacing w:after="120"/>
      <w:ind w:left="283"/>
    </w:pPr>
    <w:rPr>
      <w:sz w:val="16"/>
      <w:szCs w:val="16"/>
    </w:rPr>
  </w:style>
  <w:style w:type="character" w:customStyle="1" w:styleId="32">
    <w:name w:val="Основний текст з відступом 3 Знак"/>
    <w:link w:val="31"/>
    <w:uiPriority w:val="99"/>
    <w:semiHidden/>
    <w:locked/>
    <w:rPr>
      <w:rFonts w:cs="Times New Roman"/>
      <w:sz w:val="16"/>
      <w:szCs w:val="16"/>
      <w:lang w:val="x-none" w:eastAsia="ru-RU"/>
    </w:rPr>
  </w:style>
  <w:style w:type="paragraph" w:customStyle="1" w:styleId="a00">
    <w:name w:val="a0"/>
    <w:basedOn w:val="a"/>
    <w:rsid w:val="007B7AEE"/>
    <w:pPr>
      <w:spacing w:before="100" w:beforeAutospacing="1" w:after="100" w:afterAutospacing="1"/>
    </w:pPr>
    <w:rPr>
      <w:lang w:val="ru-RU"/>
    </w:rPr>
  </w:style>
  <w:style w:type="paragraph" w:styleId="21">
    <w:name w:val="Body Text 2"/>
    <w:basedOn w:val="a"/>
    <w:link w:val="22"/>
    <w:uiPriority w:val="99"/>
    <w:rsid w:val="005E4E82"/>
    <w:pPr>
      <w:spacing w:after="120" w:line="480" w:lineRule="auto"/>
    </w:pPr>
    <w:rPr>
      <w:lang w:val="ru-RU"/>
    </w:rPr>
  </w:style>
  <w:style w:type="character" w:customStyle="1" w:styleId="22">
    <w:name w:val="Основний текст 2 Знак"/>
    <w:link w:val="21"/>
    <w:uiPriority w:val="99"/>
    <w:semiHidden/>
    <w:locked/>
    <w:rPr>
      <w:rFonts w:cs="Times New Roman"/>
      <w:sz w:val="24"/>
      <w:szCs w:val="24"/>
      <w:lang w:val="x-none" w:eastAsia="ru-RU"/>
    </w:rPr>
  </w:style>
  <w:style w:type="paragraph" w:styleId="23">
    <w:name w:val="Body Text Indent 2"/>
    <w:basedOn w:val="a"/>
    <w:link w:val="24"/>
    <w:uiPriority w:val="99"/>
    <w:rsid w:val="007B7AEE"/>
    <w:pPr>
      <w:spacing w:after="120" w:line="480" w:lineRule="auto"/>
      <w:ind w:left="283"/>
    </w:pPr>
  </w:style>
  <w:style w:type="character" w:customStyle="1" w:styleId="24">
    <w:name w:val="Основний текст з відступом 2 Знак"/>
    <w:link w:val="23"/>
    <w:uiPriority w:val="99"/>
    <w:semiHidden/>
    <w:locked/>
    <w:rPr>
      <w:rFonts w:cs="Times New Roman"/>
      <w:sz w:val="24"/>
      <w:szCs w:val="24"/>
      <w:lang w:val="x-none" w:eastAsia="ru-RU"/>
    </w:rPr>
  </w:style>
  <w:style w:type="paragraph" w:styleId="ad">
    <w:name w:val="Balloon Text"/>
    <w:basedOn w:val="a"/>
    <w:link w:val="ae"/>
    <w:uiPriority w:val="99"/>
    <w:semiHidden/>
    <w:rsid w:val="007B443F"/>
    <w:rPr>
      <w:rFonts w:ascii="Tahoma" w:hAnsi="Tahoma" w:cs="Tahoma"/>
      <w:sz w:val="16"/>
      <w:szCs w:val="16"/>
    </w:rPr>
  </w:style>
  <w:style w:type="character" w:customStyle="1" w:styleId="ae">
    <w:name w:val="Текст у виносці Знак"/>
    <w:link w:val="ad"/>
    <w:uiPriority w:val="99"/>
    <w:semiHidden/>
    <w:locked/>
    <w:rPr>
      <w:rFonts w:ascii="Tahoma" w:hAnsi="Tahoma" w:cs="Tahoma"/>
      <w:sz w:val="16"/>
      <w:szCs w:val="16"/>
      <w:lang w:val="x-none" w:eastAsia="ru-RU"/>
    </w:rPr>
  </w:style>
  <w:style w:type="paragraph" w:styleId="33">
    <w:name w:val="Body Text 3"/>
    <w:basedOn w:val="a"/>
    <w:link w:val="34"/>
    <w:uiPriority w:val="99"/>
    <w:semiHidden/>
    <w:rsid w:val="00E661E2"/>
    <w:pPr>
      <w:spacing w:after="120"/>
    </w:pPr>
    <w:rPr>
      <w:sz w:val="16"/>
      <w:szCs w:val="16"/>
    </w:rPr>
  </w:style>
  <w:style w:type="character" w:customStyle="1" w:styleId="34">
    <w:name w:val="Основний текст 3 Знак"/>
    <w:link w:val="33"/>
    <w:uiPriority w:val="99"/>
    <w:semiHidden/>
    <w:locked/>
    <w:rPr>
      <w:rFonts w:cs="Times New Roman"/>
      <w:sz w:val="16"/>
      <w:szCs w:val="16"/>
      <w:lang w:val="x-none" w:eastAsia="ru-RU"/>
    </w:rPr>
  </w:style>
  <w:style w:type="paragraph" w:customStyle="1" w:styleId="af">
    <w:name w:val="a"/>
    <w:basedOn w:val="a"/>
    <w:rsid w:val="00C262E6"/>
    <w:pPr>
      <w:spacing w:before="100" w:beforeAutospacing="1" w:after="100" w:afterAutospacing="1"/>
    </w:pPr>
    <w:rPr>
      <w:lang w:val="ru-RU"/>
    </w:rPr>
  </w:style>
  <w:style w:type="paragraph" w:customStyle="1" w:styleId="4">
    <w:name w:val="заголовок 4"/>
    <w:basedOn w:val="a"/>
    <w:next w:val="a"/>
    <w:rsid w:val="008918C1"/>
    <w:pPr>
      <w:keepNext/>
      <w:autoSpaceDE w:val="0"/>
      <w:autoSpaceDN w:val="0"/>
      <w:spacing w:line="360" w:lineRule="exact"/>
      <w:ind w:firstLine="720"/>
      <w:jc w:val="both"/>
    </w:pPr>
    <w:rPr>
      <w:rFonts w:ascii="Garamond" w:hAnsi="Garamond" w:cs="Garamond"/>
      <w:sz w:val="28"/>
      <w:szCs w:val="28"/>
      <w:lang w:eastAsia="uk-UA"/>
    </w:rPr>
  </w:style>
  <w:style w:type="paragraph" w:customStyle="1" w:styleId="af0">
    <w:name w:val="Знак"/>
    <w:basedOn w:val="a"/>
    <w:rsid w:val="008918C1"/>
    <w:rPr>
      <w:rFonts w:ascii="Verdana" w:hAnsi="Verdana"/>
      <w:sz w:val="20"/>
      <w:szCs w:val="20"/>
      <w:lang w:val="en-US" w:eastAsia="en-US"/>
    </w:rPr>
  </w:style>
  <w:style w:type="paragraph" w:customStyle="1" w:styleId="1">
    <w:name w:val="Без интервала1"/>
    <w:rsid w:val="008918C1"/>
    <w:rPr>
      <w:rFonts w:ascii="Cambria" w:hAnsi="Cambria"/>
      <w:sz w:val="24"/>
      <w:szCs w:val="24"/>
      <w:lang w:val="ru-RU" w:eastAsia="en-US"/>
    </w:rPr>
  </w:style>
  <w:style w:type="paragraph" w:customStyle="1" w:styleId="rvps2">
    <w:name w:val="rvps2"/>
    <w:basedOn w:val="a"/>
    <w:rsid w:val="00B30B93"/>
    <w:pPr>
      <w:spacing w:before="100" w:beforeAutospacing="1" w:after="100" w:afterAutospacing="1"/>
    </w:pPr>
    <w:rPr>
      <w:lang w:val="ru-RU"/>
    </w:rPr>
  </w:style>
  <w:style w:type="character" w:customStyle="1" w:styleId="rvts9">
    <w:name w:val="rvts9"/>
    <w:rsid w:val="00B30B93"/>
    <w:rPr>
      <w:rFonts w:cs="Times New Roman"/>
    </w:rPr>
  </w:style>
  <w:style w:type="character" w:customStyle="1" w:styleId="apple-converted-space">
    <w:name w:val="apple-converted-space"/>
    <w:rsid w:val="00B30B93"/>
    <w:rPr>
      <w:rFonts w:cs="Times New Roman"/>
    </w:rPr>
  </w:style>
  <w:style w:type="paragraph" w:styleId="af1">
    <w:name w:val="footer"/>
    <w:basedOn w:val="a"/>
    <w:link w:val="af2"/>
    <w:uiPriority w:val="99"/>
    <w:rsid w:val="006A1010"/>
    <w:pPr>
      <w:tabs>
        <w:tab w:val="center" w:pos="4677"/>
        <w:tab w:val="right" w:pos="9355"/>
      </w:tabs>
    </w:pPr>
    <w:rPr>
      <w:lang w:eastAsia="uk-UA"/>
    </w:rPr>
  </w:style>
  <w:style w:type="character" w:customStyle="1" w:styleId="af2">
    <w:name w:val="Нижній колонтитул Знак"/>
    <w:link w:val="af1"/>
    <w:uiPriority w:val="99"/>
    <w:locked/>
    <w:rsid w:val="006A1010"/>
    <w:rPr>
      <w:rFonts w:cs="Times New Roman"/>
      <w:sz w:val="24"/>
      <w:lang w:val="uk-UA" w:eastAsia="x-none"/>
    </w:rPr>
  </w:style>
  <w:style w:type="character" w:customStyle="1" w:styleId="25">
    <w:name w:val="Основной текст (2)_"/>
    <w:link w:val="210"/>
    <w:locked/>
    <w:rsid w:val="00F01191"/>
    <w:rPr>
      <w:sz w:val="26"/>
      <w:shd w:val="clear" w:color="auto" w:fill="FFFFFF"/>
    </w:rPr>
  </w:style>
  <w:style w:type="character" w:styleId="af3">
    <w:name w:val="Hyperlink"/>
    <w:uiPriority w:val="99"/>
    <w:unhideWhenUsed/>
    <w:rsid w:val="00DD705D"/>
    <w:rPr>
      <w:rFonts w:cs="Times New Roman"/>
      <w:color w:val="0000FF"/>
      <w:u w:val="single"/>
    </w:rPr>
  </w:style>
  <w:style w:type="paragraph" w:customStyle="1" w:styleId="210">
    <w:name w:val="Основной текст (2)1"/>
    <w:basedOn w:val="a"/>
    <w:link w:val="25"/>
    <w:rsid w:val="00F01191"/>
    <w:pPr>
      <w:widowControl w:val="0"/>
      <w:shd w:val="clear" w:color="auto" w:fill="FFFFFF"/>
      <w:spacing w:after="280" w:line="317" w:lineRule="exact"/>
      <w:jc w:val="both"/>
    </w:pPr>
    <w:rPr>
      <w:sz w:val="26"/>
      <w:szCs w:val="26"/>
      <w:lang w:eastAsia="uk-UA"/>
    </w:rPr>
  </w:style>
  <w:style w:type="paragraph" w:styleId="af4">
    <w:name w:val="No Spacing"/>
    <w:uiPriority w:val="1"/>
    <w:rsid w:val="00AD501F"/>
    <w:rPr>
      <w:rFonts w:ascii="Antiqua" w:hAnsi="Antiqua"/>
      <w:sz w:val="26"/>
      <w:lang w:val="uk-UA" w:eastAsia="ru-RU"/>
    </w:rPr>
  </w:style>
  <w:style w:type="paragraph" w:customStyle="1" w:styleId="rvps7">
    <w:name w:val="rvps7"/>
    <w:basedOn w:val="a"/>
    <w:rsid w:val="00B374A2"/>
    <w:pPr>
      <w:spacing w:before="100" w:beforeAutospacing="1" w:after="100" w:afterAutospacing="1"/>
    </w:pPr>
    <w:rPr>
      <w:lang w:val="ru-RU"/>
    </w:rPr>
  </w:style>
  <w:style w:type="character" w:customStyle="1" w:styleId="rvts37">
    <w:name w:val="rvts37"/>
    <w:rsid w:val="00B374A2"/>
  </w:style>
  <w:style w:type="character" w:customStyle="1" w:styleId="rvts0">
    <w:name w:val="rvts0"/>
    <w:rsid w:val="007E2B3B"/>
  </w:style>
  <w:style w:type="character" w:customStyle="1" w:styleId="rvts23">
    <w:name w:val="rvts23"/>
    <w:rsid w:val="00FB4379"/>
    <w:rPr>
      <w:rFonts w:cs="Times New Roman"/>
    </w:rPr>
  </w:style>
  <w:style w:type="character" w:styleId="af5">
    <w:name w:val="FollowedHyperlink"/>
    <w:uiPriority w:val="99"/>
    <w:rsid w:val="00060093"/>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305169">
      <w:marLeft w:val="0"/>
      <w:marRight w:val="0"/>
      <w:marTop w:val="0"/>
      <w:marBottom w:val="0"/>
      <w:divBdr>
        <w:top w:val="none" w:sz="0" w:space="0" w:color="auto"/>
        <w:left w:val="none" w:sz="0" w:space="0" w:color="auto"/>
        <w:bottom w:val="none" w:sz="0" w:space="0" w:color="auto"/>
        <w:right w:val="none" w:sz="0" w:space="0" w:color="auto"/>
      </w:divBdr>
    </w:div>
    <w:div w:id="892305170">
      <w:marLeft w:val="0"/>
      <w:marRight w:val="0"/>
      <w:marTop w:val="0"/>
      <w:marBottom w:val="0"/>
      <w:divBdr>
        <w:top w:val="none" w:sz="0" w:space="0" w:color="auto"/>
        <w:left w:val="none" w:sz="0" w:space="0" w:color="auto"/>
        <w:bottom w:val="none" w:sz="0" w:space="0" w:color="auto"/>
        <w:right w:val="none" w:sz="0" w:space="0" w:color="auto"/>
      </w:divBdr>
    </w:div>
    <w:div w:id="892305171">
      <w:marLeft w:val="0"/>
      <w:marRight w:val="0"/>
      <w:marTop w:val="0"/>
      <w:marBottom w:val="0"/>
      <w:divBdr>
        <w:top w:val="none" w:sz="0" w:space="0" w:color="auto"/>
        <w:left w:val="none" w:sz="0" w:space="0" w:color="auto"/>
        <w:bottom w:val="none" w:sz="0" w:space="0" w:color="auto"/>
        <w:right w:val="none" w:sz="0" w:space="0" w:color="auto"/>
      </w:divBdr>
    </w:div>
    <w:div w:id="892305172">
      <w:marLeft w:val="0"/>
      <w:marRight w:val="0"/>
      <w:marTop w:val="0"/>
      <w:marBottom w:val="0"/>
      <w:divBdr>
        <w:top w:val="none" w:sz="0" w:space="0" w:color="auto"/>
        <w:left w:val="none" w:sz="0" w:space="0" w:color="auto"/>
        <w:bottom w:val="none" w:sz="0" w:space="0" w:color="auto"/>
        <w:right w:val="none" w:sz="0" w:space="0" w:color="auto"/>
      </w:divBdr>
    </w:div>
    <w:div w:id="892305173">
      <w:marLeft w:val="0"/>
      <w:marRight w:val="0"/>
      <w:marTop w:val="0"/>
      <w:marBottom w:val="0"/>
      <w:divBdr>
        <w:top w:val="none" w:sz="0" w:space="0" w:color="auto"/>
        <w:left w:val="none" w:sz="0" w:space="0" w:color="auto"/>
        <w:bottom w:val="none" w:sz="0" w:space="0" w:color="auto"/>
        <w:right w:val="none" w:sz="0" w:space="0" w:color="auto"/>
      </w:divBdr>
    </w:div>
    <w:div w:id="892305174">
      <w:marLeft w:val="0"/>
      <w:marRight w:val="0"/>
      <w:marTop w:val="0"/>
      <w:marBottom w:val="0"/>
      <w:divBdr>
        <w:top w:val="none" w:sz="0" w:space="0" w:color="auto"/>
        <w:left w:val="none" w:sz="0" w:space="0" w:color="auto"/>
        <w:bottom w:val="none" w:sz="0" w:space="0" w:color="auto"/>
        <w:right w:val="none" w:sz="0" w:space="0" w:color="auto"/>
      </w:divBdr>
    </w:div>
    <w:div w:id="892305175">
      <w:marLeft w:val="0"/>
      <w:marRight w:val="0"/>
      <w:marTop w:val="0"/>
      <w:marBottom w:val="0"/>
      <w:divBdr>
        <w:top w:val="none" w:sz="0" w:space="0" w:color="auto"/>
        <w:left w:val="none" w:sz="0" w:space="0" w:color="auto"/>
        <w:bottom w:val="none" w:sz="0" w:space="0" w:color="auto"/>
        <w:right w:val="none" w:sz="0" w:space="0" w:color="auto"/>
      </w:divBdr>
    </w:div>
    <w:div w:id="892305176">
      <w:marLeft w:val="0"/>
      <w:marRight w:val="0"/>
      <w:marTop w:val="0"/>
      <w:marBottom w:val="0"/>
      <w:divBdr>
        <w:top w:val="none" w:sz="0" w:space="0" w:color="auto"/>
        <w:left w:val="none" w:sz="0" w:space="0" w:color="auto"/>
        <w:bottom w:val="none" w:sz="0" w:space="0" w:color="auto"/>
        <w:right w:val="none" w:sz="0" w:space="0" w:color="auto"/>
      </w:divBdr>
    </w:div>
    <w:div w:id="892305177">
      <w:marLeft w:val="0"/>
      <w:marRight w:val="0"/>
      <w:marTop w:val="0"/>
      <w:marBottom w:val="0"/>
      <w:divBdr>
        <w:top w:val="none" w:sz="0" w:space="0" w:color="auto"/>
        <w:left w:val="none" w:sz="0" w:space="0" w:color="auto"/>
        <w:bottom w:val="none" w:sz="0" w:space="0" w:color="auto"/>
        <w:right w:val="none" w:sz="0" w:space="0" w:color="auto"/>
      </w:divBdr>
    </w:div>
    <w:div w:id="892305178">
      <w:marLeft w:val="0"/>
      <w:marRight w:val="0"/>
      <w:marTop w:val="0"/>
      <w:marBottom w:val="0"/>
      <w:divBdr>
        <w:top w:val="none" w:sz="0" w:space="0" w:color="auto"/>
        <w:left w:val="none" w:sz="0" w:space="0" w:color="auto"/>
        <w:bottom w:val="none" w:sz="0" w:space="0" w:color="auto"/>
        <w:right w:val="none" w:sz="0" w:space="0" w:color="auto"/>
      </w:divBdr>
    </w:div>
    <w:div w:id="892305179">
      <w:marLeft w:val="0"/>
      <w:marRight w:val="0"/>
      <w:marTop w:val="0"/>
      <w:marBottom w:val="0"/>
      <w:divBdr>
        <w:top w:val="none" w:sz="0" w:space="0" w:color="auto"/>
        <w:left w:val="none" w:sz="0" w:space="0" w:color="auto"/>
        <w:bottom w:val="none" w:sz="0" w:space="0" w:color="auto"/>
        <w:right w:val="none" w:sz="0" w:space="0" w:color="auto"/>
      </w:divBdr>
    </w:div>
    <w:div w:id="892305180">
      <w:marLeft w:val="0"/>
      <w:marRight w:val="0"/>
      <w:marTop w:val="0"/>
      <w:marBottom w:val="0"/>
      <w:divBdr>
        <w:top w:val="none" w:sz="0" w:space="0" w:color="auto"/>
        <w:left w:val="none" w:sz="0" w:space="0" w:color="auto"/>
        <w:bottom w:val="none" w:sz="0" w:space="0" w:color="auto"/>
        <w:right w:val="none" w:sz="0" w:space="0" w:color="auto"/>
      </w:divBdr>
    </w:div>
    <w:div w:id="892305181">
      <w:marLeft w:val="0"/>
      <w:marRight w:val="0"/>
      <w:marTop w:val="0"/>
      <w:marBottom w:val="0"/>
      <w:divBdr>
        <w:top w:val="none" w:sz="0" w:space="0" w:color="auto"/>
        <w:left w:val="none" w:sz="0" w:space="0" w:color="auto"/>
        <w:bottom w:val="none" w:sz="0" w:space="0" w:color="auto"/>
        <w:right w:val="none" w:sz="0" w:space="0" w:color="auto"/>
      </w:divBdr>
    </w:div>
    <w:div w:id="892305182">
      <w:marLeft w:val="0"/>
      <w:marRight w:val="0"/>
      <w:marTop w:val="0"/>
      <w:marBottom w:val="0"/>
      <w:divBdr>
        <w:top w:val="none" w:sz="0" w:space="0" w:color="auto"/>
        <w:left w:val="none" w:sz="0" w:space="0" w:color="auto"/>
        <w:bottom w:val="none" w:sz="0" w:space="0" w:color="auto"/>
        <w:right w:val="none" w:sz="0" w:space="0" w:color="auto"/>
      </w:divBdr>
    </w:div>
    <w:div w:id="892305183">
      <w:marLeft w:val="0"/>
      <w:marRight w:val="0"/>
      <w:marTop w:val="0"/>
      <w:marBottom w:val="0"/>
      <w:divBdr>
        <w:top w:val="none" w:sz="0" w:space="0" w:color="auto"/>
        <w:left w:val="none" w:sz="0" w:space="0" w:color="auto"/>
        <w:bottom w:val="none" w:sz="0" w:space="0" w:color="auto"/>
        <w:right w:val="none" w:sz="0" w:space="0" w:color="auto"/>
      </w:divBdr>
    </w:div>
    <w:div w:id="892305184">
      <w:marLeft w:val="0"/>
      <w:marRight w:val="0"/>
      <w:marTop w:val="0"/>
      <w:marBottom w:val="0"/>
      <w:divBdr>
        <w:top w:val="none" w:sz="0" w:space="0" w:color="auto"/>
        <w:left w:val="none" w:sz="0" w:space="0" w:color="auto"/>
        <w:bottom w:val="none" w:sz="0" w:space="0" w:color="auto"/>
        <w:right w:val="none" w:sz="0" w:space="0" w:color="auto"/>
      </w:divBdr>
    </w:div>
    <w:div w:id="892305185">
      <w:marLeft w:val="0"/>
      <w:marRight w:val="0"/>
      <w:marTop w:val="0"/>
      <w:marBottom w:val="0"/>
      <w:divBdr>
        <w:top w:val="none" w:sz="0" w:space="0" w:color="auto"/>
        <w:left w:val="none" w:sz="0" w:space="0" w:color="auto"/>
        <w:bottom w:val="none" w:sz="0" w:space="0" w:color="auto"/>
        <w:right w:val="none" w:sz="0" w:space="0" w:color="auto"/>
      </w:divBdr>
    </w:div>
    <w:div w:id="892305186">
      <w:marLeft w:val="0"/>
      <w:marRight w:val="0"/>
      <w:marTop w:val="0"/>
      <w:marBottom w:val="0"/>
      <w:divBdr>
        <w:top w:val="none" w:sz="0" w:space="0" w:color="auto"/>
        <w:left w:val="none" w:sz="0" w:space="0" w:color="auto"/>
        <w:bottom w:val="none" w:sz="0" w:space="0" w:color="auto"/>
        <w:right w:val="none" w:sz="0" w:space="0" w:color="auto"/>
      </w:divBdr>
    </w:div>
    <w:div w:id="892305187">
      <w:marLeft w:val="0"/>
      <w:marRight w:val="0"/>
      <w:marTop w:val="0"/>
      <w:marBottom w:val="0"/>
      <w:divBdr>
        <w:top w:val="none" w:sz="0" w:space="0" w:color="auto"/>
        <w:left w:val="none" w:sz="0" w:space="0" w:color="auto"/>
        <w:bottom w:val="none" w:sz="0" w:space="0" w:color="auto"/>
        <w:right w:val="none" w:sz="0" w:space="0" w:color="auto"/>
      </w:divBdr>
    </w:div>
    <w:div w:id="892305188">
      <w:marLeft w:val="0"/>
      <w:marRight w:val="0"/>
      <w:marTop w:val="0"/>
      <w:marBottom w:val="0"/>
      <w:divBdr>
        <w:top w:val="none" w:sz="0" w:space="0" w:color="auto"/>
        <w:left w:val="none" w:sz="0" w:space="0" w:color="auto"/>
        <w:bottom w:val="none" w:sz="0" w:space="0" w:color="auto"/>
        <w:right w:val="none" w:sz="0" w:space="0" w:color="auto"/>
      </w:divBdr>
    </w:div>
    <w:div w:id="892305189">
      <w:marLeft w:val="0"/>
      <w:marRight w:val="0"/>
      <w:marTop w:val="0"/>
      <w:marBottom w:val="0"/>
      <w:divBdr>
        <w:top w:val="none" w:sz="0" w:space="0" w:color="auto"/>
        <w:left w:val="none" w:sz="0" w:space="0" w:color="auto"/>
        <w:bottom w:val="none" w:sz="0" w:space="0" w:color="auto"/>
        <w:right w:val="none" w:sz="0" w:space="0" w:color="auto"/>
      </w:divBdr>
    </w:div>
    <w:div w:id="892305190">
      <w:marLeft w:val="0"/>
      <w:marRight w:val="0"/>
      <w:marTop w:val="0"/>
      <w:marBottom w:val="0"/>
      <w:divBdr>
        <w:top w:val="none" w:sz="0" w:space="0" w:color="auto"/>
        <w:left w:val="none" w:sz="0" w:space="0" w:color="auto"/>
        <w:bottom w:val="none" w:sz="0" w:space="0" w:color="auto"/>
        <w:right w:val="none" w:sz="0" w:space="0" w:color="auto"/>
      </w:divBdr>
    </w:div>
    <w:div w:id="892305191">
      <w:marLeft w:val="0"/>
      <w:marRight w:val="0"/>
      <w:marTop w:val="0"/>
      <w:marBottom w:val="0"/>
      <w:divBdr>
        <w:top w:val="none" w:sz="0" w:space="0" w:color="auto"/>
        <w:left w:val="none" w:sz="0" w:space="0" w:color="auto"/>
        <w:bottom w:val="none" w:sz="0" w:space="0" w:color="auto"/>
        <w:right w:val="none" w:sz="0" w:space="0" w:color="auto"/>
      </w:divBdr>
    </w:div>
    <w:div w:id="892305192">
      <w:marLeft w:val="0"/>
      <w:marRight w:val="0"/>
      <w:marTop w:val="0"/>
      <w:marBottom w:val="0"/>
      <w:divBdr>
        <w:top w:val="none" w:sz="0" w:space="0" w:color="auto"/>
        <w:left w:val="none" w:sz="0" w:space="0" w:color="auto"/>
        <w:bottom w:val="none" w:sz="0" w:space="0" w:color="auto"/>
        <w:right w:val="none" w:sz="0" w:space="0" w:color="auto"/>
      </w:divBdr>
    </w:div>
    <w:div w:id="892305193">
      <w:marLeft w:val="0"/>
      <w:marRight w:val="0"/>
      <w:marTop w:val="0"/>
      <w:marBottom w:val="0"/>
      <w:divBdr>
        <w:top w:val="none" w:sz="0" w:space="0" w:color="auto"/>
        <w:left w:val="none" w:sz="0" w:space="0" w:color="auto"/>
        <w:bottom w:val="none" w:sz="0" w:space="0" w:color="auto"/>
        <w:right w:val="none" w:sz="0" w:space="0" w:color="auto"/>
      </w:divBdr>
    </w:div>
    <w:div w:id="892305194">
      <w:marLeft w:val="0"/>
      <w:marRight w:val="0"/>
      <w:marTop w:val="0"/>
      <w:marBottom w:val="0"/>
      <w:divBdr>
        <w:top w:val="none" w:sz="0" w:space="0" w:color="auto"/>
        <w:left w:val="none" w:sz="0" w:space="0" w:color="auto"/>
        <w:bottom w:val="none" w:sz="0" w:space="0" w:color="auto"/>
        <w:right w:val="none" w:sz="0" w:space="0" w:color="auto"/>
      </w:divBdr>
    </w:div>
    <w:div w:id="892305195">
      <w:marLeft w:val="0"/>
      <w:marRight w:val="0"/>
      <w:marTop w:val="0"/>
      <w:marBottom w:val="0"/>
      <w:divBdr>
        <w:top w:val="none" w:sz="0" w:space="0" w:color="auto"/>
        <w:left w:val="none" w:sz="0" w:space="0" w:color="auto"/>
        <w:bottom w:val="none" w:sz="0" w:space="0" w:color="auto"/>
        <w:right w:val="none" w:sz="0" w:space="0" w:color="auto"/>
      </w:divBdr>
    </w:div>
    <w:div w:id="892305196">
      <w:marLeft w:val="0"/>
      <w:marRight w:val="0"/>
      <w:marTop w:val="0"/>
      <w:marBottom w:val="0"/>
      <w:divBdr>
        <w:top w:val="none" w:sz="0" w:space="0" w:color="auto"/>
        <w:left w:val="none" w:sz="0" w:space="0" w:color="auto"/>
        <w:bottom w:val="none" w:sz="0" w:space="0" w:color="auto"/>
        <w:right w:val="none" w:sz="0" w:space="0" w:color="auto"/>
      </w:divBdr>
    </w:div>
    <w:div w:id="892305197">
      <w:marLeft w:val="0"/>
      <w:marRight w:val="0"/>
      <w:marTop w:val="0"/>
      <w:marBottom w:val="0"/>
      <w:divBdr>
        <w:top w:val="none" w:sz="0" w:space="0" w:color="auto"/>
        <w:left w:val="none" w:sz="0" w:space="0" w:color="auto"/>
        <w:bottom w:val="none" w:sz="0" w:space="0" w:color="auto"/>
        <w:right w:val="none" w:sz="0" w:space="0" w:color="auto"/>
      </w:divBdr>
    </w:div>
    <w:div w:id="892305198">
      <w:marLeft w:val="0"/>
      <w:marRight w:val="0"/>
      <w:marTop w:val="0"/>
      <w:marBottom w:val="0"/>
      <w:divBdr>
        <w:top w:val="none" w:sz="0" w:space="0" w:color="auto"/>
        <w:left w:val="none" w:sz="0" w:space="0" w:color="auto"/>
        <w:bottom w:val="none" w:sz="0" w:space="0" w:color="auto"/>
        <w:right w:val="none" w:sz="0" w:space="0" w:color="auto"/>
      </w:divBdr>
    </w:div>
    <w:div w:id="892305199">
      <w:marLeft w:val="0"/>
      <w:marRight w:val="0"/>
      <w:marTop w:val="0"/>
      <w:marBottom w:val="0"/>
      <w:divBdr>
        <w:top w:val="none" w:sz="0" w:space="0" w:color="auto"/>
        <w:left w:val="none" w:sz="0" w:space="0" w:color="auto"/>
        <w:bottom w:val="none" w:sz="0" w:space="0" w:color="auto"/>
        <w:right w:val="none" w:sz="0" w:space="0" w:color="auto"/>
      </w:divBdr>
    </w:div>
    <w:div w:id="892305200">
      <w:marLeft w:val="0"/>
      <w:marRight w:val="0"/>
      <w:marTop w:val="0"/>
      <w:marBottom w:val="0"/>
      <w:divBdr>
        <w:top w:val="none" w:sz="0" w:space="0" w:color="auto"/>
        <w:left w:val="none" w:sz="0" w:space="0" w:color="auto"/>
        <w:bottom w:val="none" w:sz="0" w:space="0" w:color="auto"/>
        <w:right w:val="none" w:sz="0" w:space="0" w:color="auto"/>
      </w:divBdr>
    </w:div>
    <w:div w:id="892305201">
      <w:marLeft w:val="0"/>
      <w:marRight w:val="0"/>
      <w:marTop w:val="0"/>
      <w:marBottom w:val="0"/>
      <w:divBdr>
        <w:top w:val="none" w:sz="0" w:space="0" w:color="auto"/>
        <w:left w:val="none" w:sz="0" w:space="0" w:color="auto"/>
        <w:bottom w:val="none" w:sz="0" w:space="0" w:color="auto"/>
        <w:right w:val="none" w:sz="0" w:space="0" w:color="auto"/>
      </w:divBdr>
    </w:div>
    <w:div w:id="892305202">
      <w:marLeft w:val="0"/>
      <w:marRight w:val="0"/>
      <w:marTop w:val="0"/>
      <w:marBottom w:val="0"/>
      <w:divBdr>
        <w:top w:val="none" w:sz="0" w:space="0" w:color="auto"/>
        <w:left w:val="none" w:sz="0" w:space="0" w:color="auto"/>
        <w:bottom w:val="none" w:sz="0" w:space="0" w:color="auto"/>
        <w:right w:val="none" w:sz="0" w:space="0" w:color="auto"/>
      </w:divBdr>
    </w:div>
    <w:div w:id="892305203">
      <w:marLeft w:val="0"/>
      <w:marRight w:val="0"/>
      <w:marTop w:val="0"/>
      <w:marBottom w:val="0"/>
      <w:divBdr>
        <w:top w:val="none" w:sz="0" w:space="0" w:color="auto"/>
        <w:left w:val="none" w:sz="0" w:space="0" w:color="auto"/>
        <w:bottom w:val="none" w:sz="0" w:space="0" w:color="auto"/>
        <w:right w:val="none" w:sz="0" w:space="0" w:color="auto"/>
      </w:divBdr>
    </w:div>
    <w:div w:id="892305204">
      <w:marLeft w:val="0"/>
      <w:marRight w:val="0"/>
      <w:marTop w:val="0"/>
      <w:marBottom w:val="0"/>
      <w:divBdr>
        <w:top w:val="none" w:sz="0" w:space="0" w:color="auto"/>
        <w:left w:val="none" w:sz="0" w:space="0" w:color="auto"/>
        <w:bottom w:val="none" w:sz="0" w:space="0" w:color="auto"/>
        <w:right w:val="none" w:sz="0" w:space="0" w:color="auto"/>
      </w:divBdr>
    </w:div>
    <w:div w:id="892305205">
      <w:marLeft w:val="0"/>
      <w:marRight w:val="0"/>
      <w:marTop w:val="0"/>
      <w:marBottom w:val="0"/>
      <w:divBdr>
        <w:top w:val="none" w:sz="0" w:space="0" w:color="auto"/>
        <w:left w:val="none" w:sz="0" w:space="0" w:color="auto"/>
        <w:bottom w:val="none" w:sz="0" w:space="0" w:color="auto"/>
        <w:right w:val="none" w:sz="0" w:space="0" w:color="auto"/>
      </w:divBdr>
    </w:div>
    <w:div w:id="892305206">
      <w:marLeft w:val="0"/>
      <w:marRight w:val="0"/>
      <w:marTop w:val="0"/>
      <w:marBottom w:val="0"/>
      <w:divBdr>
        <w:top w:val="none" w:sz="0" w:space="0" w:color="auto"/>
        <w:left w:val="none" w:sz="0" w:space="0" w:color="auto"/>
        <w:bottom w:val="none" w:sz="0" w:space="0" w:color="auto"/>
        <w:right w:val="none" w:sz="0" w:space="0" w:color="auto"/>
      </w:divBdr>
    </w:div>
    <w:div w:id="892305207">
      <w:marLeft w:val="0"/>
      <w:marRight w:val="0"/>
      <w:marTop w:val="0"/>
      <w:marBottom w:val="0"/>
      <w:divBdr>
        <w:top w:val="none" w:sz="0" w:space="0" w:color="auto"/>
        <w:left w:val="none" w:sz="0" w:space="0" w:color="auto"/>
        <w:bottom w:val="none" w:sz="0" w:space="0" w:color="auto"/>
        <w:right w:val="none" w:sz="0" w:space="0" w:color="auto"/>
      </w:divBdr>
    </w:div>
    <w:div w:id="892305208">
      <w:marLeft w:val="0"/>
      <w:marRight w:val="0"/>
      <w:marTop w:val="0"/>
      <w:marBottom w:val="0"/>
      <w:divBdr>
        <w:top w:val="none" w:sz="0" w:space="0" w:color="auto"/>
        <w:left w:val="none" w:sz="0" w:space="0" w:color="auto"/>
        <w:bottom w:val="none" w:sz="0" w:space="0" w:color="auto"/>
        <w:right w:val="none" w:sz="0" w:space="0" w:color="auto"/>
      </w:divBdr>
    </w:div>
    <w:div w:id="892305209">
      <w:marLeft w:val="0"/>
      <w:marRight w:val="0"/>
      <w:marTop w:val="0"/>
      <w:marBottom w:val="0"/>
      <w:divBdr>
        <w:top w:val="none" w:sz="0" w:space="0" w:color="auto"/>
        <w:left w:val="none" w:sz="0" w:space="0" w:color="auto"/>
        <w:bottom w:val="none" w:sz="0" w:space="0" w:color="auto"/>
        <w:right w:val="none" w:sz="0" w:space="0" w:color="auto"/>
      </w:divBdr>
    </w:div>
    <w:div w:id="892305210">
      <w:marLeft w:val="0"/>
      <w:marRight w:val="0"/>
      <w:marTop w:val="0"/>
      <w:marBottom w:val="0"/>
      <w:divBdr>
        <w:top w:val="none" w:sz="0" w:space="0" w:color="auto"/>
        <w:left w:val="none" w:sz="0" w:space="0" w:color="auto"/>
        <w:bottom w:val="none" w:sz="0" w:space="0" w:color="auto"/>
        <w:right w:val="none" w:sz="0" w:space="0" w:color="auto"/>
      </w:divBdr>
    </w:div>
    <w:div w:id="892305211">
      <w:marLeft w:val="0"/>
      <w:marRight w:val="0"/>
      <w:marTop w:val="0"/>
      <w:marBottom w:val="0"/>
      <w:divBdr>
        <w:top w:val="none" w:sz="0" w:space="0" w:color="auto"/>
        <w:left w:val="none" w:sz="0" w:space="0" w:color="auto"/>
        <w:bottom w:val="none" w:sz="0" w:space="0" w:color="auto"/>
        <w:right w:val="none" w:sz="0" w:space="0" w:color="auto"/>
      </w:divBdr>
    </w:div>
    <w:div w:id="892305212">
      <w:marLeft w:val="0"/>
      <w:marRight w:val="0"/>
      <w:marTop w:val="0"/>
      <w:marBottom w:val="0"/>
      <w:divBdr>
        <w:top w:val="none" w:sz="0" w:space="0" w:color="auto"/>
        <w:left w:val="none" w:sz="0" w:space="0" w:color="auto"/>
        <w:bottom w:val="none" w:sz="0" w:space="0" w:color="auto"/>
        <w:right w:val="none" w:sz="0" w:space="0" w:color="auto"/>
      </w:divBdr>
    </w:div>
    <w:div w:id="892305213">
      <w:marLeft w:val="0"/>
      <w:marRight w:val="0"/>
      <w:marTop w:val="0"/>
      <w:marBottom w:val="0"/>
      <w:divBdr>
        <w:top w:val="none" w:sz="0" w:space="0" w:color="auto"/>
        <w:left w:val="none" w:sz="0" w:space="0" w:color="auto"/>
        <w:bottom w:val="none" w:sz="0" w:space="0" w:color="auto"/>
        <w:right w:val="none" w:sz="0" w:space="0" w:color="auto"/>
      </w:divBdr>
    </w:div>
    <w:div w:id="892305214">
      <w:marLeft w:val="0"/>
      <w:marRight w:val="0"/>
      <w:marTop w:val="0"/>
      <w:marBottom w:val="0"/>
      <w:divBdr>
        <w:top w:val="none" w:sz="0" w:space="0" w:color="auto"/>
        <w:left w:val="none" w:sz="0" w:space="0" w:color="auto"/>
        <w:bottom w:val="none" w:sz="0" w:space="0" w:color="auto"/>
        <w:right w:val="none" w:sz="0" w:space="0" w:color="auto"/>
      </w:divBdr>
    </w:div>
    <w:div w:id="892305215">
      <w:marLeft w:val="0"/>
      <w:marRight w:val="0"/>
      <w:marTop w:val="0"/>
      <w:marBottom w:val="0"/>
      <w:divBdr>
        <w:top w:val="none" w:sz="0" w:space="0" w:color="auto"/>
        <w:left w:val="none" w:sz="0" w:space="0" w:color="auto"/>
        <w:bottom w:val="none" w:sz="0" w:space="0" w:color="auto"/>
        <w:right w:val="none" w:sz="0" w:space="0" w:color="auto"/>
      </w:divBdr>
    </w:div>
    <w:div w:id="892305216">
      <w:marLeft w:val="0"/>
      <w:marRight w:val="0"/>
      <w:marTop w:val="0"/>
      <w:marBottom w:val="0"/>
      <w:divBdr>
        <w:top w:val="none" w:sz="0" w:space="0" w:color="auto"/>
        <w:left w:val="none" w:sz="0" w:space="0" w:color="auto"/>
        <w:bottom w:val="none" w:sz="0" w:space="0" w:color="auto"/>
        <w:right w:val="none" w:sz="0" w:space="0" w:color="auto"/>
      </w:divBdr>
    </w:div>
    <w:div w:id="892305217">
      <w:marLeft w:val="0"/>
      <w:marRight w:val="0"/>
      <w:marTop w:val="0"/>
      <w:marBottom w:val="0"/>
      <w:divBdr>
        <w:top w:val="none" w:sz="0" w:space="0" w:color="auto"/>
        <w:left w:val="none" w:sz="0" w:space="0" w:color="auto"/>
        <w:bottom w:val="none" w:sz="0" w:space="0" w:color="auto"/>
        <w:right w:val="none" w:sz="0" w:space="0" w:color="auto"/>
      </w:divBdr>
    </w:div>
    <w:div w:id="892305218">
      <w:marLeft w:val="0"/>
      <w:marRight w:val="0"/>
      <w:marTop w:val="0"/>
      <w:marBottom w:val="0"/>
      <w:divBdr>
        <w:top w:val="none" w:sz="0" w:space="0" w:color="auto"/>
        <w:left w:val="none" w:sz="0" w:space="0" w:color="auto"/>
        <w:bottom w:val="none" w:sz="0" w:space="0" w:color="auto"/>
        <w:right w:val="none" w:sz="0" w:space="0" w:color="auto"/>
      </w:divBdr>
    </w:div>
    <w:div w:id="892305219">
      <w:marLeft w:val="0"/>
      <w:marRight w:val="0"/>
      <w:marTop w:val="0"/>
      <w:marBottom w:val="0"/>
      <w:divBdr>
        <w:top w:val="none" w:sz="0" w:space="0" w:color="auto"/>
        <w:left w:val="none" w:sz="0" w:space="0" w:color="auto"/>
        <w:bottom w:val="none" w:sz="0" w:space="0" w:color="auto"/>
        <w:right w:val="none" w:sz="0" w:space="0" w:color="auto"/>
      </w:divBdr>
    </w:div>
    <w:div w:id="892305220">
      <w:marLeft w:val="0"/>
      <w:marRight w:val="0"/>
      <w:marTop w:val="0"/>
      <w:marBottom w:val="0"/>
      <w:divBdr>
        <w:top w:val="none" w:sz="0" w:space="0" w:color="auto"/>
        <w:left w:val="none" w:sz="0" w:space="0" w:color="auto"/>
        <w:bottom w:val="none" w:sz="0" w:space="0" w:color="auto"/>
        <w:right w:val="none" w:sz="0" w:space="0" w:color="auto"/>
      </w:divBdr>
    </w:div>
    <w:div w:id="892305221">
      <w:marLeft w:val="0"/>
      <w:marRight w:val="0"/>
      <w:marTop w:val="0"/>
      <w:marBottom w:val="0"/>
      <w:divBdr>
        <w:top w:val="none" w:sz="0" w:space="0" w:color="auto"/>
        <w:left w:val="none" w:sz="0" w:space="0" w:color="auto"/>
        <w:bottom w:val="none" w:sz="0" w:space="0" w:color="auto"/>
        <w:right w:val="none" w:sz="0" w:space="0" w:color="auto"/>
      </w:divBdr>
    </w:div>
    <w:div w:id="892305222">
      <w:marLeft w:val="0"/>
      <w:marRight w:val="0"/>
      <w:marTop w:val="0"/>
      <w:marBottom w:val="0"/>
      <w:divBdr>
        <w:top w:val="none" w:sz="0" w:space="0" w:color="auto"/>
        <w:left w:val="none" w:sz="0" w:space="0" w:color="auto"/>
        <w:bottom w:val="none" w:sz="0" w:space="0" w:color="auto"/>
        <w:right w:val="none" w:sz="0" w:space="0" w:color="auto"/>
      </w:divBdr>
    </w:div>
    <w:div w:id="892305223">
      <w:marLeft w:val="0"/>
      <w:marRight w:val="0"/>
      <w:marTop w:val="0"/>
      <w:marBottom w:val="0"/>
      <w:divBdr>
        <w:top w:val="none" w:sz="0" w:space="0" w:color="auto"/>
        <w:left w:val="none" w:sz="0" w:space="0" w:color="auto"/>
        <w:bottom w:val="none" w:sz="0" w:space="0" w:color="auto"/>
        <w:right w:val="none" w:sz="0" w:space="0" w:color="auto"/>
      </w:divBdr>
    </w:div>
    <w:div w:id="892305224">
      <w:marLeft w:val="0"/>
      <w:marRight w:val="0"/>
      <w:marTop w:val="0"/>
      <w:marBottom w:val="0"/>
      <w:divBdr>
        <w:top w:val="none" w:sz="0" w:space="0" w:color="auto"/>
        <w:left w:val="none" w:sz="0" w:space="0" w:color="auto"/>
        <w:bottom w:val="none" w:sz="0" w:space="0" w:color="auto"/>
        <w:right w:val="none" w:sz="0" w:space="0" w:color="auto"/>
      </w:divBdr>
    </w:div>
    <w:div w:id="892305225">
      <w:marLeft w:val="0"/>
      <w:marRight w:val="0"/>
      <w:marTop w:val="0"/>
      <w:marBottom w:val="0"/>
      <w:divBdr>
        <w:top w:val="none" w:sz="0" w:space="0" w:color="auto"/>
        <w:left w:val="none" w:sz="0" w:space="0" w:color="auto"/>
        <w:bottom w:val="none" w:sz="0" w:space="0" w:color="auto"/>
        <w:right w:val="none" w:sz="0" w:space="0" w:color="auto"/>
      </w:divBdr>
    </w:div>
    <w:div w:id="892305226">
      <w:marLeft w:val="0"/>
      <w:marRight w:val="0"/>
      <w:marTop w:val="0"/>
      <w:marBottom w:val="0"/>
      <w:divBdr>
        <w:top w:val="none" w:sz="0" w:space="0" w:color="auto"/>
        <w:left w:val="none" w:sz="0" w:space="0" w:color="auto"/>
        <w:bottom w:val="none" w:sz="0" w:space="0" w:color="auto"/>
        <w:right w:val="none" w:sz="0" w:space="0" w:color="auto"/>
      </w:divBdr>
    </w:div>
    <w:div w:id="892305227">
      <w:marLeft w:val="0"/>
      <w:marRight w:val="0"/>
      <w:marTop w:val="0"/>
      <w:marBottom w:val="0"/>
      <w:divBdr>
        <w:top w:val="none" w:sz="0" w:space="0" w:color="auto"/>
        <w:left w:val="none" w:sz="0" w:space="0" w:color="auto"/>
        <w:bottom w:val="none" w:sz="0" w:space="0" w:color="auto"/>
        <w:right w:val="none" w:sz="0" w:space="0" w:color="auto"/>
      </w:divBdr>
    </w:div>
    <w:div w:id="892305228">
      <w:marLeft w:val="0"/>
      <w:marRight w:val="0"/>
      <w:marTop w:val="0"/>
      <w:marBottom w:val="0"/>
      <w:divBdr>
        <w:top w:val="none" w:sz="0" w:space="0" w:color="auto"/>
        <w:left w:val="none" w:sz="0" w:space="0" w:color="auto"/>
        <w:bottom w:val="none" w:sz="0" w:space="0" w:color="auto"/>
        <w:right w:val="none" w:sz="0" w:space="0" w:color="auto"/>
      </w:divBdr>
    </w:div>
    <w:div w:id="892305229">
      <w:marLeft w:val="0"/>
      <w:marRight w:val="0"/>
      <w:marTop w:val="0"/>
      <w:marBottom w:val="0"/>
      <w:divBdr>
        <w:top w:val="none" w:sz="0" w:space="0" w:color="auto"/>
        <w:left w:val="none" w:sz="0" w:space="0" w:color="auto"/>
        <w:bottom w:val="none" w:sz="0" w:space="0" w:color="auto"/>
        <w:right w:val="none" w:sz="0" w:space="0" w:color="auto"/>
      </w:divBdr>
    </w:div>
    <w:div w:id="892305230">
      <w:marLeft w:val="0"/>
      <w:marRight w:val="0"/>
      <w:marTop w:val="0"/>
      <w:marBottom w:val="0"/>
      <w:divBdr>
        <w:top w:val="none" w:sz="0" w:space="0" w:color="auto"/>
        <w:left w:val="none" w:sz="0" w:space="0" w:color="auto"/>
        <w:bottom w:val="none" w:sz="0" w:space="0" w:color="auto"/>
        <w:right w:val="none" w:sz="0" w:space="0" w:color="auto"/>
      </w:divBdr>
    </w:div>
    <w:div w:id="892305231">
      <w:marLeft w:val="0"/>
      <w:marRight w:val="0"/>
      <w:marTop w:val="0"/>
      <w:marBottom w:val="0"/>
      <w:divBdr>
        <w:top w:val="none" w:sz="0" w:space="0" w:color="auto"/>
        <w:left w:val="none" w:sz="0" w:space="0" w:color="auto"/>
        <w:bottom w:val="none" w:sz="0" w:space="0" w:color="auto"/>
        <w:right w:val="none" w:sz="0" w:space="0" w:color="auto"/>
      </w:divBdr>
    </w:div>
    <w:div w:id="892305232">
      <w:marLeft w:val="0"/>
      <w:marRight w:val="0"/>
      <w:marTop w:val="0"/>
      <w:marBottom w:val="0"/>
      <w:divBdr>
        <w:top w:val="none" w:sz="0" w:space="0" w:color="auto"/>
        <w:left w:val="none" w:sz="0" w:space="0" w:color="auto"/>
        <w:bottom w:val="none" w:sz="0" w:space="0" w:color="auto"/>
        <w:right w:val="none" w:sz="0" w:space="0" w:color="auto"/>
      </w:divBdr>
    </w:div>
    <w:div w:id="892305233">
      <w:marLeft w:val="0"/>
      <w:marRight w:val="0"/>
      <w:marTop w:val="0"/>
      <w:marBottom w:val="0"/>
      <w:divBdr>
        <w:top w:val="none" w:sz="0" w:space="0" w:color="auto"/>
        <w:left w:val="none" w:sz="0" w:space="0" w:color="auto"/>
        <w:bottom w:val="none" w:sz="0" w:space="0" w:color="auto"/>
        <w:right w:val="none" w:sz="0" w:space="0" w:color="auto"/>
      </w:divBdr>
    </w:div>
    <w:div w:id="892305234">
      <w:marLeft w:val="0"/>
      <w:marRight w:val="0"/>
      <w:marTop w:val="0"/>
      <w:marBottom w:val="0"/>
      <w:divBdr>
        <w:top w:val="none" w:sz="0" w:space="0" w:color="auto"/>
        <w:left w:val="none" w:sz="0" w:space="0" w:color="auto"/>
        <w:bottom w:val="none" w:sz="0" w:space="0" w:color="auto"/>
        <w:right w:val="none" w:sz="0" w:space="0" w:color="auto"/>
      </w:divBdr>
    </w:div>
    <w:div w:id="892305235">
      <w:marLeft w:val="0"/>
      <w:marRight w:val="0"/>
      <w:marTop w:val="0"/>
      <w:marBottom w:val="0"/>
      <w:divBdr>
        <w:top w:val="none" w:sz="0" w:space="0" w:color="auto"/>
        <w:left w:val="none" w:sz="0" w:space="0" w:color="auto"/>
        <w:bottom w:val="none" w:sz="0" w:space="0" w:color="auto"/>
        <w:right w:val="none" w:sz="0" w:space="0" w:color="auto"/>
      </w:divBdr>
    </w:div>
    <w:div w:id="892305236">
      <w:marLeft w:val="0"/>
      <w:marRight w:val="0"/>
      <w:marTop w:val="0"/>
      <w:marBottom w:val="0"/>
      <w:divBdr>
        <w:top w:val="none" w:sz="0" w:space="0" w:color="auto"/>
        <w:left w:val="none" w:sz="0" w:space="0" w:color="auto"/>
        <w:bottom w:val="none" w:sz="0" w:space="0" w:color="auto"/>
        <w:right w:val="none" w:sz="0" w:space="0" w:color="auto"/>
      </w:divBdr>
    </w:div>
    <w:div w:id="892305237">
      <w:marLeft w:val="0"/>
      <w:marRight w:val="0"/>
      <w:marTop w:val="0"/>
      <w:marBottom w:val="0"/>
      <w:divBdr>
        <w:top w:val="none" w:sz="0" w:space="0" w:color="auto"/>
        <w:left w:val="none" w:sz="0" w:space="0" w:color="auto"/>
        <w:bottom w:val="none" w:sz="0" w:space="0" w:color="auto"/>
        <w:right w:val="none" w:sz="0" w:space="0" w:color="auto"/>
      </w:divBdr>
    </w:div>
    <w:div w:id="892305238">
      <w:marLeft w:val="0"/>
      <w:marRight w:val="0"/>
      <w:marTop w:val="0"/>
      <w:marBottom w:val="0"/>
      <w:divBdr>
        <w:top w:val="none" w:sz="0" w:space="0" w:color="auto"/>
        <w:left w:val="none" w:sz="0" w:space="0" w:color="auto"/>
        <w:bottom w:val="none" w:sz="0" w:space="0" w:color="auto"/>
        <w:right w:val="none" w:sz="0" w:space="0" w:color="auto"/>
      </w:divBdr>
    </w:div>
    <w:div w:id="892305239">
      <w:marLeft w:val="0"/>
      <w:marRight w:val="0"/>
      <w:marTop w:val="0"/>
      <w:marBottom w:val="0"/>
      <w:divBdr>
        <w:top w:val="none" w:sz="0" w:space="0" w:color="auto"/>
        <w:left w:val="none" w:sz="0" w:space="0" w:color="auto"/>
        <w:bottom w:val="none" w:sz="0" w:space="0" w:color="auto"/>
        <w:right w:val="none" w:sz="0" w:space="0" w:color="auto"/>
      </w:divBdr>
    </w:div>
    <w:div w:id="892305240">
      <w:marLeft w:val="0"/>
      <w:marRight w:val="0"/>
      <w:marTop w:val="0"/>
      <w:marBottom w:val="0"/>
      <w:divBdr>
        <w:top w:val="none" w:sz="0" w:space="0" w:color="auto"/>
        <w:left w:val="none" w:sz="0" w:space="0" w:color="auto"/>
        <w:bottom w:val="none" w:sz="0" w:space="0" w:color="auto"/>
        <w:right w:val="none" w:sz="0" w:space="0" w:color="auto"/>
      </w:divBdr>
    </w:div>
    <w:div w:id="892305241">
      <w:marLeft w:val="0"/>
      <w:marRight w:val="0"/>
      <w:marTop w:val="0"/>
      <w:marBottom w:val="0"/>
      <w:divBdr>
        <w:top w:val="none" w:sz="0" w:space="0" w:color="auto"/>
        <w:left w:val="none" w:sz="0" w:space="0" w:color="auto"/>
        <w:bottom w:val="none" w:sz="0" w:space="0" w:color="auto"/>
        <w:right w:val="none" w:sz="0" w:space="0" w:color="auto"/>
      </w:divBdr>
    </w:div>
    <w:div w:id="892305242">
      <w:marLeft w:val="0"/>
      <w:marRight w:val="0"/>
      <w:marTop w:val="0"/>
      <w:marBottom w:val="0"/>
      <w:divBdr>
        <w:top w:val="none" w:sz="0" w:space="0" w:color="auto"/>
        <w:left w:val="none" w:sz="0" w:space="0" w:color="auto"/>
        <w:bottom w:val="none" w:sz="0" w:space="0" w:color="auto"/>
        <w:right w:val="none" w:sz="0" w:space="0" w:color="auto"/>
      </w:divBdr>
    </w:div>
    <w:div w:id="892305243">
      <w:marLeft w:val="0"/>
      <w:marRight w:val="0"/>
      <w:marTop w:val="0"/>
      <w:marBottom w:val="0"/>
      <w:divBdr>
        <w:top w:val="none" w:sz="0" w:space="0" w:color="auto"/>
        <w:left w:val="none" w:sz="0" w:space="0" w:color="auto"/>
        <w:bottom w:val="none" w:sz="0" w:space="0" w:color="auto"/>
        <w:right w:val="none" w:sz="0" w:space="0" w:color="auto"/>
      </w:divBdr>
    </w:div>
    <w:div w:id="892305244">
      <w:marLeft w:val="0"/>
      <w:marRight w:val="0"/>
      <w:marTop w:val="0"/>
      <w:marBottom w:val="0"/>
      <w:divBdr>
        <w:top w:val="none" w:sz="0" w:space="0" w:color="auto"/>
        <w:left w:val="none" w:sz="0" w:space="0" w:color="auto"/>
        <w:bottom w:val="none" w:sz="0" w:space="0" w:color="auto"/>
        <w:right w:val="none" w:sz="0" w:space="0" w:color="auto"/>
      </w:divBdr>
    </w:div>
    <w:div w:id="892305245">
      <w:marLeft w:val="0"/>
      <w:marRight w:val="0"/>
      <w:marTop w:val="0"/>
      <w:marBottom w:val="0"/>
      <w:divBdr>
        <w:top w:val="none" w:sz="0" w:space="0" w:color="auto"/>
        <w:left w:val="none" w:sz="0" w:space="0" w:color="auto"/>
        <w:bottom w:val="none" w:sz="0" w:space="0" w:color="auto"/>
        <w:right w:val="none" w:sz="0" w:space="0" w:color="auto"/>
      </w:divBdr>
    </w:div>
    <w:div w:id="892305246">
      <w:marLeft w:val="0"/>
      <w:marRight w:val="0"/>
      <w:marTop w:val="0"/>
      <w:marBottom w:val="0"/>
      <w:divBdr>
        <w:top w:val="none" w:sz="0" w:space="0" w:color="auto"/>
        <w:left w:val="none" w:sz="0" w:space="0" w:color="auto"/>
        <w:bottom w:val="none" w:sz="0" w:space="0" w:color="auto"/>
        <w:right w:val="none" w:sz="0" w:space="0" w:color="auto"/>
      </w:divBdr>
    </w:div>
    <w:div w:id="892305247">
      <w:marLeft w:val="0"/>
      <w:marRight w:val="0"/>
      <w:marTop w:val="0"/>
      <w:marBottom w:val="0"/>
      <w:divBdr>
        <w:top w:val="none" w:sz="0" w:space="0" w:color="auto"/>
        <w:left w:val="none" w:sz="0" w:space="0" w:color="auto"/>
        <w:bottom w:val="none" w:sz="0" w:space="0" w:color="auto"/>
        <w:right w:val="none" w:sz="0" w:space="0" w:color="auto"/>
      </w:divBdr>
    </w:div>
    <w:div w:id="892305248">
      <w:marLeft w:val="0"/>
      <w:marRight w:val="0"/>
      <w:marTop w:val="0"/>
      <w:marBottom w:val="0"/>
      <w:divBdr>
        <w:top w:val="none" w:sz="0" w:space="0" w:color="auto"/>
        <w:left w:val="none" w:sz="0" w:space="0" w:color="auto"/>
        <w:bottom w:val="none" w:sz="0" w:space="0" w:color="auto"/>
        <w:right w:val="none" w:sz="0" w:space="0" w:color="auto"/>
      </w:divBdr>
    </w:div>
    <w:div w:id="892305249">
      <w:marLeft w:val="0"/>
      <w:marRight w:val="0"/>
      <w:marTop w:val="0"/>
      <w:marBottom w:val="0"/>
      <w:divBdr>
        <w:top w:val="none" w:sz="0" w:space="0" w:color="auto"/>
        <w:left w:val="none" w:sz="0" w:space="0" w:color="auto"/>
        <w:bottom w:val="none" w:sz="0" w:space="0" w:color="auto"/>
        <w:right w:val="none" w:sz="0" w:space="0" w:color="auto"/>
      </w:divBdr>
    </w:div>
    <w:div w:id="892305250">
      <w:marLeft w:val="0"/>
      <w:marRight w:val="0"/>
      <w:marTop w:val="0"/>
      <w:marBottom w:val="0"/>
      <w:divBdr>
        <w:top w:val="none" w:sz="0" w:space="0" w:color="auto"/>
        <w:left w:val="none" w:sz="0" w:space="0" w:color="auto"/>
        <w:bottom w:val="none" w:sz="0" w:space="0" w:color="auto"/>
        <w:right w:val="none" w:sz="0" w:space="0" w:color="auto"/>
      </w:divBdr>
    </w:div>
    <w:div w:id="892305251">
      <w:marLeft w:val="0"/>
      <w:marRight w:val="0"/>
      <w:marTop w:val="0"/>
      <w:marBottom w:val="0"/>
      <w:divBdr>
        <w:top w:val="none" w:sz="0" w:space="0" w:color="auto"/>
        <w:left w:val="none" w:sz="0" w:space="0" w:color="auto"/>
        <w:bottom w:val="none" w:sz="0" w:space="0" w:color="auto"/>
        <w:right w:val="none" w:sz="0" w:space="0" w:color="auto"/>
      </w:divBdr>
    </w:div>
    <w:div w:id="892305252">
      <w:marLeft w:val="0"/>
      <w:marRight w:val="0"/>
      <w:marTop w:val="0"/>
      <w:marBottom w:val="0"/>
      <w:divBdr>
        <w:top w:val="none" w:sz="0" w:space="0" w:color="auto"/>
        <w:left w:val="none" w:sz="0" w:space="0" w:color="auto"/>
        <w:bottom w:val="none" w:sz="0" w:space="0" w:color="auto"/>
        <w:right w:val="none" w:sz="0" w:space="0" w:color="auto"/>
      </w:divBdr>
    </w:div>
    <w:div w:id="892305253">
      <w:marLeft w:val="0"/>
      <w:marRight w:val="0"/>
      <w:marTop w:val="0"/>
      <w:marBottom w:val="0"/>
      <w:divBdr>
        <w:top w:val="none" w:sz="0" w:space="0" w:color="auto"/>
        <w:left w:val="none" w:sz="0" w:space="0" w:color="auto"/>
        <w:bottom w:val="none" w:sz="0" w:space="0" w:color="auto"/>
        <w:right w:val="none" w:sz="0" w:space="0" w:color="auto"/>
      </w:divBdr>
    </w:div>
    <w:div w:id="892305254">
      <w:marLeft w:val="0"/>
      <w:marRight w:val="0"/>
      <w:marTop w:val="0"/>
      <w:marBottom w:val="0"/>
      <w:divBdr>
        <w:top w:val="none" w:sz="0" w:space="0" w:color="auto"/>
        <w:left w:val="none" w:sz="0" w:space="0" w:color="auto"/>
        <w:bottom w:val="none" w:sz="0" w:space="0" w:color="auto"/>
        <w:right w:val="none" w:sz="0" w:space="0" w:color="auto"/>
      </w:divBdr>
    </w:div>
    <w:div w:id="892305255">
      <w:marLeft w:val="0"/>
      <w:marRight w:val="0"/>
      <w:marTop w:val="0"/>
      <w:marBottom w:val="0"/>
      <w:divBdr>
        <w:top w:val="none" w:sz="0" w:space="0" w:color="auto"/>
        <w:left w:val="none" w:sz="0" w:space="0" w:color="auto"/>
        <w:bottom w:val="none" w:sz="0" w:space="0" w:color="auto"/>
        <w:right w:val="none" w:sz="0" w:space="0" w:color="auto"/>
      </w:divBdr>
    </w:div>
    <w:div w:id="892305256">
      <w:marLeft w:val="0"/>
      <w:marRight w:val="0"/>
      <w:marTop w:val="0"/>
      <w:marBottom w:val="0"/>
      <w:divBdr>
        <w:top w:val="none" w:sz="0" w:space="0" w:color="auto"/>
        <w:left w:val="none" w:sz="0" w:space="0" w:color="auto"/>
        <w:bottom w:val="none" w:sz="0" w:space="0" w:color="auto"/>
        <w:right w:val="none" w:sz="0" w:space="0" w:color="auto"/>
      </w:divBdr>
    </w:div>
    <w:div w:id="892305257">
      <w:marLeft w:val="0"/>
      <w:marRight w:val="0"/>
      <w:marTop w:val="0"/>
      <w:marBottom w:val="0"/>
      <w:divBdr>
        <w:top w:val="none" w:sz="0" w:space="0" w:color="auto"/>
        <w:left w:val="none" w:sz="0" w:space="0" w:color="auto"/>
        <w:bottom w:val="none" w:sz="0" w:space="0" w:color="auto"/>
        <w:right w:val="none" w:sz="0" w:space="0" w:color="auto"/>
      </w:divBdr>
    </w:div>
    <w:div w:id="892305258">
      <w:marLeft w:val="0"/>
      <w:marRight w:val="0"/>
      <w:marTop w:val="0"/>
      <w:marBottom w:val="0"/>
      <w:divBdr>
        <w:top w:val="none" w:sz="0" w:space="0" w:color="auto"/>
        <w:left w:val="none" w:sz="0" w:space="0" w:color="auto"/>
        <w:bottom w:val="none" w:sz="0" w:space="0" w:color="auto"/>
        <w:right w:val="none" w:sz="0" w:space="0" w:color="auto"/>
      </w:divBdr>
    </w:div>
    <w:div w:id="892305259">
      <w:marLeft w:val="0"/>
      <w:marRight w:val="0"/>
      <w:marTop w:val="0"/>
      <w:marBottom w:val="0"/>
      <w:divBdr>
        <w:top w:val="none" w:sz="0" w:space="0" w:color="auto"/>
        <w:left w:val="none" w:sz="0" w:space="0" w:color="auto"/>
        <w:bottom w:val="none" w:sz="0" w:space="0" w:color="auto"/>
        <w:right w:val="none" w:sz="0" w:space="0" w:color="auto"/>
      </w:divBdr>
    </w:div>
    <w:div w:id="892305260">
      <w:marLeft w:val="0"/>
      <w:marRight w:val="0"/>
      <w:marTop w:val="0"/>
      <w:marBottom w:val="0"/>
      <w:divBdr>
        <w:top w:val="none" w:sz="0" w:space="0" w:color="auto"/>
        <w:left w:val="none" w:sz="0" w:space="0" w:color="auto"/>
        <w:bottom w:val="none" w:sz="0" w:space="0" w:color="auto"/>
        <w:right w:val="none" w:sz="0" w:space="0" w:color="auto"/>
      </w:divBdr>
    </w:div>
    <w:div w:id="892305261">
      <w:marLeft w:val="0"/>
      <w:marRight w:val="0"/>
      <w:marTop w:val="0"/>
      <w:marBottom w:val="0"/>
      <w:divBdr>
        <w:top w:val="none" w:sz="0" w:space="0" w:color="auto"/>
        <w:left w:val="none" w:sz="0" w:space="0" w:color="auto"/>
        <w:bottom w:val="none" w:sz="0" w:space="0" w:color="auto"/>
        <w:right w:val="none" w:sz="0" w:space="0" w:color="auto"/>
      </w:divBdr>
    </w:div>
    <w:div w:id="892305262">
      <w:marLeft w:val="0"/>
      <w:marRight w:val="0"/>
      <w:marTop w:val="0"/>
      <w:marBottom w:val="0"/>
      <w:divBdr>
        <w:top w:val="none" w:sz="0" w:space="0" w:color="auto"/>
        <w:left w:val="none" w:sz="0" w:space="0" w:color="auto"/>
        <w:bottom w:val="none" w:sz="0" w:space="0" w:color="auto"/>
        <w:right w:val="none" w:sz="0" w:space="0" w:color="auto"/>
      </w:divBdr>
    </w:div>
    <w:div w:id="892305263">
      <w:marLeft w:val="0"/>
      <w:marRight w:val="0"/>
      <w:marTop w:val="0"/>
      <w:marBottom w:val="0"/>
      <w:divBdr>
        <w:top w:val="none" w:sz="0" w:space="0" w:color="auto"/>
        <w:left w:val="none" w:sz="0" w:space="0" w:color="auto"/>
        <w:bottom w:val="none" w:sz="0" w:space="0" w:color="auto"/>
        <w:right w:val="none" w:sz="0" w:space="0" w:color="auto"/>
      </w:divBdr>
    </w:div>
    <w:div w:id="892305264">
      <w:marLeft w:val="0"/>
      <w:marRight w:val="0"/>
      <w:marTop w:val="0"/>
      <w:marBottom w:val="0"/>
      <w:divBdr>
        <w:top w:val="none" w:sz="0" w:space="0" w:color="auto"/>
        <w:left w:val="none" w:sz="0" w:space="0" w:color="auto"/>
        <w:bottom w:val="none" w:sz="0" w:space="0" w:color="auto"/>
        <w:right w:val="none" w:sz="0" w:space="0" w:color="auto"/>
      </w:divBdr>
    </w:div>
    <w:div w:id="892305265">
      <w:marLeft w:val="0"/>
      <w:marRight w:val="0"/>
      <w:marTop w:val="0"/>
      <w:marBottom w:val="0"/>
      <w:divBdr>
        <w:top w:val="none" w:sz="0" w:space="0" w:color="auto"/>
        <w:left w:val="none" w:sz="0" w:space="0" w:color="auto"/>
        <w:bottom w:val="none" w:sz="0" w:space="0" w:color="auto"/>
        <w:right w:val="none" w:sz="0" w:space="0" w:color="auto"/>
      </w:divBdr>
    </w:div>
    <w:div w:id="892305266">
      <w:marLeft w:val="0"/>
      <w:marRight w:val="0"/>
      <w:marTop w:val="0"/>
      <w:marBottom w:val="0"/>
      <w:divBdr>
        <w:top w:val="none" w:sz="0" w:space="0" w:color="auto"/>
        <w:left w:val="none" w:sz="0" w:space="0" w:color="auto"/>
        <w:bottom w:val="none" w:sz="0" w:space="0" w:color="auto"/>
        <w:right w:val="none" w:sz="0" w:space="0" w:color="auto"/>
      </w:divBdr>
    </w:div>
    <w:div w:id="892305267">
      <w:marLeft w:val="0"/>
      <w:marRight w:val="0"/>
      <w:marTop w:val="0"/>
      <w:marBottom w:val="0"/>
      <w:divBdr>
        <w:top w:val="none" w:sz="0" w:space="0" w:color="auto"/>
        <w:left w:val="none" w:sz="0" w:space="0" w:color="auto"/>
        <w:bottom w:val="none" w:sz="0" w:space="0" w:color="auto"/>
        <w:right w:val="none" w:sz="0" w:space="0" w:color="auto"/>
      </w:divBdr>
    </w:div>
    <w:div w:id="892305268">
      <w:marLeft w:val="0"/>
      <w:marRight w:val="0"/>
      <w:marTop w:val="0"/>
      <w:marBottom w:val="0"/>
      <w:divBdr>
        <w:top w:val="none" w:sz="0" w:space="0" w:color="auto"/>
        <w:left w:val="none" w:sz="0" w:space="0" w:color="auto"/>
        <w:bottom w:val="none" w:sz="0" w:space="0" w:color="auto"/>
        <w:right w:val="none" w:sz="0" w:space="0" w:color="auto"/>
      </w:divBdr>
    </w:div>
    <w:div w:id="892305269">
      <w:marLeft w:val="0"/>
      <w:marRight w:val="0"/>
      <w:marTop w:val="0"/>
      <w:marBottom w:val="0"/>
      <w:divBdr>
        <w:top w:val="none" w:sz="0" w:space="0" w:color="auto"/>
        <w:left w:val="none" w:sz="0" w:space="0" w:color="auto"/>
        <w:bottom w:val="none" w:sz="0" w:space="0" w:color="auto"/>
        <w:right w:val="none" w:sz="0" w:space="0" w:color="auto"/>
      </w:divBdr>
    </w:div>
    <w:div w:id="892305270">
      <w:marLeft w:val="0"/>
      <w:marRight w:val="0"/>
      <w:marTop w:val="0"/>
      <w:marBottom w:val="0"/>
      <w:divBdr>
        <w:top w:val="none" w:sz="0" w:space="0" w:color="auto"/>
        <w:left w:val="none" w:sz="0" w:space="0" w:color="auto"/>
        <w:bottom w:val="none" w:sz="0" w:space="0" w:color="auto"/>
        <w:right w:val="none" w:sz="0" w:space="0" w:color="auto"/>
      </w:divBdr>
    </w:div>
    <w:div w:id="892305271">
      <w:marLeft w:val="0"/>
      <w:marRight w:val="0"/>
      <w:marTop w:val="0"/>
      <w:marBottom w:val="0"/>
      <w:divBdr>
        <w:top w:val="none" w:sz="0" w:space="0" w:color="auto"/>
        <w:left w:val="none" w:sz="0" w:space="0" w:color="auto"/>
        <w:bottom w:val="none" w:sz="0" w:space="0" w:color="auto"/>
        <w:right w:val="none" w:sz="0" w:space="0" w:color="auto"/>
      </w:divBdr>
    </w:div>
    <w:div w:id="892305272">
      <w:marLeft w:val="0"/>
      <w:marRight w:val="0"/>
      <w:marTop w:val="0"/>
      <w:marBottom w:val="0"/>
      <w:divBdr>
        <w:top w:val="none" w:sz="0" w:space="0" w:color="auto"/>
        <w:left w:val="none" w:sz="0" w:space="0" w:color="auto"/>
        <w:bottom w:val="none" w:sz="0" w:space="0" w:color="auto"/>
        <w:right w:val="none" w:sz="0" w:space="0" w:color="auto"/>
      </w:divBdr>
    </w:div>
    <w:div w:id="892305273">
      <w:marLeft w:val="0"/>
      <w:marRight w:val="0"/>
      <w:marTop w:val="0"/>
      <w:marBottom w:val="0"/>
      <w:divBdr>
        <w:top w:val="none" w:sz="0" w:space="0" w:color="auto"/>
        <w:left w:val="none" w:sz="0" w:space="0" w:color="auto"/>
        <w:bottom w:val="none" w:sz="0" w:space="0" w:color="auto"/>
        <w:right w:val="none" w:sz="0" w:space="0" w:color="auto"/>
      </w:divBdr>
    </w:div>
    <w:div w:id="892305274">
      <w:marLeft w:val="0"/>
      <w:marRight w:val="0"/>
      <w:marTop w:val="0"/>
      <w:marBottom w:val="0"/>
      <w:divBdr>
        <w:top w:val="none" w:sz="0" w:space="0" w:color="auto"/>
        <w:left w:val="none" w:sz="0" w:space="0" w:color="auto"/>
        <w:bottom w:val="none" w:sz="0" w:space="0" w:color="auto"/>
        <w:right w:val="none" w:sz="0" w:space="0" w:color="auto"/>
      </w:divBdr>
    </w:div>
    <w:div w:id="892305275">
      <w:marLeft w:val="0"/>
      <w:marRight w:val="0"/>
      <w:marTop w:val="0"/>
      <w:marBottom w:val="0"/>
      <w:divBdr>
        <w:top w:val="none" w:sz="0" w:space="0" w:color="auto"/>
        <w:left w:val="none" w:sz="0" w:space="0" w:color="auto"/>
        <w:bottom w:val="none" w:sz="0" w:space="0" w:color="auto"/>
        <w:right w:val="none" w:sz="0" w:space="0" w:color="auto"/>
      </w:divBdr>
    </w:div>
    <w:div w:id="892305276">
      <w:marLeft w:val="0"/>
      <w:marRight w:val="0"/>
      <w:marTop w:val="0"/>
      <w:marBottom w:val="0"/>
      <w:divBdr>
        <w:top w:val="none" w:sz="0" w:space="0" w:color="auto"/>
        <w:left w:val="none" w:sz="0" w:space="0" w:color="auto"/>
        <w:bottom w:val="none" w:sz="0" w:space="0" w:color="auto"/>
        <w:right w:val="none" w:sz="0" w:space="0" w:color="auto"/>
      </w:divBdr>
    </w:div>
    <w:div w:id="892305277">
      <w:marLeft w:val="0"/>
      <w:marRight w:val="0"/>
      <w:marTop w:val="0"/>
      <w:marBottom w:val="0"/>
      <w:divBdr>
        <w:top w:val="none" w:sz="0" w:space="0" w:color="auto"/>
        <w:left w:val="none" w:sz="0" w:space="0" w:color="auto"/>
        <w:bottom w:val="none" w:sz="0" w:space="0" w:color="auto"/>
        <w:right w:val="none" w:sz="0" w:space="0" w:color="auto"/>
      </w:divBdr>
    </w:div>
    <w:div w:id="89230527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on2.rada.gov.ua/laws/show/80732-10/paran34" TargetMode="External"/><Relationship Id="rId18" Type="http://schemas.openxmlformats.org/officeDocument/2006/relationships/hyperlink" Target="http://zakon2.rada.gov.ua/laws/show/80732-10/paran5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zakon3.rada.gov.ua/laws/show/80731-10/print1455090531127177" TargetMode="External"/><Relationship Id="rId17" Type="http://schemas.openxmlformats.org/officeDocument/2006/relationships/hyperlink" Target="http://zakon2.rada.gov.ua/laws/show/80732-10/paran52" TargetMode="External"/><Relationship Id="rId2" Type="http://schemas.openxmlformats.org/officeDocument/2006/relationships/customXml" Target="../customXml/item2.xml"/><Relationship Id="rId16" Type="http://schemas.openxmlformats.org/officeDocument/2006/relationships/hyperlink" Target="http://zakon2.rada.gov.ua/laws/show/80732-10/paran34"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on3.rada.gov.ua/laws/show/80731-10/print1455090531127177" TargetMode="External"/><Relationship Id="rId5" Type="http://schemas.openxmlformats.org/officeDocument/2006/relationships/styles" Target="styles.xml"/><Relationship Id="rId15" Type="http://schemas.openxmlformats.org/officeDocument/2006/relationships/hyperlink" Target="http://zakon2.rada.gov.ua/laws/show/80732-10/paran52" TargetMode="External"/><Relationship Id="rId10" Type="http://schemas.openxmlformats.org/officeDocument/2006/relationships/hyperlink" Target="http://zakon0.rada.gov.ua/laws/show/2341-14/paran2963"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zakon2.rada.gov.ua/laws/show/80732-10/paran52"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BEB92A-1E32-4718-A72E-F73DC60404DA}">
  <ds:schemaRefs>
    <ds:schemaRef ds:uri="http://schemas.microsoft.com/sharepoint/v3/contenttype/forms"/>
  </ds:schemaRefs>
</ds:datastoreItem>
</file>

<file path=customXml/itemProps2.xml><?xml version="1.0" encoding="utf-8"?>
<ds:datastoreItem xmlns:ds="http://schemas.openxmlformats.org/officeDocument/2006/customXml" ds:itemID="{3A7CCE0E-7F75-4DE0-9F1C-B21D41F48F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811FD-706A-4402-A53D-67E35C7E21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31438</Words>
  <Characters>17920</Characters>
  <Application>Microsoft Office Word</Application>
  <DocSecurity>0</DocSecurity>
  <Lines>149</Lines>
  <Paragraphs>98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 О Р І В Н Я Л Ь Н А   Т А Б Л И Ц Я</vt:lpstr>
    </vt:vector>
  </TitlesOfParts>
  <Company/>
  <LinksUpToDate>false</LinksUpToDate>
  <CharactersWithSpaces>49260</CharactersWithSpaces>
  <SharedDoc>false</SharedDoc>
  <HLinks>
    <vt:vector size="54" baseType="variant">
      <vt:variant>
        <vt:i4>6619262</vt:i4>
      </vt:variant>
      <vt:variant>
        <vt:i4>24</vt:i4>
      </vt:variant>
      <vt:variant>
        <vt:i4>0</vt:i4>
      </vt:variant>
      <vt:variant>
        <vt:i4>5</vt:i4>
      </vt:variant>
      <vt:variant>
        <vt:lpwstr>http://zakon2.rada.gov.ua/laws/show/80732-10/paran52</vt:lpwstr>
      </vt:variant>
      <vt:variant>
        <vt:lpwstr>n52</vt:lpwstr>
      </vt:variant>
      <vt:variant>
        <vt:i4>6619262</vt:i4>
      </vt:variant>
      <vt:variant>
        <vt:i4>21</vt:i4>
      </vt:variant>
      <vt:variant>
        <vt:i4>0</vt:i4>
      </vt:variant>
      <vt:variant>
        <vt:i4>5</vt:i4>
      </vt:variant>
      <vt:variant>
        <vt:lpwstr>http://zakon2.rada.gov.ua/laws/show/80732-10/paran52</vt:lpwstr>
      </vt:variant>
      <vt:variant>
        <vt:lpwstr>n52</vt:lpwstr>
      </vt:variant>
      <vt:variant>
        <vt:i4>6619256</vt:i4>
      </vt:variant>
      <vt:variant>
        <vt:i4>18</vt:i4>
      </vt:variant>
      <vt:variant>
        <vt:i4>0</vt:i4>
      </vt:variant>
      <vt:variant>
        <vt:i4>5</vt:i4>
      </vt:variant>
      <vt:variant>
        <vt:lpwstr>http://zakon2.rada.gov.ua/laws/show/80732-10/paran34</vt:lpwstr>
      </vt:variant>
      <vt:variant>
        <vt:lpwstr>n34</vt:lpwstr>
      </vt:variant>
      <vt:variant>
        <vt:i4>6619262</vt:i4>
      </vt:variant>
      <vt:variant>
        <vt:i4>15</vt:i4>
      </vt:variant>
      <vt:variant>
        <vt:i4>0</vt:i4>
      </vt:variant>
      <vt:variant>
        <vt:i4>5</vt:i4>
      </vt:variant>
      <vt:variant>
        <vt:lpwstr>http://zakon2.rada.gov.ua/laws/show/80732-10/paran52</vt:lpwstr>
      </vt:variant>
      <vt:variant>
        <vt:lpwstr>n52</vt:lpwstr>
      </vt:variant>
      <vt:variant>
        <vt:i4>6619262</vt:i4>
      </vt:variant>
      <vt:variant>
        <vt:i4>12</vt:i4>
      </vt:variant>
      <vt:variant>
        <vt:i4>0</vt:i4>
      </vt:variant>
      <vt:variant>
        <vt:i4>5</vt:i4>
      </vt:variant>
      <vt:variant>
        <vt:lpwstr>http://zakon2.rada.gov.ua/laws/show/80732-10/paran52</vt:lpwstr>
      </vt:variant>
      <vt:variant>
        <vt:lpwstr>n52</vt:lpwstr>
      </vt:variant>
      <vt:variant>
        <vt:i4>6619256</vt:i4>
      </vt:variant>
      <vt:variant>
        <vt:i4>9</vt:i4>
      </vt:variant>
      <vt:variant>
        <vt:i4>0</vt:i4>
      </vt:variant>
      <vt:variant>
        <vt:i4>5</vt:i4>
      </vt:variant>
      <vt:variant>
        <vt:lpwstr>http://zakon2.rada.gov.ua/laws/show/80732-10/paran34</vt:lpwstr>
      </vt:variant>
      <vt:variant>
        <vt:lpwstr>n34</vt:lpwstr>
      </vt:variant>
      <vt:variant>
        <vt:i4>6815843</vt:i4>
      </vt:variant>
      <vt:variant>
        <vt:i4>6</vt:i4>
      </vt:variant>
      <vt:variant>
        <vt:i4>0</vt:i4>
      </vt:variant>
      <vt:variant>
        <vt:i4>5</vt:i4>
      </vt:variant>
      <vt:variant>
        <vt:lpwstr>http://zakon3.rada.gov.ua/laws/show/80731-10/print1455090531127177</vt:lpwstr>
      </vt:variant>
      <vt:variant>
        <vt:lpwstr>n2016</vt:lpwstr>
      </vt:variant>
      <vt:variant>
        <vt:i4>6815843</vt:i4>
      </vt:variant>
      <vt:variant>
        <vt:i4>3</vt:i4>
      </vt:variant>
      <vt:variant>
        <vt:i4>0</vt:i4>
      </vt:variant>
      <vt:variant>
        <vt:i4>5</vt:i4>
      </vt:variant>
      <vt:variant>
        <vt:lpwstr>http://zakon3.rada.gov.ua/laws/show/80731-10/print1455090531127177</vt:lpwstr>
      </vt:variant>
      <vt:variant>
        <vt:lpwstr>n2016</vt:lpwstr>
      </vt:variant>
      <vt:variant>
        <vt:i4>786457</vt:i4>
      </vt:variant>
      <vt:variant>
        <vt:i4>0</vt:i4>
      </vt:variant>
      <vt:variant>
        <vt:i4>0</vt:i4>
      </vt:variant>
      <vt:variant>
        <vt:i4>5</vt:i4>
      </vt:variant>
      <vt:variant>
        <vt:lpwstr>http://zakon0.rada.gov.ua/laws/show/2341-14/paran2963</vt:lpwstr>
      </vt:variant>
      <vt:variant>
        <vt:lpwstr>n2963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2022-01-31T15:15:00Z</dcterms:created>
  <dcterms:modified xsi:type="dcterms:W3CDTF">2022-01-31T15:15:00Z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