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CD" w:rsidRPr="00D42696" w:rsidRDefault="003C63CD" w:rsidP="003C63C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3CD" w:rsidRPr="00D42696" w:rsidRDefault="003C63CD" w:rsidP="003C63C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3CD" w:rsidRPr="00D42696" w:rsidRDefault="003C63CD" w:rsidP="003C63C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3CD" w:rsidRPr="00D42696" w:rsidRDefault="003C63CD" w:rsidP="003C63C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3CD" w:rsidRDefault="003C63CD" w:rsidP="003C63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3CD" w:rsidRPr="00D42696" w:rsidRDefault="003C63CD" w:rsidP="003C63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3CD" w:rsidRPr="00D42696" w:rsidRDefault="003C63CD" w:rsidP="003C63C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26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ВИСНОВОК</w:t>
      </w:r>
    </w:p>
    <w:p w:rsidR="003C63CD" w:rsidRPr="00D42696" w:rsidRDefault="003C63CD" w:rsidP="003C63CD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2696">
        <w:rPr>
          <w:rFonts w:ascii="Times New Roman" w:eastAsia="Calibri" w:hAnsi="Times New Roman" w:cs="Times New Roman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3C63CD" w:rsidRPr="00885320" w:rsidRDefault="003C63CD" w:rsidP="003C63CD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C63CD" w:rsidRPr="003C63CD" w:rsidRDefault="003C63CD" w:rsidP="003C63CD">
      <w:pPr>
        <w:pStyle w:val="a3"/>
        <w:spacing w:after="0"/>
        <w:ind w:firstLine="705"/>
        <w:jc w:val="both"/>
        <w:rPr>
          <w:color w:val="000000"/>
          <w:sz w:val="28"/>
          <w:szCs w:val="28"/>
          <w:lang w:val="uk-UA"/>
        </w:rPr>
      </w:pPr>
    </w:p>
    <w:p w:rsidR="00272205" w:rsidRPr="00272205" w:rsidRDefault="00272205" w:rsidP="00272205">
      <w:pPr>
        <w:pStyle w:val="a3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885320">
        <w:rPr>
          <w:color w:val="000000"/>
          <w:sz w:val="28"/>
          <w:szCs w:val="28"/>
          <w:lang w:val="uk-UA"/>
        </w:rPr>
        <w:t xml:space="preserve">Відповідно до розділу ІХ Закону України </w:t>
      </w:r>
      <w:proofErr w:type="spellStart"/>
      <w:r w:rsidRPr="00885320">
        <w:rPr>
          <w:color w:val="000000"/>
          <w:sz w:val="28"/>
          <w:szCs w:val="28"/>
          <w:lang w:val="uk-UA"/>
        </w:rPr>
        <w:t>“Про</w:t>
      </w:r>
      <w:proofErr w:type="spellEnd"/>
      <w:r w:rsidRPr="00885320">
        <w:rPr>
          <w:color w:val="000000"/>
          <w:sz w:val="28"/>
          <w:szCs w:val="28"/>
          <w:lang w:val="uk-UA"/>
        </w:rPr>
        <w:t xml:space="preserve"> Загальнодержавну програму адаптації </w:t>
      </w:r>
      <w:r w:rsidRPr="00272205">
        <w:rPr>
          <w:color w:val="000000"/>
          <w:sz w:val="28"/>
          <w:szCs w:val="28"/>
          <w:lang w:val="uk-UA"/>
        </w:rPr>
        <w:t xml:space="preserve">законодавства України до законодавства Європейського </w:t>
      </w:r>
      <w:proofErr w:type="spellStart"/>
      <w:r w:rsidRPr="00272205">
        <w:rPr>
          <w:color w:val="000000"/>
          <w:sz w:val="28"/>
          <w:szCs w:val="28"/>
          <w:lang w:val="uk-UA"/>
        </w:rPr>
        <w:t>Союзу”</w:t>
      </w:r>
      <w:proofErr w:type="spellEnd"/>
      <w:r w:rsidRPr="00272205">
        <w:rPr>
          <w:color w:val="000000"/>
          <w:sz w:val="28"/>
          <w:szCs w:val="28"/>
          <w:lang w:val="uk-UA"/>
        </w:rPr>
        <w:t xml:space="preserve"> Комітет з </w:t>
      </w:r>
      <w:r w:rsidRPr="00272205">
        <w:rPr>
          <w:bCs/>
          <w:color w:val="000000"/>
          <w:sz w:val="28"/>
          <w:szCs w:val="28"/>
          <w:lang w:val="uk-UA"/>
        </w:rPr>
        <w:t xml:space="preserve">питань європейської </w:t>
      </w:r>
      <w:r w:rsidRPr="00272205">
        <w:rPr>
          <w:color w:val="000000"/>
          <w:sz w:val="28"/>
          <w:szCs w:val="28"/>
          <w:lang w:val="uk-UA"/>
        </w:rPr>
        <w:t>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3C63CD" w:rsidRPr="00272205" w:rsidRDefault="00272205" w:rsidP="00272205">
      <w:pPr>
        <w:pStyle w:val="a3"/>
        <w:spacing w:after="0"/>
        <w:ind w:firstLine="705"/>
        <w:jc w:val="both"/>
        <w:rPr>
          <w:color w:val="000000"/>
          <w:sz w:val="28"/>
          <w:szCs w:val="28"/>
          <w:lang w:val="uk-UA"/>
        </w:rPr>
      </w:pPr>
      <w:r w:rsidRPr="00272205">
        <w:rPr>
          <w:bCs/>
          <w:color w:val="000000"/>
          <w:sz w:val="28"/>
          <w:szCs w:val="28"/>
          <w:lang w:val="uk-UA"/>
        </w:rPr>
        <w:tab/>
        <w:t>На своєму засіданні 25 листопада 2015 р. Комітет з питань європейської інтеграції розглянув проект Закону про Державний Прапор України (реєстр.№3334 від 16.10.2015) і дійшов висновку про те, що зазначений законопроект не належить до пріоритетних сфер</w:t>
      </w:r>
      <w:r w:rsidRPr="00272205">
        <w:rPr>
          <w:color w:val="000000"/>
          <w:sz w:val="28"/>
          <w:szCs w:val="28"/>
          <w:lang w:val="uk-UA"/>
        </w:rPr>
        <w:t xml:space="preserve">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</w:t>
      </w:r>
      <w:r w:rsidR="003C63CD" w:rsidRPr="00272205">
        <w:rPr>
          <w:color w:val="000000"/>
          <w:sz w:val="28"/>
          <w:szCs w:val="28"/>
          <w:lang w:val="uk-UA"/>
        </w:rPr>
        <w:t>Комітету</w:t>
      </w:r>
      <w:r w:rsidR="003C63CD" w:rsidRPr="00272205">
        <w:rPr>
          <w:bCs/>
          <w:color w:val="000000"/>
          <w:sz w:val="28"/>
          <w:szCs w:val="28"/>
          <w:lang w:val="uk-UA"/>
        </w:rPr>
        <w:t xml:space="preserve"> </w:t>
      </w:r>
      <w:r w:rsidR="003C63CD" w:rsidRPr="00272205">
        <w:rPr>
          <w:sz w:val="28"/>
          <w:szCs w:val="28"/>
          <w:lang w:val="uk-UA"/>
        </w:rPr>
        <w:t>щодо відповідності законопроекту міжнародно-правовим зобов’язанням України у сфері європейської інтеграції.</w:t>
      </w:r>
    </w:p>
    <w:p w:rsidR="00617581" w:rsidRPr="003C63CD" w:rsidRDefault="00617581">
      <w:pPr>
        <w:rPr>
          <w:lang w:val="uk-UA"/>
        </w:rPr>
      </w:pPr>
    </w:p>
    <w:sectPr w:rsidR="00617581" w:rsidRPr="003C63CD" w:rsidSect="0061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63CD"/>
    <w:rsid w:val="00272205"/>
    <w:rsid w:val="003C63CD"/>
    <w:rsid w:val="00617581"/>
    <w:rsid w:val="007A6E19"/>
    <w:rsid w:val="00AE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>Krokoz™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2019-04-16T12:41:00Z</dcterms:created>
  <dcterms:modified xsi:type="dcterms:W3CDTF">2019-04-16T13:07:00Z</dcterms:modified>
</cp:coreProperties>
</file>