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54" w:rsidRPr="008F5B00" w:rsidRDefault="00657154" w:rsidP="008F5B00">
      <w:pPr>
        <w:keepNext/>
        <w:keepLines/>
        <w:spacing w:after="0" w:line="240" w:lineRule="auto"/>
        <w:jc w:val="right"/>
        <w:rPr>
          <w:rFonts w:ascii="Times New Roman" w:hAnsi="Times New Roman"/>
          <w:b/>
          <w:spacing w:val="20"/>
          <w:sz w:val="28"/>
          <w:szCs w:val="28"/>
          <w:lang w:eastAsia="ru-RU"/>
        </w:rPr>
      </w:pPr>
      <w:r w:rsidRPr="008F5B00">
        <w:rPr>
          <w:rFonts w:ascii="Times New Roman" w:hAnsi="Times New Roman"/>
          <w:b/>
          <w:spacing w:val="20"/>
          <w:sz w:val="28"/>
          <w:szCs w:val="28"/>
          <w:lang w:eastAsia="ru-RU"/>
        </w:rPr>
        <w:t>ПРОЕКТ</w:t>
      </w:r>
    </w:p>
    <w:p w:rsidR="00657154" w:rsidRDefault="00657154" w:rsidP="00D26066">
      <w:pPr>
        <w:spacing w:after="0" w:line="240" w:lineRule="auto"/>
        <w:jc w:val="right"/>
        <w:rPr>
          <w:rFonts w:ascii="Times New Roman" w:hAnsi="Times New Roman"/>
          <w:b/>
          <w:sz w:val="28"/>
          <w:szCs w:val="28"/>
          <w:lang w:eastAsia="ru-RU"/>
        </w:rPr>
      </w:pPr>
      <w:r w:rsidRPr="008F5B00">
        <w:rPr>
          <w:rFonts w:ascii="Times New Roman" w:hAnsi="Times New Roman"/>
          <w:b/>
          <w:sz w:val="28"/>
          <w:szCs w:val="28"/>
          <w:lang w:eastAsia="ru-RU"/>
        </w:rPr>
        <w:t>вноситься народним</w:t>
      </w:r>
      <w:r>
        <w:rPr>
          <w:rFonts w:ascii="Times New Roman" w:hAnsi="Times New Roman"/>
          <w:b/>
          <w:sz w:val="28"/>
          <w:szCs w:val="28"/>
          <w:lang w:eastAsia="ru-RU"/>
        </w:rPr>
        <w:t>и</w:t>
      </w:r>
      <w:r w:rsidRPr="008F5B00">
        <w:rPr>
          <w:rFonts w:ascii="Times New Roman" w:hAnsi="Times New Roman"/>
          <w:b/>
          <w:sz w:val="28"/>
          <w:szCs w:val="28"/>
          <w:lang w:eastAsia="ru-RU"/>
        </w:rPr>
        <w:t xml:space="preserve"> депутат</w:t>
      </w:r>
      <w:r>
        <w:rPr>
          <w:rFonts w:ascii="Times New Roman" w:hAnsi="Times New Roman"/>
          <w:b/>
          <w:sz w:val="28"/>
          <w:szCs w:val="28"/>
          <w:lang w:eastAsia="ru-RU"/>
        </w:rPr>
        <w:t>ами</w:t>
      </w:r>
      <w:r w:rsidRPr="008F5B00">
        <w:rPr>
          <w:rFonts w:ascii="Times New Roman" w:hAnsi="Times New Roman"/>
          <w:b/>
          <w:sz w:val="28"/>
          <w:szCs w:val="28"/>
          <w:lang w:eastAsia="ru-RU"/>
        </w:rPr>
        <w:t xml:space="preserve"> України</w:t>
      </w:r>
    </w:p>
    <w:p w:rsidR="00657154"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val="en-US" w:eastAsia="ru-RU"/>
        </w:rPr>
      </w:pPr>
      <w:r w:rsidRPr="00EE1CE6">
        <w:rPr>
          <w:rFonts w:ascii="Times New Roman" w:hAnsi="Times New Roman"/>
          <w:sz w:val="28"/>
          <w:szCs w:val="28"/>
          <w:lang w:eastAsia="ru-RU"/>
        </w:rPr>
        <w:t>Шкрум А.І. (№213)</w:t>
      </w:r>
    </w:p>
    <w:p w:rsidR="00657154" w:rsidRPr="00573344" w:rsidRDefault="00657154" w:rsidP="00573344">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573344">
        <w:rPr>
          <w:rFonts w:ascii="Times New Roman" w:hAnsi="Times New Roman"/>
          <w:sz w:val="28"/>
          <w:szCs w:val="28"/>
          <w:lang w:eastAsia="ru-RU"/>
        </w:rPr>
        <w:t>Бублик Ю.В. (№343)</w:t>
      </w:r>
    </w:p>
    <w:p w:rsidR="00657154" w:rsidRPr="00EE1CE6"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EE1CE6">
        <w:rPr>
          <w:rFonts w:ascii="Times New Roman" w:hAnsi="Times New Roman"/>
          <w:sz w:val="28"/>
          <w:szCs w:val="28"/>
          <w:lang w:eastAsia="ru-RU"/>
        </w:rPr>
        <w:t>Кацер-Бучковська Н.В. (№054)</w:t>
      </w:r>
    </w:p>
    <w:p w:rsidR="00657154" w:rsidRPr="00EE1CE6"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EE1CE6">
        <w:rPr>
          <w:rFonts w:ascii="Times New Roman" w:hAnsi="Times New Roman"/>
          <w:sz w:val="28"/>
          <w:szCs w:val="28"/>
          <w:lang w:eastAsia="ru-RU"/>
        </w:rPr>
        <w:t>Вадатурський А.О. (№328)</w:t>
      </w:r>
    </w:p>
    <w:p w:rsidR="00657154" w:rsidRPr="00EE1CE6"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EE1CE6">
        <w:rPr>
          <w:rFonts w:ascii="Times New Roman" w:hAnsi="Times New Roman"/>
          <w:sz w:val="28"/>
          <w:szCs w:val="28"/>
          <w:lang w:eastAsia="ru-RU"/>
        </w:rPr>
        <w:t>Ледовських О.В. (№252)</w:t>
      </w:r>
    </w:p>
    <w:p w:rsidR="00657154" w:rsidRPr="00EE1CE6"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EE1CE6">
        <w:rPr>
          <w:rFonts w:ascii="Times New Roman" w:hAnsi="Times New Roman"/>
          <w:sz w:val="28"/>
          <w:szCs w:val="28"/>
          <w:lang w:eastAsia="ru-RU"/>
        </w:rPr>
        <w:t>Сотник О.С. (№138)</w:t>
      </w:r>
    </w:p>
    <w:p w:rsidR="00657154" w:rsidRPr="00EE1CE6"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EE1CE6">
        <w:rPr>
          <w:rFonts w:ascii="Times New Roman" w:hAnsi="Times New Roman"/>
          <w:sz w:val="28"/>
          <w:szCs w:val="28"/>
          <w:lang w:eastAsia="ru-RU"/>
        </w:rPr>
        <w:t>Юринець О.В. (№315)</w:t>
      </w:r>
    </w:p>
    <w:p w:rsidR="00657154" w:rsidRPr="00EE1CE6"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EE1CE6">
        <w:rPr>
          <w:rFonts w:ascii="Times New Roman" w:hAnsi="Times New Roman"/>
          <w:sz w:val="28"/>
          <w:szCs w:val="28"/>
          <w:lang w:eastAsia="ru-RU"/>
        </w:rPr>
        <w:t>Пташник В.Ю. (№150)</w:t>
      </w:r>
    </w:p>
    <w:p w:rsidR="00657154" w:rsidRPr="00EE1CE6"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EE1CE6">
        <w:rPr>
          <w:rFonts w:ascii="Times New Roman" w:hAnsi="Times New Roman"/>
          <w:sz w:val="28"/>
          <w:szCs w:val="28"/>
          <w:lang w:eastAsia="ru-RU"/>
        </w:rPr>
        <w:t>Рябчин О.М. (№217)</w:t>
      </w:r>
    </w:p>
    <w:p w:rsidR="00657154" w:rsidRPr="00EE1CE6"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EE1CE6">
        <w:rPr>
          <w:rFonts w:ascii="Times New Roman" w:hAnsi="Times New Roman"/>
          <w:sz w:val="28"/>
          <w:szCs w:val="28"/>
          <w:lang w:eastAsia="ru-RU"/>
        </w:rPr>
        <w:t>Зубач Л.Л. (№151)</w:t>
      </w:r>
    </w:p>
    <w:p w:rsidR="00657154" w:rsidRPr="00EE1CE6"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EE1CE6">
        <w:rPr>
          <w:rFonts w:ascii="Times New Roman" w:hAnsi="Times New Roman"/>
          <w:sz w:val="28"/>
          <w:szCs w:val="28"/>
          <w:lang w:eastAsia="ru-RU"/>
        </w:rPr>
        <w:t>Подоляк І.І. (№318)</w:t>
      </w:r>
    </w:p>
    <w:p w:rsidR="00657154" w:rsidRPr="00EE1CE6"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EE1CE6">
        <w:rPr>
          <w:rFonts w:ascii="Times New Roman" w:hAnsi="Times New Roman"/>
          <w:sz w:val="28"/>
          <w:szCs w:val="28"/>
          <w:lang w:eastAsia="ru-RU"/>
        </w:rPr>
        <w:t>Голуб В.В. (№395)</w:t>
      </w:r>
    </w:p>
    <w:p w:rsidR="00657154" w:rsidRPr="00EE1CE6"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EE1CE6">
        <w:rPr>
          <w:rFonts w:ascii="Times New Roman" w:hAnsi="Times New Roman"/>
          <w:sz w:val="28"/>
          <w:szCs w:val="28"/>
          <w:lang w:eastAsia="ru-RU"/>
        </w:rPr>
        <w:t>Мушак О.П. (№124)</w:t>
      </w:r>
    </w:p>
    <w:p w:rsidR="00657154" w:rsidRPr="00EE1CE6"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EE1CE6">
        <w:rPr>
          <w:rFonts w:ascii="Times New Roman" w:hAnsi="Times New Roman"/>
          <w:sz w:val="28"/>
          <w:szCs w:val="28"/>
          <w:lang w:eastAsia="ru-RU"/>
        </w:rPr>
        <w:t>Дертярчук О.В. (№352)</w:t>
      </w:r>
    </w:p>
    <w:p w:rsidR="00657154" w:rsidRPr="00EE1CE6" w:rsidRDefault="00657154" w:rsidP="00EE1CE6">
      <w:pPr>
        <w:shd w:val="clear" w:color="auto" w:fill="FFFFFF"/>
        <w:tabs>
          <w:tab w:val="left" w:pos="5232"/>
          <w:tab w:val="left" w:pos="6104"/>
        </w:tabs>
        <w:spacing w:after="0" w:line="240" w:lineRule="auto"/>
        <w:jc w:val="right"/>
        <w:rPr>
          <w:rFonts w:ascii="Times New Roman" w:hAnsi="Times New Roman"/>
          <w:sz w:val="28"/>
          <w:szCs w:val="28"/>
          <w:lang w:eastAsia="ru-RU"/>
        </w:rPr>
      </w:pPr>
      <w:r w:rsidRPr="00EE1CE6">
        <w:rPr>
          <w:rFonts w:ascii="Times New Roman" w:hAnsi="Times New Roman"/>
          <w:sz w:val="28"/>
          <w:szCs w:val="28"/>
          <w:lang w:eastAsia="ru-RU"/>
        </w:rPr>
        <w:t>Різаненко П.О. (№301)</w:t>
      </w:r>
    </w:p>
    <w:p w:rsidR="00657154" w:rsidRDefault="00657154" w:rsidP="00D26066">
      <w:pPr>
        <w:spacing w:after="0" w:line="240" w:lineRule="auto"/>
        <w:jc w:val="right"/>
        <w:rPr>
          <w:rFonts w:ascii="Times New Roman" w:hAnsi="Times New Roman"/>
          <w:b/>
          <w:sz w:val="28"/>
          <w:szCs w:val="28"/>
          <w:lang w:eastAsia="ru-RU"/>
        </w:rPr>
      </w:pPr>
    </w:p>
    <w:p w:rsidR="00657154" w:rsidRPr="008F5B00" w:rsidRDefault="00657154" w:rsidP="00B6750D">
      <w:pPr>
        <w:keepNext/>
        <w:keepLines/>
        <w:spacing w:before="120" w:after="120" w:line="240" w:lineRule="auto"/>
        <w:jc w:val="center"/>
        <w:rPr>
          <w:rFonts w:ascii="Times New Roman" w:hAnsi="Times New Roman"/>
          <w:b/>
          <w:caps/>
          <w:sz w:val="28"/>
          <w:szCs w:val="28"/>
          <w:lang w:eastAsia="ru-RU"/>
        </w:rPr>
      </w:pPr>
      <w:r w:rsidRPr="008F5B00">
        <w:rPr>
          <w:rFonts w:ascii="Times New Roman" w:hAnsi="Times New Roman"/>
          <w:b/>
          <w:caps/>
          <w:sz w:val="28"/>
          <w:szCs w:val="28"/>
          <w:lang w:eastAsia="ru-RU"/>
        </w:rPr>
        <w:t>Закон УкраЇни</w:t>
      </w:r>
    </w:p>
    <w:p w:rsidR="00657154" w:rsidRPr="00F46514" w:rsidRDefault="00657154" w:rsidP="00B6750D">
      <w:pPr>
        <w:spacing w:after="0" w:line="240" w:lineRule="auto"/>
        <w:jc w:val="center"/>
        <w:rPr>
          <w:rFonts w:ascii="Times New Roman" w:hAnsi="Times New Roman"/>
          <w:b/>
          <w:sz w:val="28"/>
          <w:szCs w:val="28"/>
          <w:lang w:eastAsia="ru-RU"/>
        </w:rPr>
      </w:pPr>
      <w:r w:rsidRPr="00F46514">
        <w:rPr>
          <w:rFonts w:ascii="Times New Roman" w:hAnsi="Times New Roman"/>
          <w:b/>
          <w:sz w:val="28"/>
          <w:szCs w:val="28"/>
          <w:lang w:eastAsia="ru-RU"/>
        </w:rPr>
        <w:t xml:space="preserve"> «Про внесення змін </w:t>
      </w:r>
      <w:r>
        <w:rPr>
          <w:rFonts w:ascii="Times New Roman" w:hAnsi="Times New Roman"/>
          <w:b/>
          <w:sz w:val="28"/>
          <w:szCs w:val="28"/>
          <w:lang w:eastAsia="ru-RU"/>
        </w:rPr>
        <w:t>до Закону України «Про державну службу»</w:t>
      </w:r>
      <w:r w:rsidRPr="00F46514">
        <w:rPr>
          <w:rFonts w:ascii="Times New Roman" w:hAnsi="Times New Roman"/>
          <w:b/>
          <w:sz w:val="28"/>
          <w:szCs w:val="28"/>
          <w:lang w:eastAsia="ru-RU"/>
        </w:rPr>
        <w:t xml:space="preserve">  щодо </w:t>
      </w:r>
      <w:r>
        <w:rPr>
          <w:rFonts w:ascii="Times New Roman" w:hAnsi="Times New Roman"/>
          <w:b/>
          <w:sz w:val="28"/>
          <w:szCs w:val="28"/>
          <w:lang w:eastAsia="ru-RU"/>
        </w:rPr>
        <w:t>надання стипендії для навчання осіб в провідних навчальних закладах світу та подальшого вступу на державну службу</w:t>
      </w:r>
      <w:r w:rsidRPr="00F46514">
        <w:rPr>
          <w:rFonts w:ascii="Times New Roman" w:hAnsi="Times New Roman"/>
          <w:b/>
          <w:sz w:val="28"/>
          <w:szCs w:val="28"/>
          <w:lang w:eastAsia="ru-RU"/>
        </w:rPr>
        <w:t>»</w:t>
      </w:r>
    </w:p>
    <w:p w:rsidR="00657154" w:rsidRPr="008F5B00" w:rsidRDefault="00657154" w:rsidP="008F5B00">
      <w:pPr>
        <w:keepNext/>
        <w:keepLines/>
        <w:spacing w:after="0" w:line="240" w:lineRule="auto"/>
        <w:jc w:val="center"/>
        <w:rPr>
          <w:rFonts w:ascii="Times New Roman" w:hAnsi="Times New Roman"/>
          <w:sz w:val="28"/>
          <w:szCs w:val="28"/>
          <w:lang w:val="ru-RU" w:eastAsia="ru-RU"/>
        </w:rPr>
      </w:pPr>
      <w:r w:rsidRPr="008F5B00">
        <w:rPr>
          <w:rFonts w:ascii="Times New Roman" w:hAnsi="Times New Roman"/>
          <w:sz w:val="28"/>
          <w:szCs w:val="28"/>
          <w:lang w:eastAsia="ru-RU"/>
        </w:rPr>
        <w:t>_______________________________________________________________</w:t>
      </w:r>
    </w:p>
    <w:p w:rsidR="00657154" w:rsidRPr="00D26066" w:rsidRDefault="00657154" w:rsidP="00D26066">
      <w:pPr>
        <w:spacing w:after="120" w:line="240" w:lineRule="auto"/>
        <w:ind w:firstLine="709"/>
        <w:jc w:val="both"/>
        <w:rPr>
          <w:rFonts w:ascii="Times New Roman" w:hAnsi="Times New Roman"/>
          <w:sz w:val="28"/>
          <w:szCs w:val="28"/>
          <w:lang w:eastAsia="ru-RU"/>
        </w:rPr>
      </w:pPr>
      <w:r w:rsidRPr="008F5B00">
        <w:rPr>
          <w:rFonts w:ascii="Times New Roman" w:hAnsi="Times New Roman"/>
          <w:sz w:val="28"/>
          <w:szCs w:val="28"/>
          <w:lang w:eastAsia="ru-RU"/>
        </w:rPr>
        <w:t>Верховна Рада України п о с т а н о в л я є:</w:t>
      </w:r>
    </w:p>
    <w:p w:rsidR="00657154" w:rsidRPr="008F5B00" w:rsidRDefault="00657154" w:rsidP="00D26066">
      <w:pPr>
        <w:spacing w:after="120" w:line="240" w:lineRule="auto"/>
        <w:ind w:firstLine="709"/>
        <w:jc w:val="both"/>
        <w:rPr>
          <w:rFonts w:ascii="Times New Roman" w:hAnsi="Times New Roman"/>
          <w:sz w:val="28"/>
          <w:szCs w:val="28"/>
          <w:shd w:val="clear" w:color="auto" w:fill="FFFFFF"/>
          <w:lang w:eastAsia="ru-RU"/>
        </w:rPr>
      </w:pPr>
      <w:r w:rsidRPr="008F5B00">
        <w:rPr>
          <w:rFonts w:ascii="Times New Roman" w:hAnsi="Times New Roman"/>
          <w:sz w:val="28"/>
          <w:szCs w:val="28"/>
          <w:shd w:val="clear" w:color="auto" w:fill="FFFFFF"/>
          <w:lang w:eastAsia="ru-RU"/>
        </w:rPr>
        <w:t>І. Внести до Закону України "Про державну службу" (Відомості Верховної Ради України, 2016 р., № 4, ст. 43) такі зміни:</w:t>
      </w:r>
    </w:p>
    <w:p w:rsidR="00657154" w:rsidRPr="008F5B00" w:rsidRDefault="00657154" w:rsidP="00D26066">
      <w:pPr>
        <w:numPr>
          <w:ilvl w:val="0"/>
          <w:numId w:val="1"/>
        </w:numPr>
        <w:spacing w:after="120" w:line="240" w:lineRule="auto"/>
        <w:ind w:left="0" w:firstLine="567"/>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С</w:t>
      </w:r>
      <w:r w:rsidRPr="008F5B00">
        <w:rPr>
          <w:rFonts w:ascii="Times New Roman" w:hAnsi="Times New Roman"/>
          <w:sz w:val="28"/>
          <w:szCs w:val="28"/>
          <w:shd w:val="clear" w:color="auto" w:fill="FFFFFF"/>
          <w:lang w:eastAsia="ru-RU"/>
        </w:rPr>
        <w:t xml:space="preserve">татті </w:t>
      </w:r>
      <w:r>
        <w:rPr>
          <w:rFonts w:ascii="Times New Roman" w:hAnsi="Times New Roman"/>
          <w:sz w:val="28"/>
          <w:szCs w:val="28"/>
          <w:shd w:val="clear" w:color="auto" w:fill="FFFFFF"/>
          <w:lang w:eastAsia="ru-RU"/>
        </w:rPr>
        <w:t>22 доповнити новою частиною сьомою такого змісту</w:t>
      </w:r>
      <w:r w:rsidRPr="008F5B00">
        <w:rPr>
          <w:rFonts w:ascii="Times New Roman" w:hAnsi="Times New Roman"/>
          <w:sz w:val="28"/>
          <w:szCs w:val="28"/>
          <w:shd w:val="clear" w:color="auto" w:fill="FFFFFF"/>
          <w:lang w:eastAsia="ru-RU"/>
        </w:rPr>
        <w:t>:</w:t>
      </w:r>
    </w:p>
    <w:p w:rsidR="00657154" w:rsidRDefault="00657154" w:rsidP="00D26066">
      <w:pPr>
        <w:spacing w:after="120" w:line="240" w:lineRule="auto"/>
        <w:ind w:firstLine="567"/>
        <w:jc w:val="both"/>
        <w:rPr>
          <w:rFonts w:ascii="Times New Roman" w:hAnsi="Times New Roman"/>
          <w:sz w:val="28"/>
          <w:szCs w:val="28"/>
          <w:shd w:val="clear" w:color="auto" w:fill="FFFFFF"/>
          <w:lang w:eastAsia="ru-RU"/>
        </w:rPr>
      </w:pPr>
      <w:r w:rsidRPr="008F5B00">
        <w:rPr>
          <w:rFonts w:ascii="Times New Roman" w:hAnsi="Times New Roman"/>
          <w:sz w:val="28"/>
          <w:szCs w:val="28"/>
          <w:shd w:val="clear" w:color="auto" w:fill="FFFFFF"/>
          <w:lang w:eastAsia="ru-RU"/>
        </w:rPr>
        <w:t xml:space="preserve"> «</w:t>
      </w:r>
      <w:r w:rsidRPr="00D26066">
        <w:rPr>
          <w:rFonts w:ascii="Times New Roman" w:hAnsi="Times New Roman"/>
          <w:color w:val="000000"/>
          <w:sz w:val="28"/>
          <w:szCs w:val="28"/>
          <w:lang w:eastAsia="ru-RU"/>
        </w:rPr>
        <w:t>Особи, які навчалися за кордоном за кошти державного бюджету, в порядку, передбаченому статтею 48</w:t>
      </w:r>
      <w:r w:rsidRPr="00D26066">
        <w:rPr>
          <w:rFonts w:ascii="Times New Roman" w:hAnsi="Times New Roman"/>
          <w:color w:val="000000"/>
          <w:sz w:val="28"/>
          <w:szCs w:val="28"/>
          <w:vertAlign w:val="superscript"/>
          <w:lang w:eastAsia="ru-RU"/>
        </w:rPr>
        <w:t>2</w:t>
      </w:r>
      <w:r w:rsidRPr="00D26066">
        <w:rPr>
          <w:rFonts w:ascii="Times New Roman" w:hAnsi="Times New Roman"/>
          <w:color w:val="000000"/>
          <w:sz w:val="28"/>
          <w:szCs w:val="28"/>
          <w:lang w:eastAsia="ru-RU"/>
        </w:rPr>
        <w:t xml:space="preserve"> цього Закону, вступають на державну службу на посади категорії «В» без проведення конкурсу</w:t>
      </w:r>
      <w:r w:rsidRPr="008F5B00">
        <w:rPr>
          <w:rFonts w:ascii="Times New Roman" w:hAnsi="Times New Roman"/>
          <w:sz w:val="28"/>
          <w:szCs w:val="28"/>
          <w:shd w:val="clear" w:color="auto" w:fill="FFFFFF"/>
          <w:lang w:eastAsia="ru-RU"/>
        </w:rPr>
        <w:t>»</w:t>
      </w:r>
      <w:r w:rsidRPr="008F5B00">
        <w:rPr>
          <w:rFonts w:ascii="Times New Roman" w:hAnsi="Times New Roman"/>
          <w:color w:val="000000"/>
          <w:sz w:val="28"/>
          <w:szCs w:val="28"/>
          <w:lang w:eastAsia="ru-RU"/>
        </w:rPr>
        <w:t xml:space="preserve"> .</w:t>
      </w:r>
    </w:p>
    <w:p w:rsidR="00657154" w:rsidRPr="008F5B00" w:rsidRDefault="00657154" w:rsidP="00D26066">
      <w:pPr>
        <w:pStyle w:val="ListParagraph"/>
        <w:numPr>
          <w:ilvl w:val="0"/>
          <w:numId w:val="1"/>
        </w:numPr>
        <w:spacing w:after="120" w:line="240" w:lineRule="auto"/>
        <w:ind w:left="0" w:firstLine="567"/>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Доповнити новою статтею 48</w:t>
      </w:r>
      <w:r>
        <w:rPr>
          <w:rFonts w:ascii="Times New Roman" w:hAnsi="Times New Roman"/>
          <w:sz w:val="28"/>
          <w:szCs w:val="28"/>
          <w:shd w:val="clear" w:color="auto" w:fill="FFFFFF"/>
          <w:vertAlign w:val="superscript"/>
          <w:lang w:eastAsia="ru-RU"/>
        </w:rPr>
        <w:t xml:space="preserve">2 </w:t>
      </w:r>
      <w:r>
        <w:rPr>
          <w:rFonts w:ascii="Times New Roman" w:hAnsi="Times New Roman"/>
          <w:sz w:val="28"/>
          <w:szCs w:val="28"/>
          <w:shd w:val="clear" w:color="auto" w:fill="FFFFFF"/>
          <w:lang w:eastAsia="ru-RU"/>
        </w:rPr>
        <w:t>такого змісту:</w:t>
      </w:r>
    </w:p>
    <w:p w:rsidR="00657154" w:rsidRPr="008F5B00" w:rsidRDefault="00657154" w:rsidP="00D26066">
      <w:pPr>
        <w:spacing w:after="120" w:line="240" w:lineRule="auto"/>
        <w:ind w:firstLine="709"/>
        <w:jc w:val="both"/>
        <w:rPr>
          <w:rFonts w:ascii="Times New Roman" w:hAnsi="Times New Roman"/>
          <w:sz w:val="28"/>
          <w:szCs w:val="28"/>
          <w:shd w:val="clear" w:color="auto" w:fill="FFFFFF"/>
          <w:lang w:eastAsia="ru-RU"/>
        </w:rPr>
      </w:pPr>
      <w:r w:rsidRPr="008F5B00">
        <w:rPr>
          <w:rFonts w:ascii="Times New Roman" w:hAnsi="Times New Roman"/>
          <w:sz w:val="28"/>
          <w:szCs w:val="28"/>
          <w:shd w:val="clear" w:color="auto" w:fill="FFFFFF"/>
          <w:lang w:eastAsia="ru-RU"/>
        </w:rPr>
        <w:t xml:space="preserve"> «48</w:t>
      </w:r>
      <w:r w:rsidRPr="008F5B00">
        <w:rPr>
          <w:rFonts w:ascii="Times New Roman" w:hAnsi="Times New Roman"/>
          <w:sz w:val="28"/>
          <w:szCs w:val="28"/>
          <w:shd w:val="clear" w:color="auto" w:fill="FFFFFF"/>
          <w:vertAlign w:val="superscript"/>
          <w:lang w:eastAsia="ru-RU"/>
        </w:rPr>
        <w:t>2</w:t>
      </w:r>
      <w:r w:rsidRPr="008F5B00">
        <w:rPr>
          <w:rFonts w:ascii="Times New Roman" w:hAnsi="Times New Roman"/>
          <w:sz w:val="28"/>
          <w:szCs w:val="28"/>
          <w:shd w:val="clear" w:color="auto" w:fill="FFFFFF"/>
          <w:lang w:eastAsia="ru-RU"/>
        </w:rPr>
        <w:t>. Стипендія для навчання за кордоном за кошти державного бюджету</w:t>
      </w:r>
    </w:p>
    <w:p w:rsidR="00657154" w:rsidRPr="00377313" w:rsidRDefault="00657154" w:rsidP="00377313">
      <w:pPr>
        <w:numPr>
          <w:ilvl w:val="0"/>
          <w:numId w:val="6"/>
        </w:num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Стипендія для навчання за кордоном за кошти державного бюджету надається на конкурсній основі громадянам України, які:</w:t>
      </w:r>
    </w:p>
    <w:p w:rsidR="00657154" w:rsidRPr="00377313" w:rsidRDefault="00657154" w:rsidP="00377313">
      <w:p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 поступили на магістерські програми в провідні навчальні заклади, що увійшли до списку 100 кращих університетів світу у відповідності до щорічних рейтингів QS World University Rankings;</w:t>
      </w:r>
    </w:p>
    <w:p w:rsidR="00657154" w:rsidRPr="00377313" w:rsidRDefault="00657154" w:rsidP="00377313">
      <w:p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 xml:space="preserve">-  навчатимуться в таких навчальний закладах за напрямами, що відповідають переліку пріоритетних реформ, визначених Кабінетом Міністрів України.  </w:t>
      </w:r>
    </w:p>
    <w:p w:rsidR="00657154" w:rsidRPr="00377313" w:rsidRDefault="00657154" w:rsidP="00377313">
      <w:pPr>
        <w:numPr>
          <w:ilvl w:val="0"/>
          <w:numId w:val="6"/>
        </w:num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 xml:space="preserve">Стипендія для навчання за кордоном за кошти державного бюджету може надаватись особі лише один раз. </w:t>
      </w:r>
    </w:p>
    <w:p w:rsidR="00657154" w:rsidRPr="00377313" w:rsidRDefault="00657154" w:rsidP="00377313">
      <w:pPr>
        <w:numPr>
          <w:ilvl w:val="0"/>
          <w:numId w:val="6"/>
        </w:num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 xml:space="preserve"> Кабінет Міністрів України визначає кількість стипендій, які будуть надані у поточному році. </w:t>
      </w:r>
    </w:p>
    <w:p w:rsidR="00657154" w:rsidRPr="00377313" w:rsidRDefault="00657154" w:rsidP="00377313">
      <w:pPr>
        <w:numPr>
          <w:ilvl w:val="0"/>
          <w:numId w:val="6"/>
        </w:num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 xml:space="preserve"> Відбір осіб для надання стипендій для навчання за кордоном здійснюється конкурсною комісією, відповідно до Порядку проведення конкурсу для надання стипендій для навчання за кордоном затвердженого Кабінетом Міністрів України. </w:t>
      </w:r>
    </w:p>
    <w:p w:rsidR="00657154" w:rsidRPr="00377313" w:rsidRDefault="00657154" w:rsidP="00377313">
      <w:pPr>
        <w:shd w:val="clear" w:color="auto" w:fill="FFFFFF"/>
        <w:spacing w:after="0" w:line="240" w:lineRule="auto"/>
        <w:ind w:left="-76" w:firstLine="567"/>
        <w:jc w:val="both"/>
        <w:textAlignment w:val="baseline"/>
        <w:rPr>
          <w:rFonts w:ascii="Times New Roman" w:hAnsi="Times New Roman"/>
          <w:sz w:val="28"/>
          <w:szCs w:val="28"/>
          <w:lang w:val="ru-RU" w:eastAsia="uk-UA"/>
        </w:rPr>
      </w:pPr>
      <w:r w:rsidRPr="00377313">
        <w:rPr>
          <w:rFonts w:ascii="Times New Roman" w:hAnsi="Times New Roman"/>
          <w:sz w:val="28"/>
          <w:szCs w:val="28"/>
          <w:lang w:val="ru-RU" w:eastAsia="uk-UA"/>
        </w:rPr>
        <w:t>5</w:t>
      </w:r>
      <w:r w:rsidRPr="00377313">
        <w:rPr>
          <w:rFonts w:ascii="Times New Roman" w:hAnsi="Times New Roman"/>
          <w:sz w:val="28"/>
          <w:szCs w:val="28"/>
          <w:lang w:eastAsia="uk-UA"/>
        </w:rPr>
        <w:t>. Порядок проведення конкурсу для надання стипендій для навчання за кордоном визначає:</w:t>
      </w:r>
    </w:p>
    <w:p w:rsidR="00657154" w:rsidRPr="00377313" w:rsidRDefault="00657154" w:rsidP="00377313">
      <w:p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1) умови проведення конкурсу;</w:t>
      </w:r>
    </w:p>
    <w:p w:rsidR="00657154" w:rsidRPr="00377313" w:rsidRDefault="00657154" w:rsidP="00377313">
      <w:p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val="ru-RU" w:eastAsia="uk-UA"/>
        </w:rPr>
        <w:t>2</w:t>
      </w:r>
      <w:r w:rsidRPr="00377313">
        <w:rPr>
          <w:rFonts w:ascii="Times New Roman" w:hAnsi="Times New Roman"/>
          <w:sz w:val="28"/>
          <w:szCs w:val="28"/>
          <w:lang w:eastAsia="uk-UA"/>
        </w:rPr>
        <w:t>)</w:t>
      </w:r>
      <w:r w:rsidRPr="00377313">
        <w:rPr>
          <w:rFonts w:ascii="Times New Roman" w:hAnsi="Times New Roman"/>
          <w:sz w:val="28"/>
          <w:szCs w:val="28"/>
          <w:lang w:val="ru-RU" w:eastAsia="uk-UA"/>
        </w:rPr>
        <w:t xml:space="preserve"> </w:t>
      </w:r>
      <w:r w:rsidRPr="00377313">
        <w:rPr>
          <w:rFonts w:ascii="Times New Roman" w:hAnsi="Times New Roman"/>
          <w:sz w:val="28"/>
          <w:szCs w:val="28"/>
          <w:lang w:eastAsia="uk-UA"/>
        </w:rPr>
        <w:t>склад, порядок формування та повноваження конкурсної комісії;</w:t>
      </w:r>
    </w:p>
    <w:p w:rsidR="00657154" w:rsidRPr="00377313" w:rsidRDefault="00657154" w:rsidP="00377313">
      <w:p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3) порядок прийняття та розгляду документів для участі в конкурсі;</w:t>
      </w:r>
    </w:p>
    <w:p w:rsidR="00657154" w:rsidRPr="00377313" w:rsidRDefault="00657154" w:rsidP="00377313">
      <w:p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4) порядок проведення оцінювання кандидатів на отримання стипендії для навчання за кордоном за кошти державного бюджету;</w:t>
      </w:r>
    </w:p>
    <w:p w:rsidR="00657154" w:rsidRPr="00377313" w:rsidRDefault="00657154" w:rsidP="00377313">
      <w:p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5) методи оцінювання кандидатів на отримання стипендії для навчання за кордоном за кошти державного бюджету.</w:t>
      </w:r>
    </w:p>
    <w:p w:rsidR="00657154" w:rsidRPr="00377313" w:rsidRDefault="00657154" w:rsidP="00377313">
      <w:pPr>
        <w:numPr>
          <w:ilvl w:val="0"/>
          <w:numId w:val="12"/>
        </w:numPr>
        <w:shd w:val="clear" w:color="auto" w:fill="FFFFFF"/>
        <w:spacing w:after="0" w:line="240" w:lineRule="auto"/>
        <w:ind w:left="-76" w:firstLine="567"/>
        <w:contextualSpacing/>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До складу комісії з відбору осіб для надання стипендій для навчання за кордоном входять експерти в сферах, що відповідають затвердженим Кабінетом Міністрів України пріоритетним напрямкам реформування в кількості не більше дев’яти осіб.</w:t>
      </w:r>
    </w:p>
    <w:p w:rsidR="00657154" w:rsidRPr="00377313" w:rsidRDefault="00657154" w:rsidP="00377313">
      <w:pPr>
        <w:numPr>
          <w:ilvl w:val="0"/>
          <w:numId w:val="12"/>
        </w:numPr>
        <w:shd w:val="clear" w:color="auto" w:fill="FFFFFF"/>
        <w:spacing w:after="0" w:line="240" w:lineRule="auto"/>
        <w:ind w:left="-74"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 xml:space="preserve"> Строк навчання осіб за кордоном за кошти державного бюджету не повинен перевищувати двох років.</w:t>
      </w:r>
    </w:p>
    <w:p w:rsidR="00657154" w:rsidRPr="00377313" w:rsidRDefault="00657154" w:rsidP="00377313">
      <w:pPr>
        <w:numPr>
          <w:ilvl w:val="0"/>
          <w:numId w:val="12"/>
        </w:numPr>
        <w:shd w:val="clear" w:color="auto" w:fill="FFFFFF"/>
        <w:spacing w:after="0" w:line="240" w:lineRule="auto"/>
        <w:ind w:left="-74"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 xml:space="preserve"> З особами, які навчатимуться за кордоном за кошти державного бюджету, одночасно укладаються договір про надання стипендій для навчання в закордонному навчальному закладі (далі – договір про надання стипендії) та договір застави майна, яке є ґарантією компенсації вартості навчання та інших матеріально–технічних видатків держави для відправлення особи на навчання закордон у випадку невиконання нею умов договору про надання стипендій.</w:t>
      </w:r>
    </w:p>
    <w:p w:rsidR="00657154" w:rsidRPr="00377313" w:rsidRDefault="00657154" w:rsidP="00377313">
      <w:pPr>
        <w:numPr>
          <w:ilvl w:val="0"/>
          <w:numId w:val="12"/>
        </w:num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Договір про надання стипендії, передбачає наступні зобов’язання стипендіата:</w:t>
      </w:r>
    </w:p>
    <w:p w:rsidR="00657154" w:rsidRPr="00377313" w:rsidRDefault="00657154" w:rsidP="00377313">
      <w:pPr>
        <w:numPr>
          <w:ilvl w:val="0"/>
          <w:numId w:val="8"/>
        </w:numPr>
        <w:shd w:val="clear" w:color="auto" w:fill="FFFFFF"/>
        <w:spacing w:after="0" w:line="240" w:lineRule="auto"/>
        <w:ind w:left="491"/>
        <w:contextualSpacing/>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успішно завершити курс навчання закордоном і впродовж двох років із початку навчання отримати диплом</w:t>
      </w:r>
      <w:r w:rsidRPr="00377313">
        <w:rPr>
          <w:rFonts w:ascii="Times New Roman" w:hAnsi="Times New Roman"/>
          <w:sz w:val="28"/>
          <w:szCs w:val="28"/>
          <w:lang w:val="ru-RU" w:eastAsia="uk-UA"/>
        </w:rPr>
        <w:t>;</w:t>
      </w:r>
    </w:p>
    <w:p w:rsidR="00657154" w:rsidRPr="00377313" w:rsidRDefault="00657154" w:rsidP="00377313">
      <w:pPr>
        <w:numPr>
          <w:ilvl w:val="0"/>
          <w:numId w:val="7"/>
        </w:numPr>
        <w:shd w:val="clear" w:color="auto" w:fill="FFFFFF"/>
        <w:spacing w:after="0" w:line="240" w:lineRule="auto"/>
        <w:ind w:left="491"/>
        <w:contextualSpacing/>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 xml:space="preserve">повернутись до України впродовж трьох місяців після завершення навчання; </w:t>
      </w:r>
    </w:p>
    <w:p w:rsidR="00657154" w:rsidRPr="00377313" w:rsidRDefault="00657154" w:rsidP="00377313">
      <w:pPr>
        <w:numPr>
          <w:ilvl w:val="0"/>
          <w:numId w:val="7"/>
        </w:numPr>
        <w:shd w:val="clear" w:color="auto" w:fill="FFFFFF"/>
        <w:spacing w:after="0" w:line="240" w:lineRule="auto"/>
        <w:ind w:left="491"/>
        <w:contextualSpacing/>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протягом шести місяців після повернення в Україну працевлаштуватись на державну чи патронатну служби; </w:t>
      </w:r>
    </w:p>
    <w:p w:rsidR="00657154" w:rsidRPr="00377313" w:rsidRDefault="00657154" w:rsidP="00377313">
      <w:pPr>
        <w:numPr>
          <w:ilvl w:val="0"/>
          <w:numId w:val="7"/>
        </w:numPr>
        <w:shd w:val="clear" w:color="auto" w:fill="FFFFFF"/>
        <w:spacing w:after="0" w:line="240" w:lineRule="auto"/>
        <w:ind w:left="491"/>
        <w:contextualSpacing/>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звітувати до відповідного координаційного органу, визначеного Кабінетом Міністрів України щодо результатів навчання, дати повернення в Україну  та працевлаштування на державну чи патронатну службу;</w:t>
      </w:r>
    </w:p>
    <w:p w:rsidR="00657154" w:rsidRPr="00377313" w:rsidRDefault="00657154" w:rsidP="00377313">
      <w:pPr>
        <w:numPr>
          <w:ilvl w:val="0"/>
          <w:numId w:val="7"/>
        </w:numPr>
        <w:shd w:val="clear" w:color="auto" w:fill="FFFFFF"/>
        <w:spacing w:after="0" w:line="240" w:lineRule="auto"/>
        <w:ind w:left="491"/>
        <w:contextualSpacing/>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 xml:space="preserve">пропрацювати на державній чи патронатній службі не менше трьох років. </w:t>
      </w:r>
    </w:p>
    <w:p w:rsidR="00657154" w:rsidRDefault="00657154" w:rsidP="00502182">
      <w:pPr>
        <w:numPr>
          <w:ilvl w:val="0"/>
          <w:numId w:val="12"/>
        </w:num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Типовий договір про надання стипендій із переліком зобов’язань особи та типовий договір застави визначаються Порядком проведення конкурсу для надання стипендій для навчання за кордоном, що затверджується Кабінетом Міністрів України.</w:t>
      </w:r>
    </w:p>
    <w:p w:rsidR="00657154" w:rsidRPr="00377313" w:rsidRDefault="00657154" w:rsidP="00502182">
      <w:pPr>
        <w:numPr>
          <w:ilvl w:val="0"/>
          <w:numId w:val="12"/>
        </w:numPr>
        <w:shd w:val="clear" w:color="auto" w:fill="FFFFFF"/>
        <w:spacing w:after="0" w:line="240" w:lineRule="auto"/>
        <w:ind w:left="-76" w:firstLine="567"/>
        <w:jc w:val="both"/>
        <w:textAlignment w:val="baseline"/>
        <w:rPr>
          <w:rFonts w:ascii="Times New Roman" w:hAnsi="Times New Roman"/>
          <w:sz w:val="28"/>
          <w:szCs w:val="28"/>
          <w:lang w:eastAsia="uk-UA"/>
        </w:rPr>
      </w:pPr>
      <w:r>
        <w:rPr>
          <w:rFonts w:ascii="Times New Roman" w:hAnsi="Times New Roman"/>
          <w:sz w:val="28"/>
          <w:szCs w:val="28"/>
          <w:lang w:eastAsia="uk-UA"/>
        </w:rPr>
        <w:t xml:space="preserve"> </w:t>
      </w:r>
      <w:r w:rsidRPr="00377313">
        <w:rPr>
          <w:rFonts w:ascii="Times New Roman" w:hAnsi="Times New Roman"/>
          <w:sz w:val="28"/>
          <w:szCs w:val="28"/>
          <w:lang w:eastAsia="uk-UA"/>
        </w:rPr>
        <w:t xml:space="preserve">Координаційний орган, його функції, порядок взаємодії з стипендіатом під час навчання особи за кордоном та після її повернення, а також порядок сприяння їй у працевлаштуванні на державну чи патронатну служби визначаються Постановою  Кабінету Міністрів України. </w:t>
      </w:r>
    </w:p>
    <w:p w:rsidR="00657154" w:rsidRPr="00377313" w:rsidRDefault="00657154" w:rsidP="00377313">
      <w:pPr>
        <w:numPr>
          <w:ilvl w:val="0"/>
          <w:numId w:val="12"/>
        </w:num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 xml:space="preserve">Особливості вступу на державну службу осіб, які навчались за кордоном за кошти державного бюджету, визначаються частиною сьомою статті 22 цього Закону. </w:t>
      </w:r>
    </w:p>
    <w:p w:rsidR="00657154" w:rsidRPr="00377313" w:rsidRDefault="00657154" w:rsidP="00377313">
      <w:pPr>
        <w:numPr>
          <w:ilvl w:val="0"/>
          <w:numId w:val="12"/>
        </w:num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Якщо особа протягом шести місяців після повернення в Україну не працевлаштувалась на державну чи патронатну служби, координаційний орган, визначений Кабінетом Міністрів України зобов’язаний протягом одного місяця надати такій особі на вибір дві вакантні посади державної служби категорії «В» або посади патронатної служби.</w:t>
      </w:r>
    </w:p>
    <w:p w:rsidR="00657154" w:rsidRPr="00377313" w:rsidRDefault="00657154" w:rsidP="00377313">
      <w:pPr>
        <w:numPr>
          <w:ilvl w:val="0"/>
          <w:numId w:val="12"/>
        </w:num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Особа може один раз відмовитись від запропонованих координаційним органом посад. Після цього такий координаційний орган пропонує особі на вибір інші дві посади державної служби категорії «В» або посади патронатної служби, з яких особа зобов’язана обрати одну посаду уже без права відмови.</w:t>
      </w:r>
    </w:p>
    <w:p w:rsidR="00657154" w:rsidRPr="00377313" w:rsidRDefault="00657154" w:rsidP="00377313">
      <w:pPr>
        <w:numPr>
          <w:ilvl w:val="0"/>
          <w:numId w:val="12"/>
        </w:num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 xml:space="preserve">За державним службовцям, який отримав стипендію на навчання за кордоном за кошти державного бюджету зберігається його посада. </w:t>
      </w:r>
    </w:p>
    <w:p w:rsidR="00657154" w:rsidRPr="00377313" w:rsidRDefault="00657154" w:rsidP="00377313">
      <w:pPr>
        <w:numPr>
          <w:ilvl w:val="0"/>
          <w:numId w:val="12"/>
        </w:numPr>
        <w:shd w:val="clear" w:color="auto" w:fill="FFFFFF"/>
        <w:spacing w:after="0" w:line="240" w:lineRule="auto"/>
        <w:ind w:left="-76" w:firstLine="567"/>
        <w:jc w:val="both"/>
        <w:textAlignment w:val="baseline"/>
        <w:rPr>
          <w:rFonts w:ascii="Times New Roman" w:hAnsi="Times New Roman"/>
          <w:sz w:val="28"/>
          <w:szCs w:val="28"/>
          <w:lang w:eastAsia="uk-UA"/>
        </w:rPr>
      </w:pPr>
      <w:r w:rsidRPr="00377313">
        <w:rPr>
          <w:rFonts w:ascii="Times New Roman" w:hAnsi="Times New Roman"/>
          <w:sz w:val="28"/>
          <w:szCs w:val="28"/>
          <w:lang w:eastAsia="uk-UA"/>
        </w:rPr>
        <w:t xml:space="preserve">Особа, яка після завершення навчання за кордоном за кошти державного бюджету відмовились від вступу на державну службу або патронатну службу, зобов’язана компенсувати вартість навчання та інші  матеріально-технічних видатки держави на її навчання із урахуванням інфляції. </w:t>
      </w:r>
    </w:p>
    <w:p w:rsidR="00657154" w:rsidRPr="00377313" w:rsidRDefault="00657154" w:rsidP="00377313">
      <w:pPr>
        <w:pStyle w:val="ListParagraph"/>
        <w:numPr>
          <w:ilvl w:val="0"/>
          <w:numId w:val="12"/>
        </w:numPr>
        <w:shd w:val="clear" w:color="auto" w:fill="FFFFFF"/>
        <w:spacing w:after="0" w:line="240" w:lineRule="auto"/>
        <w:ind w:left="0" w:firstLine="567"/>
        <w:jc w:val="both"/>
        <w:textAlignment w:val="baseline"/>
        <w:rPr>
          <w:rFonts w:ascii="Times New Roman" w:hAnsi="Times New Roman"/>
          <w:sz w:val="28"/>
          <w:szCs w:val="28"/>
          <w:lang w:val="ru-RU" w:eastAsia="uk-UA"/>
        </w:rPr>
      </w:pPr>
      <w:r w:rsidRPr="00377313">
        <w:rPr>
          <w:rFonts w:ascii="Times New Roman" w:hAnsi="Times New Roman"/>
          <w:sz w:val="28"/>
          <w:szCs w:val="28"/>
          <w:lang w:eastAsia="uk-UA"/>
        </w:rPr>
        <w:t xml:space="preserve">Порядок компенсації вартості навчання затверджується Кабінетом Міністрів України. </w:t>
      </w:r>
    </w:p>
    <w:p w:rsidR="00657154" w:rsidRPr="00377313" w:rsidRDefault="00657154" w:rsidP="00377313">
      <w:pPr>
        <w:shd w:val="clear" w:color="auto" w:fill="FFFFFF"/>
        <w:spacing w:after="0" w:line="240" w:lineRule="auto"/>
        <w:ind w:firstLine="709"/>
        <w:jc w:val="both"/>
        <w:textAlignment w:val="baseline"/>
        <w:rPr>
          <w:rFonts w:ascii="Times New Roman" w:hAnsi="Times New Roman"/>
          <w:sz w:val="28"/>
          <w:szCs w:val="28"/>
          <w:lang w:val="ru-RU" w:eastAsia="uk-UA"/>
        </w:rPr>
      </w:pPr>
    </w:p>
    <w:p w:rsidR="00657154" w:rsidRPr="008F5B00" w:rsidRDefault="00657154" w:rsidP="00377313">
      <w:pPr>
        <w:shd w:val="clear" w:color="auto" w:fill="FFFFFF"/>
        <w:spacing w:after="120" w:line="240" w:lineRule="auto"/>
        <w:ind w:firstLine="709"/>
        <w:jc w:val="both"/>
        <w:textAlignment w:val="baseline"/>
        <w:rPr>
          <w:rFonts w:ascii="Times New Roman" w:hAnsi="Times New Roman"/>
          <w:sz w:val="28"/>
          <w:szCs w:val="28"/>
          <w:lang w:eastAsia="uk-UA"/>
        </w:rPr>
      </w:pPr>
      <w:r w:rsidRPr="008F5B00">
        <w:rPr>
          <w:rFonts w:ascii="Times New Roman" w:hAnsi="Times New Roman"/>
          <w:sz w:val="28"/>
          <w:szCs w:val="28"/>
          <w:lang w:eastAsia="uk-UA"/>
        </w:rPr>
        <w:t>II. Прикінцеві положення</w:t>
      </w:r>
    </w:p>
    <w:p w:rsidR="00657154" w:rsidRPr="008F5B00" w:rsidRDefault="00657154" w:rsidP="00D26066">
      <w:pPr>
        <w:spacing w:after="120" w:line="240" w:lineRule="auto"/>
        <w:ind w:firstLine="709"/>
        <w:jc w:val="both"/>
        <w:rPr>
          <w:rFonts w:ascii="Times New Roman" w:hAnsi="Times New Roman"/>
          <w:sz w:val="28"/>
          <w:szCs w:val="28"/>
          <w:lang w:eastAsia="ru-RU"/>
        </w:rPr>
      </w:pPr>
      <w:r w:rsidRPr="008F5B00">
        <w:rPr>
          <w:rFonts w:ascii="Times New Roman" w:hAnsi="Times New Roman"/>
          <w:sz w:val="28"/>
          <w:szCs w:val="28"/>
          <w:lang w:eastAsia="ru-RU"/>
        </w:rPr>
        <w:t>1. Цей Закон набирає чинності 1 січня 2018 року.</w:t>
      </w:r>
    </w:p>
    <w:p w:rsidR="00657154" w:rsidRPr="008F5B00" w:rsidRDefault="00657154" w:rsidP="00D26066">
      <w:pPr>
        <w:shd w:val="clear" w:color="auto" w:fill="FFFFFF"/>
        <w:spacing w:after="120" w:line="240" w:lineRule="auto"/>
        <w:ind w:firstLine="709"/>
        <w:jc w:val="both"/>
        <w:textAlignment w:val="baseline"/>
        <w:rPr>
          <w:rFonts w:ascii="Times New Roman" w:hAnsi="Times New Roman"/>
          <w:sz w:val="28"/>
          <w:szCs w:val="28"/>
          <w:lang w:eastAsia="uk-UA"/>
        </w:rPr>
      </w:pPr>
      <w:r w:rsidRPr="008F5B00">
        <w:rPr>
          <w:rFonts w:ascii="Times New Roman" w:hAnsi="Times New Roman"/>
          <w:sz w:val="28"/>
          <w:szCs w:val="28"/>
          <w:lang w:eastAsia="uk-UA"/>
        </w:rPr>
        <w:t>2. Кабінету Міністрів України у двомісячний строк з дня опублікування цього Закон</w:t>
      </w:r>
      <w:bookmarkStart w:id="0" w:name="n1163"/>
      <w:bookmarkStart w:id="1" w:name="n1164"/>
      <w:bookmarkEnd w:id="0"/>
      <w:bookmarkEnd w:id="1"/>
      <w:r w:rsidRPr="008F5B00">
        <w:rPr>
          <w:rFonts w:ascii="Times New Roman" w:hAnsi="Times New Roman"/>
          <w:sz w:val="28"/>
          <w:szCs w:val="28"/>
          <w:lang w:eastAsia="uk-UA"/>
        </w:rPr>
        <w:t>:</w:t>
      </w:r>
    </w:p>
    <w:p w:rsidR="00657154" w:rsidRPr="008F5B00" w:rsidRDefault="00657154" w:rsidP="00CA78EF">
      <w:pPr>
        <w:shd w:val="clear" w:color="auto" w:fill="FFFFFF"/>
        <w:spacing w:after="0" w:line="240" w:lineRule="auto"/>
        <w:ind w:firstLine="709"/>
        <w:jc w:val="both"/>
        <w:textAlignment w:val="baseline"/>
        <w:rPr>
          <w:rFonts w:ascii="Times New Roman" w:hAnsi="Times New Roman"/>
          <w:sz w:val="28"/>
          <w:szCs w:val="28"/>
          <w:lang w:eastAsia="uk-UA"/>
        </w:rPr>
      </w:pPr>
      <w:r w:rsidRPr="008F5B00">
        <w:rPr>
          <w:rFonts w:ascii="Times New Roman" w:hAnsi="Times New Roman"/>
          <w:sz w:val="28"/>
          <w:szCs w:val="28"/>
          <w:lang w:eastAsia="uk-UA"/>
        </w:rPr>
        <w:t>підготувати і затвердити</w:t>
      </w:r>
      <w:r>
        <w:rPr>
          <w:rFonts w:ascii="Times New Roman" w:hAnsi="Times New Roman"/>
          <w:sz w:val="28"/>
          <w:szCs w:val="28"/>
          <w:lang w:eastAsia="uk-UA"/>
        </w:rPr>
        <w:t xml:space="preserve"> Порядок проведення конкурсу для надання стипендій </w:t>
      </w:r>
      <w:r w:rsidRPr="00CA78EF">
        <w:rPr>
          <w:rFonts w:ascii="Times New Roman" w:hAnsi="Times New Roman"/>
          <w:sz w:val="28"/>
          <w:szCs w:val="28"/>
          <w:lang w:eastAsia="uk-UA"/>
        </w:rPr>
        <w:t>для навчання за кордоном</w:t>
      </w:r>
      <w:r>
        <w:rPr>
          <w:rFonts w:ascii="Times New Roman" w:hAnsi="Times New Roman"/>
          <w:sz w:val="28"/>
          <w:szCs w:val="28"/>
          <w:lang w:eastAsia="uk-UA"/>
        </w:rPr>
        <w:t xml:space="preserve">, </w:t>
      </w:r>
      <w:r w:rsidRPr="008F5B00">
        <w:rPr>
          <w:rFonts w:ascii="Times New Roman" w:hAnsi="Times New Roman"/>
          <w:sz w:val="28"/>
          <w:szCs w:val="28"/>
          <w:shd w:val="clear" w:color="auto" w:fill="FFFFFF"/>
          <w:lang w:eastAsia="ru-RU"/>
        </w:rPr>
        <w:t xml:space="preserve">Типовий договір про </w:t>
      </w:r>
      <w:r>
        <w:rPr>
          <w:rFonts w:ascii="Times New Roman" w:hAnsi="Times New Roman"/>
          <w:sz w:val="28"/>
          <w:szCs w:val="28"/>
          <w:shd w:val="clear" w:color="auto" w:fill="FFFFFF"/>
          <w:lang w:eastAsia="ru-RU"/>
        </w:rPr>
        <w:t>надання стипендії</w:t>
      </w:r>
      <w:r w:rsidRPr="00377313">
        <w:rPr>
          <w:rFonts w:ascii="Times New Roman" w:hAnsi="Times New Roman"/>
          <w:sz w:val="28"/>
          <w:szCs w:val="28"/>
          <w:shd w:val="clear" w:color="auto" w:fill="FFFFFF"/>
          <w:lang w:val="ru-RU" w:eastAsia="ru-RU"/>
        </w:rPr>
        <w:t xml:space="preserve">, </w:t>
      </w:r>
      <w:r w:rsidRPr="00377313">
        <w:rPr>
          <w:rFonts w:ascii="Times New Roman" w:hAnsi="Times New Roman"/>
          <w:sz w:val="28"/>
          <w:szCs w:val="28"/>
          <w:shd w:val="clear" w:color="auto" w:fill="FFFFFF"/>
          <w:lang w:eastAsia="ru-RU"/>
        </w:rPr>
        <w:t xml:space="preserve">Типовий договір застави, </w:t>
      </w:r>
      <w:r>
        <w:rPr>
          <w:rFonts w:ascii="Times New Roman" w:hAnsi="Times New Roman"/>
          <w:sz w:val="28"/>
          <w:szCs w:val="28"/>
          <w:shd w:val="clear" w:color="auto" w:fill="FFFFFF"/>
          <w:lang w:eastAsia="ru-RU"/>
        </w:rPr>
        <w:t xml:space="preserve">Постанову про координаційний орган </w:t>
      </w:r>
      <w:r w:rsidRPr="00377313">
        <w:rPr>
          <w:rFonts w:ascii="Times New Roman" w:hAnsi="Times New Roman"/>
          <w:sz w:val="28"/>
          <w:szCs w:val="28"/>
          <w:shd w:val="clear" w:color="auto" w:fill="FFFFFF"/>
          <w:lang w:eastAsia="ru-RU"/>
        </w:rPr>
        <w:t>та Порядок</w:t>
      </w:r>
      <w:r w:rsidRPr="008F5B00">
        <w:rPr>
          <w:rFonts w:ascii="Times New Roman" w:hAnsi="Times New Roman"/>
          <w:sz w:val="28"/>
          <w:szCs w:val="28"/>
          <w:shd w:val="clear" w:color="auto" w:fill="FFFFFF"/>
          <w:lang w:eastAsia="ru-RU"/>
        </w:rPr>
        <w:t xml:space="preserve"> компенсації вартості навчання</w:t>
      </w:r>
      <w:r w:rsidRPr="008F5B00">
        <w:rPr>
          <w:rFonts w:ascii="Times New Roman" w:hAnsi="Times New Roman"/>
          <w:sz w:val="28"/>
          <w:szCs w:val="28"/>
          <w:shd w:val="clear" w:color="auto" w:fill="FFFFFF"/>
          <w:lang w:eastAsia="uk-UA"/>
        </w:rPr>
        <w:t>;</w:t>
      </w:r>
    </w:p>
    <w:p w:rsidR="00657154" w:rsidRPr="008F5B00" w:rsidRDefault="00657154" w:rsidP="008F5B00">
      <w:pPr>
        <w:shd w:val="clear" w:color="auto" w:fill="FFFFFF"/>
        <w:spacing w:after="0" w:line="240" w:lineRule="auto"/>
        <w:ind w:firstLine="709"/>
        <w:jc w:val="both"/>
        <w:textAlignment w:val="baseline"/>
        <w:rPr>
          <w:rFonts w:ascii="Times New Roman" w:hAnsi="Times New Roman"/>
          <w:sz w:val="28"/>
          <w:szCs w:val="28"/>
          <w:lang w:eastAsia="uk-UA"/>
        </w:rPr>
      </w:pPr>
      <w:r w:rsidRPr="008F5B00">
        <w:rPr>
          <w:rFonts w:ascii="Times New Roman" w:hAnsi="Times New Roman"/>
          <w:sz w:val="28"/>
          <w:szCs w:val="28"/>
          <w:lang w:eastAsia="uk-UA"/>
        </w:rPr>
        <w:t>привести свої нормативно-правові акти у відповідність з цим Законом.</w:t>
      </w:r>
    </w:p>
    <w:p w:rsidR="00657154" w:rsidRDefault="00657154" w:rsidP="00502182">
      <w:pPr>
        <w:widowControl w:val="0"/>
        <w:autoSpaceDE w:val="0"/>
        <w:autoSpaceDN w:val="0"/>
        <w:adjustRightInd w:val="0"/>
        <w:spacing w:after="0" w:line="240" w:lineRule="auto"/>
        <w:ind w:right="-714"/>
        <w:rPr>
          <w:rFonts w:ascii="Times New Roman" w:hAnsi="Times New Roman"/>
          <w:sz w:val="28"/>
          <w:szCs w:val="28"/>
          <w:lang w:eastAsia="ru-RU"/>
        </w:rPr>
      </w:pPr>
      <w:bookmarkStart w:id="2" w:name="_GoBack"/>
      <w:bookmarkEnd w:id="2"/>
    </w:p>
    <w:p w:rsidR="00657154" w:rsidRDefault="00657154" w:rsidP="00502182">
      <w:pPr>
        <w:widowControl w:val="0"/>
        <w:autoSpaceDE w:val="0"/>
        <w:autoSpaceDN w:val="0"/>
        <w:adjustRightInd w:val="0"/>
        <w:spacing w:after="0" w:line="240" w:lineRule="auto"/>
        <w:ind w:right="-714"/>
        <w:rPr>
          <w:rFonts w:ascii="Times New Roman" w:hAnsi="Times New Roman"/>
          <w:sz w:val="28"/>
          <w:szCs w:val="28"/>
          <w:lang w:eastAsia="ru-RU"/>
        </w:rPr>
      </w:pPr>
    </w:p>
    <w:p w:rsidR="00657154" w:rsidRPr="008F5B00" w:rsidRDefault="00657154" w:rsidP="00502182">
      <w:pPr>
        <w:widowControl w:val="0"/>
        <w:autoSpaceDE w:val="0"/>
        <w:autoSpaceDN w:val="0"/>
        <w:adjustRightInd w:val="0"/>
        <w:spacing w:after="0" w:line="240" w:lineRule="auto"/>
        <w:ind w:right="-714"/>
        <w:rPr>
          <w:rFonts w:ascii="Times New Roman" w:hAnsi="Times New Roman"/>
          <w:b/>
          <w:bCs/>
          <w:sz w:val="28"/>
          <w:szCs w:val="28"/>
          <w:lang w:eastAsia="uk-UA"/>
        </w:rPr>
      </w:pPr>
      <w:r w:rsidRPr="008F5B00">
        <w:rPr>
          <w:rFonts w:ascii="Times New Roman" w:hAnsi="Times New Roman"/>
          <w:b/>
          <w:bCs/>
          <w:sz w:val="28"/>
          <w:szCs w:val="28"/>
          <w:lang w:eastAsia="uk-UA"/>
        </w:rPr>
        <w:t>Голова Верховної Ради                                                           А.</w:t>
      </w:r>
      <w:r>
        <w:rPr>
          <w:rFonts w:ascii="Times New Roman" w:hAnsi="Times New Roman"/>
          <w:b/>
          <w:bCs/>
          <w:sz w:val="28"/>
          <w:szCs w:val="28"/>
          <w:lang w:eastAsia="uk-UA"/>
        </w:rPr>
        <w:t>В.</w:t>
      </w:r>
      <w:r w:rsidRPr="008F5B00">
        <w:rPr>
          <w:rFonts w:ascii="Times New Roman" w:hAnsi="Times New Roman"/>
          <w:b/>
          <w:bCs/>
          <w:sz w:val="28"/>
          <w:szCs w:val="28"/>
          <w:lang w:eastAsia="uk-UA"/>
        </w:rPr>
        <w:t xml:space="preserve"> Парубій </w:t>
      </w:r>
    </w:p>
    <w:p w:rsidR="00657154" w:rsidRPr="00D26066" w:rsidRDefault="00657154" w:rsidP="00502182">
      <w:pPr>
        <w:widowControl w:val="0"/>
        <w:autoSpaceDE w:val="0"/>
        <w:autoSpaceDN w:val="0"/>
        <w:adjustRightInd w:val="0"/>
        <w:spacing w:after="0" w:line="240" w:lineRule="auto"/>
        <w:ind w:right="-714"/>
        <w:rPr>
          <w:rFonts w:ascii="Times New Roman" w:hAnsi="Times New Roman"/>
          <w:b/>
          <w:bCs/>
          <w:sz w:val="28"/>
          <w:szCs w:val="28"/>
          <w:lang w:eastAsia="uk-UA"/>
        </w:rPr>
      </w:pPr>
      <w:r>
        <w:rPr>
          <w:rFonts w:ascii="Times New Roman" w:hAnsi="Times New Roman"/>
          <w:b/>
          <w:bCs/>
          <w:sz w:val="28"/>
          <w:szCs w:val="28"/>
          <w:lang w:eastAsia="uk-UA"/>
        </w:rPr>
        <w:t xml:space="preserve">             </w:t>
      </w:r>
      <w:r w:rsidRPr="008F5B00">
        <w:rPr>
          <w:rFonts w:ascii="Times New Roman" w:hAnsi="Times New Roman"/>
          <w:b/>
          <w:bCs/>
          <w:sz w:val="28"/>
          <w:szCs w:val="28"/>
          <w:lang w:eastAsia="uk-UA"/>
        </w:rPr>
        <w:t>України</w:t>
      </w:r>
    </w:p>
    <w:p w:rsidR="00657154" w:rsidRDefault="00657154"/>
    <w:sectPr w:rsidR="00657154" w:rsidSect="00B6750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54" w:rsidRDefault="00657154" w:rsidP="00B6750D">
      <w:pPr>
        <w:spacing w:after="0" w:line="240" w:lineRule="auto"/>
      </w:pPr>
      <w:r>
        <w:separator/>
      </w:r>
    </w:p>
  </w:endnote>
  <w:endnote w:type="continuationSeparator" w:id="0">
    <w:p w:rsidR="00657154" w:rsidRDefault="00657154" w:rsidP="00B67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54" w:rsidRDefault="00657154">
    <w:pPr>
      <w:pStyle w:val="Footer"/>
      <w:jc w:val="center"/>
    </w:pPr>
    <w:fldSimple w:instr="PAGE   \* MERGEFORMAT">
      <w:r w:rsidRPr="00573344">
        <w:rPr>
          <w:noProof/>
          <w:lang w:val="ru-RU"/>
        </w:rPr>
        <w:t>4</w:t>
      </w:r>
    </w:fldSimple>
  </w:p>
  <w:p w:rsidR="00657154" w:rsidRDefault="00657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54" w:rsidRDefault="00657154" w:rsidP="00B6750D">
      <w:pPr>
        <w:spacing w:after="0" w:line="240" w:lineRule="auto"/>
      </w:pPr>
      <w:r>
        <w:separator/>
      </w:r>
    </w:p>
  </w:footnote>
  <w:footnote w:type="continuationSeparator" w:id="0">
    <w:p w:rsidR="00657154" w:rsidRDefault="00657154" w:rsidP="00B67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5B99"/>
    <w:multiLevelType w:val="hybridMultilevel"/>
    <w:tmpl w:val="140C58D6"/>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BE606A5"/>
    <w:multiLevelType w:val="hybridMultilevel"/>
    <w:tmpl w:val="74AC8CFE"/>
    <w:lvl w:ilvl="0" w:tplc="67E67290">
      <w:numFmt w:val="bullet"/>
      <w:lvlText w:val="-"/>
      <w:lvlJc w:val="left"/>
      <w:pPr>
        <w:ind w:left="1661" w:hanging="1170"/>
      </w:pPr>
      <w:rPr>
        <w:rFonts w:ascii="Times New Roman" w:eastAsia="Times New Roman" w:hAnsi="Times New Roman" w:hint="default"/>
      </w:rPr>
    </w:lvl>
    <w:lvl w:ilvl="1" w:tplc="04220003" w:tentative="1">
      <w:start w:val="1"/>
      <w:numFmt w:val="bullet"/>
      <w:lvlText w:val="o"/>
      <w:lvlJc w:val="left"/>
      <w:pPr>
        <w:ind w:left="1571" w:hanging="360"/>
      </w:pPr>
      <w:rPr>
        <w:rFonts w:ascii="Courier New" w:hAnsi="Courier New" w:hint="default"/>
      </w:rPr>
    </w:lvl>
    <w:lvl w:ilvl="2" w:tplc="04220005" w:tentative="1">
      <w:start w:val="1"/>
      <w:numFmt w:val="bullet"/>
      <w:lvlText w:val=""/>
      <w:lvlJc w:val="left"/>
      <w:pPr>
        <w:ind w:left="2291" w:hanging="360"/>
      </w:pPr>
      <w:rPr>
        <w:rFonts w:ascii="Wingdings" w:hAnsi="Wingdings" w:hint="default"/>
      </w:rPr>
    </w:lvl>
    <w:lvl w:ilvl="3" w:tplc="04220001" w:tentative="1">
      <w:start w:val="1"/>
      <w:numFmt w:val="bullet"/>
      <w:lvlText w:val=""/>
      <w:lvlJc w:val="left"/>
      <w:pPr>
        <w:ind w:left="3011" w:hanging="360"/>
      </w:pPr>
      <w:rPr>
        <w:rFonts w:ascii="Symbol" w:hAnsi="Symbol" w:hint="default"/>
      </w:rPr>
    </w:lvl>
    <w:lvl w:ilvl="4" w:tplc="04220003" w:tentative="1">
      <w:start w:val="1"/>
      <w:numFmt w:val="bullet"/>
      <w:lvlText w:val="o"/>
      <w:lvlJc w:val="left"/>
      <w:pPr>
        <w:ind w:left="3731" w:hanging="360"/>
      </w:pPr>
      <w:rPr>
        <w:rFonts w:ascii="Courier New" w:hAnsi="Courier New" w:hint="default"/>
      </w:rPr>
    </w:lvl>
    <w:lvl w:ilvl="5" w:tplc="04220005" w:tentative="1">
      <w:start w:val="1"/>
      <w:numFmt w:val="bullet"/>
      <w:lvlText w:val=""/>
      <w:lvlJc w:val="left"/>
      <w:pPr>
        <w:ind w:left="4451" w:hanging="360"/>
      </w:pPr>
      <w:rPr>
        <w:rFonts w:ascii="Wingdings" w:hAnsi="Wingdings" w:hint="default"/>
      </w:rPr>
    </w:lvl>
    <w:lvl w:ilvl="6" w:tplc="04220001" w:tentative="1">
      <w:start w:val="1"/>
      <w:numFmt w:val="bullet"/>
      <w:lvlText w:val=""/>
      <w:lvlJc w:val="left"/>
      <w:pPr>
        <w:ind w:left="5171" w:hanging="360"/>
      </w:pPr>
      <w:rPr>
        <w:rFonts w:ascii="Symbol" w:hAnsi="Symbol" w:hint="default"/>
      </w:rPr>
    </w:lvl>
    <w:lvl w:ilvl="7" w:tplc="04220003" w:tentative="1">
      <w:start w:val="1"/>
      <w:numFmt w:val="bullet"/>
      <w:lvlText w:val="o"/>
      <w:lvlJc w:val="left"/>
      <w:pPr>
        <w:ind w:left="5891" w:hanging="360"/>
      </w:pPr>
      <w:rPr>
        <w:rFonts w:ascii="Courier New" w:hAnsi="Courier New" w:hint="default"/>
      </w:rPr>
    </w:lvl>
    <w:lvl w:ilvl="8" w:tplc="04220005" w:tentative="1">
      <w:start w:val="1"/>
      <w:numFmt w:val="bullet"/>
      <w:lvlText w:val=""/>
      <w:lvlJc w:val="left"/>
      <w:pPr>
        <w:ind w:left="6611" w:hanging="360"/>
      </w:pPr>
      <w:rPr>
        <w:rFonts w:ascii="Wingdings" w:hAnsi="Wingdings" w:hint="default"/>
      </w:rPr>
    </w:lvl>
  </w:abstractNum>
  <w:abstractNum w:abstractNumId="2">
    <w:nsid w:val="30475618"/>
    <w:multiLevelType w:val="hybridMultilevel"/>
    <w:tmpl w:val="2208E8B8"/>
    <w:lvl w:ilvl="0" w:tplc="369083D0">
      <w:start w:val="2"/>
      <w:numFmt w:val="bullet"/>
      <w:lvlText w:val="-"/>
      <w:lvlJc w:val="left"/>
      <w:pPr>
        <w:ind w:left="324" w:hanging="400"/>
      </w:pPr>
      <w:rPr>
        <w:rFonts w:ascii="Times New Roman" w:eastAsia="Times New Roman" w:hAnsi="Times New Roman" w:hint="default"/>
      </w:rPr>
    </w:lvl>
    <w:lvl w:ilvl="1" w:tplc="04090003" w:tentative="1">
      <w:start w:val="1"/>
      <w:numFmt w:val="bullet"/>
      <w:lvlText w:val="o"/>
      <w:lvlJc w:val="left"/>
      <w:pPr>
        <w:ind w:left="1004" w:hanging="360"/>
      </w:pPr>
      <w:rPr>
        <w:rFonts w:ascii="Courier New" w:hAnsi="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3">
    <w:nsid w:val="347D6FCC"/>
    <w:multiLevelType w:val="hybridMultilevel"/>
    <w:tmpl w:val="0994CB22"/>
    <w:lvl w:ilvl="0" w:tplc="D5B62C68">
      <w:start w:val="2"/>
      <w:numFmt w:val="bullet"/>
      <w:lvlText w:val="–"/>
      <w:lvlJc w:val="left"/>
      <w:pPr>
        <w:ind w:left="284" w:hanging="360"/>
      </w:pPr>
      <w:rPr>
        <w:rFonts w:ascii="Times New Roman" w:eastAsia="Times New Roman" w:hAnsi="Times New Roman" w:hint="default"/>
      </w:rPr>
    </w:lvl>
    <w:lvl w:ilvl="1" w:tplc="04090003" w:tentative="1">
      <w:start w:val="1"/>
      <w:numFmt w:val="bullet"/>
      <w:lvlText w:val="o"/>
      <w:lvlJc w:val="left"/>
      <w:pPr>
        <w:ind w:left="1004" w:hanging="360"/>
      </w:pPr>
      <w:rPr>
        <w:rFonts w:ascii="Courier New" w:hAnsi="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4">
    <w:nsid w:val="35AE1A5D"/>
    <w:multiLevelType w:val="hybridMultilevel"/>
    <w:tmpl w:val="0A86F48E"/>
    <w:lvl w:ilvl="0" w:tplc="369083D0">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401B0C07"/>
    <w:multiLevelType w:val="hybridMultilevel"/>
    <w:tmpl w:val="2D7A0E38"/>
    <w:lvl w:ilvl="0" w:tplc="1208110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nsid w:val="5CB01AD3"/>
    <w:multiLevelType w:val="hybridMultilevel"/>
    <w:tmpl w:val="915E6D8A"/>
    <w:lvl w:ilvl="0" w:tplc="77E642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3A3398A"/>
    <w:multiLevelType w:val="hybridMultilevel"/>
    <w:tmpl w:val="3FE22C96"/>
    <w:lvl w:ilvl="0" w:tplc="369083D0">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9B0472D"/>
    <w:multiLevelType w:val="hybridMultilevel"/>
    <w:tmpl w:val="851E6FAC"/>
    <w:lvl w:ilvl="0" w:tplc="5A0E60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73E15626"/>
    <w:multiLevelType w:val="hybridMultilevel"/>
    <w:tmpl w:val="ACE085AE"/>
    <w:lvl w:ilvl="0" w:tplc="58D8BE7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7591100E"/>
    <w:multiLevelType w:val="hybridMultilevel"/>
    <w:tmpl w:val="FBC411E2"/>
    <w:lvl w:ilvl="0" w:tplc="9174AE5E">
      <w:start w:val="1"/>
      <w:numFmt w:val="bullet"/>
      <w:lvlText w:val="-"/>
      <w:lvlJc w:val="left"/>
      <w:pPr>
        <w:ind w:left="1144" w:hanging="360"/>
      </w:pPr>
      <w:rPr>
        <w:rFonts w:ascii="Times New Roman" w:eastAsia="Times New Roman" w:hAnsi="Times New Roman" w:hint="default"/>
      </w:rPr>
    </w:lvl>
    <w:lvl w:ilvl="1" w:tplc="04220003" w:tentative="1">
      <w:start w:val="1"/>
      <w:numFmt w:val="bullet"/>
      <w:lvlText w:val="o"/>
      <w:lvlJc w:val="left"/>
      <w:pPr>
        <w:ind w:left="1864" w:hanging="360"/>
      </w:pPr>
      <w:rPr>
        <w:rFonts w:ascii="Courier New" w:hAnsi="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1">
    <w:nsid w:val="7E8D2A69"/>
    <w:multiLevelType w:val="hybridMultilevel"/>
    <w:tmpl w:val="6B9E2272"/>
    <w:lvl w:ilvl="0" w:tplc="AF6095A6">
      <w:start w:val="1"/>
      <w:numFmt w:val="decimal"/>
      <w:lvlText w:val="%1."/>
      <w:lvlJc w:val="left"/>
      <w:pPr>
        <w:ind w:left="1144" w:hanging="360"/>
      </w:pPr>
      <w:rPr>
        <w:rFonts w:cs="Times New Roman" w:hint="default"/>
      </w:rPr>
    </w:lvl>
    <w:lvl w:ilvl="1" w:tplc="04220019" w:tentative="1">
      <w:start w:val="1"/>
      <w:numFmt w:val="lowerLetter"/>
      <w:lvlText w:val="%2."/>
      <w:lvlJc w:val="left"/>
      <w:pPr>
        <w:ind w:left="1864" w:hanging="360"/>
      </w:pPr>
      <w:rPr>
        <w:rFonts w:cs="Times New Roman"/>
      </w:rPr>
    </w:lvl>
    <w:lvl w:ilvl="2" w:tplc="0422001B" w:tentative="1">
      <w:start w:val="1"/>
      <w:numFmt w:val="lowerRoman"/>
      <w:lvlText w:val="%3."/>
      <w:lvlJc w:val="right"/>
      <w:pPr>
        <w:ind w:left="2584" w:hanging="180"/>
      </w:pPr>
      <w:rPr>
        <w:rFonts w:cs="Times New Roman"/>
      </w:rPr>
    </w:lvl>
    <w:lvl w:ilvl="3" w:tplc="0422000F" w:tentative="1">
      <w:start w:val="1"/>
      <w:numFmt w:val="decimal"/>
      <w:lvlText w:val="%4."/>
      <w:lvlJc w:val="left"/>
      <w:pPr>
        <w:ind w:left="3304" w:hanging="360"/>
      </w:pPr>
      <w:rPr>
        <w:rFonts w:cs="Times New Roman"/>
      </w:rPr>
    </w:lvl>
    <w:lvl w:ilvl="4" w:tplc="04220019" w:tentative="1">
      <w:start w:val="1"/>
      <w:numFmt w:val="lowerLetter"/>
      <w:lvlText w:val="%5."/>
      <w:lvlJc w:val="left"/>
      <w:pPr>
        <w:ind w:left="4024" w:hanging="360"/>
      </w:pPr>
      <w:rPr>
        <w:rFonts w:cs="Times New Roman"/>
      </w:rPr>
    </w:lvl>
    <w:lvl w:ilvl="5" w:tplc="0422001B" w:tentative="1">
      <w:start w:val="1"/>
      <w:numFmt w:val="lowerRoman"/>
      <w:lvlText w:val="%6."/>
      <w:lvlJc w:val="right"/>
      <w:pPr>
        <w:ind w:left="4744" w:hanging="180"/>
      </w:pPr>
      <w:rPr>
        <w:rFonts w:cs="Times New Roman"/>
      </w:rPr>
    </w:lvl>
    <w:lvl w:ilvl="6" w:tplc="0422000F" w:tentative="1">
      <w:start w:val="1"/>
      <w:numFmt w:val="decimal"/>
      <w:lvlText w:val="%7."/>
      <w:lvlJc w:val="left"/>
      <w:pPr>
        <w:ind w:left="5464" w:hanging="360"/>
      </w:pPr>
      <w:rPr>
        <w:rFonts w:cs="Times New Roman"/>
      </w:rPr>
    </w:lvl>
    <w:lvl w:ilvl="7" w:tplc="04220019" w:tentative="1">
      <w:start w:val="1"/>
      <w:numFmt w:val="lowerLetter"/>
      <w:lvlText w:val="%8."/>
      <w:lvlJc w:val="left"/>
      <w:pPr>
        <w:ind w:left="6184" w:hanging="360"/>
      </w:pPr>
      <w:rPr>
        <w:rFonts w:cs="Times New Roman"/>
      </w:rPr>
    </w:lvl>
    <w:lvl w:ilvl="8" w:tplc="0422001B" w:tentative="1">
      <w:start w:val="1"/>
      <w:numFmt w:val="lowerRoman"/>
      <w:lvlText w:val="%9."/>
      <w:lvlJc w:val="right"/>
      <w:pPr>
        <w:ind w:left="6904" w:hanging="180"/>
      </w:pPr>
      <w:rPr>
        <w:rFonts w:cs="Times New Roman"/>
      </w:rPr>
    </w:lvl>
  </w:abstractNum>
  <w:num w:numId="1">
    <w:abstractNumId w:val="6"/>
  </w:num>
  <w:num w:numId="2">
    <w:abstractNumId w:val="8"/>
  </w:num>
  <w:num w:numId="3">
    <w:abstractNumId w:val="11"/>
  </w:num>
  <w:num w:numId="4">
    <w:abstractNumId w:val="10"/>
  </w:num>
  <w:num w:numId="5">
    <w:abstractNumId w:val="5"/>
  </w:num>
  <w:num w:numId="6">
    <w:abstractNumId w:val="9"/>
  </w:num>
  <w:num w:numId="7">
    <w:abstractNumId w:val="3"/>
  </w:num>
  <w:num w:numId="8">
    <w:abstractNumId w:val="2"/>
  </w:num>
  <w:num w:numId="9">
    <w:abstractNumId w:val="4"/>
  </w:num>
  <w:num w:numId="10">
    <w:abstractNumId w:val="1"/>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D76"/>
    <w:rsid w:val="000E7B19"/>
    <w:rsid w:val="001B4F59"/>
    <w:rsid w:val="001E53D5"/>
    <w:rsid w:val="00377313"/>
    <w:rsid w:val="00502182"/>
    <w:rsid w:val="00543CEC"/>
    <w:rsid w:val="00573344"/>
    <w:rsid w:val="00657154"/>
    <w:rsid w:val="006D50CC"/>
    <w:rsid w:val="00790EEB"/>
    <w:rsid w:val="008408A8"/>
    <w:rsid w:val="008C7D76"/>
    <w:rsid w:val="008F5B00"/>
    <w:rsid w:val="0097519E"/>
    <w:rsid w:val="009D2484"/>
    <w:rsid w:val="00A914C7"/>
    <w:rsid w:val="00AB27AE"/>
    <w:rsid w:val="00AF757E"/>
    <w:rsid w:val="00B412BB"/>
    <w:rsid w:val="00B6750D"/>
    <w:rsid w:val="00CA78EF"/>
    <w:rsid w:val="00D26066"/>
    <w:rsid w:val="00DA3FAF"/>
    <w:rsid w:val="00E37857"/>
    <w:rsid w:val="00EE1CE6"/>
    <w:rsid w:val="00F02E47"/>
    <w:rsid w:val="00F249B1"/>
    <w:rsid w:val="00F46514"/>
    <w:rsid w:val="00F53A3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5B00"/>
    <w:pPr>
      <w:ind w:left="720"/>
      <w:contextualSpacing/>
    </w:pPr>
  </w:style>
  <w:style w:type="paragraph" w:styleId="Header">
    <w:name w:val="header"/>
    <w:basedOn w:val="Normal"/>
    <w:link w:val="HeaderChar"/>
    <w:uiPriority w:val="99"/>
    <w:rsid w:val="00B6750D"/>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B6750D"/>
    <w:rPr>
      <w:rFonts w:cs="Times New Roman"/>
    </w:rPr>
  </w:style>
  <w:style w:type="paragraph" w:styleId="Footer">
    <w:name w:val="footer"/>
    <w:basedOn w:val="Normal"/>
    <w:link w:val="FooterChar"/>
    <w:uiPriority w:val="99"/>
    <w:rsid w:val="00B6750D"/>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B6750D"/>
    <w:rPr>
      <w:rFonts w:cs="Times New Roman"/>
    </w:rPr>
  </w:style>
</w:styles>
</file>

<file path=word/webSettings.xml><?xml version="1.0" encoding="utf-8"?>
<w:webSettings xmlns:r="http://schemas.openxmlformats.org/officeDocument/2006/relationships" xmlns:w="http://schemas.openxmlformats.org/wordprocessingml/2006/main">
  <w:divs>
    <w:div w:id="1141271033">
      <w:marLeft w:val="0"/>
      <w:marRight w:val="0"/>
      <w:marTop w:val="0"/>
      <w:marBottom w:val="0"/>
      <w:divBdr>
        <w:top w:val="none" w:sz="0" w:space="0" w:color="auto"/>
        <w:left w:val="none" w:sz="0" w:space="0" w:color="auto"/>
        <w:bottom w:val="none" w:sz="0" w:space="0" w:color="auto"/>
        <w:right w:val="none" w:sz="0" w:space="0" w:color="auto"/>
      </w:divBdr>
    </w:div>
    <w:div w:id="1141271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3965</Words>
  <Characters>2261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Deputat</cp:lastModifiedBy>
  <cp:revision>5</cp:revision>
  <cp:lastPrinted>2017-07-10T12:56:00Z</cp:lastPrinted>
  <dcterms:created xsi:type="dcterms:W3CDTF">2017-06-29T12:43:00Z</dcterms:created>
  <dcterms:modified xsi:type="dcterms:W3CDTF">2017-07-27T11:40:00Z</dcterms:modified>
</cp:coreProperties>
</file>