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25" w:rsidRDefault="00071525">
      <w:pPr>
        <w:tabs>
          <w:tab w:val="center" w:pos="4677"/>
          <w:tab w:val="right" w:pos="9355"/>
        </w:tabs>
        <w:spacing w:after="0" w:line="240" w:lineRule="auto"/>
      </w:pPr>
    </w:p>
    <w:p w:rsidR="00071525" w:rsidRDefault="00071525">
      <w:pPr>
        <w:tabs>
          <w:tab w:val="center" w:pos="4677"/>
          <w:tab w:val="right" w:pos="9355"/>
        </w:tabs>
        <w:spacing w:after="0" w:line="240" w:lineRule="auto"/>
      </w:pPr>
    </w:p>
    <w:p w:rsidR="00071525" w:rsidRDefault="00071525">
      <w:pPr>
        <w:spacing w:after="0" w:line="240" w:lineRule="auto"/>
      </w:pPr>
    </w:p>
    <w:p w:rsidR="00071525" w:rsidRDefault="00071525">
      <w:pPr>
        <w:spacing w:after="0" w:line="240" w:lineRule="auto"/>
      </w:pPr>
    </w:p>
    <w:p w:rsidR="00071525" w:rsidRDefault="00071525">
      <w:pPr>
        <w:spacing w:after="0" w:line="240" w:lineRule="auto"/>
      </w:pPr>
    </w:p>
    <w:p w:rsidR="00071525" w:rsidRDefault="00071525">
      <w:pPr>
        <w:spacing w:after="0" w:line="240" w:lineRule="auto"/>
      </w:pPr>
    </w:p>
    <w:p w:rsidR="00071525" w:rsidRDefault="00071525">
      <w:pPr>
        <w:spacing w:after="0" w:line="240" w:lineRule="auto"/>
      </w:pPr>
    </w:p>
    <w:p w:rsidR="00071525" w:rsidRDefault="00071525">
      <w:pPr>
        <w:spacing w:after="0" w:line="240" w:lineRule="auto"/>
        <w:rPr>
          <w:rFonts w:ascii="Calibri" w:eastAsia="Calibri" w:hAnsi="Calibri" w:cs="Calibri"/>
        </w:rPr>
      </w:pPr>
    </w:p>
    <w:p w:rsidR="00071525" w:rsidRDefault="00071525">
      <w:pPr>
        <w:spacing w:after="0" w:line="240" w:lineRule="auto"/>
      </w:pPr>
    </w:p>
    <w:p w:rsidR="00071525" w:rsidRDefault="00071525">
      <w:pPr>
        <w:spacing w:after="0" w:line="240" w:lineRule="auto"/>
      </w:pPr>
    </w:p>
    <w:p w:rsidR="00071525" w:rsidRDefault="00071525">
      <w:pPr>
        <w:spacing w:after="0" w:line="240" w:lineRule="auto"/>
        <w:jc w:val="both"/>
      </w:pPr>
    </w:p>
    <w:p w:rsidR="00071525" w:rsidRDefault="007F443A">
      <w:pPr>
        <w:tabs>
          <w:tab w:val="left" w:pos="3780"/>
        </w:tabs>
        <w:spacing w:after="0" w:line="240" w:lineRule="auto"/>
        <w:jc w:val="center"/>
        <w:rPr>
          <w:b/>
        </w:rPr>
      </w:pPr>
      <w:r>
        <w:rPr>
          <w:b/>
        </w:rPr>
        <w:t>ВИСНОВОК</w:t>
      </w:r>
    </w:p>
    <w:p w:rsidR="00071525" w:rsidRDefault="007F443A">
      <w:pPr>
        <w:tabs>
          <w:tab w:val="left" w:pos="1260"/>
        </w:tabs>
        <w:spacing w:after="0" w:line="240" w:lineRule="auto"/>
        <w:jc w:val="center"/>
      </w:pPr>
      <w:r>
        <w:t>щодо відповідності проекту нормативно-правового акта</w:t>
      </w:r>
    </w:p>
    <w:p w:rsidR="00071525" w:rsidRDefault="007F443A">
      <w:pPr>
        <w:spacing w:after="360" w:line="240" w:lineRule="auto"/>
        <w:jc w:val="center"/>
      </w:pPr>
      <w:r>
        <w:t>вимогам антикорупційного законодавства</w:t>
      </w:r>
    </w:p>
    <w:p w:rsidR="00071525" w:rsidRDefault="00071525">
      <w:pPr>
        <w:spacing w:after="360" w:line="240" w:lineRule="auto"/>
        <w:ind w:left="709"/>
        <w:jc w:val="center"/>
        <w:rPr>
          <w:rFonts w:ascii="Calibri" w:eastAsia="Calibri" w:hAnsi="Calibri" w:cs="Calibri"/>
          <w:sz w:val="24"/>
          <w:szCs w:val="24"/>
        </w:rPr>
      </w:pPr>
    </w:p>
    <w:p w:rsidR="00071525" w:rsidRDefault="007F443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Назва проекту акта: Проект Закону </w:t>
      </w:r>
      <w:r w:rsidR="00BB7E1A" w:rsidRPr="00BB7E1A">
        <w:rPr>
          <w:rFonts w:ascii="Calibri" w:eastAsia="Calibri" w:hAnsi="Calibri" w:cs="Calibri"/>
          <w:sz w:val="24"/>
          <w:szCs w:val="24"/>
        </w:rPr>
        <w:t>про Президента України та порядок припинення його повноважень</w:t>
      </w:r>
    </w:p>
    <w:p w:rsidR="00071525" w:rsidRDefault="00071525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071525" w:rsidRDefault="007F443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Реєстр. № </w:t>
      </w:r>
      <w:r w:rsidR="00BB7E1A" w:rsidRPr="00BB7E1A">
        <w:rPr>
          <w:rFonts w:ascii="Calibri" w:eastAsia="Calibri" w:hAnsi="Calibri" w:cs="Calibri"/>
          <w:sz w:val="24"/>
          <w:szCs w:val="24"/>
        </w:rPr>
        <w:t>7248 від 31.10.2017</w:t>
      </w:r>
      <w:r>
        <w:rPr>
          <w:rFonts w:ascii="Calibri" w:eastAsia="Calibri" w:hAnsi="Calibri" w:cs="Calibri"/>
          <w:sz w:val="24"/>
          <w:szCs w:val="24"/>
        </w:rPr>
        <w:t xml:space="preserve"> р.</w:t>
      </w:r>
    </w:p>
    <w:p w:rsidR="00071525" w:rsidRDefault="00071525">
      <w:pPr>
        <w:shd w:val="clear" w:color="auto" w:fill="FFFFFF"/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071525" w:rsidRDefault="007F443A">
      <w:pPr>
        <w:spacing w:after="12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Суб’єкт права законодавчої ініціативи: народний депутат України </w:t>
      </w:r>
      <w:r w:rsidR="00BB7E1A" w:rsidRPr="00BB7E1A">
        <w:rPr>
          <w:rFonts w:ascii="Calibri" w:eastAsia="Calibri" w:hAnsi="Calibri" w:cs="Calibri"/>
          <w:sz w:val="24"/>
          <w:szCs w:val="24"/>
        </w:rPr>
        <w:t>Дерев'янко</w:t>
      </w:r>
      <w:r w:rsidR="00BB7E1A" w:rsidRPr="00BB7E1A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BB7E1A">
        <w:rPr>
          <w:rFonts w:ascii="Calibri" w:eastAsia="Calibri" w:hAnsi="Calibri" w:cs="Calibri"/>
          <w:sz w:val="24"/>
          <w:szCs w:val="24"/>
          <w:lang w:val="ru-RU"/>
        </w:rPr>
        <w:t>Ю.Б.</w:t>
      </w:r>
    </w:p>
    <w:p w:rsidR="00071525" w:rsidRDefault="007F443A">
      <w:pPr>
        <w:shd w:val="clear" w:color="auto" w:fill="FFFFFF"/>
        <w:spacing w:after="360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Головний комітет з підготовки і попереднього розгляду – </w:t>
      </w:r>
      <w:r w:rsidR="00BB7E1A" w:rsidRPr="00BB7E1A">
        <w:rPr>
          <w:rFonts w:ascii="Calibri" w:eastAsia="Calibri" w:hAnsi="Calibri" w:cs="Calibri"/>
          <w:sz w:val="24"/>
          <w:szCs w:val="24"/>
        </w:rPr>
        <w:t>Комітет з питань правової політики та правосуддя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071525" w:rsidRDefault="007F443A">
      <w:pPr>
        <w:spacing w:after="0"/>
        <w:ind w:firstLine="708"/>
        <w:jc w:val="both"/>
      </w:pPr>
      <w:r>
        <w:rPr>
          <w:u w:val="single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>
        <w:t xml:space="preserve"> (рішення Комітету від            </w:t>
      </w:r>
      <w:r w:rsidR="00F1470F">
        <w:t>21 листопада 2018 року, протокол № 127</w:t>
      </w:r>
      <w:bookmarkStart w:id="0" w:name="_GoBack"/>
      <w:bookmarkEnd w:id="0"/>
      <w:r>
        <w:t>).</w:t>
      </w:r>
    </w:p>
    <w:p w:rsidR="00071525" w:rsidRDefault="00071525">
      <w:pPr>
        <w:spacing w:after="0"/>
        <w:ind w:firstLine="708"/>
        <w:jc w:val="both"/>
      </w:pPr>
    </w:p>
    <w:p w:rsidR="00071525" w:rsidRDefault="00071525">
      <w:pPr>
        <w:spacing w:after="0"/>
        <w:ind w:firstLine="708"/>
        <w:jc w:val="both"/>
      </w:pPr>
    </w:p>
    <w:p w:rsidR="00071525" w:rsidRDefault="007F443A">
      <w:pPr>
        <w:spacing w:after="0"/>
        <w:rPr>
          <w:b/>
        </w:rPr>
      </w:pPr>
      <w:r>
        <w:rPr>
          <w:b/>
        </w:rPr>
        <w:t>Перший заступник Голови Комітету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 Савчук</w:t>
      </w:r>
    </w:p>
    <w:p w:rsidR="00071525" w:rsidRDefault="00071525">
      <w:pPr>
        <w:spacing w:after="0" w:line="240" w:lineRule="auto"/>
        <w:jc w:val="both"/>
      </w:pPr>
    </w:p>
    <w:sectPr w:rsidR="00071525">
      <w:headerReference w:type="default" r:id="rId6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45" w:rsidRDefault="00893F45">
      <w:pPr>
        <w:spacing w:after="0" w:line="240" w:lineRule="auto"/>
      </w:pPr>
      <w:r>
        <w:separator/>
      </w:r>
    </w:p>
  </w:endnote>
  <w:endnote w:type="continuationSeparator" w:id="0">
    <w:p w:rsidR="00893F45" w:rsidRDefault="0089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45" w:rsidRDefault="00893F45">
      <w:pPr>
        <w:spacing w:after="0" w:line="240" w:lineRule="auto"/>
      </w:pPr>
      <w:r>
        <w:separator/>
      </w:r>
    </w:p>
  </w:footnote>
  <w:footnote w:type="continuationSeparator" w:id="0">
    <w:p w:rsidR="00893F45" w:rsidRDefault="0089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25" w:rsidRDefault="007F443A" w:rsidP="00BB7E1A">
    <w:pPr>
      <w:shd w:val="clear" w:color="auto" w:fill="FFFFFF"/>
      <w:ind w:left="7088"/>
      <w:jc w:val="right"/>
    </w:pPr>
    <w:r>
      <w:t xml:space="preserve">                                                                                             До реєстр. № </w:t>
    </w:r>
    <w:r w:rsidR="00BB7E1A" w:rsidRPr="00BB7E1A">
      <w:t>7248 від 31.10.2017</w:t>
    </w:r>
    <w: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5"/>
    <w:rsid w:val="00071525"/>
    <w:rsid w:val="004A1A4C"/>
    <w:rsid w:val="007F443A"/>
    <w:rsid w:val="00893F45"/>
    <w:rsid w:val="00BB7E1A"/>
    <w:rsid w:val="00F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A15C-0D61-40D6-8F21-832BA809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B7E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B7E1A"/>
  </w:style>
  <w:style w:type="paragraph" w:styleId="a7">
    <w:name w:val="footer"/>
    <w:basedOn w:val="a"/>
    <w:link w:val="a8"/>
    <w:uiPriority w:val="99"/>
    <w:unhideWhenUsed/>
    <w:rsid w:val="00BB7E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B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Мігай Михайло Михайлович</dc:creator>
  <cp:lastModifiedBy>Мігай Михайло Михайлович</cp:lastModifiedBy>
  <cp:revision>4</cp:revision>
  <dcterms:created xsi:type="dcterms:W3CDTF">2018-10-09T06:52:00Z</dcterms:created>
  <dcterms:modified xsi:type="dcterms:W3CDTF">2018-11-21T15:09:00Z</dcterms:modified>
</cp:coreProperties>
</file>