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1D7" w:rsidRDefault="00DD41D7" w:rsidP="00DD41D7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val="en-US" w:eastAsia="ru-RU"/>
        </w:rPr>
      </w:pPr>
    </w:p>
    <w:p w:rsidR="00DD41D7" w:rsidRDefault="00DD41D7" w:rsidP="00DD41D7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D41D7" w:rsidRDefault="00DD41D7" w:rsidP="00DD41D7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D41D7" w:rsidRDefault="00DD41D7" w:rsidP="00DD41D7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val="ru-RU" w:eastAsia="ru-RU"/>
        </w:rPr>
      </w:pPr>
    </w:p>
    <w:p w:rsidR="00DD41D7" w:rsidRDefault="00DD41D7" w:rsidP="00DD41D7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val="ru-RU" w:eastAsia="ru-RU"/>
        </w:rPr>
      </w:pPr>
    </w:p>
    <w:p w:rsidR="00DD41D7" w:rsidRDefault="00DD41D7" w:rsidP="00DD41D7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val="ru-RU" w:eastAsia="ru-RU"/>
        </w:rPr>
      </w:pPr>
    </w:p>
    <w:p w:rsidR="00DD41D7" w:rsidRDefault="00DD41D7" w:rsidP="00DD41D7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val="ru-RU" w:eastAsia="ru-RU"/>
        </w:rPr>
      </w:pPr>
    </w:p>
    <w:p w:rsidR="00DD41D7" w:rsidRDefault="00DD41D7" w:rsidP="00DD41D7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val="ru-RU" w:eastAsia="ru-RU"/>
        </w:rPr>
      </w:pPr>
    </w:p>
    <w:p w:rsidR="00DD41D7" w:rsidRDefault="00DD41D7" w:rsidP="00DD41D7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val="ru-RU" w:eastAsia="ru-RU"/>
        </w:rPr>
      </w:pPr>
    </w:p>
    <w:p w:rsidR="00DD41D7" w:rsidRDefault="00DD41D7" w:rsidP="00DD41D7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val="ru-RU" w:eastAsia="ru-RU"/>
        </w:rPr>
      </w:pPr>
    </w:p>
    <w:p w:rsidR="00DD41D7" w:rsidRDefault="00DD41D7" w:rsidP="00DD41D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val="ru-RU" w:eastAsia="ru-RU"/>
        </w:rPr>
      </w:pPr>
    </w:p>
    <w:p w:rsidR="00DD41D7" w:rsidRDefault="00DD41D7" w:rsidP="00DD41D7">
      <w:pPr>
        <w:tabs>
          <w:tab w:val="left" w:pos="378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ВИСНОВОК</w:t>
      </w:r>
    </w:p>
    <w:p w:rsidR="00DD41D7" w:rsidRDefault="00DD41D7" w:rsidP="00DD41D7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щодо відповідності проекту нормативно-правового </w:t>
      </w:r>
      <w:proofErr w:type="spellStart"/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акта</w:t>
      </w:r>
      <w:proofErr w:type="spellEnd"/>
    </w:p>
    <w:p w:rsidR="00DD41D7" w:rsidRDefault="00DD41D7" w:rsidP="00DD41D7">
      <w:pPr>
        <w:spacing w:after="36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вимогам антикорупційного законодавства</w:t>
      </w:r>
    </w:p>
    <w:p w:rsidR="00DD41D7" w:rsidRPr="00DD41D7" w:rsidRDefault="00DD41D7" w:rsidP="00DD41D7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Назва проекту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акта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>
        <w:rPr>
          <w:rFonts w:ascii="Arial" w:hAnsi="Arial" w:cs="Arial"/>
          <w:color w:val="333333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DD41D7">
        <w:rPr>
          <w:rFonts w:ascii="Times New Roman" w:hAnsi="Times New Roman"/>
          <w:sz w:val="28"/>
          <w:szCs w:val="28"/>
        </w:rPr>
        <w:t xml:space="preserve">роект Закону про внесення змін до Цивільного кодексу України щодо регулювання правовідносин які виникають у випадку добросовісного набуття майна </w:t>
      </w:r>
    </w:p>
    <w:p w:rsidR="00DD41D7" w:rsidRPr="00DD41D7" w:rsidRDefault="00DD41D7" w:rsidP="00DD41D7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Arial" w:hAnsi="Arial" w:cs="Arial"/>
        </w:rPr>
      </w:pPr>
    </w:p>
    <w:p w:rsidR="00DD41D7" w:rsidRDefault="00DD41D7" w:rsidP="00DD41D7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Arial" w:hAnsi="Arial" w:cs="Arial"/>
          <w:color w:val="333333"/>
          <w:lang w:val="ru-RU"/>
        </w:rPr>
        <w:t xml:space="preserve">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Реєстр. № </w:t>
      </w:r>
      <w:r w:rsidRPr="00DD41D7">
        <w:rPr>
          <w:rFonts w:ascii="Times New Roman" w:eastAsia="Times New Roman" w:hAnsi="Times New Roman"/>
          <w:sz w:val="28"/>
          <w:szCs w:val="28"/>
          <w:lang w:eastAsia="ru-RU"/>
        </w:rPr>
        <w:t>7394 від 13.12.2017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р.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</w:p>
    <w:p w:rsidR="00DD41D7" w:rsidRPr="00847C68" w:rsidRDefault="00DD41D7" w:rsidP="00DD41D7">
      <w:pPr>
        <w:tabs>
          <w:tab w:val="center" w:pos="4677"/>
          <w:tab w:val="right" w:pos="9355"/>
        </w:tabs>
        <w:spacing w:after="0" w:line="240" w:lineRule="auto"/>
        <w:ind w:right="-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Суб’єкт права законодавчої ініціативи: </w:t>
      </w:r>
      <w:r w:rsidRPr="00847C68">
        <w:rPr>
          <w:rFonts w:ascii="Times New Roman" w:eastAsia="Times New Roman" w:hAnsi="Times New Roman"/>
          <w:sz w:val="28"/>
          <w:szCs w:val="28"/>
          <w:lang w:eastAsia="ru-RU"/>
        </w:rPr>
        <w:t>народний депутат України</w:t>
      </w:r>
      <w:r w:rsidRPr="00847C6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Бублик </w:t>
      </w:r>
    </w:p>
    <w:p w:rsidR="00DD41D7" w:rsidRPr="00847C68" w:rsidRDefault="00847C68" w:rsidP="00DD41D7">
      <w:pPr>
        <w:tabs>
          <w:tab w:val="center" w:pos="4677"/>
          <w:tab w:val="right" w:pos="9355"/>
        </w:tabs>
        <w:spacing w:after="0" w:line="240" w:lineRule="auto"/>
        <w:ind w:right="-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47C68">
        <w:rPr>
          <w:rFonts w:ascii="Times New Roman" w:eastAsia="Times New Roman" w:hAnsi="Times New Roman"/>
          <w:bCs/>
          <w:sz w:val="28"/>
          <w:szCs w:val="28"/>
          <w:lang w:eastAsia="ru-RU"/>
        </w:rPr>
        <w:t>Ю.В.</w:t>
      </w:r>
    </w:p>
    <w:p w:rsidR="00DD41D7" w:rsidRDefault="00DD41D7" w:rsidP="00DD41D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Головний комітет з підготовки і попереднього розгляду –</w:t>
      </w:r>
      <w:r>
        <w:rPr>
          <w:rFonts w:ascii="Arial" w:hAnsi="Arial" w:cs="Arial"/>
          <w:color w:val="333333"/>
          <w:sz w:val="18"/>
          <w:szCs w:val="1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41D7">
        <w:rPr>
          <w:rFonts w:ascii="Times New Roman" w:hAnsi="Times New Roman"/>
          <w:sz w:val="28"/>
          <w:szCs w:val="28"/>
        </w:rPr>
        <w:t>Комітет з питань правової політики та правосуддя</w:t>
      </w:r>
    </w:p>
    <w:p w:rsidR="00DD41D7" w:rsidRDefault="00DD41D7" w:rsidP="00DD41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val="ru-RU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У проекті </w:t>
      </w:r>
      <w:proofErr w:type="spellStart"/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акта</w:t>
      </w:r>
      <w:proofErr w:type="spellEnd"/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не виявлено </w:t>
      </w:r>
      <w:proofErr w:type="spellStart"/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корупціогенних</w:t>
      </w:r>
      <w:proofErr w:type="spellEnd"/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факторів – проект </w:t>
      </w:r>
      <w:proofErr w:type="spellStart"/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акта</w:t>
      </w:r>
      <w:proofErr w:type="spellEnd"/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відповідає вимогам антикорупційного законодавства (</w:t>
      </w:r>
      <w:r w:rsidR="00D23ED5">
        <w:rPr>
          <w:rFonts w:ascii="Times New Roman" w:eastAsia="Times New Roman" w:hAnsi="Times New Roman"/>
          <w:sz w:val="28"/>
          <w:szCs w:val="28"/>
          <w:u w:val="single"/>
          <w:lang w:eastAsia="uk-UA"/>
        </w:rPr>
        <w:t>рішення Комітету                          від 21 листопада 2018 року, протокол № 127</w:t>
      </w:r>
      <w:r w:rsidR="00160228" w:rsidRPr="0016022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)</w:t>
      </w:r>
    </w:p>
    <w:p w:rsidR="00DD41D7" w:rsidRDefault="00DD41D7" w:rsidP="00DD41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56349B" w:rsidRDefault="00DD41D7" w:rsidP="00A2610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 w:rsidR="00A26105">
        <w:rPr>
          <w:rFonts w:ascii="Times New Roman" w:hAnsi="Times New Roman"/>
          <w:sz w:val="28"/>
          <w:szCs w:val="28"/>
        </w:rPr>
        <w:t>Законопроектом (</w:t>
      </w:r>
      <w:r w:rsidR="00A26105" w:rsidRPr="0056349B">
        <w:rPr>
          <w:rFonts w:ascii="Times New Roman" w:hAnsi="Times New Roman"/>
          <w:i/>
          <w:sz w:val="28"/>
          <w:szCs w:val="28"/>
        </w:rPr>
        <w:t>частина 7 статті 330 ЦКУ</w:t>
      </w:r>
      <w:r w:rsidR="00A26105" w:rsidRPr="00A26105">
        <w:rPr>
          <w:rFonts w:ascii="Times New Roman" w:hAnsi="Times New Roman"/>
          <w:sz w:val="28"/>
          <w:szCs w:val="28"/>
        </w:rPr>
        <w:t>)  пропонується: «</w:t>
      </w:r>
      <w:r w:rsidR="00A26105" w:rsidRPr="00A26105">
        <w:rPr>
          <w:rFonts w:ascii="Times New Roman" w:hAnsi="Times New Roman"/>
          <w:i/>
          <w:sz w:val="28"/>
          <w:szCs w:val="28"/>
        </w:rPr>
        <w:t>З моменту виникнення у добросовісного набувача права власності на майно припиняються всі обтяження та права третіх осіб на це майно, про які набувач не знав і не міг знати</w:t>
      </w:r>
      <w:r w:rsidR="00A26105" w:rsidRPr="00A26105">
        <w:rPr>
          <w:rFonts w:ascii="Times New Roman" w:hAnsi="Times New Roman"/>
          <w:sz w:val="28"/>
          <w:szCs w:val="28"/>
        </w:rPr>
        <w:t xml:space="preserve">». </w:t>
      </w:r>
    </w:p>
    <w:p w:rsidR="00A26105" w:rsidRPr="00A26105" w:rsidRDefault="0056349B" w:rsidP="00A2610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26105" w:rsidRPr="00A26105">
        <w:rPr>
          <w:rFonts w:ascii="Times New Roman" w:hAnsi="Times New Roman"/>
          <w:sz w:val="28"/>
          <w:szCs w:val="28"/>
        </w:rPr>
        <w:t xml:space="preserve">Така ситуація може створити сприятливі умови для вчинення </w:t>
      </w:r>
      <w:r w:rsidR="00A26105">
        <w:rPr>
          <w:rFonts w:ascii="Times New Roman" w:hAnsi="Times New Roman"/>
          <w:sz w:val="28"/>
          <w:szCs w:val="28"/>
        </w:rPr>
        <w:t>протиправних (</w:t>
      </w:r>
      <w:r w:rsidR="00A26105" w:rsidRPr="00A26105">
        <w:rPr>
          <w:rFonts w:ascii="Times New Roman" w:hAnsi="Times New Roman"/>
          <w:sz w:val="28"/>
          <w:szCs w:val="28"/>
        </w:rPr>
        <w:t>шахрайських</w:t>
      </w:r>
      <w:r>
        <w:rPr>
          <w:rFonts w:ascii="Times New Roman" w:hAnsi="Times New Roman"/>
          <w:sz w:val="28"/>
          <w:szCs w:val="28"/>
        </w:rPr>
        <w:t>)</w:t>
      </w:r>
      <w:r w:rsidR="00A26105" w:rsidRPr="00A26105">
        <w:rPr>
          <w:rFonts w:ascii="Times New Roman" w:hAnsi="Times New Roman"/>
          <w:sz w:val="28"/>
          <w:szCs w:val="28"/>
        </w:rPr>
        <w:t xml:space="preserve"> дій, наприклад, в частині що стосується застави. </w:t>
      </w:r>
    </w:p>
    <w:p w:rsidR="00A26105" w:rsidRDefault="00A26105" w:rsidP="00DD41D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6105" w:rsidRDefault="00A26105" w:rsidP="00DD41D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41D7" w:rsidRDefault="00DD41D7" w:rsidP="00DD41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41D7" w:rsidRDefault="00DD41D7" w:rsidP="00DD41D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Перший заступник </w:t>
      </w:r>
      <w:r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Г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олови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Комітету</w:t>
      </w:r>
      <w:r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                                      Ю.САВЧУК</w:t>
      </w:r>
    </w:p>
    <w:p w:rsidR="00DD41D7" w:rsidRDefault="00DD41D7" w:rsidP="00DD41D7"/>
    <w:p w:rsidR="00C3617A" w:rsidRDefault="00C3617A">
      <w:bookmarkStart w:id="0" w:name="_GoBack"/>
      <w:bookmarkEnd w:id="0"/>
    </w:p>
    <w:sectPr w:rsidR="00C3617A">
      <w:headerReference w:type="default" r:id="rId6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BD5" w:rsidRDefault="00F86BD5" w:rsidP="00707477">
      <w:pPr>
        <w:spacing w:after="0" w:line="240" w:lineRule="auto"/>
      </w:pPr>
      <w:r>
        <w:separator/>
      </w:r>
    </w:p>
  </w:endnote>
  <w:endnote w:type="continuationSeparator" w:id="0">
    <w:p w:rsidR="00F86BD5" w:rsidRDefault="00F86BD5" w:rsidP="00707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BD5" w:rsidRDefault="00F86BD5" w:rsidP="00707477">
      <w:pPr>
        <w:spacing w:after="0" w:line="240" w:lineRule="auto"/>
      </w:pPr>
      <w:r>
        <w:separator/>
      </w:r>
    </w:p>
  </w:footnote>
  <w:footnote w:type="continuationSeparator" w:id="0">
    <w:p w:rsidR="00F86BD5" w:rsidRDefault="00F86BD5" w:rsidP="007074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477" w:rsidRDefault="00707477" w:rsidP="00707477">
    <w:pPr>
      <w:pStyle w:val="a3"/>
    </w:pPr>
    <w:r w:rsidRPr="00707477">
      <w:rPr>
        <w:lang w:val="ru-RU"/>
      </w:rPr>
      <w:t xml:space="preserve">           </w:t>
    </w:r>
    <w:r>
      <w:rPr>
        <w:lang w:val="ru-RU"/>
      </w:rPr>
      <w:tab/>
    </w:r>
    <w:r>
      <w:rPr>
        <w:lang w:val="ru-RU"/>
      </w:rPr>
      <w:tab/>
      <w:t>До р</w:t>
    </w:r>
    <w:proofErr w:type="spellStart"/>
    <w:r w:rsidRPr="00707477">
      <w:t>еєстр</w:t>
    </w:r>
    <w:proofErr w:type="spellEnd"/>
    <w:r w:rsidRPr="00707477">
      <w:t xml:space="preserve">. № 7394 </w:t>
    </w:r>
  </w:p>
  <w:p w:rsidR="00707477" w:rsidRPr="00707477" w:rsidRDefault="00707477" w:rsidP="00707477">
    <w:pPr>
      <w:pStyle w:val="a3"/>
      <w:rPr>
        <w:lang w:val="ru-RU"/>
      </w:rPr>
    </w:pPr>
    <w:r>
      <w:tab/>
    </w:r>
    <w:r>
      <w:tab/>
    </w:r>
    <w:r w:rsidRPr="00707477">
      <w:t>від 13.12.2017 р.</w:t>
    </w:r>
    <w:r w:rsidRPr="00707477">
      <w:rPr>
        <w:lang w:val="ru-RU"/>
      </w:rPr>
      <w:t xml:space="preserve"> </w:t>
    </w:r>
  </w:p>
  <w:p w:rsidR="00707477" w:rsidRDefault="0070747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1D7"/>
    <w:rsid w:val="000646BB"/>
    <w:rsid w:val="00160228"/>
    <w:rsid w:val="00243E6A"/>
    <w:rsid w:val="003D3852"/>
    <w:rsid w:val="0056349B"/>
    <w:rsid w:val="00707477"/>
    <w:rsid w:val="00847C68"/>
    <w:rsid w:val="00982C64"/>
    <w:rsid w:val="00A26105"/>
    <w:rsid w:val="00C06637"/>
    <w:rsid w:val="00C3617A"/>
    <w:rsid w:val="00CA7A35"/>
    <w:rsid w:val="00D23ED5"/>
    <w:rsid w:val="00DD41D7"/>
    <w:rsid w:val="00DE25BC"/>
    <w:rsid w:val="00F8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12B96"/>
  <w15:chartTrackingRefBased/>
  <w15:docId w15:val="{943CCB10-B1E6-432E-89BB-09A6366B5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1D7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747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70747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70747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707477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47C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847C6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7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764</Words>
  <Characters>436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Желих Наталія Михайлівна</dc:creator>
  <cp:keywords/>
  <dc:description/>
  <cp:lastModifiedBy>Желих Наталія Михайлівна</cp:lastModifiedBy>
  <cp:revision>11</cp:revision>
  <cp:lastPrinted>2018-11-21T16:52:00Z</cp:lastPrinted>
  <dcterms:created xsi:type="dcterms:W3CDTF">2018-06-23T12:30:00Z</dcterms:created>
  <dcterms:modified xsi:type="dcterms:W3CDTF">2018-11-21T16:53:00Z</dcterms:modified>
</cp:coreProperties>
</file>