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4E" w:rsidRPr="008351A5" w:rsidRDefault="00491E4E" w:rsidP="00491E4E">
      <w:pPr>
        <w:jc w:val="center"/>
        <w:rPr>
          <w:b/>
          <w:color w:val="20467E"/>
          <w:szCs w:val="28"/>
          <w:lang w:val="ru-RU"/>
        </w:rPr>
      </w:pPr>
      <w:r>
        <w:rPr>
          <w:noProof/>
          <w:color w:val="20467E"/>
          <w:szCs w:val="28"/>
          <w:lang w:eastAsia="uk-UA"/>
        </w:rPr>
        <w:drawing>
          <wp:inline distT="0" distB="0" distL="0" distR="0">
            <wp:extent cx="432001" cy="609600"/>
            <wp:effectExtent l="0" t="0" r="6350" b="0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4E" w:rsidRPr="008351A5" w:rsidRDefault="00491E4E" w:rsidP="00491E4E">
      <w:pPr>
        <w:jc w:val="center"/>
        <w:rPr>
          <w:color w:val="20467E"/>
          <w:sz w:val="26"/>
          <w:szCs w:val="26"/>
        </w:rPr>
      </w:pPr>
      <w:r w:rsidRPr="008351A5">
        <w:rPr>
          <w:color w:val="20467E"/>
          <w:sz w:val="26"/>
          <w:szCs w:val="26"/>
          <w:lang w:val="ru-RU"/>
        </w:rPr>
        <w:t>ВЕРХОВНА РАДА УКРА</w:t>
      </w:r>
      <w:r w:rsidRPr="008351A5">
        <w:rPr>
          <w:color w:val="20467E"/>
          <w:sz w:val="26"/>
          <w:szCs w:val="26"/>
        </w:rPr>
        <w:t>ЇНИ</w:t>
      </w:r>
    </w:p>
    <w:p w:rsidR="00491E4E" w:rsidRPr="008351A5" w:rsidRDefault="00491E4E" w:rsidP="00491E4E">
      <w:pPr>
        <w:jc w:val="center"/>
        <w:outlineLvl w:val="0"/>
        <w:rPr>
          <w:b/>
          <w:color w:val="20467E"/>
          <w:sz w:val="26"/>
          <w:szCs w:val="26"/>
        </w:rPr>
      </w:pPr>
      <w:r w:rsidRPr="008351A5">
        <w:rPr>
          <w:b/>
          <w:color w:val="20467E"/>
          <w:sz w:val="26"/>
          <w:szCs w:val="26"/>
        </w:rPr>
        <w:t>МАТКІВСЬКИЙ БОГДАН МИРОНОВИЧ</w:t>
      </w:r>
    </w:p>
    <w:p w:rsidR="00491E4E" w:rsidRPr="008351A5" w:rsidRDefault="00491E4E" w:rsidP="00491E4E">
      <w:pPr>
        <w:jc w:val="center"/>
        <w:rPr>
          <w:color w:val="20467E"/>
          <w:sz w:val="26"/>
          <w:szCs w:val="26"/>
        </w:rPr>
      </w:pPr>
      <w:r w:rsidRPr="008351A5">
        <w:rPr>
          <w:color w:val="20467E"/>
          <w:sz w:val="26"/>
          <w:szCs w:val="26"/>
        </w:rPr>
        <w:t>НАРОДНИЙ ДЕПУТАТ УКРАЇНИ</w:t>
      </w:r>
    </w:p>
    <w:p w:rsidR="00491E4E" w:rsidRDefault="00491E4E" w:rsidP="00491E4E">
      <w:pPr>
        <w:jc w:val="center"/>
        <w:rPr>
          <w:color w:val="20467E"/>
          <w:sz w:val="24"/>
          <w:szCs w:val="24"/>
          <w:shd w:val="clear" w:color="auto" w:fill="FFFFFF"/>
        </w:rPr>
      </w:pPr>
      <w:r w:rsidRPr="0063625D">
        <w:rPr>
          <w:color w:val="20467E"/>
          <w:sz w:val="24"/>
          <w:szCs w:val="24"/>
          <w:shd w:val="clear" w:color="auto" w:fill="FFFFFF"/>
        </w:rPr>
        <w:t>Секретар Комітету Верховної Ради України з питань економічної політики</w:t>
      </w:r>
    </w:p>
    <w:p w:rsidR="00491E4E" w:rsidRPr="006E16ED" w:rsidRDefault="005F7C09" w:rsidP="00491E4E">
      <w:pPr>
        <w:jc w:val="center"/>
        <w:rPr>
          <w:color w:val="20467E"/>
          <w:sz w:val="12"/>
          <w:szCs w:val="12"/>
          <w:shd w:val="clear" w:color="auto" w:fill="FFFFFF"/>
        </w:rPr>
      </w:pPr>
      <w:r>
        <w:rPr>
          <w:noProof/>
          <w:lang w:val="ru-RU"/>
        </w:rPr>
        <w:pict>
          <v:line id="Прямая соединительная линия 2" o:spid="_x0000_s1026" style="position:absolute;left:0;text-align:left;flip:y;z-index:251658240;visibility:visible;mso-wrap-distance-top:-3e-5mm;mso-wrap-distance-bottom:-3e-5mm" from="0,2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" strokecolor="#20467e" strokeweight="2.25pt">
            <v:stroke linestyle="thinThin"/>
          </v:line>
        </w:pict>
      </w:r>
      <w:r w:rsidR="00491E4E">
        <w:rPr>
          <w:sz w:val="24"/>
          <w:szCs w:val="24"/>
        </w:rPr>
        <w:tab/>
      </w:r>
    </w:p>
    <w:p w:rsidR="00491E4E" w:rsidRPr="00A56E88" w:rsidRDefault="00491E4E" w:rsidP="00491E4E">
      <w:pPr>
        <w:jc w:val="center"/>
        <w:rPr>
          <w:color w:val="1461AF"/>
          <w:sz w:val="18"/>
          <w:szCs w:val="18"/>
        </w:rPr>
      </w:pPr>
      <w:smartTag w:uri="urn:schemas-microsoft-com:office:smarttags" w:element="metricconverter">
        <w:smartTagPr>
          <w:attr w:name="ProductID" w:val="01008, м"/>
        </w:smartTagPr>
        <w:r w:rsidRPr="00A56E88">
          <w:rPr>
            <w:color w:val="20467E"/>
            <w:sz w:val="18"/>
            <w:szCs w:val="18"/>
          </w:rPr>
          <w:t>01008, м</w:t>
        </w:r>
      </w:smartTag>
      <w:r w:rsidRPr="00A56E88">
        <w:rPr>
          <w:color w:val="20467E"/>
          <w:sz w:val="18"/>
          <w:szCs w:val="18"/>
        </w:rPr>
        <w:t>. Київ, вул. М. Грушевського, 5, тел.: (044) 255-91-44; (03244) 3-55-45</w:t>
      </w:r>
      <w:r w:rsidRPr="00A56E88">
        <w:rPr>
          <w:color w:val="20467E"/>
          <w:sz w:val="18"/>
          <w:szCs w:val="18"/>
          <w:lang w:val="ru-RU"/>
        </w:rPr>
        <w:t xml:space="preserve">; </w:t>
      </w:r>
      <w:r w:rsidRPr="00A56E88">
        <w:rPr>
          <w:color w:val="20467E"/>
          <w:sz w:val="18"/>
          <w:szCs w:val="18"/>
          <w:lang w:val="en-US"/>
        </w:rPr>
        <w:t>E</w:t>
      </w:r>
      <w:r w:rsidRPr="00A56E88">
        <w:rPr>
          <w:color w:val="20467E"/>
          <w:sz w:val="18"/>
          <w:szCs w:val="18"/>
        </w:rPr>
        <w:t>-</w:t>
      </w:r>
      <w:r w:rsidRPr="00A56E88">
        <w:rPr>
          <w:color w:val="20467E"/>
          <w:sz w:val="18"/>
          <w:szCs w:val="18"/>
          <w:lang w:val="en-US"/>
        </w:rPr>
        <w:t>mail</w:t>
      </w:r>
      <w:r w:rsidRPr="00A56E88">
        <w:rPr>
          <w:color w:val="20467E"/>
          <w:sz w:val="18"/>
          <w:szCs w:val="18"/>
        </w:rPr>
        <w:t>:</w:t>
      </w:r>
      <w:r w:rsidRPr="00A56E88">
        <w:rPr>
          <w:color w:val="20467E"/>
          <w:sz w:val="18"/>
          <w:szCs w:val="18"/>
          <w:lang w:val="ru-RU"/>
        </w:rPr>
        <w:t xml:space="preserve"> </w:t>
      </w:r>
      <w:hyperlink r:id="rId6" w:history="1">
        <w:r w:rsidRPr="00A56E88">
          <w:rPr>
            <w:rStyle w:val="a3"/>
            <w:color w:val="20467E"/>
            <w:sz w:val="18"/>
            <w:szCs w:val="18"/>
            <w:bdr w:val="none" w:sz="0" w:space="0" w:color="auto" w:frame="1"/>
          </w:rPr>
          <w:t>Matkivskyi.Bohdan@rada.gov.ua</w:t>
        </w:r>
      </w:hyperlink>
    </w:p>
    <w:p w:rsidR="00491E4E" w:rsidRDefault="00491E4E" w:rsidP="00491E4E">
      <w:pPr>
        <w:jc w:val="right"/>
        <w:rPr>
          <w:b/>
          <w:sz w:val="26"/>
          <w:szCs w:val="26"/>
          <w:shd w:val="clear" w:color="auto" w:fill="FFFFFF"/>
        </w:rPr>
      </w:pPr>
    </w:p>
    <w:p w:rsidR="00491E4E" w:rsidRDefault="00491E4E" w:rsidP="00491E4E">
      <w:pPr>
        <w:jc w:val="right"/>
        <w:rPr>
          <w:b/>
          <w:sz w:val="26"/>
          <w:szCs w:val="26"/>
          <w:shd w:val="clear" w:color="auto" w:fill="FFFFFF"/>
        </w:rPr>
      </w:pPr>
    </w:p>
    <w:p w:rsidR="00491E4E" w:rsidRPr="00491E4E" w:rsidRDefault="00491E4E" w:rsidP="00491E4E">
      <w:pPr>
        <w:jc w:val="right"/>
        <w:rPr>
          <w:i/>
          <w:szCs w:val="28"/>
        </w:rPr>
      </w:pPr>
      <w:r w:rsidRPr="00491E4E">
        <w:rPr>
          <w:b/>
          <w:szCs w:val="28"/>
          <w:shd w:val="clear" w:color="auto" w:fill="FFFFFF"/>
        </w:rPr>
        <w:t>Верховна Рада України</w:t>
      </w:r>
    </w:p>
    <w:p w:rsidR="00491E4E" w:rsidRPr="00491E4E" w:rsidRDefault="00491E4E" w:rsidP="00491E4E">
      <w:pPr>
        <w:ind w:left="4253"/>
        <w:rPr>
          <w:b/>
          <w:szCs w:val="28"/>
          <w:shd w:val="clear" w:color="auto" w:fill="FFFFFF"/>
        </w:rPr>
      </w:pPr>
    </w:p>
    <w:p w:rsidR="00491E4E" w:rsidRPr="00491E4E" w:rsidRDefault="00491E4E" w:rsidP="00491E4E">
      <w:pPr>
        <w:ind w:left="4253"/>
        <w:rPr>
          <w:b/>
          <w:color w:val="000000" w:themeColor="text1"/>
          <w:szCs w:val="28"/>
          <w:shd w:val="clear" w:color="auto" w:fill="FFFFFF"/>
        </w:rPr>
      </w:pPr>
    </w:p>
    <w:p w:rsidR="00491E4E" w:rsidRPr="00491E4E" w:rsidRDefault="00491E4E" w:rsidP="00491E4E">
      <w:pPr>
        <w:ind w:firstLine="709"/>
        <w:rPr>
          <w:b/>
          <w:szCs w:val="28"/>
        </w:rPr>
      </w:pPr>
      <w:r w:rsidRPr="00491E4E">
        <w:rPr>
          <w:color w:val="000000" w:themeColor="text1"/>
          <w:szCs w:val="28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"Про внесення змін до Бюджетного кодексу України </w:t>
      </w:r>
      <w:r w:rsidR="004733C6" w:rsidRPr="00FE0B8D">
        <w:rPr>
          <w:szCs w:val="28"/>
        </w:rPr>
        <w:t>щодо рентної плати</w:t>
      </w:r>
      <w:r w:rsidR="004733C6" w:rsidRPr="0054185A">
        <w:rPr>
          <w:szCs w:val="28"/>
          <w:lang w:val="ru-RU"/>
        </w:rPr>
        <w:t xml:space="preserve"> </w:t>
      </w:r>
      <w:r w:rsidR="004733C6">
        <w:rPr>
          <w:szCs w:val="28"/>
        </w:rPr>
        <w:t>за користування надрами</w:t>
      </w:r>
      <w:r w:rsidR="007D71DD">
        <w:rPr>
          <w:szCs w:val="28"/>
        </w:rPr>
        <w:t>"</w:t>
      </w:r>
      <w:r w:rsidRPr="00491E4E">
        <w:rPr>
          <w:szCs w:val="28"/>
        </w:rPr>
        <w:t>.</w:t>
      </w:r>
    </w:p>
    <w:p w:rsidR="00491E4E" w:rsidRPr="00491E4E" w:rsidRDefault="00491E4E" w:rsidP="00491E4E">
      <w:pPr>
        <w:ind w:firstLine="709"/>
        <w:rPr>
          <w:color w:val="000000" w:themeColor="text1"/>
          <w:szCs w:val="28"/>
        </w:rPr>
      </w:pPr>
      <w:r w:rsidRPr="00491E4E">
        <w:rPr>
          <w:color w:val="000000" w:themeColor="text1"/>
          <w:szCs w:val="28"/>
        </w:rPr>
        <w:t xml:space="preserve">Доповідати зазначений законопроект на пленарному засіданні Верховної Ради України буде народний депутат України Богдан </w:t>
      </w:r>
      <w:proofErr w:type="spellStart"/>
      <w:r w:rsidRPr="00491E4E">
        <w:rPr>
          <w:color w:val="000000" w:themeColor="text1"/>
          <w:szCs w:val="28"/>
        </w:rPr>
        <w:t>Матківський</w:t>
      </w:r>
      <w:proofErr w:type="spellEnd"/>
      <w:r w:rsidRPr="00491E4E">
        <w:rPr>
          <w:color w:val="000000" w:themeColor="text1"/>
          <w:szCs w:val="28"/>
        </w:rPr>
        <w:t xml:space="preserve"> – </w:t>
      </w:r>
      <w:r w:rsidR="00EF6001">
        <w:rPr>
          <w:color w:val="000000" w:themeColor="text1"/>
          <w:szCs w:val="28"/>
        </w:rPr>
        <w:t>секретар</w:t>
      </w:r>
      <w:r w:rsidRPr="00491E4E">
        <w:rPr>
          <w:color w:val="000000" w:themeColor="text1"/>
          <w:szCs w:val="28"/>
        </w:rPr>
        <w:t xml:space="preserve"> Комітету </w:t>
      </w:r>
      <w:r w:rsidRPr="00491E4E">
        <w:rPr>
          <w:color w:val="000000" w:themeColor="text1"/>
          <w:szCs w:val="28"/>
          <w:shd w:val="clear" w:color="auto" w:fill="FFFFFF"/>
        </w:rPr>
        <w:t>Верховної Ради України з питань економічної політики</w:t>
      </w:r>
      <w:r w:rsidR="007D71DD">
        <w:rPr>
          <w:color w:val="000000" w:themeColor="text1"/>
          <w:szCs w:val="28"/>
          <w:shd w:val="clear" w:color="auto" w:fill="FFFFFF"/>
        </w:rPr>
        <w:t>.</w:t>
      </w:r>
    </w:p>
    <w:p w:rsidR="00491E4E" w:rsidRPr="00491E4E" w:rsidRDefault="00491E4E" w:rsidP="00491E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1E4E" w:rsidRPr="00491E4E" w:rsidRDefault="00491E4E" w:rsidP="00491E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1E4E">
        <w:rPr>
          <w:color w:val="000000" w:themeColor="text1"/>
          <w:sz w:val="28"/>
          <w:szCs w:val="28"/>
        </w:rPr>
        <w:t xml:space="preserve">Додаток: </w:t>
      </w:r>
    </w:p>
    <w:p w:rsidR="00491E4E" w:rsidRPr="00491E4E" w:rsidRDefault="00491E4E" w:rsidP="00491E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1E4E">
        <w:rPr>
          <w:color w:val="000000" w:themeColor="text1"/>
          <w:sz w:val="28"/>
          <w:szCs w:val="28"/>
        </w:rPr>
        <w:t xml:space="preserve">1. Проект Закону України на </w:t>
      </w:r>
      <w:r w:rsidR="00324AA0">
        <w:rPr>
          <w:color w:val="000000" w:themeColor="text1"/>
          <w:sz w:val="28"/>
          <w:szCs w:val="28"/>
        </w:rPr>
        <w:t>1</w:t>
      </w:r>
      <w:r w:rsidRPr="00491E4E">
        <w:rPr>
          <w:color w:val="000000" w:themeColor="text1"/>
          <w:sz w:val="28"/>
          <w:szCs w:val="28"/>
        </w:rPr>
        <w:t xml:space="preserve"> арк.; </w:t>
      </w:r>
    </w:p>
    <w:p w:rsidR="00491E4E" w:rsidRPr="00491E4E" w:rsidRDefault="00491E4E" w:rsidP="00491E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1E4E">
        <w:rPr>
          <w:color w:val="000000" w:themeColor="text1"/>
          <w:sz w:val="28"/>
          <w:szCs w:val="28"/>
        </w:rPr>
        <w:t xml:space="preserve">2. Пояснювальна записка на </w:t>
      </w:r>
      <w:r w:rsidR="00324AA0">
        <w:rPr>
          <w:color w:val="000000" w:themeColor="text1"/>
          <w:sz w:val="28"/>
          <w:szCs w:val="28"/>
        </w:rPr>
        <w:t>3</w:t>
      </w:r>
      <w:r w:rsidRPr="00491E4E">
        <w:rPr>
          <w:color w:val="000000" w:themeColor="text1"/>
          <w:sz w:val="28"/>
          <w:szCs w:val="28"/>
        </w:rPr>
        <w:t xml:space="preserve"> арк.; </w:t>
      </w:r>
    </w:p>
    <w:p w:rsidR="00491E4E" w:rsidRPr="00491E4E" w:rsidRDefault="00491E4E" w:rsidP="00491E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1E4E">
        <w:rPr>
          <w:color w:val="000000" w:themeColor="text1"/>
          <w:sz w:val="28"/>
          <w:szCs w:val="28"/>
        </w:rPr>
        <w:t>3. Порівняльна таблиця на</w:t>
      </w:r>
      <w:r>
        <w:rPr>
          <w:color w:val="000000" w:themeColor="text1"/>
          <w:sz w:val="28"/>
          <w:szCs w:val="28"/>
        </w:rPr>
        <w:t xml:space="preserve"> </w:t>
      </w:r>
      <w:r w:rsidR="00324AA0">
        <w:rPr>
          <w:color w:val="000000" w:themeColor="text1"/>
          <w:sz w:val="28"/>
          <w:szCs w:val="28"/>
        </w:rPr>
        <w:t>2</w:t>
      </w:r>
      <w:r w:rsidRPr="00491E4E">
        <w:rPr>
          <w:color w:val="000000" w:themeColor="text1"/>
          <w:sz w:val="28"/>
          <w:szCs w:val="28"/>
        </w:rPr>
        <w:t xml:space="preserve"> арк.; </w:t>
      </w:r>
    </w:p>
    <w:p w:rsidR="00491E4E" w:rsidRPr="00491E4E" w:rsidRDefault="00491E4E" w:rsidP="00491E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1E4E">
        <w:rPr>
          <w:color w:val="000000" w:themeColor="text1"/>
          <w:sz w:val="28"/>
          <w:szCs w:val="28"/>
        </w:rPr>
        <w:t xml:space="preserve">4. Проект Постанови Верховної Ради України на </w:t>
      </w:r>
      <w:r w:rsidR="005F7C09">
        <w:rPr>
          <w:color w:val="000000" w:themeColor="text1"/>
          <w:sz w:val="28"/>
          <w:szCs w:val="28"/>
        </w:rPr>
        <w:t>1</w:t>
      </w:r>
      <w:bookmarkStart w:id="0" w:name="_GoBack"/>
      <w:bookmarkEnd w:id="0"/>
      <w:r w:rsidRPr="00491E4E">
        <w:rPr>
          <w:color w:val="000000" w:themeColor="text1"/>
          <w:sz w:val="28"/>
          <w:szCs w:val="28"/>
        </w:rPr>
        <w:t xml:space="preserve"> арк.; </w:t>
      </w:r>
    </w:p>
    <w:p w:rsidR="00491E4E" w:rsidRPr="00491E4E" w:rsidRDefault="00491E4E" w:rsidP="00491E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91E4E">
        <w:rPr>
          <w:color w:val="000000" w:themeColor="text1"/>
          <w:sz w:val="28"/>
          <w:szCs w:val="28"/>
        </w:rPr>
        <w:t>5. Зазначені документи в електронному вигляді.</w:t>
      </w:r>
    </w:p>
    <w:p w:rsidR="00491E4E" w:rsidRPr="00491E4E" w:rsidRDefault="00491E4E" w:rsidP="00491E4E">
      <w:pPr>
        <w:rPr>
          <w:b/>
          <w:color w:val="000000" w:themeColor="text1"/>
          <w:szCs w:val="28"/>
        </w:rPr>
      </w:pPr>
    </w:p>
    <w:p w:rsidR="00491E4E" w:rsidRPr="00491E4E" w:rsidRDefault="00491E4E" w:rsidP="00491E4E">
      <w:pPr>
        <w:rPr>
          <w:b/>
          <w:color w:val="000000" w:themeColor="text1"/>
          <w:szCs w:val="28"/>
        </w:rPr>
      </w:pPr>
    </w:p>
    <w:p w:rsidR="00491E4E" w:rsidRPr="00491E4E" w:rsidRDefault="00491E4E" w:rsidP="007D71DD">
      <w:pPr>
        <w:rPr>
          <w:b/>
          <w:color w:val="000000" w:themeColor="text1"/>
          <w:szCs w:val="28"/>
        </w:rPr>
      </w:pPr>
      <w:r w:rsidRPr="00491E4E">
        <w:rPr>
          <w:b/>
          <w:color w:val="000000" w:themeColor="text1"/>
          <w:szCs w:val="28"/>
        </w:rPr>
        <w:t xml:space="preserve">Народний депутат України                 </w:t>
      </w:r>
      <w:r w:rsidR="007D71DD">
        <w:rPr>
          <w:b/>
          <w:color w:val="000000" w:themeColor="text1"/>
          <w:szCs w:val="28"/>
        </w:rPr>
        <w:t xml:space="preserve">      </w:t>
      </w:r>
      <w:r w:rsidRPr="00491E4E">
        <w:rPr>
          <w:b/>
          <w:color w:val="000000" w:themeColor="text1"/>
          <w:szCs w:val="28"/>
        </w:rPr>
        <w:t xml:space="preserve">                   </w:t>
      </w:r>
      <w:r w:rsidRPr="00491E4E">
        <w:rPr>
          <w:b/>
          <w:color w:val="000000" w:themeColor="text1"/>
          <w:szCs w:val="28"/>
          <w:lang w:val="ru-RU"/>
        </w:rPr>
        <w:t xml:space="preserve">    </w:t>
      </w:r>
      <w:r w:rsidRPr="00491E4E">
        <w:rPr>
          <w:b/>
          <w:color w:val="000000" w:themeColor="text1"/>
          <w:szCs w:val="28"/>
        </w:rPr>
        <w:t xml:space="preserve">Богдан </w:t>
      </w:r>
      <w:proofErr w:type="spellStart"/>
      <w:r w:rsidRPr="00491E4E">
        <w:rPr>
          <w:b/>
          <w:color w:val="000000" w:themeColor="text1"/>
          <w:szCs w:val="28"/>
        </w:rPr>
        <w:t>Матківський</w:t>
      </w:r>
      <w:proofErr w:type="spellEnd"/>
    </w:p>
    <w:p w:rsidR="00491E4E" w:rsidRPr="00491E4E" w:rsidRDefault="00491E4E" w:rsidP="00491E4E">
      <w:pPr>
        <w:ind w:firstLine="7371"/>
        <w:rPr>
          <w:b/>
          <w:color w:val="000000" w:themeColor="text1"/>
          <w:szCs w:val="28"/>
        </w:rPr>
      </w:pPr>
      <w:r w:rsidRPr="00491E4E">
        <w:rPr>
          <w:b/>
          <w:color w:val="000000" w:themeColor="text1"/>
          <w:szCs w:val="28"/>
        </w:rPr>
        <w:t>(</w:t>
      </w:r>
      <w:proofErr w:type="spellStart"/>
      <w:r w:rsidRPr="00491E4E">
        <w:rPr>
          <w:b/>
          <w:color w:val="000000" w:themeColor="text1"/>
          <w:szCs w:val="28"/>
        </w:rPr>
        <w:t>посв</w:t>
      </w:r>
      <w:proofErr w:type="spellEnd"/>
      <w:r w:rsidRPr="00491E4E">
        <w:rPr>
          <w:b/>
          <w:color w:val="000000" w:themeColor="text1"/>
          <w:szCs w:val="28"/>
        </w:rPr>
        <w:t>.</w:t>
      </w:r>
      <w:r w:rsidRPr="00491E4E">
        <w:rPr>
          <w:b/>
          <w:color w:val="000000" w:themeColor="text1"/>
          <w:szCs w:val="28"/>
          <w:lang w:val="ru-RU"/>
        </w:rPr>
        <w:t xml:space="preserve">  </w:t>
      </w:r>
      <w:r w:rsidRPr="00491E4E">
        <w:rPr>
          <w:b/>
          <w:color w:val="000000" w:themeColor="text1"/>
          <w:szCs w:val="28"/>
        </w:rPr>
        <w:t>№ 319)</w:t>
      </w:r>
    </w:p>
    <w:sectPr w:rsidR="00491E4E" w:rsidRPr="00491E4E" w:rsidSect="00122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E4E"/>
    <w:rsid w:val="002A1BAE"/>
    <w:rsid w:val="00324AA0"/>
    <w:rsid w:val="004733C6"/>
    <w:rsid w:val="00491E4E"/>
    <w:rsid w:val="005F7C09"/>
    <w:rsid w:val="006226C3"/>
    <w:rsid w:val="007D71DD"/>
    <w:rsid w:val="00BC20D5"/>
    <w:rsid w:val="00C4509D"/>
    <w:rsid w:val="00EA519F"/>
    <w:rsid w:val="00EF6001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1E4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E4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91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kivskyi.Bohdan@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713</Words>
  <Characters>407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П4</cp:lastModifiedBy>
  <cp:revision>6</cp:revision>
  <cp:lastPrinted>2019-02-18T11:54:00Z</cp:lastPrinted>
  <dcterms:created xsi:type="dcterms:W3CDTF">2018-09-18T08:00:00Z</dcterms:created>
  <dcterms:modified xsi:type="dcterms:W3CDTF">2019-02-18T12:06:00Z</dcterms:modified>
</cp:coreProperties>
</file>