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CF" w:rsidRDefault="004625CF" w:rsidP="004625CF">
      <w:pPr>
        <w:jc w:val="right"/>
      </w:pPr>
      <w:r>
        <w:t xml:space="preserve">До реєстр. № </w:t>
      </w:r>
      <w:r>
        <w:t>0938</w:t>
      </w:r>
    </w:p>
    <w:p w:rsidR="004625CF" w:rsidRPr="005D7B53" w:rsidRDefault="004625CF" w:rsidP="004625CF">
      <w:pPr>
        <w:jc w:val="right"/>
        <w:rPr>
          <w:szCs w:val="28"/>
        </w:rPr>
      </w:pPr>
      <w:r w:rsidRPr="005D7B53">
        <w:rPr>
          <w:szCs w:val="28"/>
        </w:rPr>
        <w:t xml:space="preserve">від </w:t>
      </w:r>
      <w:r>
        <w:rPr>
          <w:szCs w:val="28"/>
        </w:rPr>
        <w:t>29.08</w:t>
      </w:r>
      <w:r w:rsidRPr="005D7B53">
        <w:rPr>
          <w:szCs w:val="28"/>
        </w:rPr>
        <w:t>.201</w:t>
      </w:r>
      <w:r>
        <w:rPr>
          <w:szCs w:val="28"/>
        </w:rPr>
        <w:t>9</w:t>
      </w:r>
      <w:r w:rsidRPr="005D7B53">
        <w:rPr>
          <w:szCs w:val="28"/>
        </w:rPr>
        <w:t xml:space="preserve"> </w:t>
      </w:r>
    </w:p>
    <w:p w:rsidR="004625CF" w:rsidRDefault="004625CF" w:rsidP="004625CF">
      <w:pPr>
        <w:jc w:val="right"/>
        <w:rPr>
          <w:szCs w:val="28"/>
        </w:rPr>
      </w:pPr>
    </w:p>
    <w:p w:rsidR="004625CF" w:rsidRPr="005D7B53" w:rsidRDefault="004625CF" w:rsidP="004625CF">
      <w:pPr>
        <w:jc w:val="right"/>
        <w:rPr>
          <w:szCs w:val="28"/>
        </w:rPr>
      </w:pPr>
      <w:r w:rsidRPr="005D7B53">
        <w:rPr>
          <w:szCs w:val="28"/>
        </w:rPr>
        <w:t xml:space="preserve"> </w:t>
      </w:r>
    </w:p>
    <w:p w:rsidR="004625CF" w:rsidRDefault="004625CF" w:rsidP="004625CF">
      <w:pPr>
        <w:pStyle w:val="3"/>
      </w:pPr>
    </w:p>
    <w:p w:rsidR="004625CF" w:rsidRDefault="004625CF" w:rsidP="004625CF"/>
    <w:p w:rsidR="004625CF" w:rsidRDefault="004625CF" w:rsidP="004625CF"/>
    <w:p w:rsidR="004625CF" w:rsidRDefault="004625CF" w:rsidP="004625CF"/>
    <w:p w:rsidR="004625CF" w:rsidRDefault="004625CF" w:rsidP="004625CF">
      <w:pPr>
        <w:rPr>
          <w:b/>
          <w:iCs/>
        </w:rPr>
      </w:pPr>
    </w:p>
    <w:p w:rsidR="004625CF" w:rsidRDefault="004625CF" w:rsidP="004625CF">
      <w:pPr>
        <w:rPr>
          <w:b/>
          <w:iCs/>
        </w:rPr>
      </w:pPr>
    </w:p>
    <w:p w:rsidR="004625CF" w:rsidRDefault="004625CF" w:rsidP="004625CF">
      <w:pPr>
        <w:jc w:val="right"/>
        <w:rPr>
          <w:b/>
          <w:iCs/>
        </w:rPr>
      </w:pPr>
      <w:bookmarkStart w:id="0" w:name="_GoBack"/>
      <w:bookmarkEnd w:id="0"/>
      <w:r w:rsidRPr="00A92D6E">
        <w:rPr>
          <w:b/>
          <w:iCs/>
        </w:rPr>
        <w:t>ВЕРХОВНА РАДА УКРАЇНИ</w:t>
      </w:r>
    </w:p>
    <w:p w:rsidR="004625CF" w:rsidRDefault="004625CF" w:rsidP="00EF45BE">
      <w:pPr>
        <w:ind w:firstLine="567"/>
        <w:jc w:val="both"/>
        <w:rPr>
          <w:bCs/>
          <w:szCs w:val="28"/>
        </w:rPr>
      </w:pPr>
    </w:p>
    <w:p w:rsidR="004625CF" w:rsidRDefault="004625CF" w:rsidP="00EF45BE">
      <w:pPr>
        <w:ind w:firstLine="567"/>
        <w:jc w:val="both"/>
        <w:rPr>
          <w:bCs/>
          <w:szCs w:val="28"/>
        </w:rPr>
      </w:pPr>
    </w:p>
    <w:p w:rsidR="004625CF" w:rsidRDefault="004625CF" w:rsidP="00EF45BE">
      <w:pPr>
        <w:ind w:firstLine="567"/>
        <w:jc w:val="both"/>
        <w:rPr>
          <w:bCs/>
          <w:szCs w:val="28"/>
        </w:rPr>
      </w:pPr>
    </w:p>
    <w:p w:rsidR="004625CF" w:rsidRDefault="004625CF" w:rsidP="004625CF">
      <w:pPr>
        <w:jc w:val="both"/>
        <w:rPr>
          <w:bCs/>
          <w:szCs w:val="28"/>
        </w:rPr>
      </w:pPr>
    </w:p>
    <w:p w:rsidR="00EF45BE" w:rsidRDefault="00EF45BE" w:rsidP="00EF45BE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За дорученням Голови Верховної Ради України від 30 серпня 2019 року </w:t>
      </w:r>
      <w:r>
        <w:rPr>
          <w:spacing w:val="-2"/>
          <w:szCs w:val="28"/>
        </w:rPr>
        <w:t>Комітет з питань правової політики розглянув на своєму засіданні 9 жовтня        2019 року (протокол № 8) проект Закону</w:t>
      </w:r>
      <w:r>
        <w:rPr>
          <w:szCs w:val="28"/>
        </w:rPr>
        <w:t xml:space="preserve"> про внесення змін до Цивільного кодексу України (щодо права на зміну по батькові) (реєстр. № 0938 від 29 серпня 2019 року) (далі – Законопроект)</w:t>
      </w:r>
      <w:r>
        <w:rPr>
          <w:bCs/>
          <w:szCs w:val="28"/>
        </w:rPr>
        <w:t xml:space="preserve"> та встановив таке.</w:t>
      </w:r>
    </w:p>
    <w:p w:rsidR="00EF45BE" w:rsidRDefault="00EF45BE" w:rsidP="00EF45BE">
      <w:pPr>
        <w:ind w:firstLine="567"/>
        <w:jc w:val="both"/>
        <w:rPr>
          <w:szCs w:val="28"/>
        </w:rPr>
      </w:pPr>
      <w:r>
        <w:rPr>
          <w:szCs w:val="28"/>
        </w:rPr>
        <w:t>Законопроект розроблено з метою виконання рішення Європейського суду у справі «</w:t>
      </w:r>
      <w:proofErr w:type="spellStart"/>
      <w:r>
        <w:rPr>
          <w:szCs w:val="28"/>
        </w:rPr>
        <w:t>Гарнага</w:t>
      </w:r>
      <w:proofErr w:type="spellEnd"/>
      <w:r>
        <w:rPr>
          <w:szCs w:val="28"/>
        </w:rPr>
        <w:t xml:space="preserve"> проти України» та усунення відповідних недоліків чинного законодавства, які стали підставою для постановлення порушення Україною статті 8 Конвенції про захист прав людини і основоположних свобод. </w:t>
      </w:r>
    </w:p>
    <w:p w:rsidR="00EF45BE" w:rsidRDefault="00EF45BE" w:rsidP="00EF45BE">
      <w:pPr>
        <w:ind w:firstLine="567"/>
        <w:jc w:val="both"/>
        <w:rPr>
          <w:szCs w:val="28"/>
        </w:rPr>
      </w:pPr>
      <w:r>
        <w:rPr>
          <w:szCs w:val="28"/>
        </w:rPr>
        <w:t xml:space="preserve">Законопроектом передбачається внесення змін до частин першої та другої статті 295 Цивільного кодексу України, якими передбачається право особи на власний розсуд змінювати своє по батькові так само, як і своє прізвище та (або) власне ім’я. </w:t>
      </w:r>
    </w:p>
    <w:p w:rsidR="00EF45BE" w:rsidRDefault="00EF45BE" w:rsidP="00EF45BE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Верховна Рада України восьмого скликання 1 червня 2016 року прийняла за основу зазначений Законопроект (реєстр. №2018), доручила Комітету з питань правової політики та правосуддя доопрацювати його з урахуванням зауважень i пропозицій суб’єктів права законодавчої ініціативи та </w:t>
      </w:r>
      <w:proofErr w:type="spellStart"/>
      <w:r>
        <w:rPr>
          <w:bCs/>
          <w:szCs w:val="28"/>
        </w:rPr>
        <w:t>внести</w:t>
      </w:r>
      <w:proofErr w:type="spellEnd"/>
      <w:r>
        <w:rPr>
          <w:bCs/>
          <w:szCs w:val="28"/>
        </w:rPr>
        <w:t xml:space="preserve"> на розгляд Верховної Ради України у другому читанні.</w:t>
      </w:r>
    </w:p>
    <w:p w:rsidR="00EF45BE" w:rsidRDefault="00EF45BE" w:rsidP="00EF45BE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Підготовлений до другого читання Комітетом з питань правової політики та правосуддя Законопроект до закінчення повноважень Верховної Ради України восьмого скликання не розглядався.</w:t>
      </w:r>
    </w:p>
    <w:p w:rsidR="00EF45BE" w:rsidRDefault="00EF45BE" w:rsidP="00EF45BE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У </w:t>
      </w:r>
      <w:proofErr w:type="spellStart"/>
      <w:r>
        <w:rPr>
          <w:bCs/>
          <w:szCs w:val="28"/>
        </w:rPr>
        <w:t>вiдповiдностi</w:t>
      </w:r>
      <w:proofErr w:type="spellEnd"/>
      <w:r>
        <w:rPr>
          <w:bCs/>
          <w:szCs w:val="28"/>
        </w:rPr>
        <w:t xml:space="preserve"> до вимог Регламенту Верховної Ради України Законопроект </w:t>
      </w:r>
      <w:proofErr w:type="spellStart"/>
      <w:r>
        <w:rPr>
          <w:bCs/>
          <w:szCs w:val="28"/>
        </w:rPr>
        <w:t>внесено</w:t>
      </w:r>
      <w:proofErr w:type="spellEnd"/>
      <w:r>
        <w:rPr>
          <w:bCs/>
          <w:szCs w:val="28"/>
        </w:rPr>
        <w:t xml:space="preserve"> до Верховної Ради України дев’ятого скликання за реєстраційним             </w:t>
      </w:r>
      <w:r>
        <w:rPr>
          <w:szCs w:val="28"/>
        </w:rPr>
        <w:t>№ 0938 від 29 серпня 2019 року</w:t>
      </w:r>
      <w:r>
        <w:rPr>
          <w:bCs/>
          <w:szCs w:val="28"/>
        </w:rPr>
        <w:t xml:space="preserve"> для розгляду у порядку другого читання.</w:t>
      </w:r>
    </w:p>
    <w:p w:rsidR="00EF45BE" w:rsidRDefault="00EF45BE" w:rsidP="00EF45BE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Згідно зі статтею 116 Регламенту Верховної Ради України пропозиції та поправки до законопроектів, розгляд яких не було завершено Верховною Радою України попереднього скликання (частина друга статті 106 цього Регламенту), вносяться в 14-денний строк після дня включення їх до порядку денного першої сесії новообраної Верховної Ради України.</w:t>
      </w:r>
    </w:p>
    <w:p w:rsidR="00EF45BE" w:rsidRDefault="00EF45BE" w:rsidP="00EF45BE">
      <w:pPr>
        <w:ind w:firstLine="567"/>
        <w:jc w:val="both"/>
      </w:pPr>
      <w:r>
        <w:lastRenderedPageBreak/>
        <w:t>Законопроект включено до порядку денного другої сесії Верховної Ради України дев’ятого скликання відповідно до Постанови Верховної Ради України від 10 вересня 2019 року № 36-IX.</w:t>
      </w:r>
    </w:p>
    <w:p w:rsidR="00EF45BE" w:rsidRDefault="00EF45BE" w:rsidP="00EF45BE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У процесі підготовки до другого читання до законопроекту пропозицій та зауважень від суб’єктів права законодавчої ініціативи не надходило. У зв’язку з цим Комітет констатує, що положення Законопроекту не зазнали змін в порівнянні із редакцією, прийнятою за основу.</w:t>
      </w:r>
    </w:p>
    <w:p w:rsidR="00EF45BE" w:rsidRDefault="00EF45BE" w:rsidP="00EF45BE">
      <w:pPr>
        <w:pStyle w:val="a3"/>
        <w:ind w:firstLine="540"/>
        <w:jc w:val="both"/>
        <w:rPr>
          <w:b w:val="0"/>
          <w:bCs/>
          <w:szCs w:val="28"/>
        </w:rPr>
      </w:pPr>
      <w:r>
        <w:rPr>
          <w:b w:val="0"/>
          <w:szCs w:val="28"/>
        </w:rPr>
        <w:t>Враховуючи викладене</w:t>
      </w:r>
      <w:r>
        <w:rPr>
          <w:b w:val="0"/>
          <w:bCs/>
          <w:szCs w:val="28"/>
        </w:rPr>
        <w:t>, Комітет з питань правової політики вирішив р</w:t>
      </w:r>
      <w:r>
        <w:rPr>
          <w:b w:val="0"/>
        </w:rPr>
        <w:t xml:space="preserve">екомендувати Верховній Раді України проект Закону про внесення змін до Цивільного кодексу України (щодо права на зміну по батькові)                          (реєстр. № 0938 від 29 серпня 2019 року), </w:t>
      </w:r>
      <w:r>
        <w:rPr>
          <w:rStyle w:val="rvts0"/>
          <w:b w:val="0"/>
        </w:rPr>
        <w:t>за результатами розгляду законопроекту в другому читанні відхилити.</w:t>
      </w:r>
    </w:p>
    <w:p w:rsidR="00EF45BE" w:rsidRDefault="00EF45BE" w:rsidP="00EF45BE">
      <w:pPr>
        <w:ind w:firstLine="539"/>
        <w:jc w:val="both"/>
        <w:rPr>
          <w:spacing w:val="-4"/>
          <w:szCs w:val="28"/>
        </w:rPr>
      </w:pPr>
      <w:r>
        <w:rPr>
          <w:szCs w:val="28"/>
        </w:rPr>
        <w:t xml:space="preserve">Доповідачем від Комітету з цього питання </w:t>
      </w:r>
      <w:r>
        <w:rPr>
          <w:spacing w:val="-4"/>
          <w:szCs w:val="28"/>
        </w:rPr>
        <w:t xml:space="preserve">на пленарному засіданні Верховної Ради України </w:t>
      </w:r>
      <w:r>
        <w:rPr>
          <w:szCs w:val="28"/>
        </w:rPr>
        <w:t>визначити народного депутата України, г</w:t>
      </w:r>
      <w:r>
        <w:t>олову підкомітету з цивільного та адміністративного законодавства Комітету з питань правової політики Мережка О.О.</w:t>
      </w:r>
    </w:p>
    <w:p w:rsidR="00EF45BE" w:rsidRDefault="00EF45BE" w:rsidP="00EF45BE">
      <w:pPr>
        <w:jc w:val="right"/>
        <w:rPr>
          <w:bCs/>
          <w:szCs w:val="28"/>
        </w:rPr>
      </w:pPr>
    </w:p>
    <w:p w:rsidR="00EF45BE" w:rsidRDefault="00EF45BE" w:rsidP="00EF45BE">
      <w:pPr>
        <w:jc w:val="right"/>
        <w:rPr>
          <w:bCs/>
          <w:szCs w:val="28"/>
        </w:rPr>
      </w:pPr>
    </w:p>
    <w:p w:rsidR="00EF45BE" w:rsidRDefault="00EF45BE" w:rsidP="00EF45BE">
      <w:pPr>
        <w:jc w:val="right"/>
        <w:rPr>
          <w:bCs/>
          <w:szCs w:val="28"/>
        </w:rPr>
      </w:pPr>
    </w:p>
    <w:p w:rsidR="00EF45BE" w:rsidRDefault="00EF45BE" w:rsidP="00EF45BE">
      <w:pPr>
        <w:tabs>
          <w:tab w:val="left" w:pos="567"/>
        </w:tabs>
        <w:jc w:val="right"/>
        <w:rPr>
          <w:bCs/>
          <w:szCs w:val="28"/>
        </w:rPr>
      </w:pPr>
    </w:p>
    <w:p w:rsidR="00EF45BE" w:rsidRDefault="00EF45BE" w:rsidP="00EF45BE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Голова Комітету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>
        <w:rPr>
          <w:b/>
          <w:szCs w:val="28"/>
          <w:lang w:val="ru-RU"/>
        </w:rPr>
        <w:t xml:space="preserve">    </w:t>
      </w:r>
      <w:r>
        <w:rPr>
          <w:b/>
          <w:szCs w:val="28"/>
        </w:rPr>
        <w:t xml:space="preserve">І.В. ВЕНЕДІКТОВА </w:t>
      </w:r>
    </w:p>
    <w:p w:rsidR="000736A6" w:rsidRDefault="000736A6"/>
    <w:sectPr w:rsidR="000736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E"/>
    <w:rsid w:val="000736A6"/>
    <w:rsid w:val="004625CF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423E"/>
  <w15:chartTrackingRefBased/>
  <w15:docId w15:val="{32EEDDF6-626E-4E3D-981B-073456B5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25CF"/>
    <w:pPr>
      <w:keepNext/>
      <w:jc w:val="center"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+подпись"/>
    <w:basedOn w:val="a"/>
    <w:rsid w:val="00EF45BE"/>
    <w:rPr>
      <w:b/>
      <w:szCs w:val="24"/>
    </w:rPr>
  </w:style>
  <w:style w:type="character" w:customStyle="1" w:styleId="rvts0">
    <w:name w:val="rvts0"/>
    <w:basedOn w:val="a0"/>
    <w:rsid w:val="00EF45BE"/>
  </w:style>
  <w:style w:type="character" w:customStyle="1" w:styleId="30">
    <w:name w:val="Заголовок 3 Знак"/>
    <w:basedOn w:val="a0"/>
    <w:link w:val="3"/>
    <w:uiPriority w:val="99"/>
    <w:rsid w:val="004625C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5C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2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Придибайло Андрій Григорович</dc:creator>
  <cp:keywords/>
  <dc:description/>
  <cp:lastModifiedBy>Придибайло Андрій Григорович</cp:lastModifiedBy>
  <cp:revision>2</cp:revision>
  <cp:lastPrinted>2019-10-10T06:42:00Z</cp:lastPrinted>
  <dcterms:created xsi:type="dcterms:W3CDTF">2019-10-10T06:36:00Z</dcterms:created>
  <dcterms:modified xsi:type="dcterms:W3CDTF">2019-10-10T06:42:00Z</dcterms:modified>
</cp:coreProperties>
</file>