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1270" w14:textId="77777777" w:rsidR="00840B2B" w:rsidRPr="00FE5DAF" w:rsidRDefault="00840B2B" w:rsidP="000B559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E5DAF">
        <w:rPr>
          <w:rFonts w:ascii="Times New Roman" w:hAnsi="Times New Roman"/>
          <w:b/>
          <w:sz w:val="28"/>
          <w:szCs w:val="28"/>
        </w:rPr>
        <w:t>ПОРІВНЯЛЬНА ТАБЛИЦЯ</w:t>
      </w:r>
    </w:p>
    <w:p w14:paraId="2A642CD8" w14:textId="7B5BDB7A" w:rsidR="00840B2B" w:rsidRPr="00FE5DAF" w:rsidRDefault="00840B2B" w:rsidP="0092023D">
      <w:pPr>
        <w:spacing w:line="240" w:lineRule="auto"/>
        <w:ind w:firstLine="284"/>
        <w:jc w:val="center"/>
        <w:rPr>
          <w:sz w:val="28"/>
          <w:szCs w:val="28"/>
        </w:rPr>
      </w:pPr>
      <w:r w:rsidRPr="00FE5DAF">
        <w:rPr>
          <w:rFonts w:ascii="Times New Roman" w:hAnsi="Times New Roman"/>
          <w:b/>
          <w:sz w:val="28"/>
          <w:szCs w:val="28"/>
        </w:rPr>
        <w:t>до проекту закону про внесення змін до деяких законів</w:t>
      </w:r>
      <w:r w:rsidR="000B5598" w:rsidRPr="00FE5DAF">
        <w:rPr>
          <w:rFonts w:ascii="Times New Roman" w:hAnsi="Times New Roman"/>
          <w:b/>
          <w:sz w:val="28"/>
          <w:szCs w:val="28"/>
        </w:rPr>
        <w:t xml:space="preserve"> </w:t>
      </w:r>
      <w:r w:rsidR="00CB3413">
        <w:rPr>
          <w:rFonts w:ascii="Times New Roman" w:hAnsi="Times New Roman"/>
          <w:b/>
          <w:sz w:val="28"/>
          <w:szCs w:val="28"/>
        </w:rPr>
        <w:t>України (</w:t>
      </w:r>
      <w:r w:rsidR="0092023D">
        <w:rPr>
          <w:rFonts w:ascii="Times New Roman" w:hAnsi="Times New Roman"/>
          <w:b/>
          <w:sz w:val="28"/>
          <w:szCs w:val="28"/>
        </w:rPr>
        <w:t>щодо введення заборони на суцільну вирубку ялицево-букових лісів на гірських схилах Карпатського регіону</w:t>
      </w:r>
      <w:r w:rsidR="00CB3413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B5598" w:rsidRPr="00FE5DAF" w14:paraId="6763A996" w14:textId="77777777" w:rsidTr="00191471">
        <w:tc>
          <w:tcPr>
            <w:tcW w:w="7564" w:type="dxa"/>
          </w:tcPr>
          <w:p w14:paraId="61CF44B2" w14:textId="77777777" w:rsidR="000B5598" w:rsidRPr="00FE5DAF" w:rsidRDefault="000B5598" w:rsidP="000B559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AF">
              <w:rPr>
                <w:rFonts w:ascii="Times New Roman" w:hAnsi="Times New Roman"/>
                <w:b/>
                <w:sz w:val="28"/>
                <w:szCs w:val="28"/>
              </w:rPr>
              <w:t>Норми чинного Закону</w:t>
            </w:r>
          </w:p>
        </w:tc>
        <w:tc>
          <w:tcPr>
            <w:tcW w:w="7564" w:type="dxa"/>
          </w:tcPr>
          <w:p w14:paraId="678B55B3" w14:textId="77777777" w:rsidR="000B5598" w:rsidRPr="00FE5DAF" w:rsidRDefault="000B5598" w:rsidP="000B559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AF">
              <w:rPr>
                <w:rFonts w:ascii="Times New Roman" w:hAnsi="Times New Roman"/>
                <w:b/>
                <w:sz w:val="28"/>
                <w:szCs w:val="28"/>
              </w:rPr>
              <w:t>Пропоновані норми</w:t>
            </w:r>
          </w:p>
        </w:tc>
      </w:tr>
      <w:tr w:rsidR="000B5598" w:rsidRPr="00FE5DAF" w14:paraId="773F0BAA" w14:textId="77777777" w:rsidTr="003925E9">
        <w:tc>
          <w:tcPr>
            <w:tcW w:w="15128" w:type="dxa"/>
            <w:gridSpan w:val="2"/>
          </w:tcPr>
          <w:p w14:paraId="38A6EF81" w14:textId="1863E601" w:rsidR="000B5598" w:rsidRPr="00FE5DAF" w:rsidRDefault="000B5598" w:rsidP="000B559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DAF">
              <w:rPr>
                <w:rFonts w:ascii="Times New Roman" w:hAnsi="Times New Roman"/>
                <w:b/>
                <w:sz w:val="28"/>
                <w:szCs w:val="28"/>
              </w:rPr>
              <w:t xml:space="preserve">Закон України «Про природно-заповідний фонд» </w:t>
            </w:r>
            <w:r w:rsidRPr="00FE5DAF">
              <w:rPr>
                <w:rFonts w:ascii="Times New Roman" w:hAnsi="Times New Roman" w:cs="Times New Roman"/>
                <w:b/>
                <w:sz w:val="28"/>
                <w:szCs w:val="28"/>
              </w:rPr>
              <w:t>(Відомості Верховної Ради (ВВР), 1992, №34, ст. 502)</w:t>
            </w:r>
          </w:p>
        </w:tc>
      </w:tr>
      <w:tr w:rsidR="000B5598" w:rsidRPr="00FE5DAF" w14:paraId="18B35B36" w14:textId="77777777" w:rsidTr="00251198">
        <w:tc>
          <w:tcPr>
            <w:tcW w:w="7564" w:type="dxa"/>
          </w:tcPr>
          <w:p w14:paraId="54C43BC6" w14:textId="7BD78C14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21.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Структура території та вимоги щодо охорони природних комплексів та об'єкті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національних природних парків</w:t>
            </w:r>
          </w:p>
          <w:p w14:paraId="3F93D1DB" w14:textId="2286BA96" w:rsidR="000B5598" w:rsidRPr="00FE5DAF" w:rsidRDefault="000B5598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території національних природних парків з урахуванням природоохоронної, оздоровчої, наукової, рекреаційної, історико-культурної та інших цінностей природних комплексів та об'єктів, їх особливостей встановлюється диференційований режим щодо їх охорони, відтворення та використання згідно з функціональним зонуванням:</w:t>
            </w:r>
          </w:p>
          <w:p w14:paraId="24E68990" w14:textId="7FF30697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господарська зона - у її межах проводиться господарська діяльність, спрямована на виконання покладених на парк завдань, знаходяться населені пункти, об'єкти комунального призначення парку, а також землі інших землевласників та землекористувачів, включені до складу парку, на яких господарська та інша діяльність здійснюється з додержанням вимог та обмежень, встановлених для зон антропогенних ландшафтів біосферних заповідників.</w:t>
            </w:r>
          </w:p>
          <w:p w14:paraId="5C0A12A1" w14:textId="77777777" w:rsidR="000B5598" w:rsidRPr="00FE5DAF" w:rsidRDefault="000B5598" w:rsidP="000B559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14:paraId="37413110" w14:textId="10150A29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21.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Структура території та вимоги щодо охорони природних комплексів та об'єктів національних природних парків</w:t>
            </w:r>
          </w:p>
          <w:p w14:paraId="5B03F3B3" w14:textId="5A6651A4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території національних природних парків з урахуванням природоохоронної, оздоровчої, наукової, рекреаційної, історико-культурної та інших цінностей природних комплексів та об'єктів, їх особливостей встановлюється диференційований режим щодо їх охорони, відтворення та використання згідно з функціона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льним зонуванням:</w:t>
            </w:r>
          </w:p>
          <w:p w14:paraId="41A8FF68" w14:textId="165D115D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господарська зона - у її межах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забороняють</w:t>
            </w:r>
            <w:r w:rsid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ся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рубки головного користування і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проводиться господарська діяльність, спрямована на виконання покладених на парк завдань, знаходяться населені пункти, об'єкти комунального призначення парку, а також землі інших землевласників та землекористувачів, включені до складу парку, на яких господарська та інша діяльність здійснюється з додержанням вимог та обмежень, встановлених для зон антропогенних ландшафтів біосферних заповідників.</w:t>
            </w:r>
          </w:p>
          <w:p w14:paraId="09799770" w14:textId="77777777" w:rsidR="000B5598" w:rsidRPr="00FE5DAF" w:rsidRDefault="000B5598" w:rsidP="000B559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598" w:rsidRPr="00FE5DAF" w14:paraId="09647FD4" w14:textId="77777777" w:rsidTr="00A53FAB">
        <w:tc>
          <w:tcPr>
            <w:tcW w:w="7564" w:type="dxa"/>
          </w:tcPr>
          <w:p w14:paraId="63C2F790" w14:textId="6955A8E1" w:rsidR="000B5598" w:rsidRPr="00FE5DAF" w:rsidRDefault="000B5598" w:rsidP="00F53139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26.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Основні вимоги щодо режиму заказників</w:t>
            </w:r>
          </w:p>
          <w:p w14:paraId="49A0409B" w14:textId="7251791D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території заказника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обмежується або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забороняється мисливство та діяльність, що суперечить цілям і завданням, передбаченим положенням про заказник.</w:t>
            </w:r>
          </w:p>
          <w:p w14:paraId="23DB465D" w14:textId="77777777" w:rsidR="000B5598" w:rsidRPr="00FE5DAF" w:rsidRDefault="000B5598" w:rsidP="00A53FAB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7564" w:type="dxa"/>
          </w:tcPr>
          <w:p w14:paraId="2E271F46" w14:textId="0C285795" w:rsidR="000B5598" w:rsidRPr="00FE5DAF" w:rsidRDefault="000B5598" w:rsidP="00A53FAB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26.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Основн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вимоги щодо режиму заказників</w:t>
            </w:r>
          </w:p>
          <w:p w14:paraId="2DE790D4" w14:textId="7A5FB6FB" w:rsidR="000B5598" w:rsidRPr="00FE5DAF" w:rsidRDefault="000B55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території заказника </w:t>
            </w:r>
            <w:r w:rsidRP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</w:t>
            </w:r>
            <w:r w:rsidR="003B32D6" w:rsidRP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абороняю</w:t>
            </w:r>
            <w:r w:rsidRP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ться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рубки головного користування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мисливство та діяльність, що суперечить цілям і завданням, передбаченим положенням про заказник.</w:t>
            </w:r>
          </w:p>
          <w:p w14:paraId="27ABEB09" w14:textId="77777777" w:rsidR="000B5598" w:rsidRPr="00FE5DAF" w:rsidRDefault="000B5598" w:rsidP="00A53FAB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840B2B" w:rsidRPr="00FE5DAF" w14:paraId="0E4162DB" w14:textId="77777777" w:rsidTr="006A5CB4">
        <w:tc>
          <w:tcPr>
            <w:tcW w:w="15128" w:type="dxa"/>
            <w:gridSpan w:val="2"/>
          </w:tcPr>
          <w:p w14:paraId="52CFF045" w14:textId="638E581B" w:rsidR="00840B2B" w:rsidRPr="00FE5DAF" w:rsidRDefault="00734330" w:rsidP="000B559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Закон України «Про мораторій </w:t>
            </w:r>
            <w:r w:rsidR="003B3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проведення </w:t>
            </w:r>
            <w:r w:rsidRPr="00FE5DAF">
              <w:rPr>
                <w:rFonts w:ascii="Times New Roman" w:hAnsi="Times New Roman" w:cs="Times New Roman"/>
                <w:b/>
                <w:sz w:val="28"/>
                <w:szCs w:val="28"/>
              </w:rPr>
              <w:t>суцільних рубок на гірських схилах в ялицево-букових лісах Карпатського регіону»</w:t>
            </w:r>
            <w:r w:rsidR="009F6B97" w:rsidRPr="00FE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(Відомості Верховної Ради (ВВР), 2000, №13, ст. 99)</w:t>
            </w:r>
          </w:p>
        </w:tc>
      </w:tr>
      <w:tr w:rsidR="003B32D6" w:rsidRPr="00FE5DAF" w14:paraId="11AD039A" w14:textId="77777777" w:rsidTr="00251198">
        <w:tc>
          <w:tcPr>
            <w:tcW w:w="7564" w:type="dxa"/>
          </w:tcPr>
          <w:p w14:paraId="6144C810" w14:textId="33805B36" w:rsidR="003B32D6" w:rsidRPr="003B32D6" w:rsidRDefault="003B32D6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32D6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</w:t>
            </w:r>
            <w:r w:rsidRPr="003B32D6">
              <w:rPr>
                <w:rFonts w:ascii="Times New Roman" w:hAnsi="Times New Roman" w:cs="Times New Roman"/>
                <w:b/>
                <w:sz w:val="28"/>
                <w:szCs w:val="28"/>
              </w:rPr>
              <w:t>мораторій</w:t>
            </w:r>
            <w:r w:rsidRPr="003B32D6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проведення суцільних рубок на гірських схилах в ялицево-букових лісах Карпатського регіону»</w:t>
            </w:r>
          </w:p>
        </w:tc>
        <w:tc>
          <w:tcPr>
            <w:tcW w:w="7564" w:type="dxa"/>
          </w:tcPr>
          <w:p w14:paraId="26BBE781" w14:textId="5498E2CB" w:rsidR="003B32D6" w:rsidRPr="003B32D6" w:rsidRDefault="003B32D6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B32D6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</w:t>
            </w:r>
            <w:r w:rsidRPr="003B32D6">
              <w:rPr>
                <w:rFonts w:ascii="Times New Roman" w:hAnsi="Times New Roman" w:cs="Times New Roman"/>
                <w:b/>
                <w:sz w:val="28"/>
                <w:szCs w:val="28"/>
              </w:rPr>
              <w:t>заборону</w:t>
            </w:r>
            <w:r w:rsidRPr="003B32D6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проведення суцільних рубок на гірських схилах в ялицево-букових лісах Карпатського регіону»</w:t>
            </w:r>
          </w:p>
        </w:tc>
      </w:tr>
      <w:tr w:rsidR="00251198" w:rsidRPr="00FE5DAF" w14:paraId="1CD0EF06" w14:textId="77777777" w:rsidTr="00251198">
        <w:tc>
          <w:tcPr>
            <w:tcW w:w="7564" w:type="dxa"/>
          </w:tcPr>
          <w:p w14:paraId="7D7A3296" w14:textId="46AC1CE2" w:rsidR="00251198" w:rsidRPr="00FE5DAF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Цей Закон встановлює </w:t>
            </w:r>
            <w:r w:rsidRP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мораторій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проведення суцільних рубок в ялицево-букових </w:t>
            </w:r>
            <w:proofErr w:type="spellStart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рубок головного користування у високогірних лісах, в лісах в лавинонебезпечних та селенебезпечних басейнах та в берегозахисних ділянках лісу </w:t>
            </w:r>
            <w:r w:rsid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Карпатському регіоні України.</w:t>
            </w:r>
          </w:p>
          <w:p w14:paraId="53F3AC30" w14:textId="1148E52F" w:rsidR="006C6790" w:rsidRPr="00FE5DAF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o6"/>
            <w:bookmarkEnd w:id="0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Завданням Закону є забезпечення екологічно збалансованого лісокористування, запобігання проявам згубних наслідків природних явищ, посилення водоохоронних, захисних, </w:t>
            </w:r>
            <w:proofErr w:type="spellStart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кліматорегулюючих</w:t>
            </w:r>
            <w:proofErr w:type="spellEnd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санітарно-гігієнічних та інших корисних властивостей лісів, охорона здоров'я населенн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та його естетичне виховання.</w:t>
            </w:r>
          </w:p>
          <w:p w14:paraId="4621857A" w14:textId="7F7BB7CC" w:rsidR="00251198" w:rsidRPr="00FE5DAF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o7"/>
            <w:bookmarkEnd w:id="1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Відносини у галузі охорони, захисту, використання та відтворення лісів регулюються Законом України "Про охорону навколи</w:t>
            </w:r>
            <w:r w:rsidR="009F6B97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шнього природного середовища" (</w:t>
            </w:r>
            <w:hyperlink r:id="rId4" w:tgtFrame="_blank" w:history="1">
              <w:r w:rsidRPr="00FE5DAF">
                <w:rPr>
                  <w:rFonts w:ascii="Times New Roman" w:eastAsia="Times New Roman" w:hAnsi="Times New Roman" w:cs="Times New Roman"/>
                  <w:color w:val="5674B9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1264-12</w:t>
              </w:r>
            </w:hyperlink>
            <w:r w:rsidR="009F6B97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Лісовим кодексом України (</w:t>
            </w:r>
            <w:hyperlink r:id="rId5" w:tgtFrame="_blank" w:history="1">
              <w:r w:rsidRPr="00FE5DAF">
                <w:rPr>
                  <w:rFonts w:ascii="Times New Roman" w:eastAsia="Times New Roman" w:hAnsi="Times New Roman" w:cs="Times New Roman"/>
                  <w:color w:val="5674B9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3852-12</w:t>
              </w:r>
            </w:hyperlink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цим Законом та іншими нормативно-правовими актами.</w:t>
            </w:r>
          </w:p>
          <w:p w14:paraId="0F0A8392" w14:textId="77777777" w:rsidR="00251198" w:rsidRPr="00FE5DAF" w:rsidRDefault="00251198" w:rsidP="000B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4EF7AFAA" w14:textId="32911541" w:rsidR="00FE5DAF" w:rsidRPr="00FE5DAF" w:rsidRDefault="00251198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Цей Закон встановлює </w:t>
            </w:r>
            <w:r w:rsidR="003B32D6" w:rsidRPr="003B3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заборону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проведення суцільних рубок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 гірських схилах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</w:t>
            </w:r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ялицево-букових </w:t>
            </w:r>
            <w:proofErr w:type="spellStart"/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3B32D6" w:rsidRP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рубок головного користування</w:t>
            </w:r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="002C7953" w:rsidRPr="002C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будь-яких суцільних рубок</w:t>
            </w:r>
            <w:r w:rsidR="003B32D6" w:rsidRP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високогірних лісах, в лісах в лавинонебезпечних та селенебезпечних басейнах та в берегозахисних ділянках лісу </w:t>
            </w:r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Карпатському регіоні України.</w:t>
            </w:r>
          </w:p>
          <w:p w14:paraId="196A100F" w14:textId="5D18B21A" w:rsidR="00251198" w:rsidRPr="00FE5DAF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Завданням Закону є забезпечення екологічно збалансованого лісокористування, запобігання проявам згубних наслідків природних явищ, посилення водоохоронних, захисних, </w:t>
            </w:r>
            <w:proofErr w:type="spellStart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кліматорегулюючих</w:t>
            </w:r>
            <w:proofErr w:type="spellEnd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санітарно-гігієнічних та інших корисних властивостей лісів, охорона здоров'я населенн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та його естетичне виховання.</w:t>
            </w:r>
          </w:p>
          <w:p w14:paraId="14F6CA6C" w14:textId="53353325" w:rsidR="00251198" w:rsidRPr="00FE5DAF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Відносини у галузі охорони, захисту, використання та відтворення лісів регулюються Законом України "Про охорону навколи</w:t>
            </w:r>
            <w:r w:rsidR="009F6B97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шнього природного середовища" (</w:t>
            </w:r>
            <w:hyperlink r:id="rId6" w:tgtFrame="_blank" w:history="1">
              <w:r w:rsidRPr="00FE5DAF">
                <w:rPr>
                  <w:rFonts w:ascii="Times New Roman" w:eastAsia="Times New Roman" w:hAnsi="Times New Roman" w:cs="Times New Roman"/>
                  <w:color w:val="5674B9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1264-12</w:t>
              </w:r>
            </w:hyperlink>
            <w:r w:rsidR="009F6B97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Лісовим кодексом України (</w:t>
            </w:r>
            <w:hyperlink r:id="rId7" w:tgtFrame="_blank" w:history="1">
              <w:r w:rsidRPr="00FE5DAF">
                <w:rPr>
                  <w:rFonts w:ascii="Times New Roman" w:eastAsia="Times New Roman" w:hAnsi="Times New Roman" w:cs="Times New Roman"/>
                  <w:color w:val="5674B9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3852-12</w:t>
              </w:r>
            </w:hyperlink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цим Законом та іншими нормативно-правовими актами.</w:t>
            </w:r>
          </w:p>
          <w:p w14:paraId="5AC042D6" w14:textId="77777777" w:rsidR="00251198" w:rsidRPr="00FE5DAF" w:rsidRDefault="00251198" w:rsidP="003B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98" w:rsidRPr="00FE5DAF" w14:paraId="6B0084F0" w14:textId="77777777" w:rsidTr="00251198">
        <w:tc>
          <w:tcPr>
            <w:tcW w:w="7564" w:type="dxa"/>
          </w:tcPr>
          <w:p w14:paraId="166E8682" w14:textId="480CC5FB" w:rsidR="00251198" w:rsidRPr="00421572" w:rsidRDefault="00251198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1.</w:t>
            </w:r>
            <w:r w:rsidR="00931975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53139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термінів</w:t>
            </w:r>
          </w:p>
          <w:p w14:paraId="292AEE16" w14:textId="70F476A1" w:rsidR="00251198" w:rsidRPr="00421572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" w:name="o10"/>
            <w:bookmarkEnd w:id="2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цьому Законі терміни </w:t>
            </w:r>
            <w:r w:rsidR="00F53139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вживаються у такому значенні:</w:t>
            </w:r>
          </w:p>
          <w:p w14:paraId="1D52912C" w14:textId="77777777" w:rsidR="004B700C" w:rsidRDefault="004B700C" w:rsidP="0041546D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7B3BFF70" w14:textId="4235999A" w:rsidR="002C7953" w:rsidRPr="0077031E" w:rsidRDefault="0041546D" w:rsidP="0041546D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Аналогічний пункт відсутній</w:t>
            </w:r>
          </w:p>
          <w:p w14:paraId="2FDAF278" w14:textId="0ADF4304" w:rsidR="002C7953" w:rsidRPr="00421572" w:rsidRDefault="002C7953" w:rsidP="00F5313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4764BE2" w14:textId="44D8BE92" w:rsidR="0041546D" w:rsidRPr="00421572" w:rsidRDefault="00251198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" w:name="o11"/>
            <w:bookmarkEnd w:id="3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вибіркові рубки - рубки, під час яких періодично вирубується частина дерев перестійного і стиглого віку (при цьому способі рубок ділянка постійно залишається</w:t>
            </w:r>
            <w:r w:rsidR="0041546D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вкритою лісовою рослинністю);</w:t>
            </w:r>
          </w:p>
          <w:p w14:paraId="7BF20CB2" w14:textId="77777777" w:rsidR="004B700C" w:rsidRDefault="004B70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4" w:name="o12"/>
            <w:bookmarkEnd w:id="4"/>
          </w:p>
          <w:p w14:paraId="01970A8E" w14:textId="039811DD" w:rsidR="00931975" w:rsidRPr="00421572" w:rsidRDefault="00251198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поступові (рівномірно-поступові, </w:t>
            </w:r>
            <w:proofErr w:type="spellStart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групово</w:t>
            </w:r>
            <w:proofErr w:type="spellEnd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-поступові) рубки - рубки, під час яких передбачається вирубка д</w:t>
            </w:r>
            <w:r w:rsidR="00931975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еревостану за кілька прийомів;</w:t>
            </w:r>
            <w:bookmarkStart w:id="5" w:name="o13"/>
            <w:bookmarkEnd w:id="5"/>
          </w:p>
          <w:p w14:paraId="11D5F606" w14:textId="77777777" w:rsidR="004B700C" w:rsidRDefault="004B700C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4AAE80F7" w14:textId="1952A022" w:rsidR="00931975" w:rsidRPr="0077031E" w:rsidRDefault="00931975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Аналогічний пункт відсутній</w:t>
            </w:r>
          </w:p>
          <w:p w14:paraId="02A91A5C" w14:textId="0C5B2505" w:rsidR="00931975" w:rsidRPr="00421572" w:rsidRDefault="00931975" w:rsidP="007703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433B79A" w14:textId="77777777" w:rsidR="004B700C" w:rsidRDefault="004B700C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5F4DA3B" w14:textId="584BEF99" w:rsidR="00251198" w:rsidRPr="00421572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вузьколісосічні</w:t>
            </w:r>
            <w:proofErr w:type="spellEnd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рубки - рубки, під час яких на вузьких лісосіках (завширшки до 50 метрів) вирубується весь деревостан, за винятком насінників, життєздатного підросту і молодняку, цінних і рідкісних видів дерев та чагарни</w:t>
            </w:r>
            <w:r w:rsidR="003B32D6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ків, що підлягають збереженню;</w:t>
            </w:r>
          </w:p>
          <w:p w14:paraId="35445959" w14:textId="77777777" w:rsidR="004B700C" w:rsidRDefault="004B70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3A303729" w14:textId="57B77D07" w:rsidR="0077031E" w:rsidRPr="0077031E" w:rsidRDefault="0077031E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Аналогічний пункт відсутній</w:t>
            </w:r>
          </w:p>
          <w:p w14:paraId="7A3280B2" w14:textId="20CBADDA" w:rsidR="003B32D6" w:rsidRPr="00421572" w:rsidRDefault="003B32D6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40D94DB3" w14:textId="6B86AD22" w:rsidR="0041546D" w:rsidRPr="00421572" w:rsidRDefault="0041546D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8ACDAC7" w14:textId="0A51CDA7" w:rsidR="0041546D" w:rsidRPr="00421572" w:rsidRDefault="0041546D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F4B2C79" w14:textId="77777777" w:rsidR="0041546D" w:rsidRPr="00421572" w:rsidRDefault="0041546D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1413A1C" w14:textId="1B6E767A" w:rsidR="0041546D" w:rsidRPr="00421572" w:rsidRDefault="0041546D" w:rsidP="007703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6" w:name="o14"/>
            <w:bookmarkEnd w:id="6"/>
          </w:p>
          <w:p w14:paraId="57D96FC8" w14:textId="77777777" w:rsidR="004B700C" w:rsidRDefault="004B70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7425AB5" w14:textId="7AF3037B" w:rsidR="0041546D" w:rsidRPr="00421572" w:rsidRDefault="00251198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пологі схили - сх</w:t>
            </w:r>
            <w:r w:rsidR="0041546D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или стрімкістю до 11 градусів;</w:t>
            </w:r>
          </w:p>
          <w:p w14:paraId="3CE07EEA" w14:textId="3B477841" w:rsidR="0041546D" w:rsidRPr="00421572" w:rsidRDefault="00251198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7" w:name="o15"/>
            <w:bookmarkEnd w:id="7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спадисті схили - схил</w:t>
            </w:r>
            <w:r w:rsidR="0041546D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 стрімкістю 11 - 20 градусів;</w:t>
            </w:r>
          </w:p>
          <w:p w14:paraId="1A3C93A0" w14:textId="566A15D1" w:rsidR="00251198" w:rsidRPr="00421572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8" w:name="o16"/>
            <w:bookmarkEnd w:id="8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стрімкі схили - схили стрімкістю 21 - 30 градусів на південних і 21 - 35</w:t>
            </w:r>
            <w:r w:rsidR="00931975"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градусів 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північних схилах;</w:t>
            </w:r>
          </w:p>
          <w:p w14:paraId="20F81BCC" w14:textId="7FA6D069" w:rsidR="00251198" w:rsidRPr="00421572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9" w:name="o17"/>
            <w:bookmarkEnd w:id="9"/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берегозахисні ділянки - смуги лісу завширшки 150 - 200 метрів вздовж берегів річок, навколо озер, водоймищ, інших водних об'єктів.</w:t>
            </w:r>
          </w:p>
          <w:p w14:paraId="694F1D33" w14:textId="77777777" w:rsidR="00251198" w:rsidRPr="00421572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1B20214B" w14:textId="1C4AB75B" w:rsidR="00251198" w:rsidRPr="00FE5DAF" w:rsidRDefault="00251198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1.</w:t>
            </w:r>
            <w:r w:rsidR="00931975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термінів</w:t>
            </w:r>
          </w:p>
          <w:p w14:paraId="3AAA0613" w14:textId="74ACDE0A" w:rsidR="00251198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цьому Законі терміни</w:t>
            </w:r>
            <w:r w:rsid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вживаються у такому значенні:</w:t>
            </w:r>
          </w:p>
          <w:p w14:paraId="433E259C" w14:textId="77777777" w:rsidR="004B700C" w:rsidRDefault="004B700C" w:rsidP="00C20C1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4CEB893B" w14:textId="216F3B2E" w:rsidR="002C7953" w:rsidRPr="002C7953" w:rsidRDefault="002C7953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</w:t>
            </w:r>
            <w:r w:rsidRPr="002C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лицево-букові </w:t>
            </w:r>
            <w:proofErr w:type="spellStart"/>
            <w:r w:rsidRPr="002C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деревостани</w:t>
            </w:r>
            <w:proofErr w:type="spellEnd"/>
            <w:r w:rsidRPr="002C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– ліси, де головною породою є переважно дерева бука і ялиці;</w:t>
            </w:r>
          </w:p>
          <w:p w14:paraId="27B7D9DA" w14:textId="733463F8" w:rsidR="00251198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вибіркові рубки - рубки, під час яких періодично вирубується частина дерев перестійного і стиглого віку (при цьому способі рубок ділянка постійно залишається</w:t>
            </w:r>
            <w:r w:rsidR="002C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вкритою лісовою рослинністю);</w:t>
            </w:r>
          </w:p>
          <w:p w14:paraId="51917AA4" w14:textId="77777777" w:rsidR="004B700C" w:rsidRDefault="004B700C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3BEC23B2" w14:textId="0FDDF876" w:rsidR="002C7953" w:rsidRPr="00421572" w:rsidRDefault="00421572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Виключити</w:t>
            </w:r>
          </w:p>
          <w:p w14:paraId="08943A1E" w14:textId="1D08A086" w:rsidR="00251198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BE4C76B" w14:textId="3B7ED917" w:rsidR="0041546D" w:rsidRPr="00FE5DAF" w:rsidRDefault="0041546D" w:rsidP="007703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1223B89" w14:textId="77777777" w:rsidR="004B700C" w:rsidRDefault="004B700C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39863CA8" w14:textId="551AD31F" w:rsidR="00251198" w:rsidRDefault="00251198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суцільні рубки – рубки, під час яких передбачається виру</w:t>
            </w:r>
            <w:r w:rsidR="004154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бка деревостану за один прийом;</w:t>
            </w:r>
          </w:p>
          <w:p w14:paraId="4612142B" w14:textId="77777777" w:rsidR="004B700C" w:rsidRDefault="004B700C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43397FED" w14:textId="7F179091" w:rsidR="0041546D" w:rsidRPr="00FE5DAF" w:rsidRDefault="0077031E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Виключити</w:t>
            </w:r>
          </w:p>
          <w:p w14:paraId="643B521A" w14:textId="2638E032" w:rsidR="003B32D6" w:rsidRDefault="003B32D6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EFDAFFC" w14:textId="15553DE0" w:rsidR="0041546D" w:rsidRDefault="0041546D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2338070" w14:textId="0CD2F5CC" w:rsidR="0041546D" w:rsidRDefault="0041546D" w:rsidP="003B32D6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4597A4C" w14:textId="5AF228C2" w:rsidR="0041546D" w:rsidRDefault="0041546D" w:rsidP="007703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9045ED9" w14:textId="77777777" w:rsidR="004B700C" w:rsidRDefault="004B700C" w:rsidP="0077031E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44F72F" w14:textId="3E9C9B73" w:rsidR="0041546D" w:rsidRPr="0077031E" w:rsidRDefault="0041546D" w:rsidP="0077031E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5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рубки формування та оздоровлення лісів - лісогосподарські заходи, спрямовані на підвищення стійкості та  продуктивності </w:t>
            </w:r>
            <w:proofErr w:type="spellStart"/>
            <w:r w:rsidRPr="00415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деревостанів</w:t>
            </w:r>
            <w:proofErr w:type="spellEnd"/>
            <w:r w:rsidRPr="00415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їх оздоровлення і посилення захисних, санітарно-гігієнічних, оздоровчих та інших функцій шляхом проведення рубок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14:paraId="05C53E48" w14:textId="77777777" w:rsidR="004B700C" w:rsidRDefault="004B70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E69F58E" w14:textId="1A248313" w:rsidR="003B32D6" w:rsidRPr="00FE5DAF" w:rsidRDefault="00251198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пологі схили - схили стр</w:t>
            </w:r>
            <w:r w:rsidR="003B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імкістю до 11 градусів;</w:t>
            </w:r>
          </w:p>
          <w:p w14:paraId="64227414" w14:textId="0813E465" w:rsidR="003B32D6" w:rsidRPr="00FE5DAF" w:rsidRDefault="00251198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спадисті схили - схил</w:t>
            </w:r>
            <w:r w:rsidR="003B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 стрімкістю 11 - 20 градусів;</w:t>
            </w:r>
          </w:p>
          <w:p w14:paraId="2DC3D9CF" w14:textId="61432BC4" w:rsidR="00251198" w:rsidRPr="00FE5DAF" w:rsidRDefault="00251198" w:rsidP="0041546D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стрімкі схили - схили стрімкістю 21 - 30 градусів на південних і 21 - 35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градусів на північних схилах;</w:t>
            </w:r>
          </w:p>
          <w:p w14:paraId="4D87AA4C" w14:textId="1488C74D" w:rsidR="00251198" w:rsidRPr="00FE5DAF" w:rsidRDefault="00251198" w:rsidP="0041546D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берегозахисні ділянки - смуги лісу завширшки 150 - 200 метрів вздовж берегів річок, навколо озер, водоймищ, інших водних об'єктів.</w:t>
            </w:r>
          </w:p>
          <w:p w14:paraId="689D061D" w14:textId="77777777" w:rsidR="00251198" w:rsidRPr="00FE5DAF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6D" w:rsidRPr="00FE5DAF" w14:paraId="3BF61D47" w14:textId="77777777" w:rsidTr="00251198">
        <w:tc>
          <w:tcPr>
            <w:tcW w:w="7564" w:type="dxa"/>
          </w:tcPr>
          <w:p w14:paraId="62866D93" w14:textId="248F8ED2" w:rsidR="0041546D" w:rsidRPr="00421572" w:rsidRDefault="0041546D" w:rsidP="004154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5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РОЗДІЛ II</w:t>
            </w:r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DC6F41C" w14:textId="6C1AA05C" w:rsidR="0041546D" w:rsidRPr="00421572" w:rsidRDefault="0041546D" w:rsidP="004154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Заборона рубок головного користування, обмеження окремих способів рубок та контроль за дотриманням мораторію на рубки</w:t>
            </w:r>
          </w:p>
          <w:p w14:paraId="27F2B6B5" w14:textId="77777777" w:rsidR="0041546D" w:rsidRPr="00FE5DAF" w:rsidRDefault="0041546D" w:rsidP="004154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7564" w:type="dxa"/>
          </w:tcPr>
          <w:p w14:paraId="5A861CD4" w14:textId="1E2FBFA9" w:rsidR="0041546D" w:rsidRPr="00421572" w:rsidRDefault="0041546D" w:rsidP="0041546D">
            <w:pPr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215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Розділ ІІ</w:t>
            </w:r>
          </w:p>
          <w:p w14:paraId="2557FF9E" w14:textId="4BAA8368" w:rsidR="0041546D" w:rsidRPr="00F53139" w:rsidRDefault="00F53139" w:rsidP="00DA32D2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5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Обмеження деяких систем і видів рубок та контроль за дотриманням </w:t>
            </w:r>
            <w:r w:rsidR="00DA32D2">
              <w:rPr>
                <w:rFonts w:ascii="Times New Roman" w:hAnsi="Times New Roman" w:cs="Times New Roman"/>
                <w:b/>
                <w:sz w:val="28"/>
                <w:szCs w:val="28"/>
              </w:rPr>
              <w:t>заборони</w:t>
            </w:r>
            <w:r w:rsidRPr="00F5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рубки</w:t>
            </w:r>
            <w:r w:rsidRPr="00F5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F53139" w:rsidRPr="00FE5DAF" w14:paraId="24692853" w14:textId="77777777" w:rsidTr="00251198">
        <w:tc>
          <w:tcPr>
            <w:tcW w:w="7564" w:type="dxa"/>
          </w:tcPr>
          <w:p w14:paraId="43641ECC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2.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Введення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мораторію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рубки головного користування </w:t>
            </w:r>
            <w:bookmarkStart w:id="10" w:name="o20"/>
            <w:bookmarkEnd w:id="10"/>
          </w:p>
          <w:p w14:paraId="7322883D" w14:textId="77777777" w:rsid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CC1BA6A" w14:textId="2A0E98B0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метою збереження корисних властивостей лісів та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забезпечення запобігання проявам згубних наслідків природних явищ у Карпатському регіоні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вводиться  мораторій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проведення рубок головного користування: </w:t>
            </w:r>
            <w:bookmarkStart w:id="11" w:name="o21"/>
            <w:bookmarkEnd w:id="11"/>
          </w:p>
          <w:p w14:paraId="26643A96" w14:textId="1FD3B88D" w:rsid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85BC85A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550F6D5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високогірних лісах, що розташовані вище 1100 метрів над рівнем моря; </w:t>
            </w:r>
            <w:bookmarkStart w:id="12" w:name="o22"/>
            <w:bookmarkEnd w:id="12"/>
          </w:p>
          <w:p w14:paraId="113DCE30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4F4BA8FE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лісах в лавинонебезпечних басейнах (смуги лісу по верхній його межі залежно від довжини безлісного схилу); </w:t>
            </w:r>
            <w:bookmarkStart w:id="13" w:name="o23"/>
            <w:bookmarkEnd w:id="13"/>
          </w:p>
          <w:p w14:paraId="018A0AE6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D957535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лісах в селенебезпечних басейнах (усі ліси в зонах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формування </w:t>
            </w:r>
            <w:proofErr w:type="spellStart"/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селей</w:t>
            </w:r>
            <w:proofErr w:type="spellEnd"/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 встановлюються національною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гідрометеорологічною службою); </w:t>
            </w:r>
            <w:bookmarkStart w:id="14" w:name="o24"/>
            <w:bookmarkEnd w:id="14"/>
          </w:p>
          <w:p w14:paraId="3634B28D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081AF40" w14:textId="19BE57A2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берегозахисних ділянках лісу. </w:t>
            </w:r>
          </w:p>
          <w:p w14:paraId="10474C8E" w14:textId="77777777" w:rsidR="00F53139" w:rsidRPr="00F53139" w:rsidRDefault="00F53139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7564" w:type="dxa"/>
          </w:tcPr>
          <w:p w14:paraId="3020149F" w14:textId="6CA283CC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2.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Введення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заборони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будь-які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рубки головного користування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та суцільні рубки формування та оздоровлення лісів</w:t>
            </w:r>
          </w:p>
          <w:p w14:paraId="59C3F678" w14:textId="2C3104B0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метою збереження корисних властивостей лісів та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забезпечення запобігання проявам згубних наслідків природних явищ у Карпатському регіоні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встановлюється заборона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проведення рубок головного користування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E2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та суцільних рубок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формування та оздоровлення лісів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</w:p>
          <w:p w14:paraId="4DD34A36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DD2D3AE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високогірних лісах, що розташовані вище 1100 метрів над рівнем моря; </w:t>
            </w:r>
          </w:p>
          <w:p w14:paraId="5C0FA0C9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E983268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лісах в лавинонебезпечних басейнах (смуги лісу по верхній його межі залежно від довжини безлісного схилу); </w:t>
            </w:r>
          </w:p>
          <w:p w14:paraId="0FD2B57F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1898A54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лісах в селенебезпечних басейнах (усі ліси в зонах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формування </w:t>
            </w:r>
            <w:proofErr w:type="spellStart"/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селей</w:t>
            </w:r>
            <w:proofErr w:type="spellEnd"/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 встановлюються національною </w:t>
            </w: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гідрометеорологічною службою); </w:t>
            </w:r>
          </w:p>
          <w:p w14:paraId="348C6D0B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A3FFF23" w14:textId="77777777" w:rsidR="00F53139" w:rsidRPr="00F53139" w:rsidRDefault="00F53139" w:rsidP="00F531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берегозахисних ділянках лісу. </w:t>
            </w:r>
          </w:p>
          <w:p w14:paraId="1A50AF7E" w14:textId="77777777" w:rsidR="00F53139" w:rsidRPr="00FE5DAF" w:rsidRDefault="00F53139" w:rsidP="00F53139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251198" w:rsidRPr="00FE5DAF" w14:paraId="04D8E413" w14:textId="77777777" w:rsidTr="00251198">
        <w:tc>
          <w:tcPr>
            <w:tcW w:w="7564" w:type="dxa"/>
          </w:tcPr>
          <w:p w14:paraId="2747ABB6" w14:textId="5F16D213" w:rsidR="00156B8C" w:rsidRPr="00F53139" w:rsidRDefault="00156B8C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3.</w:t>
            </w:r>
            <w:r w:rsidR="00931975"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Введення мораторію на проведення суцільних рубок головного користування </w:t>
            </w:r>
            <w:r w:rsidR="00C20C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 ялицево-букових </w:t>
            </w:r>
            <w:proofErr w:type="spellStart"/>
            <w:r w:rsidR="00C20C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</w:p>
          <w:p w14:paraId="03933D29" w14:textId="0FFCAFF3" w:rsidR="00156B8C" w:rsidRPr="00F53139" w:rsidRDefault="00156B8C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15" w:name="o26"/>
            <w:bookmarkEnd w:id="15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 проведення суцільних рубок головного користування в ялицево-букових </w:t>
            </w:r>
            <w:proofErr w:type="spellStart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 стрімких схилах в усіх лісах Івано-Франківської, Закарпатської, Львівської та Чернівецької областей вводиться мораторій строком на 10 років.</w:t>
            </w:r>
          </w:p>
          <w:p w14:paraId="429E11C8" w14:textId="77777777" w:rsidR="00251198" w:rsidRPr="00FE5DAF" w:rsidRDefault="00251198" w:rsidP="00F5313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6D219B24" w14:textId="77777777" w:rsidR="00F53139" w:rsidRPr="00F53139" w:rsidRDefault="00F53139" w:rsidP="00F531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Стаття 3. Обмеження окремих систем і видів рубок в ялицево-букових </w:t>
            </w:r>
            <w:proofErr w:type="spellStart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</w:p>
          <w:p w14:paraId="24E6CFCB" w14:textId="0986188B" w:rsidR="001E28F8" w:rsidRDefault="001E28F8" w:rsidP="00C20C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7BEB16DC" w14:textId="6F8D9054" w:rsidR="00251198" w:rsidRPr="00FE5DAF" w:rsidRDefault="00F53139" w:rsidP="00F5313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 ялицево-букових </w:t>
            </w:r>
            <w:proofErr w:type="spellStart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Pr="00F53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 стрімких схилах в усіх лісах Івано-Франківської, Закарпатської, Львівської та Чернівецької областей допускаються лише вибіркові рубки головного користування та вибіркові рубки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формування та оздоровлення лісів.</w:t>
            </w:r>
          </w:p>
        </w:tc>
      </w:tr>
      <w:tr w:rsidR="00251198" w:rsidRPr="00FE5DAF" w14:paraId="4EE88301" w14:textId="77777777" w:rsidTr="00251198">
        <w:tc>
          <w:tcPr>
            <w:tcW w:w="7564" w:type="dxa"/>
          </w:tcPr>
          <w:p w14:paraId="0FB2518C" w14:textId="106712BF" w:rsidR="004A57DB" w:rsidRPr="00FE5DAF" w:rsidRDefault="004A57DB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4.</w:t>
            </w:r>
            <w:r w:rsidR="00931975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Обмеження рубок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пологих і спадистих схилах</w:t>
            </w:r>
          </w:p>
          <w:p w14:paraId="46EF1484" w14:textId="3E395625" w:rsidR="004A57DB" w:rsidRPr="00FE5DAF" w:rsidRDefault="004A57DB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6" w:name="o28"/>
            <w:bookmarkEnd w:id="16"/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 пологих і спадистих схилах в ялицево-букових </w:t>
            </w:r>
            <w:proofErr w:type="spellStart"/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проводяться тільки вибіркові, </w:t>
            </w:r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поступові і </w:t>
            </w:r>
            <w:proofErr w:type="spellStart"/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вузьколісосічні</w:t>
            </w:r>
            <w:proofErr w:type="spellEnd"/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рубки. Площа лісосік поступових рубок не повинна при цьому перевищувати в лісах першої групи - 3 гектари, а в лісах другої групи - 5 гектарів. Ширина </w:t>
            </w:r>
            <w:proofErr w:type="spellStart"/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вузьколісосічних</w:t>
            </w:r>
            <w:proofErr w:type="spellEnd"/>
            <w:r w:rsidRPr="00421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рубок не повинна перевищувати 50 метрів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5CF2EFAE" w14:textId="77777777" w:rsidR="00251198" w:rsidRPr="00FE5DAF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6EE1DD58" w14:textId="01F2E334" w:rsidR="004A57DB" w:rsidRPr="00FE5DAF" w:rsidRDefault="00931975" w:rsidP="00F53139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4</w:t>
            </w:r>
            <w:r w:rsidR="004A57DB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A57DB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Обмеження рубок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пологих і спадистих схилах</w:t>
            </w:r>
          </w:p>
          <w:p w14:paraId="081CAB69" w14:textId="3F907902" w:rsidR="00251198" w:rsidRPr="009014A8" w:rsidRDefault="004A57DB" w:rsidP="009014A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 пологих і спадистих схилах в ялицево-букових </w:t>
            </w:r>
            <w:proofErr w:type="spellStart"/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деревостанах</w:t>
            </w:r>
            <w:proofErr w:type="spellEnd"/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проводяться тільки </w:t>
            </w:r>
            <w:r w:rsidR="009014A8"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вибіркові</w:t>
            </w:r>
            <w:r w:rsidRPr="0090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рубки. </w:t>
            </w:r>
          </w:p>
        </w:tc>
      </w:tr>
      <w:tr w:rsidR="00251198" w:rsidRPr="00FE5DAF" w14:paraId="6B093E5E" w14:textId="77777777" w:rsidTr="00251198">
        <w:tc>
          <w:tcPr>
            <w:tcW w:w="7564" w:type="dxa"/>
          </w:tcPr>
          <w:p w14:paraId="48F6AF7B" w14:textId="5BB5A2A7" w:rsidR="00787315" w:rsidRPr="00FE5DAF" w:rsidRDefault="00787315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5.</w:t>
            </w:r>
            <w:r w:rsidR="00931975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Заборона суцільних рубок головного к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ористування на стрімких схилах</w:t>
            </w:r>
          </w:p>
          <w:p w14:paraId="3AB6CDA9" w14:textId="405F3261" w:rsidR="00787315" w:rsidRPr="0077031E" w:rsidRDefault="00787315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7" w:name="o30"/>
            <w:bookmarkEnd w:id="17"/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стрімких схилах в особливо захисних ділянках лісу забороняються усі способи рубок, крім вибіркових і поступових, при цьому площа лісосік поступових рубок не повинна перевищувати в лісах першої групи - 3 гектари, в лісах другої групи - 5 гектарів.</w:t>
            </w:r>
          </w:p>
          <w:p w14:paraId="11FCAD48" w14:textId="77777777" w:rsidR="00251198" w:rsidRPr="00FE5DAF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1B74CDD6" w14:textId="7A13FCE6" w:rsidR="00251198" w:rsidRPr="00FE5DAF" w:rsidRDefault="001E28F8" w:rsidP="000B5598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Виключити</w:t>
            </w:r>
          </w:p>
        </w:tc>
      </w:tr>
      <w:tr w:rsidR="00251198" w:rsidRPr="00FE5DAF" w14:paraId="04B28EF9" w14:textId="77777777" w:rsidTr="00251198">
        <w:tc>
          <w:tcPr>
            <w:tcW w:w="7564" w:type="dxa"/>
          </w:tcPr>
          <w:p w14:paraId="5CAA7BC1" w14:textId="3802C132" w:rsidR="00787315" w:rsidRPr="00FE5DAF" w:rsidRDefault="00787315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6.</w:t>
            </w:r>
            <w:r w:rsidR="006E6F9F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Обмеження окремих способів рубок у смугах відведення каналів, гідротехнічних та інших спо</w:t>
            </w:r>
            <w:r w:rsidR="001E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 міжгосподарського значення</w:t>
            </w:r>
          </w:p>
          <w:p w14:paraId="135A92A1" w14:textId="7991A8BD" w:rsidR="00787315" w:rsidRPr="00FE5DAF" w:rsidRDefault="00787315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o32"/>
            <w:bookmarkEnd w:id="18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ділянках із штучно створеними лісонасадженнями та природними лісами у смугах відведення каналів, гідротехнічних споруд та інших споруд міжгосподарського значення допускаються лише рубки </w:t>
            </w:r>
            <w:r w:rsidRPr="0090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догляду та санітарні рубки,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що проводяться згідно з рекомендаціями </w:t>
            </w:r>
            <w:r w:rsidR="006E6F9F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органів лісового господа</w:t>
            </w:r>
            <w:r w:rsidR="001E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рства.</w:t>
            </w:r>
          </w:p>
          <w:p w14:paraId="14B7D31A" w14:textId="352BAA97" w:rsidR="00787315" w:rsidRPr="00FE5DAF" w:rsidRDefault="00787315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o33"/>
            <w:bookmarkEnd w:id="19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Користувачі, що експлуатують такі канали та споруди, за погодженням із органами державної лісової охорони в обов'язковому порядку здійснюють посадку, догляд і охорону лісів у смугах відведення каналів, гідротехнічних споруд та інших споруд міжгосподарського значення.</w:t>
            </w:r>
          </w:p>
          <w:p w14:paraId="6B2A5127" w14:textId="77777777" w:rsidR="00251198" w:rsidRPr="00FE5DAF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14:paraId="517834A9" w14:textId="649C036E" w:rsidR="00787315" w:rsidRPr="00FE5DAF" w:rsidRDefault="00675739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Стаття </w:t>
            </w:r>
            <w:r w:rsidRPr="0090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uk-UA"/>
              </w:rPr>
              <w:t>6</w:t>
            </w:r>
            <w:r w:rsidR="006E6F9F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="00787315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Обмеження окремих </w:t>
            </w:r>
            <w:r w:rsidR="001E28F8" w:rsidRPr="001E2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видів і систем</w:t>
            </w:r>
            <w:r w:rsidR="00787315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рубок у смугах відведення каналів, гідротехнічних та інших спо</w:t>
            </w:r>
            <w:r w:rsidR="001E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 міжгосподарського значення</w:t>
            </w:r>
          </w:p>
          <w:p w14:paraId="0B891C07" w14:textId="74B81B77" w:rsidR="00787315" w:rsidRPr="00FE5DAF" w:rsidRDefault="00787315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ділянках із штучно створеними лісонасадженнями та природними лісами у смугах відведення каналів, гідротехнічних споруд та інших споруд міжгосподарського значення допускаються лише рубки догляду та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вибіркові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санітарні рубки, що проводяться згідно з рекомендаціями </w:t>
            </w:r>
            <w:r w:rsidR="001E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органів лісового господарства.</w:t>
            </w:r>
          </w:p>
          <w:p w14:paraId="2604E9D9" w14:textId="5C08A66E" w:rsidR="00787315" w:rsidRPr="00FE5DAF" w:rsidRDefault="00787315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Користувачі, що експлуатують такі канали та споруди, за погодженням із органами державної лісової охорони в обов'язковому порядку здійснюють посадку, догляд і охорону лісів у смугах відведення каналів, гідротехнічних споруд та інших споруд міжгосподарського значення.</w:t>
            </w:r>
          </w:p>
          <w:p w14:paraId="258BF13E" w14:textId="77777777" w:rsidR="00251198" w:rsidRPr="00FE5DAF" w:rsidRDefault="00251198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1E" w:rsidRPr="00FE5DAF" w14:paraId="19CC0FE2" w14:textId="77777777" w:rsidTr="00251198">
        <w:tc>
          <w:tcPr>
            <w:tcW w:w="7564" w:type="dxa"/>
          </w:tcPr>
          <w:p w14:paraId="1F334012" w14:textId="77777777" w:rsidR="0077031E" w:rsidRPr="0077031E" w:rsidRDefault="0077031E" w:rsidP="00770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7.</w:t>
            </w: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Екологічні та технологічні вимоги щодо розміщення лісосік </w:t>
            </w:r>
            <w:bookmarkStart w:id="20" w:name="o35"/>
            <w:bookmarkEnd w:id="20"/>
          </w:p>
          <w:p w14:paraId="0C3BA8B2" w14:textId="77777777" w:rsidR="0077031E" w:rsidRPr="0077031E" w:rsidRDefault="0077031E" w:rsidP="00770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метою недопущення розвитку ерозійних процесів, збереження та відтворення лісового фонду, створення сприятливих умов для ведення лісового господарства вирубка лісу повинна здійснюватися виключно за умов дотримання екологічних та технологічних вимог. </w:t>
            </w:r>
            <w:bookmarkStart w:id="21" w:name="o36"/>
            <w:bookmarkEnd w:id="21"/>
          </w:p>
          <w:p w14:paraId="67DEB7AD" w14:textId="576198A3" w:rsidR="0077031E" w:rsidRPr="0077031E" w:rsidRDefault="0077031E" w:rsidP="00770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Розміщення лісосік </w:t>
            </w:r>
            <w:proofErr w:type="spellStart"/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вузьколісосічних</w:t>
            </w:r>
            <w:proofErr w:type="spellEnd"/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рубок допускається тільки в довжину по горизонталі, а на пересічному рельєфі - паралельно до водотоків. Вздовж схилу лісосіка може розміщуватися лише у виняткових випадках за погодженням з центральним органом виконавчої влади, що реалізує державну політику у сфері охорони навколишнього природного середовища, при відсутності небезпеки </w:t>
            </w: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виникнення ерозійних процесів і використанні підвісних механізмів для трелювання.</w:t>
            </w:r>
          </w:p>
          <w:p w14:paraId="3B217A04" w14:textId="77777777" w:rsidR="0077031E" w:rsidRPr="00FE5DAF" w:rsidRDefault="0077031E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7564" w:type="dxa"/>
          </w:tcPr>
          <w:p w14:paraId="584F373A" w14:textId="2CDC8F48" w:rsidR="0077031E" w:rsidRDefault="00675739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7</w:t>
            </w:r>
            <w:r w:rsidR="0077031E" w:rsidRPr="0077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="0077031E"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Екологічні та технологічні 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вимоги щодо розміщення лісосік</w:t>
            </w:r>
          </w:p>
          <w:p w14:paraId="06CCF903" w14:textId="3371D68A" w:rsidR="0077031E" w:rsidRDefault="0077031E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метою недопущення розвитку ерозійних процесів, збереження та відтворення лісового фонду, створення сприятливих умов для ведення лісового господарства </w:t>
            </w:r>
            <w:r w:rsidRPr="00770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проведення рубок повинно</w:t>
            </w: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здійснюватися виключно за умов дотримання еколо</w:t>
            </w:r>
            <w:r w:rsidR="00C20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гічних та технологічних вимог.</w:t>
            </w:r>
          </w:p>
          <w:p w14:paraId="138BF7EC" w14:textId="0F4C8D14" w:rsidR="0077031E" w:rsidRPr="0077031E" w:rsidRDefault="0077031E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Розміщення лісосік </w:t>
            </w:r>
            <w:proofErr w:type="spellStart"/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вузьколісосічних</w:t>
            </w:r>
            <w:proofErr w:type="spellEnd"/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рубок допускається тільки в довжину по горизонталі, а на пересічному рельєфі - паралельно до водотоків. Вздовж схилу лісосіка може розміщуватися лише </w:t>
            </w:r>
            <w:r w:rsidRPr="00770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 </w:t>
            </w: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виняткових випадках за погодженням з центральним органом виконавчої влади, що реалізує державну політику у сфері охорони навколишнього природного середовища, при відсутності небезпеки </w:t>
            </w:r>
            <w:r w:rsidRP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виникнення ерозійних процесів і використанні підвісних механізмів для трелювання.</w:t>
            </w:r>
          </w:p>
          <w:p w14:paraId="0E52CE96" w14:textId="77777777" w:rsidR="0077031E" w:rsidRDefault="0077031E" w:rsidP="001E28F8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787315" w:rsidRPr="00FE5DAF" w14:paraId="5E02671C" w14:textId="77777777" w:rsidTr="005669C0">
        <w:tc>
          <w:tcPr>
            <w:tcW w:w="7564" w:type="dxa"/>
          </w:tcPr>
          <w:p w14:paraId="6970BB29" w14:textId="23325285" w:rsidR="0009520C" w:rsidRPr="00FE5DAF" w:rsidRDefault="0077031E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8</w:t>
            </w:r>
            <w:r w:rsidR="0009520C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="006E6F9F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9520C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дотриманням мораторію на рубки</w:t>
            </w:r>
          </w:p>
          <w:p w14:paraId="24C9002B" w14:textId="69CCB8DA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o39"/>
            <w:bookmarkEnd w:id="22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центральний орган виконавчої влади, що реалізує державну політику у сфері лісового та мисливського господарства, забезпечують постійний контроль за виконанням вимог екологічно безпечного та збалансованого ведення лісового господарства, дотриманням мораторію та обмеженням рубок згідно з вимогами, передбаченими статтями 2 - 6 цього Закону.</w:t>
            </w:r>
          </w:p>
          <w:p w14:paraId="4E183727" w14:textId="77777777" w:rsidR="00787315" w:rsidRPr="00FE5DAF" w:rsidRDefault="00787315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64" w:type="dxa"/>
          </w:tcPr>
          <w:p w14:paraId="0B26CEB1" w14:textId="4A331736" w:rsidR="0077031E" w:rsidRPr="00FE5DAF" w:rsidRDefault="00675739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8</w:t>
            </w:r>
            <w:r w:rsidR="0077031E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="0077031E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Контроль за 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дотриманням мораторію на рубки</w:t>
            </w:r>
          </w:p>
          <w:p w14:paraId="6AD413D2" w14:textId="2D029D76" w:rsidR="0077031E" w:rsidRPr="00FE5DAF" w:rsidRDefault="0077031E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центральний орган виконавчої влади, що реалізує державну політику у сфері лісового та мисливського господарства, забезпечують постійний контроль за виконанням вимог екологічно безпечного та збалансованого ведення лісового господарства, дотриманням мораторію та обмеженням рубок згідно з вимога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ми, передбаченими статтями 2 </w:t>
            </w:r>
            <w:r w:rsidR="00BB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BB7560" w:rsidRPr="00BB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B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цього Закону.</w:t>
            </w:r>
          </w:p>
          <w:p w14:paraId="1413FDF5" w14:textId="77777777" w:rsidR="00787315" w:rsidRPr="00FE5DAF" w:rsidRDefault="00787315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31E" w:rsidRPr="0077031E" w14:paraId="1BDDA37C" w14:textId="77777777" w:rsidTr="00CF0CBD">
        <w:tc>
          <w:tcPr>
            <w:tcW w:w="7564" w:type="dxa"/>
          </w:tcPr>
          <w:p w14:paraId="53F74DD1" w14:textId="77777777" w:rsidR="0077031E" w:rsidRPr="0077031E" w:rsidRDefault="0077031E" w:rsidP="00CF0C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Розділ ІІІ</w:t>
            </w:r>
          </w:p>
          <w:p w14:paraId="51713732" w14:textId="77777777" w:rsidR="0077031E" w:rsidRPr="0077031E" w:rsidRDefault="0077031E" w:rsidP="00CF0C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Впровадження </w:t>
            </w:r>
            <w:proofErr w:type="spellStart"/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природозберігаючих</w:t>
            </w:r>
            <w:proofErr w:type="spellEnd"/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технологій.</w:t>
            </w:r>
          </w:p>
          <w:p w14:paraId="7F5F650F" w14:textId="77777777" w:rsidR="0077031E" w:rsidRPr="0077031E" w:rsidRDefault="0077031E" w:rsidP="00CF0C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Розширення мережі заповідних територій</w:t>
            </w:r>
          </w:p>
        </w:tc>
        <w:tc>
          <w:tcPr>
            <w:tcW w:w="7564" w:type="dxa"/>
          </w:tcPr>
          <w:p w14:paraId="09B4DFDF" w14:textId="77777777" w:rsidR="0077031E" w:rsidRPr="0077031E" w:rsidRDefault="0077031E" w:rsidP="00CF0C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Розділ ІІІ</w:t>
            </w:r>
          </w:p>
          <w:p w14:paraId="7AFD2561" w14:textId="77777777" w:rsidR="0077031E" w:rsidRPr="0077031E" w:rsidRDefault="0077031E" w:rsidP="00CF0C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Впровадження </w:t>
            </w:r>
            <w:proofErr w:type="spellStart"/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природозберігаючих</w:t>
            </w:r>
            <w:proofErr w:type="spellEnd"/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технологій.</w:t>
            </w:r>
          </w:p>
          <w:p w14:paraId="5C90035B" w14:textId="77777777" w:rsidR="0077031E" w:rsidRPr="0077031E" w:rsidRDefault="0077031E" w:rsidP="00CF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Розширення мережі заповідних територій</w:t>
            </w:r>
          </w:p>
        </w:tc>
      </w:tr>
      <w:tr w:rsidR="00787315" w:rsidRPr="00FE5DAF" w14:paraId="61138C03" w14:textId="77777777" w:rsidTr="005669C0">
        <w:tc>
          <w:tcPr>
            <w:tcW w:w="7564" w:type="dxa"/>
          </w:tcPr>
          <w:p w14:paraId="1D3A8579" w14:textId="42B90F35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9.</w:t>
            </w:r>
            <w:r w:rsidR="00CF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Природозберігаючі</w:t>
            </w:r>
            <w:proofErr w:type="spellEnd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вимоги щодо з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аготівлі та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вивезення деревини</w:t>
            </w:r>
          </w:p>
          <w:p w14:paraId="691F46CD" w14:textId="0E336007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o43"/>
            <w:bookmarkEnd w:id="23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Заготівля та вивезення деревини в гірських лісах Карпатського регіону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починаючи з 2005 року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проводяться тільки з використанням колісних та гужових засобів, повітряно-трелювальних установок, а також з відновленням системи вузькоколійок та опти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мізацією мережі лісових доріг.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14:paraId="6FEC0A20" w14:textId="4E58EB97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24" w:name="o44"/>
            <w:bookmarkEnd w:id="24"/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Розширити до 2010 року мережу лісовозних доріг з твердим покриттям в лісах регіону до 10 кілометрів на 1000 гектарів.</w:t>
            </w:r>
          </w:p>
          <w:p w14:paraId="4D4D5DCB" w14:textId="77777777" w:rsidR="00787315" w:rsidRPr="00FE5DAF" w:rsidRDefault="00787315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64" w:type="dxa"/>
          </w:tcPr>
          <w:p w14:paraId="2C140B71" w14:textId="018F5E68" w:rsidR="0009520C" w:rsidRPr="00FE5DAF" w:rsidRDefault="00675739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Стаття 9</w:t>
            </w:r>
            <w:r w:rsidR="0009520C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9520C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Природозберігаючі</w:t>
            </w:r>
            <w:proofErr w:type="spellEnd"/>
            <w:r w:rsidR="0009520C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вимоги щодо з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аготівлі та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вивезення деревини</w:t>
            </w:r>
          </w:p>
          <w:p w14:paraId="1807A799" w14:textId="4D9E651E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Заготівля та вивезення деревини в гірських лісах Карпатського регіону проводяться тільки з використанням колісних та гужових засобів, повітряно-трелювальних установок, а також з відновленням системи вузькоколійок та опти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мізацією мережі лісових доріг.</w:t>
            </w:r>
          </w:p>
          <w:p w14:paraId="78B55F3C" w14:textId="76633C1D" w:rsidR="00787315" w:rsidRPr="00FE5DAF" w:rsidRDefault="00787315" w:rsidP="000B5598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15" w:rsidRPr="00FE5DAF" w14:paraId="65828E69" w14:textId="77777777" w:rsidTr="005669C0">
        <w:tc>
          <w:tcPr>
            <w:tcW w:w="7564" w:type="dxa"/>
          </w:tcPr>
          <w:p w14:paraId="45EF3BD0" w14:textId="4ABCD031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10.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Розширення мережі природно-заповідних територій та о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б'єктів</w:t>
            </w:r>
          </w:p>
          <w:p w14:paraId="05D6638C" w14:textId="15E45A8A" w:rsidR="0009520C" w:rsidRPr="00FE5DAF" w:rsidRDefault="0009520C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o46"/>
            <w:bookmarkEnd w:id="25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Карпатському регіоні мережу природно-заповідних територій та об'єктів розширити за рахунок збільшення частки та розширення площ природних та біосферних заповідників, національних природних та регіональних ландшафтних парків, заказників, заповідних урочищ, пам'яток природи з доведенням до 2005 року рівня заповідності до 20 відсотків відповідно до законодавства.</w:t>
            </w:r>
          </w:p>
          <w:p w14:paraId="0CB5A231" w14:textId="77777777" w:rsidR="00787315" w:rsidRPr="00FE5DAF" w:rsidRDefault="00787315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64" w:type="dxa"/>
          </w:tcPr>
          <w:p w14:paraId="7911EC2F" w14:textId="77777777" w:rsidR="0077031E" w:rsidRDefault="00CF2A0D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10</w:t>
            </w:r>
            <w:r w:rsidR="006C6790"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C6790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Розширення мережі природно-за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повідних територій та об'єктів</w:t>
            </w:r>
          </w:p>
          <w:p w14:paraId="5D207BFD" w14:textId="4194807C" w:rsidR="006C6790" w:rsidRPr="00FE5DAF" w:rsidRDefault="006C6790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Карпатському регіоні мережу природно-заповідних територій та об'єктів розширити за рахунок збільшення частки та розширення площ природних та біосферних заповідників, національних природних та регіональних ландшафтних парків, заказників, заповідних урочищ, пам'яток природи з доведенням </w:t>
            </w:r>
            <w:r w:rsidRPr="00FE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 2020 року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рівня заповідності до 20 відсотків відповідно до законодавства.</w:t>
            </w:r>
          </w:p>
          <w:p w14:paraId="42417DC4" w14:textId="77777777" w:rsidR="00787315" w:rsidRPr="00FE5DAF" w:rsidRDefault="00787315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15" w:rsidRPr="00FE5DAF" w14:paraId="0DE3B791" w14:textId="77777777" w:rsidTr="005669C0">
        <w:tc>
          <w:tcPr>
            <w:tcW w:w="7564" w:type="dxa"/>
          </w:tcPr>
          <w:p w14:paraId="5C9E338D" w14:textId="591A9472" w:rsidR="006C6790" w:rsidRPr="00FE5DAF" w:rsidRDefault="006C6790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Стаття 11.</w:t>
            </w:r>
            <w:r w:rsidR="000B5598"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Розширення мережі природних лікувальних ресурсів та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естетичне виховання населення</w:t>
            </w:r>
          </w:p>
          <w:p w14:paraId="3C2C8728" w14:textId="6781570F" w:rsidR="006C6790" w:rsidRPr="00FE5DAF" w:rsidRDefault="006C6790" w:rsidP="0077031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6" w:name="o48"/>
            <w:bookmarkEnd w:id="26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Мережу санітарно-гігієнічних та оздоровчих лісів (ліси населених пунктів, ліси зелених зон навколо населених пунктів і промислових підприємств, ліси першого і другого поясів зон санітарної охорони джерел водопостачання та ліси зон округів санітарної охорони лікувально-оздоровчих територій), а також об'єктів використання мінеральних вод для бальнеологічного лікування розширити до 15 відсотків від загальної пло</w:t>
            </w:r>
            <w:r w:rsidR="0077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щі лісів Карпатського регіону.</w:t>
            </w:r>
          </w:p>
          <w:p w14:paraId="15709C01" w14:textId="12C11FCB" w:rsidR="00787315" w:rsidRPr="00FE5DAF" w:rsidRDefault="006C6790" w:rsidP="004F66B1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7" w:name="o49"/>
            <w:bookmarkEnd w:id="27"/>
            <w:r w:rsidRPr="00FE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Сприяти естетичному та екологічному вихованню населення України шляхом впровадження дошкільних та шкільних освітніх програм та тренінгів з охорони і захисту лісу.</w:t>
            </w:r>
          </w:p>
        </w:tc>
        <w:tc>
          <w:tcPr>
            <w:tcW w:w="7564" w:type="dxa"/>
          </w:tcPr>
          <w:p w14:paraId="741DE374" w14:textId="0FD981D4" w:rsidR="006C6790" w:rsidRPr="00FE5DAF" w:rsidRDefault="0077031E" w:rsidP="000B5598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Виключити</w:t>
            </w:r>
          </w:p>
          <w:p w14:paraId="39ABC650" w14:textId="77777777" w:rsidR="00787315" w:rsidRPr="00FE5DAF" w:rsidRDefault="00787315" w:rsidP="000B55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F93CB" w14:textId="49EF8C97" w:rsidR="004E4E5C" w:rsidRPr="004E4E5C" w:rsidRDefault="004F66B1" w:rsidP="004E4E5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6B1"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  <w:r w:rsidR="004E4E5C" w:rsidRPr="00476E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 w:rsidR="004E4E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bookmarkStart w:id="28" w:name="_GoBack"/>
      <w:bookmarkEnd w:id="28"/>
      <w:r w:rsidR="004E4E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4E4E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E4E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Подоляк І.І.</w:t>
      </w:r>
    </w:p>
    <w:p w14:paraId="7E65CC0D" w14:textId="77777777" w:rsidR="004E4E5C" w:rsidRDefault="004E4E5C" w:rsidP="004E4E5C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Острікова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Т.Г.</w:t>
      </w:r>
    </w:p>
    <w:p w14:paraId="225211D9" w14:textId="77777777" w:rsidR="004E4E5C" w:rsidRDefault="004E4E5C" w:rsidP="004E4E5C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Герасимов А.В.</w:t>
      </w:r>
    </w:p>
    <w:p w14:paraId="418386E0" w14:textId="77777777" w:rsidR="004E4E5C" w:rsidRDefault="004E4E5C" w:rsidP="004E4E5C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Сотник О.С.</w:t>
      </w:r>
    </w:p>
    <w:p w14:paraId="6DDA1F6E" w14:textId="77777777" w:rsidR="004E4E5C" w:rsidRDefault="004E4E5C" w:rsidP="004E4E5C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Підлісецький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Л.Т.</w:t>
      </w:r>
    </w:p>
    <w:p w14:paraId="63F4B9EB" w14:textId="77777777" w:rsidR="004E4E5C" w:rsidRDefault="004E4E5C" w:rsidP="004E4E5C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Москаленко Я.М.</w:t>
      </w:r>
    </w:p>
    <w:p w14:paraId="0F9D386A" w14:textId="47B34F10" w:rsidR="00D91A85" w:rsidRPr="004F66B1" w:rsidRDefault="004E4E5C" w:rsidP="00FE5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1A85" w:rsidRPr="004F66B1" w:rsidSect="002511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7"/>
    <w:rsid w:val="0009520C"/>
    <w:rsid w:val="000B5598"/>
    <w:rsid w:val="000F70C4"/>
    <w:rsid w:val="00156B8C"/>
    <w:rsid w:val="00166384"/>
    <w:rsid w:val="001E28F8"/>
    <w:rsid w:val="0020283A"/>
    <w:rsid w:val="00251198"/>
    <w:rsid w:val="0026338A"/>
    <w:rsid w:val="002C7953"/>
    <w:rsid w:val="003B32D6"/>
    <w:rsid w:val="003E5E4F"/>
    <w:rsid w:val="003E7141"/>
    <w:rsid w:val="00413037"/>
    <w:rsid w:val="0041546D"/>
    <w:rsid w:val="00421572"/>
    <w:rsid w:val="004A57DB"/>
    <w:rsid w:val="004B700C"/>
    <w:rsid w:val="004E4E5C"/>
    <w:rsid w:val="004F66B1"/>
    <w:rsid w:val="005D581C"/>
    <w:rsid w:val="00675739"/>
    <w:rsid w:val="006C6790"/>
    <w:rsid w:val="006E6F9F"/>
    <w:rsid w:val="00734330"/>
    <w:rsid w:val="0077031E"/>
    <w:rsid w:val="00787315"/>
    <w:rsid w:val="00813E87"/>
    <w:rsid w:val="00840B2B"/>
    <w:rsid w:val="0085664A"/>
    <w:rsid w:val="009014A8"/>
    <w:rsid w:val="00913973"/>
    <w:rsid w:val="0092023D"/>
    <w:rsid w:val="00931975"/>
    <w:rsid w:val="009F6B97"/>
    <w:rsid w:val="00A218B3"/>
    <w:rsid w:val="00BB7560"/>
    <w:rsid w:val="00C20C13"/>
    <w:rsid w:val="00CB3413"/>
    <w:rsid w:val="00CD29CA"/>
    <w:rsid w:val="00CF2A0D"/>
    <w:rsid w:val="00D6344A"/>
    <w:rsid w:val="00D749FE"/>
    <w:rsid w:val="00DA32D2"/>
    <w:rsid w:val="00F4377E"/>
    <w:rsid w:val="00F53139"/>
    <w:rsid w:val="00FA6165"/>
    <w:rsid w:val="00FC2E5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2DF8"/>
  <w15:chartTrackingRefBased/>
  <w15:docId w15:val="{1B0B5BD6-D70F-4DF1-ABE4-0E360AE9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1198"/>
  </w:style>
  <w:style w:type="character" w:styleId="a4">
    <w:name w:val="Hyperlink"/>
    <w:basedOn w:val="a0"/>
    <w:uiPriority w:val="99"/>
    <w:semiHidden/>
    <w:unhideWhenUsed/>
    <w:rsid w:val="0025119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A57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7D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A57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57D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A57D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A57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5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57D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16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6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3852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264-12" TargetMode="External"/><Relationship Id="rId5" Type="http://schemas.openxmlformats.org/officeDocument/2006/relationships/hyperlink" Target="http://zakon.rada.gov.ua/laws/show/3852-12" TargetMode="External"/><Relationship Id="rId4" Type="http://schemas.openxmlformats.org/officeDocument/2006/relationships/hyperlink" Target="http://zakon.rada.gov.ua/laws/show/1264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10958</Words>
  <Characters>6247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Меметова Айше Серверівна</dc:creator>
  <cp:keywords/>
  <dc:description/>
  <cp:lastModifiedBy>Меметова Айше Серверівна</cp:lastModifiedBy>
  <cp:revision>20</cp:revision>
  <dcterms:created xsi:type="dcterms:W3CDTF">2016-10-19T11:45:00Z</dcterms:created>
  <dcterms:modified xsi:type="dcterms:W3CDTF">2017-07-17T09:19:00Z</dcterms:modified>
</cp:coreProperties>
</file>