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19" w:rsidRDefault="00270916" w:rsidP="00131519">
      <w:pPr>
        <w:jc w:val="center"/>
        <w:rPr>
          <w:b/>
          <w:sz w:val="26"/>
          <w:szCs w:val="26"/>
        </w:rPr>
      </w:pPr>
      <w:r>
        <w:rPr>
          <w:b/>
          <w:sz w:val="26"/>
          <w:szCs w:val="26"/>
        </w:rPr>
        <w:t>П</w:t>
      </w:r>
      <w:r w:rsidR="00131519" w:rsidRPr="00783AFA">
        <w:rPr>
          <w:b/>
          <w:sz w:val="26"/>
          <w:szCs w:val="26"/>
        </w:rPr>
        <w:t xml:space="preserve">ОРІВНЯЛЬНА ТАБЛИЦЯ </w:t>
      </w:r>
    </w:p>
    <w:p w:rsidR="00131519" w:rsidRDefault="00131519" w:rsidP="00131519">
      <w:pPr>
        <w:jc w:val="center"/>
        <w:rPr>
          <w:b/>
          <w:bCs/>
          <w:sz w:val="26"/>
          <w:szCs w:val="26"/>
          <w:lang w:eastAsia="uk-UA"/>
        </w:rPr>
      </w:pPr>
      <w:r w:rsidRPr="00783AFA">
        <w:rPr>
          <w:b/>
          <w:sz w:val="26"/>
          <w:szCs w:val="26"/>
        </w:rPr>
        <w:t xml:space="preserve">до проекту Закону України </w:t>
      </w:r>
      <w:r w:rsidRPr="00783AFA">
        <w:rPr>
          <w:b/>
          <w:bCs/>
          <w:sz w:val="26"/>
          <w:szCs w:val="26"/>
          <w:lang w:eastAsia="uk-UA"/>
        </w:rPr>
        <w:t>«Про внесення змін до деяких законодавчих актів України щодо формування державної політики у сфері праці, трудових відносин, зайнятості населення та трудової міграції»</w:t>
      </w:r>
    </w:p>
    <w:p w:rsidR="00131519" w:rsidRPr="00783AFA" w:rsidRDefault="00131519" w:rsidP="00131519">
      <w:pPr>
        <w:jc w:val="center"/>
        <w:rPr>
          <w:b/>
          <w:sz w:val="26"/>
          <w:szCs w:val="26"/>
        </w:rPr>
      </w:pPr>
    </w:p>
    <w:tbl>
      <w:tblPr>
        <w:tblStyle w:val="af0"/>
        <w:tblW w:w="14879" w:type="dxa"/>
        <w:tblLook w:val="04A0" w:firstRow="1" w:lastRow="0" w:firstColumn="1" w:lastColumn="0" w:noHBand="0" w:noVBand="1"/>
      </w:tblPr>
      <w:tblGrid>
        <w:gridCol w:w="7508"/>
        <w:gridCol w:w="142"/>
        <w:gridCol w:w="61"/>
        <w:gridCol w:w="7168"/>
      </w:tblGrid>
      <w:tr w:rsidR="00131519" w:rsidRPr="00783AFA" w:rsidTr="00711E9E">
        <w:tc>
          <w:tcPr>
            <w:tcW w:w="7508" w:type="dxa"/>
          </w:tcPr>
          <w:p w:rsidR="00131519" w:rsidRPr="00270916" w:rsidRDefault="00131519" w:rsidP="00711E9E">
            <w:pPr>
              <w:pStyle w:val="HTML0"/>
              <w:ind w:firstLine="252"/>
              <w:jc w:val="center"/>
              <w:rPr>
                <w:rFonts w:ascii="Times New Roman" w:hAnsi="Times New Roman"/>
                <w:b/>
                <w:color w:val="auto"/>
                <w:szCs w:val="26"/>
                <w:lang w:val="uk-UA"/>
              </w:rPr>
            </w:pPr>
            <w:r w:rsidRPr="00270916">
              <w:rPr>
                <w:rFonts w:ascii="Times New Roman" w:hAnsi="Times New Roman"/>
                <w:b/>
                <w:color w:val="auto"/>
                <w:szCs w:val="26"/>
                <w:lang w:val="uk-UA"/>
              </w:rPr>
              <w:t>Зміст положення (норми) чинного законодавства</w:t>
            </w:r>
          </w:p>
          <w:p w:rsidR="00131519" w:rsidRPr="00270916" w:rsidRDefault="00131519" w:rsidP="00711E9E">
            <w:pPr>
              <w:rPr>
                <w:sz w:val="26"/>
                <w:szCs w:val="26"/>
              </w:rPr>
            </w:pPr>
          </w:p>
        </w:tc>
        <w:tc>
          <w:tcPr>
            <w:tcW w:w="7371" w:type="dxa"/>
            <w:gridSpan w:val="3"/>
          </w:tcPr>
          <w:p w:rsidR="00131519" w:rsidRPr="00270916" w:rsidRDefault="00131519" w:rsidP="00711E9E">
            <w:pPr>
              <w:jc w:val="center"/>
              <w:rPr>
                <w:sz w:val="26"/>
                <w:szCs w:val="26"/>
              </w:rPr>
            </w:pPr>
            <w:r w:rsidRPr="00270916">
              <w:rPr>
                <w:b/>
                <w:sz w:val="26"/>
                <w:szCs w:val="26"/>
                <w:lang w:eastAsia="zh-CN"/>
              </w:rPr>
              <w:t>Зміст відповідного положення (норми) проекту акта</w:t>
            </w:r>
          </w:p>
        </w:tc>
      </w:tr>
      <w:tr w:rsidR="00131519" w:rsidRPr="00783AFA" w:rsidTr="00711E9E">
        <w:tc>
          <w:tcPr>
            <w:tcW w:w="14879" w:type="dxa"/>
            <w:gridSpan w:val="4"/>
          </w:tcPr>
          <w:p w:rsidR="00270916" w:rsidRPr="00270916" w:rsidRDefault="00131519" w:rsidP="00270916">
            <w:pPr>
              <w:spacing w:after="120"/>
              <w:jc w:val="center"/>
              <w:rPr>
                <w:b/>
                <w:sz w:val="26"/>
                <w:szCs w:val="26"/>
              </w:rPr>
            </w:pPr>
            <w:r w:rsidRPr="00270916">
              <w:rPr>
                <w:b/>
                <w:sz w:val="26"/>
                <w:szCs w:val="26"/>
              </w:rPr>
              <w:t>Кодекс законів про працю України</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96. Системи оплати праці</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Системами оплати праці є тарифна та інші системи, що формуються на оцінках складності виконуваних робіт і кваліфікації працівників.</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w:t>
            </w:r>
            <w:r w:rsidRPr="00783AFA">
              <w:rPr>
                <w:i/>
                <w:sz w:val="26"/>
                <w:szCs w:val="26"/>
              </w:rPr>
              <w:t>та соціальної політики</w:t>
            </w:r>
            <w:r w:rsidRPr="00783AFA">
              <w:rPr>
                <w:sz w:val="26"/>
                <w:szCs w:val="26"/>
              </w:rPr>
              <w:t>.</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96. Системи оплати праці</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Системами оплати праці є тарифна та інші системи, що формуються на оцінках складності виконуваних робіт і кваліфікації працівників.</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w:t>
            </w:r>
            <w:r>
              <w:rPr>
                <w:b/>
                <w:sz w:val="26"/>
                <w:szCs w:val="26"/>
              </w:rPr>
              <w:t>трудових відносин та зайнятості населення</w:t>
            </w:r>
            <w:r w:rsidRPr="00783AFA">
              <w:rPr>
                <w:b/>
                <w:sz w:val="26"/>
                <w:szCs w:val="26"/>
              </w:rPr>
              <w:t>.</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135</w:t>
            </w:r>
            <w:r w:rsidRPr="00783AFA">
              <w:rPr>
                <w:b/>
                <w:sz w:val="26"/>
                <w:szCs w:val="26"/>
                <w:vertAlign w:val="superscript"/>
              </w:rPr>
              <w:t>2</w:t>
            </w:r>
            <w:r w:rsidRPr="00783AFA">
              <w:rPr>
                <w:b/>
                <w:sz w:val="26"/>
                <w:szCs w:val="26"/>
              </w:rPr>
              <w:t>. Колективна (бригадна) матеріальна відповідальність</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w:t>
            </w:r>
            <w:r w:rsidRPr="00783AFA">
              <w:rPr>
                <w:i/>
                <w:sz w:val="26"/>
                <w:szCs w:val="26"/>
              </w:rPr>
              <w:t xml:space="preserve"> сферах трудових відносин</w:t>
            </w:r>
            <w:r w:rsidRPr="00783AFA">
              <w:rPr>
                <w:sz w:val="26"/>
                <w:szCs w:val="26"/>
              </w:rPr>
              <w:t xml:space="preserve">, </w:t>
            </w:r>
            <w:r w:rsidRPr="00783AFA">
              <w:rPr>
                <w:i/>
                <w:sz w:val="26"/>
                <w:szCs w:val="26"/>
              </w:rPr>
              <w:t>соціального захисту населення.</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135</w:t>
            </w:r>
            <w:r w:rsidRPr="00783AFA">
              <w:rPr>
                <w:b/>
                <w:sz w:val="26"/>
                <w:szCs w:val="26"/>
                <w:vertAlign w:val="superscript"/>
              </w:rPr>
              <w:t>2</w:t>
            </w:r>
            <w:r w:rsidRPr="00783AFA">
              <w:rPr>
                <w:b/>
                <w:sz w:val="26"/>
                <w:szCs w:val="26"/>
              </w:rPr>
              <w:t>. Колективна (бригадна) матеріальна відповідальність</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sz w:val="26"/>
                <w:szCs w:val="26"/>
              </w:rPr>
              <w:t xml:space="preserve">        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w:t>
            </w:r>
            <w:r w:rsidRPr="00783AFA">
              <w:rPr>
                <w:b/>
                <w:sz w:val="26"/>
                <w:szCs w:val="26"/>
              </w:rPr>
              <w:t xml:space="preserve"> сфері </w:t>
            </w:r>
            <w:r>
              <w:rPr>
                <w:b/>
                <w:sz w:val="26"/>
                <w:szCs w:val="26"/>
              </w:rPr>
              <w:t xml:space="preserve">праці, </w:t>
            </w:r>
            <w:r w:rsidRPr="00783AFA">
              <w:rPr>
                <w:b/>
                <w:sz w:val="26"/>
                <w:szCs w:val="26"/>
              </w:rPr>
              <w:t>трудових відносин</w:t>
            </w:r>
            <w:r>
              <w:rPr>
                <w:b/>
                <w:sz w:val="26"/>
                <w:szCs w:val="26"/>
              </w:rPr>
              <w:t xml:space="preserve"> та зайнятості населення</w:t>
            </w:r>
            <w:r w:rsidRPr="00783AFA">
              <w:rPr>
                <w:b/>
                <w:sz w:val="26"/>
                <w:szCs w:val="26"/>
              </w:rPr>
              <w:t>.</w:t>
            </w:r>
          </w:p>
        </w:tc>
      </w:tr>
      <w:tr w:rsidR="00131519" w:rsidRPr="00783AFA" w:rsidTr="00711E9E">
        <w:tc>
          <w:tcPr>
            <w:tcW w:w="14879" w:type="dxa"/>
            <w:gridSpan w:val="4"/>
          </w:tcPr>
          <w:p w:rsidR="00270916" w:rsidRPr="00783AFA" w:rsidRDefault="00131519" w:rsidP="0027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eastAsia="PMingLiU"/>
                <w:b/>
                <w:sz w:val="26"/>
                <w:szCs w:val="26"/>
                <w:lang w:eastAsia="zh-CN"/>
              </w:rPr>
            </w:pPr>
            <w:r w:rsidRPr="00783AFA">
              <w:rPr>
                <w:rFonts w:eastAsia="PMingLiU"/>
                <w:b/>
                <w:sz w:val="26"/>
                <w:szCs w:val="26"/>
                <w:lang w:eastAsia="zh-CN"/>
              </w:rPr>
              <w:t>Закон України «Про колективні договори і угоди»</w:t>
            </w:r>
          </w:p>
        </w:tc>
      </w:tr>
      <w:tr w:rsidR="00131519" w:rsidRPr="00783AFA" w:rsidTr="00711E9E">
        <w:tc>
          <w:tcPr>
            <w:tcW w:w="7508" w:type="dxa"/>
          </w:tcPr>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sz w:val="26"/>
                <w:szCs w:val="26"/>
                <w:lang w:eastAsia="zh-CN"/>
              </w:rPr>
            </w:pPr>
            <w:r w:rsidRPr="00783AFA">
              <w:rPr>
                <w:rFonts w:eastAsia="PMingLiU"/>
                <w:b/>
                <w:sz w:val="26"/>
                <w:szCs w:val="26"/>
                <w:lang w:eastAsia="zh-CN"/>
              </w:rPr>
              <w:t>Стаття 9. Дія колективного договору, угоди</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sz w:val="26"/>
                <w:szCs w:val="26"/>
                <w:lang w:eastAsia="zh-CN"/>
              </w:rPr>
            </w:pPr>
            <w:r w:rsidRPr="00783AFA">
              <w:rPr>
                <w:rFonts w:eastAsia="PMingLiU"/>
                <w:b/>
                <w:sz w:val="26"/>
                <w:szCs w:val="26"/>
                <w:lang w:eastAsia="zh-CN"/>
              </w:rPr>
              <w:t>…</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6"/>
                <w:szCs w:val="26"/>
                <w:lang w:eastAsia="zh-CN"/>
              </w:rPr>
            </w:pPr>
            <w:r w:rsidRPr="00783AFA">
              <w:rPr>
                <w:rFonts w:eastAsia="PMingLiU"/>
                <w:sz w:val="26"/>
                <w:szCs w:val="26"/>
                <w:lang w:eastAsia="zh-CN"/>
              </w:rPr>
              <w:t xml:space="preserve">      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 </w:t>
            </w:r>
            <w:r w:rsidRPr="00BD1880">
              <w:rPr>
                <w:rFonts w:eastAsia="PMingLiU"/>
                <w:i/>
                <w:sz w:val="26"/>
                <w:szCs w:val="26"/>
                <w:lang w:eastAsia="zh-CN"/>
              </w:rPr>
              <w:t>у сфері</w:t>
            </w:r>
            <w:r w:rsidRPr="00783AFA">
              <w:rPr>
                <w:rFonts w:eastAsia="PMingLiU"/>
                <w:sz w:val="26"/>
                <w:szCs w:val="26"/>
                <w:lang w:eastAsia="zh-CN"/>
              </w:rPr>
              <w:t xml:space="preserve"> </w:t>
            </w:r>
            <w:r w:rsidRPr="00783AFA">
              <w:rPr>
                <w:rFonts w:eastAsia="PMingLiU"/>
                <w:i/>
                <w:sz w:val="26"/>
                <w:szCs w:val="26"/>
                <w:lang w:eastAsia="zh-CN"/>
              </w:rPr>
              <w:t>соціальної політики</w:t>
            </w:r>
            <w:r w:rsidRPr="00783AFA">
              <w:rPr>
                <w:rFonts w:eastAsia="PMingLiU"/>
                <w:sz w:val="26"/>
                <w:szCs w:val="26"/>
                <w:lang w:eastAsia="zh-CN"/>
              </w:rPr>
              <w:t>, а колективні договори і територіальні угоди іншого рівня - місцевими органами виконавчої влади або органами місцевого самоврядування.</w:t>
            </w:r>
          </w:p>
        </w:tc>
        <w:tc>
          <w:tcPr>
            <w:tcW w:w="7371" w:type="dxa"/>
            <w:gridSpan w:val="3"/>
          </w:tcPr>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sz w:val="26"/>
                <w:szCs w:val="26"/>
                <w:lang w:eastAsia="zh-CN"/>
              </w:rPr>
            </w:pPr>
            <w:r w:rsidRPr="00783AFA">
              <w:rPr>
                <w:rFonts w:eastAsia="PMingLiU"/>
                <w:b/>
                <w:sz w:val="26"/>
                <w:szCs w:val="26"/>
                <w:lang w:eastAsia="zh-CN"/>
              </w:rPr>
              <w:t>Стаття 9. Дія колективного договору, угоди</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6"/>
                <w:szCs w:val="26"/>
                <w:lang w:eastAsia="zh-CN"/>
              </w:rPr>
            </w:pPr>
            <w:r w:rsidRPr="00783AFA">
              <w:rPr>
                <w:rFonts w:eastAsia="PMingLiU"/>
                <w:sz w:val="26"/>
                <w:szCs w:val="26"/>
                <w:lang w:eastAsia="zh-CN"/>
              </w:rPr>
              <w:t>…</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6"/>
                <w:szCs w:val="26"/>
                <w:lang w:eastAsia="zh-CN"/>
              </w:rPr>
            </w:pPr>
            <w:r w:rsidRPr="00783AFA">
              <w:rPr>
                <w:rFonts w:eastAsia="PMingLiU"/>
                <w:sz w:val="26"/>
                <w:szCs w:val="26"/>
                <w:lang w:eastAsia="zh-CN"/>
              </w:rPr>
              <w:t xml:space="preserve">       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w:t>
            </w:r>
            <w:r w:rsidRPr="00BD1880">
              <w:rPr>
                <w:rFonts w:eastAsia="PMingLiU"/>
                <w:b/>
                <w:sz w:val="26"/>
                <w:szCs w:val="26"/>
                <w:lang w:eastAsia="zh-CN"/>
              </w:rPr>
              <w:t>,</w:t>
            </w:r>
            <w:r w:rsidRPr="00783AFA">
              <w:rPr>
                <w:rFonts w:eastAsia="PMingLiU"/>
                <w:sz w:val="26"/>
                <w:szCs w:val="26"/>
                <w:lang w:eastAsia="zh-CN"/>
              </w:rPr>
              <w:t xml:space="preserve">  </w:t>
            </w:r>
            <w:r w:rsidRPr="00783AFA">
              <w:rPr>
                <w:rFonts w:eastAsia="PMingLiU"/>
                <w:b/>
                <w:sz w:val="26"/>
                <w:szCs w:val="26"/>
                <w:lang w:eastAsia="zh-CN"/>
              </w:rPr>
              <w:t>що забезпечує формування державної політики у сфері трудових відносин</w:t>
            </w:r>
            <w:r w:rsidRPr="00783AFA">
              <w:rPr>
                <w:rFonts w:eastAsia="PMingLiU"/>
                <w:sz w:val="26"/>
                <w:szCs w:val="26"/>
                <w:lang w:eastAsia="zh-CN"/>
              </w:rPr>
              <w:t>, а колективні договори і територіальні угоди іншого рівня - місцевими органами виконавчої влади або органами місцевого самоврядування.</w:t>
            </w:r>
          </w:p>
        </w:tc>
      </w:tr>
      <w:tr w:rsidR="00131519" w:rsidRPr="00783AFA" w:rsidTr="00711E9E">
        <w:tc>
          <w:tcPr>
            <w:tcW w:w="14879" w:type="dxa"/>
            <w:gridSpan w:val="4"/>
          </w:tcPr>
          <w:p w:rsidR="00270916" w:rsidRPr="00783AFA" w:rsidRDefault="00131519" w:rsidP="00270916">
            <w:pPr>
              <w:pStyle w:val="rvps2"/>
              <w:shd w:val="clear" w:color="auto" w:fill="FFFFFF"/>
              <w:spacing w:before="120" w:beforeAutospacing="0" w:after="120" w:afterAutospacing="0"/>
              <w:ind w:firstLine="448"/>
              <w:jc w:val="center"/>
              <w:rPr>
                <w:rStyle w:val="rvts9"/>
                <w:b/>
                <w:bCs/>
                <w:sz w:val="26"/>
                <w:szCs w:val="26"/>
                <w:highlight w:val="yellow"/>
              </w:rPr>
            </w:pPr>
            <w:r w:rsidRPr="00783AFA">
              <w:rPr>
                <w:b/>
                <w:bCs/>
                <w:sz w:val="26"/>
                <w:szCs w:val="26"/>
                <w:shd w:val="clear" w:color="auto" w:fill="FFFFFF"/>
              </w:rPr>
              <w:t>Закон України «Про статус ветеранів війни, гарантії їх соціального захисту»</w:t>
            </w:r>
          </w:p>
        </w:tc>
      </w:tr>
      <w:tr w:rsidR="00131519" w:rsidRPr="00783AFA" w:rsidTr="00711E9E">
        <w:tc>
          <w:tcPr>
            <w:tcW w:w="7508" w:type="dxa"/>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17</w:t>
            </w:r>
            <w:r w:rsidRPr="00783AFA">
              <w:rPr>
                <w:b/>
                <w:bCs/>
                <w:sz w:val="26"/>
                <w:szCs w:val="26"/>
                <w:vertAlign w:val="superscript"/>
                <w:lang w:eastAsia="uk-UA"/>
              </w:rPr>
              <w:t>-1</w:t>
            </w:r>
            <w:r w:rsidRPr="00783AFA">
              <w:rPr>
                <w:b/>
                <w:bCs/>
                <w:sz w:val="26"/>
                <w:szCs w:val="26"/>
                <w:lang w:eastAsia="uk-UA"/>
              </w:rPr>
              <w:t>.</w:t>
            </w:r>
            <w:r w:rsidRPr="00783AFA">
              <w:rPr>
                <w:b/>
                <w:sz w:val="26"/>
                <w:szCs w:val="26"/>
                <w:lang w:eastAsia="uk-UA"/>
              </w:rPr>
              <w:t> Виплата разової грошової допомоги</w:t>
            </w:r>
          </w:p>
          <w:p w:rsidR="00131519" w:rsidRPr="00783AFA" w:rsidRDefault="00131519" w:rsidP="00711E9E">
            <w:pPr>
              <w:shd w:val="clear" w:color="auto" w:fill="FFFFFF"/>
              <w:ind w:firstLine="450"/>
              <w:jc w:val="both"/>
              <w:rPr>
                <w:sz w:val="26"/>
                <w:szCs w:val="26"/>
                <w:lang w:eastAsia="uk-UA"/>
              </w:rPr>
            </w:pPr>
            <w:bookmarkStart w:id="0" w:name="n486"/>
            <w:bookmarkEnd w:id="0"/>
            <w:r w:rsidRPr="00783AFA">
              <w:rPr>
                <w:sz w:val="26"/>
                <w:szCs w:val="26"/>
                <w:lang w:eastAsia="uk-UA"/>
              </w:rPr>
              <w:t>Щорічну виплату разової грошової допомоги до 5 травня в розмірах, передбачених </w:t>
            </w:r>
            <w:hyperlink r:id="rId7" w:anchor="n195" w:history="1">
              <w:r w:rsidRPr="00783AFA">
                <w:rPr>
                  <w:sz w:val="26"/>
                  <w:szCs w:val="26"/>
                  <w:lang w:eastAsia="uk-UA"/>
                </w:rPr>
                <w:t>статтями 12-16</w:t>
              </w:r>
            </w:hyperlink>
            <w:r w:rsidRPr="00783AFA">
              <w:rPr>
                <w:sz w:val="26"/>
                <w:szCs w:val="26"/>
                <w:lang w:eastAsia="uk-UA"/>
              </w:rPr>
              <w:t> цього Закону, здійснює центральний орган виконавчої влади, що забезпечує формування державної політики</w:t>
            </w:r>
            <w:r w:rsidRPr="00783AFA">
              <w:rPr>
                <w:i/>
                <w:sz w:val="26"/>
                <w:szCs w:val="26"/>
                <w:lang w:eastAsia="uk-UA"/>
              </w:rPr>
              <w:t xml:space="preserve"> </w:t>
            </w:r>
            <w:r w:rsidRPr="00BD1880">
              <w:rPr>
                <w:sz w:val="26"/>
                <w:szCs w:val="26"/>
                <w:lang w:eastAsia="uk-UA"/>
              </w:rPr>
              <w:t>у</w:t>
            </w:r>
            <w:r w:rsidRPr="00783AFA">
              <w:rPr>
                <w:i/>
                <w:sz w:val="26"/>
                <w:szCs w:val="26"/>
                <w:lang w:eastAsia="uk-UA"/>
              </w:rPr>
              <w:t xml:space="preserve"> сферах трудових відносин, соціального захисту населення</w:t>
            </w:r>
            <w:r w:rsidRPr="00783AFA">
              <w:rPr>
                <w:sz w:val="26"/>
                <w:szCs w:val="26"/>
                <w:lang w:eastAsia="uk-UA"/>
              </w:rPr>
              <w:t>, через відділення зв'язку або через установи банків (шляхом перерахування на особовий рахунок отримувача) пенсіонерам - за місцем отримання пенсії, а особам, які не є пенсіонерами, - за місцем їх проживання чи одержання грошового утримання.</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rStyle w:val="rvts9"/>
                <w:b/>
                <w:bCs/>
                <w:sz w:val="26"/>
                <w:szCs w:val="26"/>
                <w:highlight w:val="yellow"/>
              </w:rPr>
            </w:pPr>
            <w:bookmarkStart w:id="1" w:name="n487"/>
            <w:bookmarkStart w:id="2" w:name="n488"/>
            <w:bookmarkStart w:id="3" w:name="n489"/>
            <w:bookmarkStart w:id="4" w:name="n490"/>
            <w:bookmarkEnd w:id="1"/>
            <w:bookmarkEnd w:id="2"/>
            <w:bookmarkEnd w:id="3"/>
            <w:bookmarkEnd w:id="4"/>
            <w:r w:rsidRPr="00783AFA">
              <w:rPr>
                <w:sz w:val="26"/>
                <w:szCs w:val="26"/>
                <w:lang w:eastAsia="uk-UA"/>
              </w:rPr>
              <w:t>Особам, які тримаються в установах виконання покарань і слідчих ізоляторах (крім пенсіонерів), виплата разової грошової допомоги здійснюється шляхом перерахування коштів центральним органом виконавчої влади, що забезпечує формування державної політики</w:t>
            </w:r>
            <w:r w:rsidRPr="00783AFA">
              <w:rPr>
                <w:i/>
                <w:sz w:val="26"/>
                <w:szCs w:val="26"/>
                <w:lang w:eastAsia="uk-UA"/>
              </w:rPr>
              <w:t xml:space="preserve"> у сферах трудових відносин,</w:t>
            </w:r>
            <w:r w:rsidRPr="00783AFA">
              <w:rPr>
                <w:sz w:val="26"/>
                <w:szCs w:val="26"/>
                <w:lang w:eastAsia="uk-UA"/>
              </w:rPr>
              <w:t xml:space="preserve"> соціального захисту населення, на спеціальні рахунки установ виконання покарань і слідчих ізоляторів.</w:t>
            </w:r>
          </w:p>
        </w:tc>
        <w:tc>
          <w:tcPr>
            <w:tcW w:w="7371" w:type="dxa"/>
            <w:gridSpan w:val="3"/>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17</w:t>
            </w:r>
            <w:r w:rsidRPr="00783AFA">
              <w:rPr>
                <w:b/>
                <w:bCs/>
                <w:sz w:val="26"/>
                <w:szCs w:val="26"/>
                <w:vertAlign w:val="superscript"/>
                <w:lang w:eastAsia="uk-UA"/>
              </w:rPr>
              <w:t>-1</w:t>
            </w:r>
            <w:r w:rsidRPr="00783AFA">
              <w:rPr>
                <w:b/>
                <w:bCs/>
                <w:sz w:val="26"/>
                <w:szCs w:val="26"/>
                <w:lang w:eastAsia="uk-UA"/>
              </w:rPr>
              <w:t>.</w:t>
            </w:r>
            <w:r w:rsidRPr="00783AFA">
              <w:rPr>
                <w:b/>
                <w:sz w:val="26"/>
                <w:szCs w:val="26"/>
                <w:lang w:eastAsia="uk-UA"/>
              </w:rPr>
              <w:t> Виплата разової грошової допомоги</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Щорічну виплату разової грошової допомоги до 5 травня в розмірах, передбачених </w:t>
            </w:r>
            <w:hyperlink r:id="rId8" w:anchor="n195" w:history="1">
              <w:r w:rsidRPr="00783AFA">
                <w:rPr>
                  <w:sz w:val="26"/>
                  <w:szCs w:val="26"/>
                  <w:lang w:eastAsia="uk-UA"/>
                </w:rPr>
                <w:t>статтями 12-16</w:t>
              </w:r>
            </w:hyperlink>
            <w:r w:rsidRPr="00783AFA">
              <w:rPr>
                <w:sz w:val="26"/>
                <w:szCs w:val="26"/>
                <w:lang w:eastAsia="uk-UA"/>
              </w:rPr>
              <w:t xml:space="preserve"> цього Закону, здійснює центральний орган виконавчої влади, що забезпечує формування державної політики </w:t>
            </w:r>
            <w:r w:rsidRPr="00BD1880">
              <w:rPr>
                <w:sz w:val="26"/>
                <w:szCs w:val="26"/>
                <w:lang w:eastAsia="uk-UA"/>
              </w:rPr>
              <w:t>у</w:t>
            </w:r>
            <w:r w:rsidRPr="00783AFA">
              <w:rPr>
                <w:b/>
                <w:sz w:val="26"/>
                <w:szCs w:val="26"/>
                <w:lang w:eastAsia="uk-UA"/>
              </w:rPr>
              <w:t xml:space="preserve"> сфері соціального захисту населення</w:t>
            </w:r>
            <w:r w:rsidRPr="00783AFA">
              <w:rPr>
                <w:sz w:val="26"/>
                <w:szCs w:val="26"/>
                <w:lang w:eastAsia="uk-UA"/>
              </w:rPr>
              <w:t>, через відділення зв'язку або через установи банків (шляхом перерахування на особовий рахунок отримувача) пенсіонерам - за місцем отримання пенсії, а особам, які не є пенсіонерами, - за місцем їх проживання чи одержання грошового утримання.</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rStyle w:val="rvts9"/>
                <w:b/>
                <w:bCs/>
                <w:sz w:val="26"/>
                <w:szCs w:val="26"/>
                <w:highlight w:val="yellow"/>
              </w:rPr>
            </w:pPr>
            <w:r w:rsidRPr="00783AFA">
              <w:rPr>
                <w:sz w:val="26"/>
                <w:szCs w:val="26"/>
                <w:lang w:eastAsia="uk-UA"/>
              </w:rPr>
              <w:t>Особам, які тримаються в установах виконання покарань і слідчих ізоляторах (крім пенсіонерів), виплата разової грошової допомоги здійснюється шляхом перерахування коштів центральним органом виконавчої влади, що забезпечує формування державної політики</w:t>
            </w:r>
            <w:r w:rsidRPr="00783AFA">
              <w:rPr>
                <w:b/>
                <w:sz w:val="26"/>
                <w:szCs w:val="26"/>
                <w:lang w:eastAsia="uk-UA"/>
              </w:rPr>
              <w:t xml:space="preserve"> у сфері соціального захисту населення</w:t>
            </w:r>
            <w:r w:rsidRPr="00783AFA">
              <w:rPr>
                <w:sz w:val="26"/>
                <w:szCs w:val="26"/>
                <w:lang w:eastAsia="uk-UA"/>
              </w:rPr>
              <w:t>, на спеціальні рахунки установ виконання покарань і слідчих ізоляторів.</w:t>
            </w:r>
          </w:p>
        </w:tc>
      </w:tr>
      <w:tr w:rsidR="00131519" w:rsidRPr="00783AFA" w:rsidTr="00711E9E">
        <w:tc>
          <w:tcPr>
            <w:tcW w:w="14879" w:type="dxa"/>
            <w:gridSpan w:val="4"/>
          </w:tcPr>
          <w:p w:rsidR="00270916" w:rsidRPr="00783AFA" w:rsidRDefault="00131519" w:rsidP="0027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eastAsia="PMingLiU"/>
                <w:sz w:val="26"/>
                <w:szCs w:val="26"/>
                <w:lang w:eastAsia="zh-CN"/>
              </w:rPr>
            </w:pPr>
            <w:r w:rsidRPr="00783AFA">
              <w:rPr>
                <w:rFonts w:eastAsia="PMingLiU"/>
                <w:b/>
                <w:sz w:val="26"/>
                <w:szCs w:val="26"/>
                <w:lang w:eastAsia="zh-CN"/>
              </w:rPr>
              <w:t>Закон України «Про оплату праці»</w:t>
            </w:r>
          </w:p>
        </w:tc>
      </w:tr>
      <w:tr w:rsidR="00131519" w:rsidRPr="00783AFA" w:rsidTr="00711E9E">
        <w:tc>
          <w:tcPr>
            <w:tcW w:w="7508" w:type="dxa"/>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6. Системи оплати праці</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w:t>
            </w:r>
            <w:r w:rsidRPr="00783AFA">
              <w:rPr>
                <w:rFonts w:eastAsia="PMingLiU"/>
                <w:i/>
                <w:sz w:val="26"/>
                <w:szCs w:val="26"/>
                <w:lang w:eastAsia="zh-CN"/>
              </w:rPr>
              <w:t xml:space="preserve"> </w:t>
            </w:r>
            <w:r w:rsidRPr="00783AFA">
              <w:rPr>
                <w:rFonts w:eastAsia="PMingLiU"/>
                <w:sz w:val="26"/>
                <w:szCs w:val="26"/>
                <w:lang w:eastAsia="zh-CN"/>
              </w:rPr>
              <w:t>сфері</w:t>
            </w:r>
            <w:r w:rsidRPr="00783AFA">
              <w:rPr>
                <w:rFonts w:eastAsia="PMingLiU"/>
                <w:i/>
                <w:sz w:val="26"/>
                <w:szCs w:val="26"/>
                <w:lang w:eastAsia="zh-CN"/>
              </w:rPr>
              <w:t xml:space="preserve"> </w:t>
            </w:r>
            <w:r w:rsidRPr="00783AFA">
              <w:rPr>
                <w:rFonts w:eastAsia="PMingLiU"/>
                <w:sz w:val="26"/>
                <w:szCs w:val="26"/>
                <w:lang w:eastAsia="zh-CN"/>
              </w:rPr>
              <w:t>праці</w:t>
            </w:r>
            <w:r w:rsidRPr="00783AFA">
              <w:rPr>
                <w:rFonts w:eastAsia="PMingLiU"/>
                <w:i/>
                <w:sz w:val="26"/>
                <w:szCs w:val="26"/>
                <w:lang w:eastAsia="zh-CN"/>
              </w:rPr>
              <w:t xml:space="preserve"> та соціальної політики.</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6. Системи оплати праці</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w:t>
            </w:r>
            <w:r w:rsidRPr="00783AFA">
              <w:rPr>
                <w:rFonts w:eastAsia="PMingLiU"/>
                <w:b/>
                <w:sz w:val="26"/>
                <w:szCs w:val="26"/>
                <w:lang w:eastAsia="zh-CN"/>
              </w:rPr>
              <w:t xml:space="preserve"> </w:t>
            </w:r>
            <w:r w:rsidRPr="00783AFA">
              <w:rPr>
                <w:rFonts w:eastAsia="PMingLiU"/>
                <w:sz w:val="26"/>
                <w:szCs w:val="26"/>
                <w:lang w:eastAsia="zh-CN"/>
              </w:rPr>
              <w:t xml:space="preserve">у </w:t>
            </w:r>
            <w:r w:rsidRPr="00BD1880">
              <w:rPr>
                <w:rFonts w:eastAsia="PMingLiU"/>
                <w:sz w:val="26"/>
                <w:szCs w:val="26"/>
                <w:lang w:eastAsia="zh-CN"/>
              </w:rPr>
              <w:t>сфері</w:t>
            </w:r>
            <w:r>
              <w:rPr>
                <w:rFonts w:eastAsia="PMingLiU"/>
                <w:b/>
                <w:sz w:val="26"/>
                <w:szCs w:val="26"/>
                <w:lang w:eastAsia="zh-CN"/>
              </w:rPr>
              <w:t xml:space="preserve">  </w:t>
            </w:r>
            <w:r w:rsidR="00217457" w:rsidRPr="00217457">
              <w:rPr>
                <w:rFonts w:eastAsia="PMingLiU"/>
                <w:sz w:val="26"/>
                <w:szCs w:val="26"/>
                <w:lang w:eastAsia="zh-CN"/>
              </w:rPr>
              <w:t>праці,</w:t>
            </w:r>
            <w:r w:rsidR="00217457">
              <w:rPr>
                <w:rFonts w:eastAsia="PMingLiU"/>
                <w:b/>
                <w:sz w:val="26"/>
                <w:szCs w:val="26"/>
                <w:lang w:eastAsia="zh-CN"/>
              </w:rPr>
              <w:t xml:space="preserve"> </w:t>
            </w:r>
            <w:r w:rsidRPr="00783AFA">
              <w:rPr>
                <w:rFonts w:eastAsia="PMingLiU"/>
                <w:b/>
                <w:sz w:val="26"/>
                <w:szCs w:val="26"/>
                <w:lang w:eastAsia="zh-CN"/>
              </w:rPr>
              <w:t>трудових</w:t>
            </w:r>
            <w:r>
              <w:rPr>
                <w:rFonts w:eastAsia="PMingLiU"/>
                <w:b/>
                <w:sz w:val="26"/>
                <w:szCs w:val="26"/>
                <w:lang w:eastAsia="zh-CN"/>
              </w:rPr>
              <w:t xml:space="preserve"> відносин та </w:t>
            </w:r>
            <w:r w:rsidRPr="00783AFA">
              <w:rPr>
                <w:rFonts w:eastAsia="PMingLiU"/>
                <w:b/>
                <w:sz w:val="26"/>
                <w:szCs w:val="26"/>
                <w:lang w:eastAsia="zh-CN"/>
              </w:rPr>
              <w:t>зайнятості населення.</w:t>
            </w:r>
          </w:p>
        </w:tc>
      </w:tr>
      <w:tr w:rsidR="00131519" w:rsidRPr="00783AFA" w:rsidTr="00711E9E">
        <w:tc>
          <w:tcPr>
            <w:tcW w:w="7508" w:type="dxa"/>
          </w:tcPr>
          <w:p w:rsidR="00131519" w:rsidRPr="00783AFA" w:rsidRDefault="00131519" w:rsidP="00711E9E">
            <w:pPr>
              <w:jc w:val="both"/>
              <w:rPr>
                <w:rFonts w:eastAsia="PMingLiU"/>
                <w:sz w:val="26"/>
                <w:szCs w:val="26"/>
                <w:lang w:eastAsia="zh-CN"/>
              </w:rPr>
            </w:pPr>
            <w:r w:rsidRPr="00783AFA">
              <w:rPr>
                <w:rFonts w:eastAsia="PMingLiU"/>
                <w:b/>
                <w:sz w:val="26"/>
                <w:szCs w:val="26"/>
                <w:lang w:eastAsia="zh-CN"/>
              </w:rPr>
              <w:t>Стаття 13</w:t>
            </w:r>
            <w:r w:rsidRPr="00783AFA">
              <w:rPr>
                <w:rFonts w:eastAsia="PMingLiU"/>
                <w:b/>
                <w:sz w:val="26"/>
                <w:szCs w:val="26"/>
                <w:vertAlign w:val="superscript"/>
                <w:lang w:eastAsia="zh-CN"/>
              </w:rPr>
              <w:t>1</w:t>
            </w:r>
            <w:r w:rsidRPr="00783AFA">
              <w:rPr>
                <w:rFonts w:eastAsia="PMingLiU"/>
                <w:sz w:val="26"/>
                <w:szCs w:val="26"/>
                <w:lang w:eastAsia="zh-CN"/>
              </w:rPr>
              <w:t xml:space="preserve">. </w:t>
            </w:r>
            <w:r w:rsidRPr="00783AFA">
              <w:rPr>
                <w:rFonts w:eastAsia="PMingLiU"/>
                <w:b/>
                <w:sz w:val="26"/>
                <w:szCs w:val="26"/>
                <w:lang w:eastAsia="zh-CN"/>
              </w:rPr>
              <w:t>Основні повноваження центрального органу виконавчої влади, що забезпечує формування державної політики у</w:t>
            </w:r>
            <w:r w:rsidRPr="00783AFA">
              <w:rPr>
                <w:rFonts w:eastAsia="PMingLiU"/>
                <w:b/>
                <w:i/>
                <w:sz w:val="26"/>
                <w:szCs w:val="26"/>
                <w:lang w:eastAsia="zh-CN"/>
              </w:rPr>
              <w:t xml:space="preserve"> сферах трудових відносин, соціального захисту населення</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Центральний орган виконавчої влади, що забезпечує формування та реалізує державну політику у</w:t>
            </w:r>
            <w:r w:rsidRPr="00783AFA">
              <w:rPr>
                <w:rFonts w:eastAsia="PMingLiU"/>
                <w:i/>
                <w:sz w:val="26"/>
                <w:szCs w:val="26"/>
                <w:lang w:eastAsia="zh-CN"/>
              </w:rPr>
              <w:t xml:space="preserve"> сферах трудових відносин, соціального захисту населення.</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13</w:t>
            </w:r>
            <w:r w:rsidRPr="00783AFA">
              <w:rPr>
                <w:rFonts w:eastAsia="PMingLiU"/>
                <w:b/>
                <w:sz w:val="26"/>
                <w:szCs w:val="26"/>
                <w:vertAlign w:val="superscript"/>
                <w:lang w:eastAsia="zh-CN"/>
              </w:rPr>
              <w:t>1</w:t>
            </w:r>
            <w:r w:rsidRPr="00783AFA">
              <w:rPr>
                <w:rFonts w:eastAsia="PMingLiU"/>
                <w:sz w:val="26"/>
                <w:szCs w:val="26"/>
                <w:lang w:eastAsia="zh-CN"/>
              </w:rPr>
              <w:t xml:space="preserve">. Основні повноваження центрального органу виконавчої влади, що забезпечує формування державної політики у </w:t>
            </w:r>
            <w:r w:rsidRPr="00783AFA">
              <w:rPr>
                <w:rFonts w:eastAsia="PMingLiU"/>
                <w:b/>
                <w:sz w:val="26"/>
                <w:szCs w:val="26"/>
                <w:lang w:eastAsia="zh-CN"/>
              </w:rPr>
              <w:t>сфері  прац</w:t>
            </w:r>
            <w:r>
              <w:rPr>
                <w:rFonts w:eastAsia="PMingLiU"/>
                <w:b/>
                <w:sz w:val="26"/>
                <w:szCs w:val="26"/>
                <w:lang w:eastAsia="zh-CN"/>
              </w:rPr>
              <w:t xml:space="preserve">і, трудових відносин та </w:t>
            </w:r>
            <w:r w:rsidRPr="00783AFA">
              <w:rPr>
                <w:rFonts w:eastAsia="PMingLiU"/>
                <w:b/>
                <w:sz w:val="26"/>
                <w:szCs w:val="26"/>
                <w:lang w:eastAsia="zh-CN"/>
              </w:rPr>
              <w:t>зайнятост</w:t>
            </w:r>
            <w:r>
              <w:rPr>
                <w:rFonts w:eastAsia="PMingLiU"/>
                <w:b/>
                <w:sz w:val="26"/>
                <w:szCs w:val="26"/>
                <w:lang w:eastAsia="zh-CN"/>
              </w:rPr>
              <w:t>і населення</w:t>
            </w:r>
            <w:r w:rsidRPr="00783AFA">
              <w:rPr>
                <w:rFonts w:eastAsia="PMingLiU"/>
                <w:b/>
                <w:sz w:val="26"/>
                <w:szCs w:val="26"/>
                <w:lang w:eastAsia="zh-CN"/>
              </w:rPr>
              <w:t>.</w:t>
            </w:r>
          </w:p>
          <w:p w:rsidR="00131519" w:rsidRPr="00783AFA" w:rsidRDefault="00131519" w:rsidP="00D472AA">
            <w:pPr>
              <w:jc w:val="both"/>
              <w:rPr>
                <w:rFonts w:eastAsia="PMingLiU"/>
                <w:b/>
                <w:sz w:val="26"/>
                <w:szCs w:val="26"/>
                <w:lang w:eastAsia="zh-CN"/>
              </w:rPr>
            </w:pPr>
            <w:r w:rsidRPr="00783AFA">
              <w:rPr>
                <w:rFonts w:eastAsia="PMingLiU"/>
                <w:sz w:val="26"/>
                <w:szCs w:val="26"/>
                <w:lang w:eastAsia="zh-CN"/>
              </w:rPr>
              <w:t xml:space="preserve">        Центральний орган виконавчої влади, що забезпечує формування та реалізує державну політику у</w:t>
            </w:r>
            <w:r w:rsidRPr="00783AFA">
              <w:rPr>
                <w:rFonts w:eastAsia="PMingLiU"/>
                <w:b/>
                <w:sz w:val="26"/>
                <w:szCs w:val="26"/>
                <w:lang w:eastAsia="zh-CN"/>
              </w:rPr>
              <w:t xml:space="preserve"> сфері праці, трудових відносин</w:t>
            </w:r>
            <w:r>
              <w:rPr>
                <w:rFonts w:eastAsia="PMingLiU"/>
                <w:b/>
                <w:sz w:val="26"/>
                <w:szCs w:val="26"/>
                <w:lang w:eastAsia="zh-CN"/>
              </w:rPr>
              <w:t xml:space="preserve"> та</w:t>
            </w:r>
            <w:r w:rsidRPr="00783AFA">
              <w:rPr>
                <w:rFonts w:eastAsia="PMingLiU"/>
                <w:b/>
                <w:sz w:val="26"/>
                <w:szCs w:val="26"/>
                <w:lang w:eastAsia="zh-CN"/>
              </w:rPr>
              <w:t xml:space="preserve"> зайнятост</w:t>
            </w:r>
            <w:r>
              <w:rPr>
                <w:rFonts w:eastAsia="PMingLiU"/>
                <w:b/>
                <w:sz w:val="26"/>
                <w:szCs w:val="26"/>
                <w:lang w:eastAsia="zh-CN"/>
              </w:rPr>
              <w:t>і населення</w:t>
            </w:r>
            <w:r w:rsidRPr="00783AFA">
              <w:rPr>
                <w:rFonts w:eastAsia="PMingLiU"/>
                <w:b/>
                <w:sz w:val="26"/>
                <w:szCs w:val="26"/>
                <w:lang w:eastAsia="zh-CN"/>
              </w:rPr>
              <w:t>.</w:t>
            </w:r>
          </w:p>
        </w:tc>
      </w:tr>
      <w:tr w:rsidR="00131519" w:rsidRPr="00783AFA" w:rsidTr="00711E9E">
        <w:tc>
          <w:tcPr>
            <w:tcW w:w="14879" w:type="dxa"/>
            <w:gridSpan w:val="4"/>
          </w:tcPr>
          <w:p w:rsidR="00270916" w:rsidRPr="00783AFA" w:rsidRDefault="00131519" w:rsidP="00270916">
            <w:pPr>
              <w:spacing w:before="120" w:after="120"/>
              <w:jc w:val="center"/>
              <w:rPr>
                <w:rFonts w:eastAsia="PMingLiU"/>
                <w:b/>
                <w:sz w:val="26"/>
                <w:szCs w:val="26"/>
                <w:lang w:eastAsia="zh-CN"/>
              </w:rPr>
            </w:pPr>
            <w:r w:rsidRPr="00783AFA">
              <w:rPr>
                <w:rFonts w:eastAsia="PMingLiU"/>
                <w:b/>
                <w:sz w:val="26"/>
                <w:szCs w:val="26"/>
                <w:lang w:eastAsia="zh-CN"/>
              </w:rPr>
              <w:t>Основи законодавства України про загальнообов’язкове державне соціальне страхування</w:t>
            </w:r>
          </w:p>
        </w:tc>
      </w:tr>
      <w:tr w:rsidR="00131519" w:rsidRPr="00783AFA" w:rsidTr="00711E9E">
        <w:tc>
          <w:tcPr>
            <w:tcW w:w="7508" w:type="dxa"/>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15. Управління страховими фондами</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…Правління страхового фонду:</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w:t>
            </w:r>
          </w:p>
          <w:p w:rsidR="00131519" w:rsidRPr="00BD1880" w:rsidRDefault="00131519" w:rsidP="00711E9E">
            <w:pPr>
              <w:jc w:val="both"/>
              <w:rPr>
                <w:rFonts w:eastAsia="PMingLiU"/>
                <w:sz w:val="26"/>
                <w:szCs w:val="26"/>
                <w:lang w:eastAsia="zh-CN"/>
              </w:rPr>
            </w:pPr>
            <w:r w:rsidRPr="00783AFA">
              <w:rPr>
                <w:rFonts w:eastAsia="PMingLiU"/>
                <w:sz w:val="26"/>
                <w:szCs w:val="26"/>
                <w:lang w:eastAsia="zh-CN"/>
              </w:rPr>
              <w:t xml:space="preserve">    </w:t>
            </w:r>
            <w:r w:rsidRPr="00BD1880">
              <w:rPr>
                <w:rFonts w:eastAsia="PMingLiU"/>
                <w:sz w:val="26"/>
                <w:szCs w:val="26"/>
                <w:lang w:eastAsia="zh-CN"/>
              </w:rPr>
              <w:t xml:space="preserve">схвалює проекти річних бюджетів фонду та подає в установленому порядку </w:t>
            </w:r>
            <w:r w:rsidRPr="00BD1880">
              <w:rPr>
                <w:rFonts w:eastAsia="PMingLiU"/>
                <w:i/>
                <w:sz w:val="26"/>
                <w:szCs w:val="26"/>
                <w:lang w:eastAsia="zh-CN"/>
              </w:rPr>
              <w:t>центральному органу виконавчої влади, що забезпечує формування державної політики у сферах трудових відносин</w:t>
            </w:r>
            <w:r w:rsidRPr="00BD1880">
              <w:rPr>
                <w:rFonts w:eastAsia="PMingLiU"/>
                <w:sz w:val="26"/>
                <w:szCs w:val="26"/>
                <w:lang w:eastAsia="zh-CN"/>
              </w:rPr>
              <w:t>, соціального захисту населення, для внесення на затвердження Кабінету Міністрів України звіти про їх виконання, порядок використання коштів з окремих видатків бюджету фонду;</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15. Управління страховими фондами</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…Правління страхового фонду:</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w:t>
            </w:r>
          </w:p>
          <w:p w:rsidR="00131519" w:rsidRPr="00783AFA" w:rsidRDefault="00131519" w:rsidP="00687031">
            <w:pPr>
              <w:jc w:val="both"/>
              <w:rPr>
                <w:rFonts w:eastAsia="PMingLiU"/>
                <w:sz w:val="26"/>
                <w:szCs w:val="26"/>
                <w:lang w:eastAsia="zh-CN"/>
              </w:rPr>
            </w:pPr>
            <w:r w:rsidRPr="00783AFA">
              <w:rPr>
                <w:rFonts w:eastAsia="PMingLiU"/>
                <w:b/>
                <w:sz w:val="26"/>
                <w:szCs w:val="26"/>
                <w:lang w:eastAsia="zh-CN"/>
              </w:rPr>
              <w:t xml:space="preserve"> </w:t>
            </w:r>
            <w:r w:rsidRPr="00BD1880">
              <w:rPr>
                <w:rFonts w:eastAsia="PMingLiU"/>
                <w:sz w:val="26"/>
                <w:szCs w:val="26"/>
                <w:lang w:eastAsia="zh-CN"/>
              </w:rPr>
              <w:t>схвалює проекти річних бюджетів фонду та подає в установленому порядку</w:t>
            </w:r>
            <w:r>
              <w:rPr>
                <w:rFonts w:eastAsia="PMingLiU"/>
                <w:sz w:val="26"/>
                <w:szCs w:val="26"/>
                <w:lang w:eastAsia="zh-CN"/>
              </w:rPr>
              <w:t xml:space="preserve"> </w:t>
            </w:r>
            <w:r w:rsidRPr="00BD1880">
              <w:rPr>
                <w:rFonts w:eastAsia="PMingLiU"/>
                <w:b/>
                <w:sz w:val="26"/>
                <w:szCs w:val="26"/>
                <w:lang w:eastAsia="zh-CN"/>
              </w:rPr>
              <w:t>відповідному центральному органу виконавчої влади, що забезпечує формування державної політики у сфері зайнятості населення та</w:t>
            </w:r>
            <w:r w:rsidRPr="00BD1880">
              <w:rPr>
                <w:rFonts w:eastAsia="PMingLiU"/>
                <w:sz w:val="26"/>
                <w:szCs w:val="26"/>
                <w:lang w:eastAsia="zh-CN"/>
              </w:rPr>
              <w:t xml:space="preserve"> соціального захисту населення, для внесення на затвердження Кабінету Міністрів України звіти про їх виконання, порядок використання коштів з окремих видатків бюджету фонду;</w:t>
            </w:r>
          </w:p>
        </w:tc>
      </w:tr>
      <w:tr w:rsidR="00131519" w:rsidRPr="00783AFA" w:rsidTr="00711E9E">
        <w:tc>
          <w:tcPr>
            <w:tcW w:w="14879" w:type="dxa"/>
            <w:gridSpan w:val="4"/>
          </w:tcPr>
          <w:p w:rsidR="00270916" w:rsidRPr="00783AFA" w:rsidRDefault="00131519" w:rsidP="00270916">
            <w:pPr>
              <w:spacing w:before="120" w:after="120"/>
              <w:jc w:val="center"/>
              <w:rPr>
                <w:b/>
                <w:sz w:val="26"/>
                <w:szCs w:val="26"/>
              </w:rPr>
            </w:pPr>
            <w:r w:rsidRPr="00783AFA">
              <w:rPr>
                <w:b/>
                <w:sz w:val="26"/>
                <w:szCs w:val="26"/>
              </w:rPr>
              <w:t>Закон України «Про загальнообов’язкове державне соціальне страхування на випадок безробіття»</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7. Види забезпечення та соціальні послуги</w:t>
            </w:r>
          </w:p>
          <w:p w:rsidR="00131519" w:rsidRPr="00783AFA" w:rsidRDefault="00131519" w:rsidP="00711E9E">
            <w:pPr>
              <w:jc w:val="both"/>
              <w:rPr>
                <w:sz w:val="26"/>
                <w:szCs w:val="26"/>
              </w:rPr>
            </w:pPr>
            <w:r w:rsidRPr="00783AFA">
              <w:rPr>
                <w:sz w:val="26"/>
                <w:szCs w:val="26"/>
              </w:rPr>
              <w:t xml:space="preserve">     2. Видами соціальних послуг за цим Законом та Законом України «Про зайнятість населення» є:</w:t>
            </w:r>
          </w:p>
          <w:p w:rsidR="00131519" w:rsidRPr="00783AFA" w:rsidRDefault="00131519" w:rsidP="00711E9E">
            <w:pPr>
              <w:jc w:val="both"/>
              <w:rPr>
                <w:sz w:val="26"/>
                <w:szCs w:val="26"/>
              </w:rPr>
            </w:pPr>
            <w:r w:rsidRPr="00783AFA">
              <w:rPr>
                <w:sz w:val="26"/>
                <w:szCs w:val="26"/>
              </w:rPr>
              <w:t>…</w:t>
            </w:r>
          </w:p>
          <w:p w:rsidR="00131519" w:rsidRPr="00783AFA" w:rsidRDefault="00131519" w:rsidP="00711E9E">
            <w:pPr>
              <w:jc w:val="both"/>
              <w:rPr>
                <w:sz w:val="26"/>
                <w:szCs w:val="26"/>
              </w:rPr>
            </w:pPr>
            <w:r w:rsidRPr="00783AFA">
              <w:rPr>
                <w:sz w:val="26"/>
                <w:szCs w:val="26"/>
              </w:rPr>
              <w:t xml:space="preserve">    забезпечується місцем проживання на період проходження професійної підготовки або перепідготовки, підвищення кваліфікації та їй компенсуються витрати на проїзд до місця проходження навчання та у зворотному напрямку в порядку, встановленому центральним органом виконавчої влади, що забезпечує формування державної політики у</w:t>
            </w:r>
            <w:r w:rsidRPr="00783AFA">
              <w:rPr>
                <w:i/>
                <w:sz w:val="26"/>
                <w:szCs w:val="26"/>
              </w:rPr>
              <w:t xml:space="preserve"> сферах трудових відносин, соціального захисту населення,</w:t>
            </w:r>
            <w:r w:rsidRPr="00783AFA">
              <w:rPr>
                <w:sz w:val="26"/>
                <w:szCs w:val="26"/>
              </w:rPr>
              <w:t xml:space="preserve"> за погодженням з правлінням Фонду загальнообов'язкового державного соціального страхування України на випадок безробіття.</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7. Види забезпечення та соціальні послуги</w:t>
            </w:r>
          </w:p>
          <w:p w:rsidR="00131519" w:rsidRPr="00783AFA" w:rsidRDefault="00131519" w:rsidP="00711E9E">
            <w:pPr>
              <w:jc w:val="both"/>
              <w:rPr>
                <w:sz w:val="26"/>
                <w:szCs w:val="26"/>
              </w:rPr>
            </w:pPr>
            <w:r w:rsidRPr="00783AFA">
              <w:rPr>
                <w:sz w:val="26"/>
                <w:szCs w:val="26"/>
              </w:rPr>
              <w:t xml:space="preserve">    2. Видами соціальних послуг за цим Законом та Законом України «Про зайнятість населення» є:</w:t>
            </w:r>
          </w:p>
          <w:p w:rsidR="00131519" w:rsidRPr="00783AFA" w:rsidRDefault="00131519" w:rsidP="00711E9E">
            <w:pPr>
              <w:jc w:val="both"/>
              <w:rPr>
                <w:sz w:val="26"/>
                <w:szCs w:val="26"/>
              </w:rPr>
            </w:pPr>
            <w:r w:rsidRPr="00783AFA">
              <w:rPr>
                <w:sz w:val="26"/>
                <w:szCs w:val="26"/>
              </w:rPr>
              <w:t>…</w:t>
            </w:r>
          </w:p>
          <w:p w:rsidR="00131519" w:rsidRPr="00783AFA" w:rsidRDefault="00131519" w:rsidP="00711E9E">
            <w:pPr>
              <w:jc w:val="both"/>
              <w:rPr>
                <w:sz w:val="26"/>
                <w:szCs w:val="26"/>
              </w:rPr>
            </w:pPr>
            <w:r w:rsidRPr="00783AFA">
              <w:rPr>
                <w:sz w:val="26"/>
                <w:szCs w:val="26"/>
              </w:rPr>
              <w:t xml:space="preserve">     забезпечується місцем проживання на період проходження професійної підготовки або перепідготовки, підвищення кваліфікації та їй компенсуються витрати на проїзд до місця проходження навчання та у зворотному напрямку в порядку, встановленому центральним органом виконавчої влади, що забезпечує формування державної політики у</w:t>
            </w:r>
            <w:r w:rsidRPr="00783AFA">
              <w:rPr>
                <w:b/>
                <w:sz w:val="26"/>
                <w:szCs w:val="26"/>
              </w:rPr>
              <w:t xml:space="preserve"> сфері</w:t>
            </w:r>
            <w:r>
              <w:rPr>
                <w:b/>
                <w:sz w:val="26"/>
                <w:szCs w:val="26"/>
              </w:rPr>
              <w:t xml:space="preserve"> праці,</w:t>
            </w:r>
            <w:r w:rsidRPr="00783AFA">
              <w:rPr>
                <w:b/>
                <w:sz w:val="26"/>
                <w:szCs w:val="26"/>
              </w:rPr>
              <w:t xml:space="preserve"> трудових відносин</w:t>
            </w:r>
            <w:r w:rsidRPr="00783AFA">
              <w:rPr>
                <w:sz w:val="26"/>
                <w:szCs w:val="26"/>
              </w:rPr>
              <w:t xml:space="preserve"> </w:t>
            </w:r>
            <w:r w:rsidRPr="00704C10">
              <w:rPr>
                <w:b/>
                <w:sz w:val="26"/>
                <w:szCs w:val="26"/>
              </w:rPr>
              <w:t>та</w:t>
            </w:r>
            <w:r>
              <w:rPr>
                <w:sz w:val="26"/>
                <w:szCs w:val="26"/>
              </w:rPr>
              <w:t xml:space="preserve"> </w:t>
            </w:r>
            <w:r w:rsidRPr="00783AFA">
              <w:rPr>
                <w:b/>
                <w:sz w:val="26"/>
                <w:szCs w:val="26"/>
              </w:rPr>
              <w:t>зайнятості</w:t>
            </w:r>
            <w:r w:rsidRPr="00783AFA">
              <w:rPr>
                <w:sz w:val="26"/>
                <w:szCs w:val="26"/>
              </w:rPr>
              <w:t xml:space="preserve"> </w:t>
            </w:r>
            <w:r w:rsidRPr="00783AFA">
              <w:rPr>
                <w:b/>
                <w:sz w:val="26"/>
                <w:szCs w:val="26"/>
              </w:rPr>
              <w:t>населення</w:t>
            </w:r>
            <w:r w:rsidRPr="00783AFA">
              <w:rPr>
                <w:sz w:val="26"/>
                <w:szCs w:val="26"/>
              </w:rPr>
              <w:t>,</w:t>
            </w:r>
            <w:r w:rsidRPr="00783AFA">
              <w:rPr>
                <w:b/>
                <w:sz w:val="26"/>
                <w:szCs w:val="26"/>
              </w:rPr>
              <w:t xml:space="preserve"> </w:t>
            </w:r>
            <w:r w:rsidRPr="00783AFA">
              <w:rPr>
                <w:sz w:val="26"/>
                <w:szCs w:val="26"/>
              </w:rPr>
              <w:t>за погодженням з правлінням Фонду загальнообов'язкового державного соціального страхування України на випадок безробіття.</w:t>
            </w:r>
          </w:p>
        </w:tc>
      </w:tr>
      <w:tr w:rsidR="00131519" w:rsidRPr="00783AFA" w:rsidTr="00711E9E">
        <w:tc>
          <w:tcPr>
            <w:tcW w:w="7508" w:type="dxa"/>
          </w:tcPr>
          <w:p w:rsidR="00131519" w:rsidRPr="00783AFA" w:rsidRDefault="00131519" w:rsidP="00711E9E">
            <w:pPr>
              <w:jc w:val="both"/>
              <w:rPr>
                <w:b/>
                <w:sz w:val="26"/>
                <w:szCs w:val="26"/>
              </w:rPr>
            </w:pPr>
            <w:r w:rsidRPr="00783AFA">
              <w:rPr>
                <w:b/>
                <w:sz w:val="26"/>
                <w:szCs w:val="26"/>
              </w:rPr>
              <w:t>Стаття 7</w:t>
            </w:r>
            <w:r w:rsidRPr="00783AFA">
              <w:rPr>
                <w:b/>
                <w:sz w:val="26"/>
                <w:szCs w:val="26"/>
                <w:vertAlign w:val="superscript"/>
              </w:rPr>
              <w:t>1</w:t>
            </w:r>
            <w:r w:rsidRPr="00783AFA">
              <w:rPr>
                <w:b/>
                <w:sz w:val="26"/>
                <w:szCs w:val="26"/>
              </w:rPr>
              <w:t>. Профілактика настання страхових випадків</w:t>
            </w:r>
          </w:p>
          <w:p w:rsidR="00131519" w:rsidRPr="00783AFA" w:rsidRDefault="00131519" w:rsidP="00711E9E">
            <w:pPr>
              <w:jc w:val="both"/>
              <w:rPr>
                <w:sz w:val="26"/>
                <w:szCs w:val="26"/>
              </w:rPr>
            </w:pPr>
            <w:r w:rsidRPr="00783AFA">
              <w:rPr>
                <w:sz w:val="26"/>
                <w:szCs w:val="26"/>
              </w:rPr>
              <w:t>…</w:t>
            </w:r>
          </w:p>
          <w:p w:rsidR="00131519" w:rsidRPr="00783AFA" w:rsidRDefault="00131519" w:rsidP="00711E9E">
            <w:pPr>
              <w:jc w:val="both"/>
              <w:rPr>
                <w:i/>
                <w:sz w:val="26"/>
                <w:szCs w:val="26"/>
              </w:rPr>
            </w:pPr>
            <w:r w:rsidRPr="00783AFA">
              <w:rPr>
                <w:sz w:val="26"/>
                <w:szCs w:val="26"/>
              </w:rPr>
              <w:t xml:space="preserve">    Порядок здійснення профілактичних заходів, спрямованих на запобігання настанню страхових випадків, затверджується правлінням Фонду загальнообов'язкового державного соціального страхування України на випадок безробіття за погодженням з центральним органом виконавчої влади, що забезпечує формування державної політики у</w:t>
            </w:r>
            <w:r w:rsidRPr="00783AFA">
              <w:rPr>
                <w:i/>
                <w:sz w:val="26"/>
                <w:szCs w:val="26"/>
              </w:rPr>
              <w:t xml:space="preserve"> сферах трудових відносин, соціального захисту населення.</w:t>
            </w:r>
          </w:p>
          <w:p w:rsidR="00131519" w:rsidRPr="00783AFA" w:rsidRDefault="00131519" w:rsidP="00711E9E">
            <w:pPr>
              <w:jc w:val="both"/>
              <w:rPr>
                <w:sz w:val="26"/>
                <w:szCs w:val="26"/>
              </w:rPr>
            </w:pPr>
          </w:p>
        </w:tc>
        <w:tc>
          <w:tcPr>
            <w:tcW w:w="7371" w:type="dxa"/>
            <w:gridSpan w:val="3"/>
          </w:tcPr>
          <w:p w:rsidR="00131519" w:rsidRPr="00783AFA" w:rsidRDefault="00131519" w:rsidP="00711E9E">
            <w:pPr>
              <w:jc w:val="both"/>
              <w:rPr>
                <w:b/>
                <w:sz w:val="26"/>
                <w:szCs w:val="26"/>
              </w:rPr>
            </w:pPr>
            <w:r w:rsidRPr="00783AFA">
              <w:rPr>
                <w:b/>
                <w:sz w:val="26"/>
                <w:szCs w:val="26"/>
              </w:rPr>
              <w:t>Стаття 7</w:t>
            </w:r>
            <w:r w:rsidRPr="00783AFA">
              <w:rPr>
                <w:b/>
                <w:sz w:val="26"/>
                <w:szCs w:val="26"/>
                <w:vertAlign w:val="superscript"/>
              </w:rPr>
              <w:t>1</w:t>
            </w:r>
            <w:r w:rsidRPr="00783AFA">
              <w:rPr>
                <w:b/>
                <w:sz w:val="26"/>
                <w:szCs w:val="26"/>
              </w:rPr>
              <w:t>. Профілактика настання страхових випадків</w:t>
            </w:r>
          </w:p>
          <w:p w:rsidR="00131519" w:rsidRPr="00783AFA" w:rsidRDefault="00131519" w:rsidP="00711E9E">
            <w:pPr>
              <w:jc w:val="both"/>
              <w:rPr>
                <w:sz w:val="26"/>
                <w:szCs w:val="26"/>
              </w:rPr>
            </w:pPr>
            <w:r w:rsidRPr="00783AFA">
              <w:rPr>
                <w:sz w:val="26"/>
                <w:szCs w:val="26"/>
              </w:rPr>
              <w:t>…</w:t>
            </w:r>
          </w:p>
          <w:p w:rsidR="00131519" w:rsidRPr="00783AFA" w:rsidRDefault="00131519" w:rsidP="00711E9E">
            <w:pPr>
              <w:jc w:val="both"/>
              <w:rPr>
                <w:b/>
                <w:sz w:val="26"/>
                <w:szCs w:val="26"/>
              </w:rPr>
            </w:pPr>
            <w:r w:rsidRPr="00783AFA">
              <w:rPr>
                <w:sz w:val="26"/>
                <w:szCs w:val="26"/>
              </w:rPr>
              <w:t xml:space="preserve">        Порядок здійснення профілактичних заходів, спрямованих на запобігання настанню страхових випадків, затверджується правлінням Фонду загальнообов'язкового державного соціального страхування України на випадок безробіття за погодженням з центральним органом виконавчої влади, що забезпечує формування державної політики у</w:t>
            </w:r>
            <w:r w:rsidRPr="00783AFA">
              <w:rPr>
                <w:b/>
                <w:sz w:val="26"/>
                <w:szCs w:val="26"/>
              </w:rPr>
              <w:t xml:space="preserve"> </w:t>
            </w:r>
            <w:r w:rsidRPr="00055837">
              <w:rPr>
                <w:b/>
                <w:sz w:val="26"/>
                <w:szCs w:val="26"/>
              </w:rPr>
              <w:t>сфері праці, трудових відносин та зайнятості населення</w:t>
            </w:r>
            <w:r w:rsidRPr="00783AFA">
              <w:rPr>
                <w:b/>
                <w:sz w:val="26"/>
                <w:szCs w:val="26"/>
              </w:rPr>
              <w:t>.</w:t>
            </w:r>
          </w:p>
          <w:p w:rsidR="00131519" w:rsidRPr="00783AFA" w:rsidRDefault="00131519" w:rsidP="00711E9E">
            <w:pPr>
              <w:jc w:val="both"/>
              <w:rPr>
                <w:sz w:val="26"/>
                <w:szCs w:val="26"/>
              </w:rPr>
            </w:pP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rPr>
              <w:t>Стаття 11.</w:t>
            </w:r>
            <w:r w:rsidRPr="00783AFA">
              <w:rPr>
                <w:b/>
                <w:sz w:val="26"/>
                <w:szCs w:val="26"/>
                <w:shd w:val="clear" w:color="auto" w:fill="FFFFFF"/>
              </w:rPr>
              <w:t xml:space="preserve"> Повноваження правління Фонду</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1. Правління Фонду:</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shd w:val="clear" w:color="auto" w:fill="FFFFFF"/>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вносить Міністрові - керівникові центрального органу виконавчої влади </w:t>
            </w:r>
            <w:r w:rsidRPr="00783AFA">
              <w:rPr>
                <w:i/>
                <w:sz w:val="26"/>
                <w:szCs w:val="26"/>
              </w:rPr>
              <w:t>у сфері</w:t>
            </w:r>
            <w:r w:rsidRPr="00783AFA">
              <w:rPr>
                <w:b/>
                <w:bCs/>
                <w:sz w:val="26"/>
                <w:szCs w:val="26"/>
              </w:rPr>
              <w:t xml:space="preserve"> </w:t>
            </w:r>
            <w:r w:rsidRPr="00783AFA">
              <w:rPr>
                <w:bCs/>
                <w:i/>
                <w:sz w:val="26"/>
                <w:szCs w:val="26"/>
              </w:rPr>
              <w:t>соціальної політики</w:t>
            </w:r>
            <w:r w:rsidRPr="00783AFA">
              <w:rPr>
                <w:sz w:val="26"/>
                <w:szCs w:val="26"/>
              </w:rPr>
              <w:t xml:space="preserve"> у разі порушення керівником центрального органу виконавчої влади, що реалізує державну політику у сфері зайнятості населення та трудової міграції, або його заступниками законодавства обґрунтоване подання про звільнення;</w:t>
            </w:r>
          </w:p>
          <w:p w:rsidR="00131519" w:rsidRPr="00783AFA" w:rsidRDefault="00131519" w:rsidP="00711E9E">
            <w:pPr>
              <w:jc w:val="both"/>
              <w:rPr>
                <w:sz w:val="26"/>
                <w:szCs w:val="26"/>
              </w:rPr>
            </w:pPr>
          </w:p>
          <w:p w:rsidR="00131519" w:rsidRPr="00783AFA" w:rsidRDefault="00131519" w:rsidP="00711E9E">
            <w:pPr>
              <w:jc w:val="both"/>
              <w:rPr>
                <w:sz w:val="26"/>
                <w:szCs w:val="26"/>
              </w:rPr>
            </w:pPr>
            <w:r w:rsidRPr="00783AFA">
              <w:rPr>
                <w:sz w:val="26"/>
                <w:szCs w:val="26"/>
              </w:rPr>
              <w:t xml:space="preserve"> </w:t>
            </w:r>
          </w:p>
          <w:p w:rsidR="00131519" w:rsidRPr="00783AFA" w:rsidRDefault="00131519" w:rsidP="00711E9E">
            <w:pPr>
              <w:jc w:val="both"/>
              <w:rPr>
                <w:sz w:val="26"/>
                <w:szCs w:val="26"/>
              </w:rPr>
            </w:pPr>
            <w:r w:rsidRPr="00783AFA">
              <w:rPr>
                <w:sz w:val="26"/>
                <w:szCs w:val="26"/>
              </w:rPr>
              <w:t xml:space="preserve">    схвалює проект річного бюджету фонду та подає в установленому порядку центральному органу виконавчої влади, що забезпечує формування державної політики у </w:t>
            </w:r>
            <w:r w:rsidRPr="00783AFA">
              <w:rPr>
                <w:i/>
                <w:sz w:val="26"/>
                <w:szCs w:val="26"/>
              </w:rPr>
              <w:t>сферах трудових відносин</w:t>
            </w:r>
            <w:r w:rsidRPr="00783AFA">
              <w:rPr>
                <w:bCs/>
                <w:i/>
                <w:sz w:val="26"/>
                <w:szCs w:val="26"/>
              </w:rPr>
              <w:t>, соціального захисту населення,</w:t>
            </w:r>
            <w:r w:rsidRPr="00783AFA">
              <w:rPr>
                <w:sz w:val="26"/>
                <w:szCs w:val="26"/>
              </w:rPr>
              <w:t xml:space="preserve"> для внесення на затвердження Кабінету Міністрів України;</w:t>
            </w:r>
          </w:p>
          <w:p w:rsidR="00131519" w:rsidRPr="00783AFA" w:rsidRDefault="00131519" w:rsidP="00711E9E">
            <w:pPr>
              <w:jc w:val="both"/>
              <w:rPr>
                <w:sz w:val="26"/>
                <w:szCs w:val="26"/>
              </w:rPr>
            </w:pPr>
          </w:p>
          <w:p w:rsidR="00131519" w:rsidRPr="00783AFA" w:rsidRDefault="00131519" w:rsidP="00711E9E">
            <w:pPr>
              <w:jc w:val="both"/>
              <w:rPr>
                <w:sz w:val="26"/>
                <w:szCs w:val="26"/>
              </w:rPr>
            </w:pPr>
            <w:r w:rsidRPr="00783AFA">
              <w:rPr>
                <w:sz w:val="26"/>
                <w:szCs w:val="26"/>
              </w:rPr>
              <w:t xml:space="preserve">       вносить центральному органу виконавчої влади </w:t>
            </w:r>
            <w:r w:rsidRPr="00783AFA">
              <w:rPr>
                <w:i/>
                <w:sz w:val="26"/>
                <w:szCs w:val="26"/>
              </w:rPr>
              <w:t>у сфері соціальної політики</w:t>
            </w:r>
            <w:r w:rsidRPr="00783AFA">
              <w:rPr>
                <w:sz w:val="26"/>
                <w:szCs w:val="26"/>
              </w:rPr>
              <w:t xml:space="preserve">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rPr>
              <w:t>Стаття 11.</w:t>
            </w:r>
            <w:r w:rsidRPr="00783AFA">
              <w:rPr>
                <w:b/>
                <w:sz w:val="26"/>
                <w:szCs w:val="26"/>
                <w:shd w:val="clear" w:color="auto" w:fill="FFFFFF"/>
              </w:rPr>
              <w:t xml:space="preserve">  Повноваження правління Фонду</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1. Правління Фонду:</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shd w:val="clear" w:color="auto" w:fill="FFFFFF"/>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вносить Міністрові - керівникові центрального органу виконавчої влади, </w:t>
            </w:r>
            <w:r w:rsidRPr="00783AFA">
              <w:rPr>
                <w:b/>
                <w:sz w:val="26"/>
                <w:szCs w:val="26"/>
              </w:rPr>
              <w:t xml:space="preserve">що забезпечує формування державної політики у </w:t>
            </w:r>
            <w:r w:rsidRPr="00BF275E">
              <w:rPr>
                <w:b/>
                <w:sz w:val="26"/>
                <w:szCs w:val="26"/>
              </w:rPr>
              <w:t>сфері праці, трудових відносин та зайнятості населення</w:t>
            </w:r>
            <w:r w:rsidRPr="00783AFA">
              <w:rPr>
                <w:b/>
                <w:sz w:val="26"/>
                <w:szCs w:val="26"/>
              </w:rPr>
              <w:t>,</w:t>
            </w:r>
            <w:r w:rsidRPr="00783AFA">
              <w:rPr>
                <w:sz w:val="26"/>
                <w:szCs w:val="26"/>
              </w:rPr>
              <w:t xml:space="preserve"> у разі порушення керівником центрального органу виконавчої влади, що реалізує державну політику у сфері зайнятості населення та трудової міграції, або його заступниками законодавства обґрунтоване подання про звільнення;</w:t>
            </w:r>
          </w:p>
          <w:p w:rsidR="00131519" w:rsidRPr="00783AFA" w:rsidRDefault="00131519" w:rsidP="00711E9E">
            <w:pPr>
              <w:jc w:val="both"/>
              <w:rPr>
                <w:sz w:val="26"/>
                <w:szCs w:val="26"/>
              </w:rPr>
            </w:pPr>
            <w:r w:rsidRPr="00783AFA">
              <w:rPr>
                <w:sz w:val="26"/>
                <w:szCs w:val="26"/>
              </w:rPr>
              <w:t xml:space="preserve">     схвалює проект річного бюджету фонду та подає в установленому порядку центральному органу виконавчої влади, що забезпечує формування державної політики у</w:t>
            </w:r>
            <w:r w:rsidRPr="00783AFA">
              <w:rPr>
                <w:b/>
                <w:sz w:val="26"/>
                <w:szCs w:val="26"/>
              </w:rPr>
              <w:t xml:space="preserve"> </w:t>
            </w:r>
            <w:r w:rsidRPr="00055837">
              <w:rPr>
                <w:b/>
                <w:sz w:val="26"/>
                <w:szCs w:val="26"/>
              </w:rPr>
              <w:t>сфері праці, трудових відносин та зайнятості населення</w:t>
            </w:r>
            <w:r w:rsidRPr="00783AFA">
              <w:rPr>
                <w:b/>
                <w:bCs/>
                <w:sz w:val="26"/>
                <w:szCs w:val="26"/>
              </w:rPr>
              <w:t>,</w:t>
            </w:r>
            <w:r w:rsidRPr="00783AFA">
              <w:rPr>
                <w:b/>
                <w:sz w:val="26"/>
                <w:szCs w:val="26"/>
              </w:rPr>
              <w:t xml:space="preserve"> </w:t>
            </w:r>
            <w:r w:rsidRPr="00783AFA">
              <w:rPr>
                <w:sz w:val="26"/>
                <w:szCs w:val="26"/>
              </w:rPr>
              <w:t>для внесення на затвердження Кабінету Міністрів України;</w:t>
            </w:r>
          </w:p>
          <w:p w:rsidR="00131519" w:rsidRDefault="00131519" w:rsidP="00711E9E">
            <w:pPr>
              <w:jc w:val="both"/>
              <w:rPr>
                <w:sz w:val="26"/>
                <w:szCs w:val="26"/>
              </w:rPr>
            </w:pPr>
            <w:r w:rsidRPr="00783AFA">
              <w:rPr>
                <w:sz w:val="26"/>
                <w:szCs w:val="26"/>
              </w:rPr>
              <w:t xml:space="preserve">      вносить центральному органу виконавчої влади, </w:t>
            </w:r>
            <w:r w:rsidRPr="00783AFA">
              <w:rPr>
                <w:b/>
                <w:sz w:val="26"/>
                <w:szCs w:val="26"/>
              </w:rPr>
              <w:t xml:space="preserve">що забезпечує формування державної політики у </w:t>
            </w:r>
            <w:r w:rsidRPr="00BF275E">
              <w:rPr>
                <w:b/>
                <w:sz w:val="26"/>
                <w:szCs w:val="26"/>
              </w:rPr>
              <w:t>сфері праці, трудових відносин та зайнятості населення</w:t>
            </w:r>
            <w:r w:rsidRPr="00783AFA">
              <w:rPr>
                <w:b/>
                <w:sz w:val="26"/>
                <w:szCs w:val="26"/>
              </w:rPr>
              <w:t>,</w:t>
            </w:r>
            <w:r w:rsidRPr="00783AFA">
              <w:rPr>
                <w:sz w:val="26"/>
                <w:szCs w:val="26"/>
              </w:rPr>
              <w:t xml:space="preserve">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w:t>
            </w:r>
          </w:p>
          <w:p w:rsidR="00FA0B93" w:rsidRPr="00783AFA" w:rsidRDefault="00FA0B93" w:rsidP="00711E9E">
            <w:pPr>
              <w:jc w:val="both"/>
              <w:rPr>
                <w:sz w:val="26"/>
                <w:szCs w:val="26"/>
              </w:rPr>
            </w:pP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14. </w:t>
            </w:r>
            <w:r w:rsidRPr="00783AFA">
              <w:rPr>
                <w:b/>
                <w:sz w:val="26"/>
                <w:szCs w:val="26"/>
                <w:shd w:val="clear" w:color="auto" w:fill="FFFFFF"/>
              </w:rPr>
              <w:t>Державний нагляд у сфері страхування на випадок безробіття</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1. Державний нагляд у сфері страхування на випадок безробіття здійснюють центральні органи виконавчої влади, що </w:t>
            </w:r>
            <w:r w:rsidRPr="00783AFA">
              <w:rPr>
                <w:i/>
                <w:sz w:val="26"/>
                <w:szCs w:val="26"/>
              </w:rPr>
              <w:t>реалізують державну політику</w:t>
            </w:r>
            <w:r w:rsidRPr="00783AFA">
              <w:rPr>
                <w:sz w:val="26"/>
                <w:szCs w:val="26"/>
              </w:rPr>
              <w:t xml:space="preserve"> </w:t>
            </w:r>
            <w:r w:rsidRPr="00783AFA">
              <w:rPr>
                <w:i/>
                <w:sz w:val="26"/>
                <w:szCs w:val="26"/>
              </w:rPr>
              <w:t xml:space="preserve">у сферах трудових відносин, </w:t>
            </w:r>
            <w:r w:rsidRPr="00783AFA">
              <w:rPr>
                <w:bCs/>
                <w:i/>
                <w:sz w:val="26"/>
                <w:szCs w:val="26"/>
              </w:rPr>
              <w:t>соціального захисту населення</w:t>
            </w:r>
            <w:r w:rsidRPr="00783AFA">
              <w:rPr>
                <w:i/>
                <w:sz w:val="26"/>
                <w:szCs w:val="26"/>
              </w:rPr>
              <w:t>,</w:t>
            </w:r>
            <w:r w:rsidRPr="00783AFA">
              <w:rPr>
                <w:sz w:val="26"/>
                <w:szCs w:val="26"/>
              </w:rPr>
              <w:t xml:space="preserve"> державну політику з питань нагляду та контролю за додержанням законодавства про загальнообов’язкове державне соціальне страхування на випадок безробіття.</w:t>
            </w:r>
          </w:p>
          <w:p w:rsidR="00131519" w:rsidRPr="00783AFA" w:rsidRDefault="00131519" w:rsidP="00711E9E">
            <w:pPr>
              <w:pStyle w:val="rvps2"/>
              <w:shd w:val="clear" w:color="auto" w:fill="FFFFFF"/>
              <w:spacing w:before="0" w:beforeAutospacing="0" w:after="0" w:afterAutospacing="0"/>
              <w:jc w:val="both"/>
              <w:rPr>
                <w:sz w:val="26"/>
                <w:szCs w:val="26"/>
              </w:rPr>
            </w:pP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Центральний орган виконавчої влади, що </w:t>
            </w:r>
            <w:r w:rsidRPr="00783AFA">
              <w:rPr>
                <w:i/>
                <w:sz w:val="26"/>
                <w:szCs w:val="26"/>
              </w:rPr>
              <w:t xml:space="preserve">реалізує державну політику у сферах трудових відносин, </w:t>
            </w:r>
            <w:r w:rsidRPr="00AE7EE4">
              <w:rPr>
                <w:i/>
                <w:sz w:val="26"/>
                <w:szCs w:val="26"/>
              </w:rPr>
              <w:t>соціального захисту</w:t>
            </w:r>
            <w:r w:rsidRPr="00783AFA">
              <w:rPr>
                <w:i/>
                <w:sz w:val="26"/>
                <w:szCs w:val="26"/>
              </w:rPr>
              <w:t xml:space="preserve"> населення, </w:t>
            </w:r>
            <w:r w:rsidRPr="00783AFA">
              <w:rPr>
                <w:sz w:val="26"/>
                <w:szCs w:val="26"/>
              </w:rPr>
              <w:t>здійснює державний нагляд у сфері загальнообов’язкового державного соціального страхування на випадок безробіття у частині забезпечення відповідності чинному законодавству рішень правління Фонду, у тому числі погодження структури органів цього Фонду, граничної чисельності працівників, схем їх посадових окладів, видатків на адміністративно-господарські витрати Фонду.</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14. </w:t>
            </w:r>
            <w:r w:rsidRPr="00783AFA">
              <w:rPr>
                <w:b/>
                <w:sz w:val="26"/>
                <w:szCs w:val="26"/>
                <w:shd w:val="clear" w:color="auto" w:fill="FFFFFF"/>
              </w:rPr>
              <w:t>Державний нагляд у сфері страхування на випадок безробіття</w:t>
            </w:r>
          </w:p>
          <w:p w:rsidR="00131519" w:rsidRPr="00783AFA" w:rsidRDefault="00131519" w:rsidP="00711E9E">
            <w:pPr>
              <w:pStyle w:val="rvps2"/>
              <w:shd w:val="clear" w:color="auto" w:fill="FFFFFF"/>
              <w:spacing w:before="0" w:beforeAutospacing="0" w:after="0" w:afterAutospacing="0"/>
              <w:jc w:val="both"/>
              <w:rPr>
                <w:rStyle w:val="rvts9"/>
                <w:sz w:val="26"/>
                <w:szCs w:val="26"/>
              </w:rPr>
            </w:pPr>
            <w:r w:rsidRPr="00783AFA">
              <w:rPr>
                <w:sz w:val="26"/>
                <w:szCs w:val="26"/>
              </w:rPr>
              <w:t xml:space="preserve">        1. Державний нагляд у сфері страхування на випадок безробіття здійснюють центральні органи виконавчої влади, що</w:t>
            </w:r>
            <w:r w:rsidRPr="00783AFA">
              <w:rPr>
                <w:b/>
                <w:sz w:val="26"/>
                <w:szCs w:val="26"/>
              </w:rPr>
              <w:t xml:space="preserve"> забезпечують формування та реалізують державну політики</w:t>
            </w:r>
            <w:r w:rsidRPr="00783AFA">
              <w:rPr>
                <w:sz w:val="26"/>
                <w:szCs w:val="26"/>
              </w:rPr>
              <w:t xml:space="preserve"> </w:t>
            </w:r>
            <w:r w:rsidRPr="00783AFA">
              <w:rPr>
                <w:b/>
                <w:sz w:val="26"/>
                <w:szCs w:val="26"/>
              </w:rPr>
              <w:t xml:space="preserve">у </w:t>
            </w:r>
            <w:r w:rsidRPr="00AE7EE4">
              <w:rPr>
                <w:b/>
                <w:sz w:val="26"/>
                <w:szCs w:val="26"/>
              </w:rPr>
              <w:t>сфері праці, трудових відносин</w:t>
            </w:r>
            <w:r w:rsidR="00D23E7D">
              <w:rPr>
                <w:b/>
                <w:sz w:val="26"/>
                <w:szCs w:val="26"/>
              </w:rPr>
              <w:t>,</w:t>
            </w:r>
            <w:r w:rsidRPr="00AE7EE4">
              <w:rPr>
                <w:b/>
                <w:sz w:val="26"/>
                <w:szCs w:val="26"/>
              </w:rPr>
              <w:t xml:space="preserve"> зайнятості населення</w:t>
            </w:r>
            <w:r>
              <w:rPr>
                <w:b/>
                <w:sz w:val="26"/>
                <w:szCs w:val="26"/>
              </w:rPr>
              <w:t xml:space="preserve"> та трудової міграції</w:t>
            </w:r>
            <w:r w:rsidRPr="00783AFA">
              <w:rPr>
                <w:b/>
                <w:sz w:val="26"/>
                <w:szCs w:val="26"/>
              </w:rPr>
              <w:t xml:space="preserve">, </w:t>
            </w:r>
            <w:r w:rsidRPr="00783AFA">
              <w:rPr>
                <w:sz w:val="26"/>
                <w:szCs w:val="26"/>
              </w:rPr>
              <w:t>державну політику з питань нагляду та контролю за додержанням законодавства про загальнообов’язкове державне соціальне страхування на випадок безробіття.</w:t>
            </w:r>
          </w:p>
          <w:p w:rsidR="00131519"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Центральний орган виконавчої влади, що</w:t>
            </w:r>
            <w:r w:rsidRPr="00783AFA">
              <w:rPr>
                <w:b/>
                <w:sz w:val="26"/>
                <w:szCs w:val="26"/>
              </w:rPr>
              <w:t xml:space="preserve"> забезпечує формування</w:t>
            </w:r>
            <w:r w:rsidRPr="00783AFA">
              <w:rPr>
                <w:sz w:val="26"/>
                <w:szCs w:val="26"/>
              </w:rPr>
              <w:t xml:space="preserve"> </w:t>
            </w:r>
            <w:r w:rsidRPr="00783AFA">
              <w:rPr>
                <w:b/>
                <w:sz w:val="26"/>
                <w:szCs w:val="26"/>
              </w:rPr>
              <w:t>державної політики</w:t>
            </w:r>
            <w:r w:rsidRPr="00783AFA">
              <w:rPr>
                <w:sz w:val="26"/>
                <w:szCs w:val="26"/>
              </w:rPr>
              <w:t xml:space="preserve"> </w:t>
            </w:r>
            <w:r w:rsidRPr="00783AFA">
              <w:rPr>
                <w:b/>
                <w:sz w:val="26"/>
                <w:szCs w:val="26"/>
              </w:rPr>
              <w:t xml:space="preserve">у сфері </w:t>
            </w:r>
            <w:r>
              <w:rPr>
                <w:b/>
                <w:sz w:val="26"/>
                <w:szCs w:val="26"/>
              </w:rPr>
              <w:t xml:space="preserve">праці, трудових відносин та </w:t>
            </w:r>
            <w:r w:rsidRPr="00783AFA">
              <w:rPr>
                <w:b/>
                <w:sz w:val="26"/>
                <w:szCs w:val="26"/>
              </w:rPr>
              <w:t xml:space="preserve">зайнятості населення, </w:t>
            </w:r>
            <w:r w:rsidRPr="00783AFA">
              <w:rPr>
                <w:sz w:val="26"/>
                <w:szCs w:val="26"/>
              </w:rPr>
              <w:t>здійснює державний нагляд у сфері загальнообов’язкового державного соціального страхування на випадок безробіття у частині забезпечення відповідності чинному законодавству рішень правління Фонду, у тому числі погодження структури органів цього Фонду, граничної чисельності працівників, схем їх посадових окладів, видатків на адміністративно-господарські витрати Фонду.</w:t>
            </w:r>
          </w:p>
          <w:p w:rsidR="00FA0B93" w:rsidRPr="00783AFA" w:rsidRDefault="00FA0B93" w:rsidP="00711E9E">
            <w:pPr>
              <w:pStyle w:val="rvps2"/>
              <w:shd w:val="clear" w:color="auto" w:fill="FFFFFF"/>
              <w:spacing w:before="0" w:beforeAutospacing="0" w:after="0" w:afterAutospacing="0"/>
              <w:jc w:val="both"/>
              <w:rPr>
                <w:sz w:val="26"/>
                <w:szCs w:val="26"/>
              </w:rPr>
            </w:pP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15. Засоби нагляду </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1. Якщо в результаті дій з боку страхувальника або страховика сталося порушення законодавства, орган державного нагляду у сфері страхування на випадок безробіття вказує на допущені порушення, встановлює строк для їх усунення. У разі якщо протягом цього строку страхувальник або страховик не усуне порушення, незаконне рішення скасовується центральним органом виконавчої влади, що </w:t>
            </w:r>
            <w:r w:rsidRPr="00783AFA">
              <w:rPr>
                <w:i/>
                <w:sz w:val="26"/>
                <w:szCs w:val="26"/>
              </w:rPr>
              <w:t>реалізує державну політику у сферах трудових відносин, соціального захисту населення,</w:t>
            </w:r>
            <w:r w:rsidRPr="00783AFA">
              <w:rPr>
                <w:sz w:val="26"/>
                <w:szCs w:val="26"/>
              </w:rPr>
              <w:t xml:space="preserve"> з наступним відшкодуванням збитків за рахунок страхувальника або страховика, які допустили порушення. У двотижневий строк страхувальник або страховик можуть оскаржити рішення органу державного нагляду до суду.</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15. Засоби нагляду </w:t>
            </w:r>
          </w:p>
          <w:p w:rsidR="00131519"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1. Якщо в результаті дій з боку страхувальника або страховика сталося порушення законодавства, орган державного нагляду у сфері страхування на випадок безробіття вказує на допущені порушення, встановлює строк для їх усунення. У разі якщо протягом цього строку страхувальник або страховик не усуне порушення, незаконне рішення скасовується центральним органом виконавчої влади, що </w:t>
            </w:r>
            <w:r w:rsidRPr="00783AFA">
              <w:rPr>
                <w:b/>
                <w:sz w:val="26"/>
                <w:szCs w:val="26"/>
              </w:rPr>
              <w:t>забезпечує</w:t>
            </w:r>
            <w:r w:rsidRPr="00783AFA">
              <w:rPr>
                <w:sz w:val="26"/>
                <w:szCs w:val="26"/>
              </w:rPr>
              <w:t xml:space="preserve"> </w:t>
            </w:r>
            <w:r w:rsidRPr="00783AFA">
              <w:rPr>
                <w:b/>
                <w:sz w:val="26"/>
                <w:szCs w:val="26"/>
              </w:rPr>
              <w:t>формування</w:t>
            </w:r>
            <w:r w:rsidRPr="00783AFA">
              <w:rPr>
                <w:sz w:val="26"/>
                <w:szCs w:val="26"/>
              </w:rPr>
              <w:t xml:space="preserve"> </w:t>
            </w:r>
            <w:r w:rsidRPr="00783AFA">
              <w:rPr>
                <w:b/>
                <w:sz w:val="26"/>
                <w:szCs w:val="26"/>
              </w:rPr>
              <w:t xml:space="preserve">державної політики у сфері </w:t>
            </w:r>
            <w:r>
              <w:rPr>
                <w:b/>
                <w:sz w:val="26"/>
                <w:szCs w:val="26"/>
              </w:rPr>
              <w:t xml:space="preserve">праці, трудових відносин та зайнятості </w:t>
            </w:r>
            <w:r w:rsidRPr="00783AFA">
              <w:rPr>
                <w:b/>
                <w:sz w:val="26"/>
                <w:szCs w:val="26"/>
              </w:rPr>
              <w:t>населення</w:t>
            </w:r>
            <w:r>
              <w:rPr>
                <w:b/>
                <w:sz w:val="26"/>
                <w:szCs w:val="26"/>
              </w:rPr>
              <w:t>,</w:t>
            </w:r>
            <w:r w:rsidRPr="00783AFA">
              <w:rPr>
                <w:sz w:val="26"/>
                <w:szCs w:val="26"/>
              </w:rPr>
              <w:t xml:space="preserve"> з наступним відшкодуванням збитків за рахунок страхувальника або страховика, які допустили порушення. У двотижневий строк страхувальник або страховик можуть оскаржити рішення органу державного нагляду до суду.</w:t>
            </w:r>
          </w:p>
          <w:p w:rsidR="00FA0B93" w:rsidRPr="00783AFA" w:rsidRDefault="00FA0B93" w:rsidP="00711E9E">
            <w:pPr>
              <w:pStyle w:val="rvps2"/>
              <w:shd w:val="clear" w:color="auto" w:fill="FFFFFF"/>
              <w:spacing w:before="0" w:beforeAutospacing="0" w:after="0" w:afterAutospacing="0"/>
              <w:jc w:val="both"/>
              <w:rPr>
                <w:sz w:val="26"/>
                <w:szCs w:val="26"/>
              </w:rPr>
            </w:pP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20. Відносини з цільовими страховими фондами та органами виконавчої влади </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Центральний орган виконавчої влади, що реалізує державну політику у сфері зайнятості населення та трудової міграції, його територіальні органи, з метою реалізації завдань, покладених на них відповідно до цього Закону та Закону України "Про зайнятість населення", взаємодіють з органами доходів і зборів, центральним органом виконавчої влади, що забезпечує формування державної політики у</w:t>
            </w:r>
            <w:r w:rsidRPr="00783AFA">
              <w:rPr>
                <w:i/>
                <w:sz w:val="26"/>
                <w:szCs w:val="26"/>
              </w:rPr>
              <w:t xml:space="preserve"> сферах трудових відносин, соціального захисту населення,</w:t>
            </w:r>
            <w:r w:rsidRPr="00783AFA">
              <w:rPr>
                <w:sz w:val="26"/>
                <w:szCs w:val="26"/>
              </w:rPr>
              <w:t xml:space="preserve"> іншими центральними органами виконавчої влади, Державною прикордонною службою України шляхом обміну відповідною інформацією про отримані особами, зареєстрованими в установленому порядку як безробітні, доходи від здійснення підприємницької діяльності, роботи за кордоном, виконання роботи за трудовим договором, у тому числі за сумісництвом, виконання робіт (надання послуг) за цивільно-правовими угодами (договорами), ведення особистого селянського господарства, проведення інших заходів по виконанню цього Закону.</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 xml:space="preserve">Стаття 20. Відносини з цільовими страховими фондами та органами виконавчої влади </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Центральний орган виконавчої влади, що реалізує державну політику у сфері зайнятості населення та трудової міграції, його територіальні органи, з метою реалізації завдань, покладених на них відповідно до цього Закону та Закону України "Про зайнятість населення", взаємодіють з органами доходів і зборів, центральним органом виконавчої влади, що забезпечує формування державної політики у</w:t>
            </w:r>
            <w:r w:rsidRPr="00783AFA">
              <w:rPr>
                <w:b/>
                <w:sz w:val="26"/>
                <w:szCs w:val="26"/>
              </w:rPr>
              <w:t xml:space="preserve"> </w:t>
            </w:r>
            <w:r w:rsidRPr="00055837">
              <w:rPr>
                <w:b/>
                <w:sz w:val="26"/>
                <w:szCs w:val="26"/>
              </w:rPr>
              <w:t>сфері праці, трудових відносин та зайнятості населення</w:t>
            </w:r>
            <w:r w:rsidRPr="00783AFA">
              <w:rPr>
                <w:b/>
                <w:sz w:val="26"/>
                <w:szCs w:val="26"/>
              </w:rPr>
              <w:t>,</w:t>
            </w:r>
            <w:r w:rsidRPr="00783AFA">
              <w:rPr>
                <w:sz w:val="26"/>
                <w:szCs w:val="26"/>
              </w:rPr>
              <w:t xml:space="preserve"> іншими центральними органами виконавчої влади, Державною прикордонною службою України шляхом обміну відповідною інформацією про отримані особами, зареєстрованими в установленому порядку як безробітні, доходи від здійснення підприємницької діяльності, роботи за кордоном, виконання роботи за трудовим договором, у тому числі за сумісництвом, виконання робіт (надання послуг) за цивільно-правовими угодами (договорами), ведення особистого селянського господарства, проведення інших заходів по виконанню цього Закону.</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23. Розмір допомоги по безробіттю</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7. Порядок надання допомоги по безробіттю, у тому числі одноразової її виплати для організації безробітним підприємницької діяльності, встановлюється центральним органом виконавчої влади, що забезпечує формування державної політики у</w:t>
            </w:r>
            <w:r w:rsidRPr="00783AFA">
              <w:rPr>
                <w:i/>
                <w:sz w:val="26"/>
                <w:szCs w:val="26"/>
              </w:rPr>
              <w:t xml:space="preserve"> сферах трудових відносин, соціального захисту населення</w:t>
            </w:r>
            <w:r w:rsidRPr="00783AFA">
              <w:rPr>
                <w:sz w:val="26"/>
                <w:szCs w:val="26"/>
              </w:rPr>
              <w:t>, за погодженням з правлінням Фонду.</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23. Розмір допомоги по безробіттю</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7. Порядок надання допомоги по безробіттю, у тому числі одноразової її виплати для організації безробітним підприємницької діяльності, встановлюється центральним органом виконавчої влади, що забезпечує формування державної політики у </w:t>
            </w:r>
            <w:r w:rsidRPr="00055837">
              <w:rPr>
                <w:b/>
                <w:sz w:val="26"/>
                <w:szCs w:val="26"/>
              </w:rPr>
              <w:t>сфері праці, трудових відносин та зайнятості населення</w:t>
            </w:r>
            <w:r w:rsidRPr="00783AFA">
              <w:rPr>
                <w:b/>
                <w:sz w:val="26"/>
                <w:szCs w:val="26"/>
              </w:rPr>
              <w:t>,</w:t>
            </w:r>
            <w:r w:rsidRPr="00783AFA">
              <w:rPr>
                <w:i/>
                <w:sz w:val="26"/>
                <w:szCs w:val="26"/>
              </w:rPr>
              <w:t xml:space="preserve"> </w:t>
            </w:r>
            <w:r w:rsidRPr="00783AFA">
              <w:rPr>
                <w:sz w:val="26"/>
                <w:szCs w:val="26"/>
              </w:rPr>
              <w:t>за погодженням з правлінням Фонду.</w:t>
            </w:r>
          </w:p>
        </w:tc>
      </w:tr>
      <w:tr w:rsidR="00131519" w:rsidRPr="00783AFA" w:rsidTr="00711E9E">
        <w:tc>
          <w:tcPr>
            <w:tcW w:w="14879" w:type="dxa"/>
            <w:gridSpan w:val="4"/>
          </w:tcPr>
          <w:p w:rsidR="00270916" w:rsidRPr="00783AFA" w:rsidRDefault="00131519" w:rsidP="00270916">
            <w:pPr>
              <w:shd w:val="clear" w:color="auto" w:fill="FFFFFF"/>
              <w:spacing w:before="120" w:after="120"/>
              <w:ind w:firstLine="448"/>
              <w:jc w:val="center"/>
              <w:rPr>
                <w:b/>
                <w:bCs/>
                <w:sz w:val="26"/>
                <w:szCs w:val="26"/>
                <w:lang w:eastAsia="uk-UA"/>
              </w:rPr>
            </w:pPr>
            <w:r w:rsidRPr="00783AFA">
              <w:rPr>
                <w:b/>
                <w:bCs/>
                <w:sz w:val="26"/>
                <w:szCs w:val="26"/>
                <w:shd w:val="clear" w:color="auto" w:fill="FFFFFF"/>
              </w:rPr>
              <w:t>Закон України «Про державну соціальну допомогу малозабезпеченим сім’ям»</w:t>
            </w:r>
          </w:p>
        </w:tc>
      </w:tr>
      <w:tr w:rsidR="00131519" w:rsidRPr="00783AFA" w:rsidTr="00711E9E">
        <w:tc>
          <w:tcPr>
            <w:tcW w:w="7508" w:type="dxa"/>
          </w:tcPr>
          <w:p w:rsidR="00131519" w:rsidRPr="00783AFA" w:rsidRDefault="00131519" w:rsidP="00711E9E">
            <w:pPr>
              <w:shd w:val="clear" w:color="auto" w:fill="FFFFFF"/>
              <w:jc w:val="both"/>
              <w:rPr>
                <w:b/>
                <w:sz w:val="26"/>
                <w:szCs w:val="26"/>
                <w:shd w:val="clear" w:color="auto" w:fill="FFFFFF"/>
              </w:rPr>
            </w:pPr>
            <w:r w:rsidRPr="00783AFA">
              <w:rPr>
                <w:rStyle w:val="rvts9"/>
                <w:b/>
                <w:bCs/>
                <w:sz w:val="26"/>
                <w:szCs w:val="26"/>
                <w:shd w:val="clear" w:color="auto" w:fill="FFFFFF"/>
              </w:rPr>
              <w:t>Стаття 4. </w:t>
            </w:r>
            <w:r w:rsidRPr="00783AFA">
              <w:rPr>
                <w:b/>
                <w:sz w:val="26"/>
                <w:szCs w:val="26"/>
                <w:shd w:val="clear" w:color="auto" w:fill="FFFFFF"/>
              </w:rPr>
              <w:t>Порядок надання державної соціальної допомоги</w:t>
            </w:r>
          </w:p>
          <w:p w:rsidR="00131519" w:rsidRPr="00783AFA" w:rsidRDefault="00131519" w:rsidP="00711E9E">
            <w:pPr>
              <w:shd w:val="clear" w:color="auto" w:fill="FFFFFF"/>
              <w:jc w:val="both"/>
              <w:rPr>
                <w:sz w:val="26"/>
                <w:szCs w:val="26"/>
                <w:lang w:eastAsia="uk-UA"/>
              </w:rPr>
            </w:pPr>
            <w:r w:rsidRPr="00783AFA">
              <w:rPr>
                <w:sz w:val="26"/>
                <w:szCs w:val="26"/>
                <w:lang w:eastAsia="uk-UA"/>
              </w:rPr>
              <w:t xml:space="preserve">     Форми заяви, довідки про склад сім’ї, декларації про доходи та майно встановлюються центральним органом виконавчої влади, що забезпечує формування державної політики у </w:t>
            </w:r>
            <w:r w:rsidRPr="00783AFA">
              <w:rPr>
                <w:i/>
                <w:sz w:val="26"/>
                <w:szCs w:val="26"/>
                <w:shd w:val="clear" w:color="auto" w:fill="FFFFFF"/>
              </w:rPr>
              <w:t>сферах </w:t>
            </w:r>
            <w:hyperlink r:id="rId9" w:anchor="w13" w:history="1">
              <w:r w:rsidRPr="00783AFA">
                <w:rPr>
                  <w:i/>
                  <w:sz w:val="26"/>
                  <w:szCs w:val="26"/>
                  <w:shd w:val="clear" w:color="auto" w:fill="FFFFFF"/>
                </w:rPr>
                <w:t>труд</w:t>
              </w:r>
            </w:hyperlink>
            <w:r w:rsidRPr="00783AFA">
              <w:rPr>
                <w:i/>
                <w:sz w:val="26"/>
                <w:szCs w:val="26"/>
                <w:shd w:val="clear" w:color="auto" w:fill="FFFFFF"/>
              </w:rPr>
              <w:t>ових</w:t>
            </w:r>
            <w:r w:rsidRPr="00783AFA">
              <w:rPr>
                <w:i/>
                <w:sz w:val="26"/>
                <w:szCs w:val="26"/>
                <w:lang w:eastAsia="uk-UA"/>
              </w:rPr>
              <w:t xml:space="preserve"> відносин</w:t>
            </w:r>
            <w:r w:rsidRPr="00783AFA">
              <w:rPr>
                <w:sz w:val="26"/>
                <w:szCs w:val="26"/>
                <w:lang w:eastAsia="uk-UA"/>
              </w:rPr>
              <w:t xml:space="preserve">, </w:t>
            </w:r>
            <w:r w:rsidRPr="00783AFA">
              <w:rPr>
                <w:i/>
                <w:sz w:val="26"/>
                <w:szCs w:val="26"/>
                <w:lang w:eastAsia="uk-UA"/>
              </w:rPr>
              <w:t xml:space="preserve">соціального захисту </w:t>
            </w:r>
            <w:r w:rsidRPr="00783AFA">
              <w:rPr>
                <w:sz w:val="26"/>
                <w:szCs w:val="26"/>
                <w:lang w:eastAsia="uk-UA"/>
              </w:rPr>
              <w:t>населення.</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jc w:val="both"/>
              <w:rPr>
                <w:bCs/>
                <w:sz w:val="26"/>
                <w:szCs w:val="26"/>
                <w:lang w:eastAsia="uk-UA"/>
              </w:rPr>
            </w:pPr>
            <w:bookmarkStart w:id="5" w:name="n52"/>
            <w:bookmarkStart w:id="6" w:name="n53"/>
            <w:bookmarkEnd w:id="5"/>
            <w:bookmarkEnd w:id="6"/>
            <w:r w:rsidRPr="00783AFA">
              <w:rPr>
                <w:sz w:val="26"/>
                <w:szCs w:val="26"/>
                <w:lang w:eastAsia="uk-UA"/>
              </w:rPr>
              <w:t xml:space="preserve">Центральний орган виконавчої влади, що забезпечує формування державної політики у </w:t>
            </w:r>
            <w:r w:rsidRPr="00783AFA">
              <w:rPr>
                <w:i/>
                <w:sz w:val="26"/>
                <w:szCs w:val="26"/>
                <w:lang w:eastAsia="uk-UA"/>
              </w:rPr>
              <w:t>сферах </w:t>
            </w:r>
            <w:bookmarkStart w:id="7" w:name="w13"/>
            <w:r w:rsidRPr="00783AFA">
              <w:rPr>
                <w:i/>
                <w:sz w:val="26"/>
                <w:szCs w:val="26"/>
                <w:lang w:eastAsia="uk-UA"/>
              </w:rPr>
              <w:fldChar w:fldCharType="begin"/>
            </w:r>
            <w:r w:rsidRPr="00783AFA">
              <w:rPr>
                <w:i/>
                <w:sz w:val="26"/>
                <w:szCs w:val="26"/>
                <w:lang w:eastAsia="uk-UA"/>
              </w:rPr>
              <w:instrText xml:space="preserve"> HYPERLINK "https://zakon.rada.gov.ua/laws/show/1768-14?find=1&amp;text=%F2%F0%F3%E4" \l "w14" </w:instrText>
            </w:r>
            <w:r w:rsidRPr="00783AFA">
              <w:rPr>
                <w:i/>
                <w:sz w:val="26"/>
                <w:szCs w:val="26"/>
                <w:lang w:eastAsia="uk-UA"/>
              </w:rPr>
              <w:fldChar w:fldCharType="separate"/>
            </w:r>
            <w:r w:rsidRPr="00783AFA">
              <w:rPr>
                <w:i/>
                <w:sz w:val="26"/>
                <w:szCs w:val="26"/>
                <w:lang w:eastAsia="uk-UA"/>
              </w:rPr>
              <w:t>труд</w:t>
            </w:r>
            <w:r w:rsidRPr="00783AFA">
              <w:rPr>
                <w:i/>
                <w:sz w:val="26"/>
                <w:szCs w:val="26"/>
                <w:lang w:eastAsia="uk-UA"/>
              </w:rPr>
              <w:fldChar w:fldCharType="end"/>
            </w:r>
            <w:bookmarkEnd w:id="7"/>
            <w:r w:rsidRPr="00783AFA">
              <w:rPr>
                <w:i/>
                <w:sz w:val="26"/>
                <w:szCs w:val="26"/>
                <w:lang w:eastAsia="uk-UA"/>
              </w:rPr>
              <w:t>ових відносин</w:t>
            </w:r>
            <w:r w:rsidRPr="00783AFA">
              <w:rPr>
                <w:sz w:val="26"/>
                <w:szCs w:val="26"/>
                <w:lang w:eastAsia="uk-UA"/>
              </w:rPr>
              <w:t xml:space="preserve">, </w:t>
            </w:r>
            <w:r w:rsidRPr="008B4DA6">
              <w:rPr>
                <w:i/>
                <w:sz w:val="26"/>
                <w:szCs w:val="26"/>
                <w:lang w:eastAsia="uk-UA"/>
              </w:rPr>
              <w:t>соціального захисту</w:t>
            </w:r>
            <w:r w:rsidRPr="00783AFA">
              <w:rPr>
                <w:sz w:val="26"/>
                <w:szCs w:val="26"/>
                <w:lang w:eastAsia="uk-UA"/>
              </w:rPr>
              <w:t xml:space="preserve"> населення, організовує роботу щодо призначення та виплати державної соціальної допомоги малозабезпеченим сім’ям.</w:t>
            </w:r>
          </w:p>
        </w:tc>
        <w:tc>
          <w:tcPr>
            <w:tcW w:w="7371" w:type="dxa"/>
            <w:gridSpan w:val="3"/>
          </w:tcPr>
          <w:p w:rsidR="00131519" w:rsidRPr="00783AFA" w:rsidRDefault="00131519" w:rsidP="00711E9E">
            <w:pPr>
              <w:shd w:val="clear" w:color="auto" w:fill="FFFFFF"/>
              <w:jc w:val="both"/>
              <w:rPr>
                <w:b/>
                <w:sz w:val="26"/>
                <w:szCs w:val="26"/>
                <w:shd w:val="clear" w:color="auto" w:fill="FFFFFF"/>
              </w:rPr>
            </w:pPr>
            <w:r w:rsidRPr="00783AFA">
              <w:rPr>
                <w:rStyle w:val="rvts9"/>
                <w:b/>
                <w:bCs/>
                <w:sz w:val="26"/>
                <w:szCs w:val="26"/>
                <w:shd w:val="clear" w:color="auto" w:fill="FFFFFF"/>
              </w:rPr>
              <w:t>Стаття 4. </w:t>
            </w:r>
            <w:r w:rsidRPr="00783AFA">
              <w:rPr>
                <w:b/>
                <w:sz w:val="26"/>
                <w:szCs w:val="26"/>
                <w:shd w:val="clear" w:color="auto" w:fill="FFFFFF"/>
              </w:rPr>
              <w:t>Порядок надання державної соціальної допомоги</w:t>
            </w:r>
          </w:p>
          <w:p w:rsidR="00131519" w:rsidRPr="00783AFA" w:rsidRDefault="00131519" w:rsidP="00711E9E">
            <w:pPr>
              <w:shd w:val="clear" w:color="auto" w:fill="FFFFFF"/>
              <w:ind w:firstLine="450"/>
              <w:jc w:val="both"/>
              <w:rPr>
                <w:b/>
                <w:sz w:val="26"/>
                <w:szCs w:val="26"/>
                <w:lang w:eastAsia="uk-UA"/>
              </w:rPr>
            </w:pPr>
            <w:r w:rsidRPr="00783AFA">
              <w:rPr>
                <w:sz w:val="26"/>
                <w:szCs w:val="26"/>
                <w:lang w:eastAsia="uk-UA"/>
              </w:rPr>
              <w:t xml:space="preserve">Форми заяви, довідки про склад сім’ї, декларації про доходи та майно встановлюються центральним органом виконавчої влади, що забезпечує формування державної політики у </w:t>
            </w:r>
            <w:r w:rsidRPr="00783AFA">
              <w:rPr>
                <w:b/>
                <w:sz w:val="26"/>
                <w:szCs w:val="26"/>
                <w:lang w:eastAsia="uk-UA"/>
              </w:rPr>
              <w:t xml:space="preserve">сфері  соціального захисту </w:t>
            </w:r>
            <w:r w:rsidRPr="00783AFA">
              <w:rPr>
                <w:sz w:val="26"/>
                <w:szCs w:val="26"/>
                <w:lang w:eastAsia="uk-UA"/>
              </w:rPr>
              <w:t>населення.</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bCs/>
                <w:sz w:val="26"/>
                <w:szCs w:val="26"/>
                <w:lang w:eastAsia="uk-UA"/>
              </w:rPr>
            </w:pPr>
            <w:r w:rsidRPr="00783AFA">
              <w:rPr>
                <w:sz w:val="26"/>
                <w:szCs w:val="26"/>
                <w:lang w:eastAsia="uk-UA"/>
              </w:rPr>
              <w:t xml:space="preserve">Центральний орган виконавчої влади, що забезпечує формування державної політики у </w:t>
            </w:r>
            <w:r w:rsidRPr="00783AFA">
              <w:rPr>
                <w:b/>
                <w:sz w:val="26"/>
                <w:szCs w:val="26"/>
                <w:lang w:eastAsia="uk-UA"/>
              </w:rPr>
              <w:t xml:space="preserve">сфері  соціального захисту </w:t>
            </w:r>
            <w:r w:rsidRPr="00783AFA">
              <w:rPr>
                <w:sz w:val="26"/>
                <w:szCs w:val="26"/>
                <w:lang w:eastAsia="uk-UA"/>
              </w:rPr>
              <w:t>населення, організовує роботу щодо призначення та виплати державної соціальної допомоги малозабезпеченим сім’ям.</w:t>
            </w:r>
          </w:p>
        </w:tc>
      </w:tr>
      <w:tr w:rsidR="00131519" w:rsidRPr="00783AFA" w:rsidTr="00711E9E">
        <w:tc>
          <w:tcPr>
            <w:tcW w:w="7508" w:type="dxa"/>
          </w:tcPr>
          <w:p w:rsidR="00131519" w:rsidRPr="00783AFA" w:rsidRDefault="00131519" w:rsidP="00711E9E">
            <w:pPr>
              <w:shd w:val="clear" w:color="auto" w:fill="FFFFFF"/>
              <w:jc w:val="both"/>
              <w:rPr>
                <w:sz w:val="26"/>
                <w:szCs w:val="26"/>
                <w:lang w:eastAsia="uk-UA"/>
              </w:rPr>
            </w:pPr>
            <w:r w:rsidRPr="00783AFA">
              <w:rPr>
                <w:b/>
                <w:bCs/>
                <w:sz w:val="26"/>
                <w:szCs w:val="26"/>
                <w:lang w:eastAsia="uk-UA"/>
              </w:rPr>
              <w:t>Стаття 5. </w:t>
            </w:r>
            <w:r w:rsidRPr="00783AFA">
              <w:rPr>
                <w:b/>
                <w:sz w:val="26"/>
                <w:szCs w:val="26"/>
                <w:lang w:eastAsia="uk-UA"/>
              </w:rPr>
              <w:t>Розмір державної соціальної допомоги</w:t>
            </w:r>
          </w:p>
          <w:p w:rsidR="00131519" w:rsidRPr="00783AFA" w:rsidRDefault="00131519" w:rsidP="00711E9E">
            <w:pPr>
              <w:shd w:val="clear" w:color="auto" w:fill="FFFFFF"/>
              <w:ind w:firstLine="450"/>
              <w:jc w:val="both"/>
              <w:rPr>
                <w:bCs/>
                <w:sz w:val="26"/>
                <w:szCs w:val="26"/>
                <w:lang w:eastAsia="uk-UA"/>
              </w:rPr>
            </w:pPr>
            <w:bookmarkStart w:id="8" w:name="n59"/>
            <w:bookmarkEnd w:id="8"/>
            <w:r w:rsidRPr="00783AFA">
              <w:rPr>
                <w:sz w:val="26"/>
                <w:szCs w:val="26"/>
                <w:lang w:eastAsia="uk-UA"/>
              </w:rPr>
              <w:t xml:space="preserve">Розмір державної соціальної допомоги визначається як різниця між прожитковим мінімумом для сім’ї та її середньомісячним сукупним доходом, який обчислюється за методикою, встановленою центральним органом виконавчої влади, що забезпечує формування державної політики у </w:t>
            </w:r>
            <w:r w:rsidRPr="00783AFA">
              <w:rPr>
                <w:i/>
                <w:sz w:val="26"/>
                <w:szCs w:val="26"/>
                <w:lang w:eastAsia="uk-UA"/>
              </w:rPr>
              <w:t>сферах </w:t>
            </w:r>
            <w:hyperlink r:id="rId10" w:anchor="w15" w:history="1">
              <w:r w:rsidRPr="00783AFA">
                <w:rPr>
                  <w:i/>
                  <w:sz w:val="26"/>
                  <w:szCs w:val="26"/>
                  <w:lang w:eastAsia="uk-UA"/>
                </w:rPr>
                <w:t>труд</w:t>
              </w:r>
            </w:hyperlink>
            <w:r w:rsidRPr="00783AFA">
              <w:rPr>
                <w:i/>
                <w:sz w:val="26"/>
                <w:szCs w:val="26"/>
                <w:lang w:eastAsia="uk-UA"/>
              </w:rPr>
              <w:t>ових відносин</w:t>
            </w:r>
            <w:r w:rsidRPr="00783AFA">
              <w:rPr>
                <w:sz w:val="26"/>
                <w:szCs w:val="26"/>
                <w:lang w:eastAsia="uk-UA"/>
              </w:rPr>
              <w:t xml:space="preserve">, </w:t>
            </w:r>
            <w:r w:rsidRPr="008B4DA6">
              <w:rPr>
                <w:i/>
                <w:sz w:val="26"/>
                <w:szCs w:val="26"/>
                <w:lang w:eastAsia="uk-UA"/>
              </w:rPr>
              <w:t>соціального захисту</w:t>
            </w:r>
            <w:r w:rsidRPr="00783AFA">
              <w:rPr>
                <w:sz w:val="26"/>
                <w:szCs w:val="26"/>
                <w:lang w:eastAsia="uk-UA"/>
              </w:rPr>
              <w:t xml:space="preserve"> населення, але цей розмір не може бути більшим ніж 75 відсотків прожиткового мінімуму для сім’ї.</w:t>
            </w:r>
          </w:p>
        </w:tc>
        <w:tc>
          <w:tcPr>
            <w:tcW w:w="7371" w:type="dxa"/>
            <w:gridSpan w:val="3"/>
          </w:tcPr>
          <w:p w:rsidR="00131519" w:rsidRPr="00783AFA" w:rsidRDefault="00131519" w:rsidP="00711E9E">
            <w:pPr>
              <w:shd w:val="clear" w:color="auto" w:fill="FFFFFF"/>
              <w:jc w:val="both"/>
              <w:rPr>
                <w:sz w:val="26"/>
                <w:szCs w:val="26"/>
                <w:lang w:eastAsia="uk-UA"/>
              </w:rPr>
            </w:pPr>
            <w:r w:rsidRPr="00783AFA">
              <w:rPr>
                <w:b/>
                <w:bCs/>
                <w:sz w:val="26"/>
                <w:szCs w:val="26"/>
                <w:lang w:eastAsia="uk-UA"/>
              </w:rPr>
              <w:t>Стаття 5. </w:t>
            </w:r>
            <w:r w:rsidRPr="00783AFA">
              <w:rPr>
                <w:b/>
                <w:sz w:val="26"/>
                <w:szCs w:val="26"/>
                <w:lang w:eastAsia="uk-UA"/>
              </w:rPr>
              <w:t>Розмір державної соціальної допомоги</w:t>
            </w:r>
          </w:p>
          <w:p w:rsidR="00131519" w:rsidRPr="00783AFA" w:rsidRDefault="00131519" w:rsidP="00711E9E">
            <w:pPr>
              <w:shd w:val="clear" w:color="auto" w:fill="FFFFFF"/>
              <w:ind w:firstLine="450"/>
              <w:jc w:val="both"/>
              <w:rPr>
                <w:bCs/>
                <w:sz w:val="26"/>
                <w:szCs w:val="26"/>
                <w:lang w:eastAsia="uk-UA"/>
              </w:rPr>
            </w:pPr>
            <w:r w:rsidRPr="00783AFA">
              <w:rPr>
                <w:sz w:val="26"/>
                <w:szCs w:val="26"/>
                <w:lang w:eastAsia="uk-UA"/>
              </w:rPr>
              <w:t xml:space="preserve">Розмір державної соціальної допомоги визначається як різниця між прожитковим мінімумом для сім’ї та її середньомісячним сукупним доходом, який обчислюється за методикою, встановленою центральним органом виконавчої влади, що забезпечує формування державної політики у </w:t>
            </w:r>
            <w:r w:rsidRPr="00783AFA">
              <w:rPr>
                <w:b/>
                <w:sz w:val="26"/>
                <w:szCs w:val="26"/>
                <w:lang w:eastAsia="uk-UA"/>
              </w:rPr>
              <w:t>сфері  соціального захисту</w:t>
            </w:r>
            <w:r w:rsidRPr="00783AFA">
              <w:rPr>
                <w:sz w:val="26"/>
                <w:szCs w:val="26"/>
                <w:lang w:eastAsia="uk-UA"/>
              </w:rPr>
              <w:t xml:space="preserve"> населення, але цей розмір не може бути більшим ніж 75 відсотків прожиткового мінімуму для сім’ї.</w:t>
            </w:r>
          </w:p>
        </w:tc>
      </w:tr>
      <w:tr w:rsidR="00131519" w:rsidRPr="00783AFA" w:rsidTr="00711E9E">
        <w:tc>
          <w:tcPr>
            <w:tcW w:w="7508" w:type="dxa"/>
          </w:tcPr>
          <w:p w:rsidR="00131519" w:rsidRPr="00783AFA" w:rsidRDefault="00131519" w:rsidP="00711E9E">
            <w:pPr>
              <w:shd w:val="clear" w:color="auto" w:fill="FFFFFF"/>
              <w:jc w:val="both"/>
              <w:rPr>
                <w:sz w:val="26"/>
                <w:szCs w:val="26"/>
                <w:lang w:eastAsia="uk-UA"/>
              </w:rPr>
            </w:pPr>
            <w:r w:rsidRPr="00783AFA">
              <w:rPr>
                <w:b/>
                <w:bCs/>
                <w:sz w:val="26"/>
                <w:szCs w:val="26"/>
                <w:lang w:eastAsia="uk-UA"/>
              </w:rPr>
              <w:t>Стаття 12. </w:t>
            </w:r>
            <w:r w:rsidRPr="00783AFA">
              <w:rPr>
                <w:b/>
                <w:sz w:val="26"/>
                <w:szCs w:val="26"/>
                <w:lang w:eastAsia="uk-UA"/>
              </w:rPr>
              <w:t>Облік одержувачів державної соціальної допомоги</w:t>
            </w:r>
          </w:p>
          <w:p w:rsidR="00131519" w:rsidRPr="00783AFA" w:rsidRDefault="00131519" w:rsidP="00711E9E">
            <w:pPr>
              <w:shd w:val="clear" w:color="auto" w:fill="FFFFFF"/>
              <w:ind w:firstLine="450"/>
              <w:jc w:val="both"/>
              <w:rPr>
                <w:sz w:val="26"/>
                <w:szCs w:val="26"/>
                <w:lang w:eastAsia="uk-UA"/>
              </w:rPr>
            </w:pPr>
            <w:bookmarkStart w:id="9" w:name="n108"/>
            <w:bookmarkEnd w:id="9"/>
          </w:p>
          <w:p w:rsidR="00131519" w:rsidRPr="005E1749" w:rsidRDefault="00131519" w:rsidP="00711E9E">
            <w:pPr>
              <w:shd w:val="clear" w:color="auto" w:fill="FFFFFF"/>
              <w:ind w:firstLine="450"/>
              <w:jc w:val="both"/>
              <w:rPr>
                <w:sz w:val="26"/>
                <w:szCs w:val="26"/>
                <w:lang w:eastAsia="uk-UA"/>
              </w:rPr>
            </w:pPr>
            <w:r w:rsidRPr="00783AFA">
              <w:rPr>
                <w:sz w:val="26"/>
                <w:szCs w:val="26"/>
                <w:lang w:eastAsia="uk-UA"/>
              </w:rPr>
              <w:t>З метою ведення обліку сімей - одержувачів державної соціальної допомоги, забезпечення контролю за правильністю і своєчасністю її надання, а також для організації нормативно-довідкової інформації для місцевих державних адміністрацій, що призначають і здійснюють контроль за правильністю надання державної соціальної допомоги, центральним органом виконавчої влади, що забезпечує формування</w:t>
            </w:r>
            <w:r w:rsidRPr="00783AFA">
              <w:rPr>
                <w:i/>
                <w:sz w:val="26"/>
                <w:szCs w:val="26"/>
                <w:lang w:eastAsia="uk-UA"/>
              </w:rPr>
              <w:t xml:space="preserve"> </w:t>
            </w:r>
            <w:r w:rsidRPr="008B4DA6">
              <w:rPr>
                <w:sz w:val="26"/>
                <w:szCs w:val="26"/>
                <w:lang w:eastAsia="uk-UA"/>
              </w:rPr>
              <w:t>державної</w:t>
            </w:r>
            <w:r w:rsidRPr="00783AFA">
              <w:rPr>
                <w:sz w:val="26"/>
                <w:szCs w:val="26"/>
                <w:lang w:eastAsia="uk-UA"/>
              </w:rPr>
              <w:t xml:space="preserve"> політики у </w:t>
            </w:r>
            <w:r w:rsidRPr="00783AFA">
              <w:rPr>
                <w:i/>
                <w:sz w:val="26"/>
                <w:szCs w:val="26"/>
                <w:lang w:eastAsia="uk-UA"/>
              </w:rPr>
              <w:t>сферах </w:t>
            </w:r>
            <w:bookmarkStart w:id="10" w:name="w15"/>
            <w:r w:rsidRPr="00783AFA">
              <w:rPr>
                <w:i/>
                <w:sz w:val="26"/>
                <w:szCs w:val="26"/>
                <w:lang w:eastAsia="uk-UA"/>
              </w:rPr>
              <w:fldChar w:fldCharType="begin"/>
            </w:r>
            <w:r w:rsidRPr="00783AFA">
              <w:rPr>
                <w:i/>
                <w:sz w:val="26"/>
                <w:szCs w:val="26"/>
                <w:lang w:eastAsia="uk-UA"/>
              </w:rPr>
              <w:instrText xml:space="preserve"> HYPERLINK "https://zakon.rada.gov.ua/laws/show/1768-14?find=1&amp;text=%F2%F0%F3%E4" \l "w16" </w:instrText>
            </w:r>
            <w:r w:rsidRPr="00783AFA">
              <w:rPr>
                <w:i/>
                <w:sz w:val="26"/>
                <w:szCs w:val="26"/>
                <w:lang w:eastAsia="uk-UA"/>
              </w:rPr>
              <w:fldChar w:fldCharType="separate"/>
            </w:r>
            <w:r w:rsidRPr="00783AFA">
              <w:rPr>
                <w:i/>
                <w:sz w:val="26"/>
                <w:szCs w:val="26"/>
                <w:lang w:eastAsia="uk-UA"/>
              </w:rPr>
              <w:t>труд</w:t>
            </w:r>
            <w:r w:rsidRPr="00783AFA">
              <w:rPr>
                <w:i/>
                <w:sz w:val="26"/>
                <w:szCs w:val="26"/>
                <w:lang w:eastAsia="uk-UA"/>
              </w:rPr>
              <w:fldChar w:fldCharType="end"/>
            </w:r>
            <w:bookmarkEnd w:id="10"/>
            <w:r w:rsidRPr="00783AFA">
              <w:rPr>
                <w:i/>
                <w:sz w:val="26"/>
                <w:szCs w:val="26"/>
                <w:lang w:eastAsia="uk-UA"/>
              </w:rPr>
              <w:t>ових відносин</w:t>
            </w:r>
            <w:r w:rsidRPr="00783AFA">
              <w:rPr>
                <w:sz w:val="26"/>
                <w:szCs w:val="26"/>
                <w:lang w:eastAsia="uk-UA"/>
              </w:rPr>
              <w:t xml:space="preserve">, </w:t>
            </w:r>
            <w:r w:rsidRPr="008B4DA6">
              <w:rPr>
                <w:i/>
                <w:sz w:val="26"/>
                <w:szCs w:val="26"/>
                <w:lang w:eastAsia="uk-UA"/>
              </w:rPr>
              <w:t>соціального захисту</w:t>
            </w:r>
            <w:r w:rsidRPr="00783AFA">
              <w:rPr>
                <w:i/>
                <w:sz w:val="26"/>
                <w:szCs w:val="26"/>
                <w:lang w:eastAsia="uk-UA"/>
              </w:rPr>
              <w:t xml:space="preserve"> </w:t>
            </w:r>
            <w:r w:rsidRPr="00783AFA">
              <w:rPr>
                <w:sz w:val="26"/>
                <w:szCs w:val="26"/>
                <w:lang w:eastAsia="uk-UA"/>
              </w:rPr>
              <w:t>населення, створюється єдина обліково-інформаційна система.</w:t>
            </w:r>
          </w:p>
        </w:tc>
        <w:tc>
          <w:tcPr>
            <w:tcW w:w="7371" w:type="dxa"/>
            <w:gridSpan w:val="3"/>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12. </w:t>
            </w:r>
            <w:r w:rsidRPr="00783AFA">
              <w:rPr>
                <w:b/>
                <w:sz w:val="26"/>
                <w:szCs w:val="26"/>
                <w:lang w:eastAsia="uk-UA"/>
              </w:rPr>
              <w:t>Облік одержувачів державної соціальної допомоги</w:t>
            </w:r>
          </w:p>
          <w:p w:rsidR="00131519" w:rsidRPr="00783AFA" w:rsidRDefault="00131519" w:rsidP="00711E9E">
            <w:pPr>
              <w:shd w:val="clear" w:color="auto" w:fill="FFFFFF"/>
              <w:ind w:firstLine="450"/>
              <w:jc w:val="both"/>
              <w:rPr>
                <w:bCs/>
                <w:sz w:val="26"/>
                <w:szCs w:val="26"/>
                <w:lang w:eastAsia="uk-UA"/>
              </w:rPr>
            </w:pPr>
            <w:r w:rsidRPr="00783AFA">
              <w:rPr>
                <w:sz w:val="26"/>
                <w:szCs w:val="26"/>
                <w:lang w:eastAsia="uk-UA"/>
              </w:rPr>
              <w:t xml:space="preserve">З метою ведення обліку сімей - одержувачів державної соціальної допомоги, забезпечення контролю за правильністю і своєчасністю її надання, а також для організації нормативно-довідкової інформації для місцевих державних адміністрацій, що призначають і здійснюють контроль за правильністю надання державної соціальної допомоги, центральним органом виконавчої влади, що забезпечує формування державної політики у </w:t>
            </w:r>
            <w:r w:rsidRPr="00783AFA">
              <w:rPr>
                <w:b/>
                <w:sz w:val="26"/>
                <w:szCs w:val="26"/>
                <w:lang w:eastAsia="uk-UA"/>
              </w:rPr>
              <w:t xml:space="preserve">сфері  соціального захисту </w:t>
            </w:r>
            <w:r w:rsidRPr="00783AFA">
              <w:rPr>
                <w:sz w:val="26"/>
                <w:szCs w:val="26"/>
                <w:lang w:eastAsia="uk-UA"/>
              </w:rPr>
              <w:t>населення, створюється єдина обліково-інформаційна система.</w:t>
            </w:r>
          </w:p>
        </w:tc>
      </w:tr>
      <w:tr w:rsidR="00131519" w:rsidRPr="00783AFA" w:rsidTr="00711E9E">
        <w:tc>
          <w:tcPr>
            <w:tcW w:w="7508" w:type="dxa"/>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13.</w:t>
            </w:r>
            <w:r w:rsidRPr="00783AFA">
              <w:rPr>
                <w:b/>
                <w:sz w:val="26"/>
                <w:szCs w:val="26"/>
                <w:lang w:eastAsia="uk-UA"/>
              </w:rPr>
              <w:t> Контроль за правильністю надання державної соціальної допомоги</w:t>
            </w:r>
          </w:p>
          <w:p w:rsidR="00131519" w:rsidRPr="00783AFA" w:rsidRDefault="00131519" w:rsidP="003C50CE">
            <w:pPr>
              <w:shd w:val="clear" w:color="auto" w:fill="FFFFFF"/>
              <w:ind w:firstLine="450"/>
              <w:jc w:val="both"/>
              <w:rPr>
                <w:bCs/>
                <w:sz w:val="26"/>
                <w:szCs w:val="26"/>
                <w:lang w:eastAsia="uk-UA"/>
              </w:rPr>
            </w:pPr>
            <w:bookmarkStart w:id="11" w:name="n111"/>
            <w:bookmarkEnd w:id="11"/>
            <w:r w:rsidRPr="00783AFA">
              <w:rPr>
                <w:sz w:val="26"/>
                <w:szCs w:val="26"/>
                <w:lang w:eastAsia="uk-UA"/>
              </w:rPr>
              <w:t xml:space="preserve">Контроль за правильністю надання державної соціальної допомоги та використання коштів Державного бюджету України, спрямованих на надання державної соціальної допомоги, здійснює центральний орган виконавчої влади, що реалізує державну політику у </w:t>
            </w:r>
            <w:r w:rsidRPr="00783AFA">
              <w:rPr>
                <w:i/>
                <w:sz w:val="26"/>
                <w:szCs w:val="26"/>
                <w:lang w:eastAsia="uk-UA"/>
              </w:rPr>
              <w:t>сферах</w:t>
            </w:r>
            <w:bookmarkStart w:id="12" w:name="w16"/>
            <w:r w:rsidR="003C50CE">
              <w:rPr>
                <w:i/>
                <w:sz w:val="26"/>
                <w:szCs w:val="26"/>
                <w:lang w:eastAsia="uk-UA"/>
              </w:rPr>
              <w:t xml:space="preserve"> </w:t>
            </w:r>
            <w:hyperlink r:id="rId11" w:anchor="w17" w:history="1">
              <w:r w:rsidRPr="00783AFA">
                <w:rPr>
                  <w:i/>
                  <w:sz w:val="26"/>
                  <w:szCs w:val="26"/>
                  <w:lang w:eastAsia="uk-UA"/>
                </w:rPr>
                <w:t>труд</w:t>
              </w:r>
            </w:hyperlink>
            <w:bookmarkEnd w:id="12"/>
            <w:r w:rsidRPr="00783AFA">
              <w:rPr>
                <w:i/>
                <w:sz w:val="26"/>
                <w:szCs w:val="26"/>
                <w:lang w:eastAsia="uk-UA"/>
              </w:rPr>
              <w:t xml:space="preserve">ових відносин, соціального захисту </w:t>
            </w:r>
            <w:r w:rsidRPr="00783AFA">
              <w:rPr>
                <w:sz w:val="26"/>
                <w:szCs w:val="26"/>
                <w:lang w:eastAsia="uk-UA"/>
              </w:rPr>
              <w:t>населення, безпосередньо та через керівника та уповноважених ним осіб центрального органу виконавчої влади, що реалізує державну політику з питань нагляду та контролю за додержанням законодавства про працю.</w:t>
            </w:r>
          </w:p>
        </w:tc>
        <w:tc>
          <w:tcPr>
            <w:tcW w:w="7371" w:type="dxa"/>
            <w:gridSpan w:val="3"/>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13.</w:t>
            </w:r>
            <w:r w:rsidRPr="00783AFA">
              <w:rPr>
                <w:b/>
                <w:sz w:val="26"/>
                <w:szCs w:val="26"/>
                <w:lang w:eastAsia="uk-UA"/>
              </w:rPr>
              <w:t> Контроль за правильністю надання державної соціальної допомоги</w:t>
            </w:r>
          </w:p>
          <w:p w:rsidR="00131519" w:rsidRPr="00783AFA" w:rsidRDefault="00131519" w:rsidP="003C50CE">
            <w:pPr>
              <w:shd w:val="clear" w:color="auto" w:fill="FFFFFF"/>
              <w:ind w:firstLine="450"/>
              <w:jc w:val="both"/>
              <w:rPr>
                <w:bCs/>
                <w:sz w:val="26"/>
                <w:szCs w:val="26"/>
                <w:lang w:eastAsia="uk-UA"/>
              </w:rPr>
            </w:pPr>
            <w:r w:rsidRPr="00783AFA">
              <w:rPr>
                <w:sz w:val="26"/>
                <w:szCs w:val="26"/>
                <w:lang w:eastAsia="uk-UA"/>
              </w:rPr>
              <w:t xml:space="preserve">Контроль за правильністю надання державної соціальної допомоги та використання коштів Державного бюджету України, спрямованих на надання державної соціальної допомоги, здійснює центральний орган виконавчої влади, що реалізує державну політику у </w:t>
            </w:r>
            <w:r w:rsidRPr="00783AFA">
              <w:rPr>
                <w:b/>
                <w:sz w:val="26"/>
                <w:szCs w:val="26"/>
                <w:lang w:eastAsia="uk-UA"/>
              </w:rPr>
              <w:t xml:space="preserve">сфері соціального захисту </w:t>
            </w:r>
            <w:r w:rsidRPr="00783AFA">
              <w:rPr>
                <w:sz w:val="26"/>
                <w:szCs w:val="26"/>
                <w:lang w:eastAsia="uk-UA"/>
              </w:rPr>
              <w:t>населення, безпосередньо та через керівника та уповноважених ним осіб центрального органу виконавчої влади, що реалізує державну політику з питань нагляду та контролю за додержанням законодавства про працю.</w:t>
            </w:r>
          </w:p>
        </w:tc>
      </w:tr>
      <w:tr w:rsidR="00131519" w:rsidRPr="00783AFA" w:rsidTr="00711E9E">
        <w:tc>
          <w:tcPr>
            <w:tcW w:w="14879" w:type="dxa"/>
            <w:gridSpan w:val="4"/>
          </w:tcPr>
          <w:p w:rsidR="00270916" w:rsidRPr="00783AFA" w:rsidRDefault="00131519" w:rsidP="00270916">
            <w:pPr>
              <w:spacing w:before="120" w:after="120"/>
              <w:jc w:val="center"/>
              <w:rPr>
                <w:rStyle w:val="rvts9"/>
                <w:b/>
                <w:bCs/>
                <w:sz w:val="26"/>
                <w:szCs w:val="26"/>
                <w:shd w:val="clear" w:color="auto" w:fill="FFFFFF"/>
              </w:rPr>
            </w:pPr>
            <w:r w:rsidRPr="00783AFA">
              <w:rPr>
                <w:b/>
                <w:bCs/>
                <w:sz w:val="26"/>
                <w:szCs w:val="26"/>
                <w:shd w:val="clear" w:color="auto" w:fill="FFFFFF"/>
              </w:rPr>
              <w:t>Закон України «Про державну допомогу сім'ям з дітьми»</w:t>
            </w:r>
          </w:p>
        </w:tc>
      </w:tr>
      <w:tr w:rsidR="00131519" w:rsidRPr="00783AFA" w:rsidTr="00711E9E">
        <w:tc>
          <w:tcPr>
            <w:tcW w:w="7650" w:type="dxa"/>
            <w:gridSpan w:val="2"/>
          </w:tcPr>
          <w:p w:rsidR="00131519" w:rsidRPr="00783AFA" w:rsidRDefault="00131519" w:rsidP="00711E9E">
            <w:pPr>
              <w:spacing w:after="120"/>
              <w:jc w:val="both"/>
              <w:rPr>
                <w:sz w:val="26"/>
                <w:szCs w:val="26"/>
                <w:shd w:val="clear" w:color="auto" w:fill="FFFFFF"/>
              </w:rPr>
            </w:pPr>
            <w:r w:rsidRPr="00783AFA">
              <w:rPr>
                <w:rStyle w:val="rvts9"/>
                <w:b/>
                <w:bCs/>
                <w:sz w:val="26"/>
                <w:szCs w:val="26"/>
                <w:shd w:val="clear" w:color="auto" w:fill="FFFFFF"/>
              </w:rPr>
              <w:t>Стаття 1. </w:t>
            </w:r>
            <w:r w:rsidRPr="00783AFA">
              <w:rPr>
                <w:b/>
                <w:sz w:val="26"/>
                <w:szCs w:val="26"/>
                <w:shd w:val="clear" w:color="auto" w:fill="FFFFFF"/>
              </w:rPr>
              <w:t>Право сімей з дітьми на державну допомогу</w:t>
            </w:r>
          </w:p>
          <w:p w:rsidR="00131519" w:rsidRPr="00783AFA" w:rsidRDefault="00131519" w:rsidP="00711E9E">
            <w:pPr>
              <w:spacing w:after="120"/>
              <w:jc w:val="both"/>
              <w:rPr>
                <w:b/>
                <w:bCs/>
                <w:sz w:val="26"/>
                <w:szCs w:val="26"/>
                <w:shd w:val="clear" w:color="auto" w:fill="FFFFFF"/>
              </w:rPr>
            </w:pPr>
            <w:r w:rsidRPr="00783AFA">
              <w:rPr>
                <w:sz w:val="26"/>
                <w:szCs w:val="26"/>
                <w:shd w:val="clear" w:color="auto" w:fill="FFFFFF"/>
              </w:rPr>
              <w:t xml:space="preserve">Роботу щодо призначення та виплати державної допомоги сім’ям з дітьми організовує центральний орган виконавчої влади, що забезпечує формування державної політики у </w:t>
            </w:r>
            <w:r w:rsidRPr="00783AFA">
              <w:rPr>
                <w:i/>
                <w:sz w:val="26"/>
                <w:szCs w:val="26"/>
                <w:shd w:val="clear" w:color="auto" w:fill="FFFFFF"/>
              </w:rPr>
              <w:t>сферах трудових відносин</w:t>
            </w:r>
            <w:r w:rsidRPr="00783AFA">
              <w:rPr>
                <w:sz w:val="26"/>
                <w:szCs w:val="26"/>
                <w:shd w:val="clear" w:color="auto" w:fill="FFFFFF"/>
              </w:rPr>
              <w:t>,</w:t>
            </w:r>
            <w:r w:rsidRPr="00783AFA">
              <w:rPr>
                <w:strike/>
                <w:sz w:val="26"/>
                <w:szCs w:val="26"/>
                <w:shd w:val="clear" w:color="auto" w:fill="FFFFFF"/>
              </w:rPr>
              <w:t xml:space="preserve"> </w:t>
            </w:r>
            <w:r w:rsidRPr="00783AFA">
              <w:rPr>
                <w:sz w:val="26"/>
                <w:szCs w:val="26"/>
                <w:shd w:val="clear" w:color="auto" w:fill="FFFFFF"/>
              </w:rPr>
              <w:t>соціального захисту населення.</w:t>
            </w:r>
          </w:p>
        </w:tc>
        <w:tc>
          <w:tcPr>
            <w:tcW w:w="7229" w:type="dxa"/>
            <w:gridSpan w:val="2"/>
          </w:tcPr>
          <w:p w:rsidR="00131519" w:rsidRPr="00783AFA" w:rsidRDefault="00131519" w:rsidP="00711E9E">
            <w:pPr>
              <w:spacing w:after="120"/>
              <w:jc w:val="both"/>
              <w:rPr>
                <w:sz w:val="26"/>
                <w:szCs w:val="26"/>
                <w:shd w:val="clear" w:color="auto" w:fill="FFFFFF"/>
              </w:rPr>
            </w:pPr>
            <w:r w:rsidRPr="00783AFA">
              <w:rPr>
                <w:rStyle w:val="rvts9"/>
                <w:b/>
                <w:bCs/>
                <w:sz w:val="26"/>
                <w:szCs w:val="26"/>
                <w:shd w:val="clear" w:color="auto" w:fill="FFFFFF"/>
              </w:rPr>
              <w:t>Стаття 1. </w:t>
            </w:r>
            <w:r w:rsidRPr="00783AFA">
              <w:rPr>
                <w:b/>
                <w:sz w:val="26"/>
                <w:szCs w:val="26"/>
                <w:shd w:val="clear" w:color="auto" w:fill="FFFFFF"/>
              </w:rPr>
              <w:t>Право сімей з дітьми на державну допомогу</w:t>
            </w:r>
          </w:p>
          <w:p w:rsidR="00131519" w:rsidRPr="00783AFA" w:rsidRDefault="00131519" w:rsidP="00711E9E">
            <w:pPr>
              <w:spacing w:after="120"/>
              <w:jc w:val="both"/>
              <w:rPr>
                <w:b/>
                <w:bCs/>
                <w:sz w:val="26"/>
                <w:szCs w:val="26"/>
                <w:shd w:val="clear" w:color="auto" w:fill="FFFFFF"/>
              </w:rPr>
            </w:pPr>
            <w:r w:rsidRPr="00783AFA">
              <w:rPr>
                <w:sz w:val="26"/>
                <w:szCs w:val="26"/>
                <w:shd w:val="clear" w:color="auto" w:fill="FFFFFF"/>
              </w:rPr>
              <w:t xml:space="preserve">Роботу щодо призначення та виплати державної допомоги сім’ям з дітьми організовує центральний орган виконавчої влади, що забезпечує формування державної політики у </w:t>
            </w:r>
            <w:r w:rsidRPr="00783AFA">
              <w:rPr>
                <w:b/>
                <w:sz w:val="26"/>
                <w:szCs w:val="26"/>
                <w:shd w:val="clear" w:color="auto" w:fill="FFFFFF"/>
              </w:rPr>
              <w:t>сфері</w:t>
            </w:r>
            <w:r w:rsidRPr="00783AFA">
              <w:rPr>
                <w:sz w:val="26"/>
                <w:szCs w:val="26"/>
                <w:shd w:val="clear" w:color="auto" w:fill="FFFFFF"/>
              </w:rPr>
              <w:t xml:space="preserve"> соціального захисту населення.</w:t>
            </w:r>
          </w:p>
        </w:tc>
      </w:tr>
      <w:tr w:rsidR="00131519" w:rsidRPr="00783AFA" w:rsidTr="00711E9E">
        <w:tc>
          <w:tcPr>
            <w:tcW w:w="7711" w:type="dxa"/>
            <w:gridSpan w:val="3"/>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11. </w:t>
            </w:r>
            <w:r w:rsidRPr="00783AFA">
              <w:rPr>
                <w:b/>
                <w:sz w:val="26"/>
                <w:szCs w:val="26"/>
                <w:lang w:eastAsia="uk-UA"/>
              </w:rPr>
              <w:t>Умови призначення допомоги при народженні дитини</w:t>
            </w:r>
          </w:p>
          <w:p w:rsidR="00131519" w:rsidRPr="00783AFA" w:rsidRDefault="00131519" w:rsidP="000C1910">
            <w:pPr>
              <w:shd w:val="clear" w:color="auto" w:fill="FFFFFF"/>
              <w:ind w:firstLine="450"/>
              <w:jc w:val="both"/>
              <w:rPr>
                <w:rStyle w:val="rvts9"/>
                <w:b/>
                <w:bCs/>
                <w:sz w:val="26"/>
                <w:szCs w:val="26"/>
                <w:shd w:val="clear" w:color="auto" w:fill="FFFFFF"/>
              </w:rPr>
            </w:pPr>
            <w:bookmarkStart w:id="13" w:name="n91"/>
            <w:bookmarkStart w:id="14" w:name="n94"/>
            <w:bookmarkEnd w:id="13"/>
            <w:bookmarkEnd w:id="14"/>
            <w:r w:rsidRPr="00783AFA">
              <w:rPr>
                <w:sz w:val="26"/>
                <w:szCs w:val="26"/>
                <w:lang w:eastAsia="uk-UA"/>
              </w:rPr>
              <w:t>Для призначення допомоги при народженні дитини до органу праці та соціального захисту населення за умови пред’явлення паспорта або іншого документа, що посвідчує особу, та свідоцтва про народження дитини подається одним з батьків (опікуном), з яким постійно проживає дитина, заява за формою, встановленою центральним органом виконавчої влади, що забезпечує формування державної політики у</w:t>
            </w:r>
            <w:r w:rsidRPr="00783AFA">
              <w:rPr>
                <w:i/>
                <w:sz w:val="26"/>
                <w:szCs w:val="26"/>
                <w:lang w:eastAsia="uk-UA"/>
              </w:rPr>
              <w:t xml:space="preserve"> сферах</w:t>
            </w:r>
            <w:r w:rsidR="000C1910">
              <w:rPr>
                <w:i/>
                <w:sz w:val="26"/>
                <w:szCs w:val="26"/>
                <w:lang w:eastAsia="uk-UA"/>
              </w:rPr>
              <w:t xml:space="preserve"> </w:t>
            </w:r>
            <w:hyperlink r:id="rId12" w:anchor="w13" w:history="1">
              <w:r w:rsidRPr="00783AFA">
                <w:rPr>
                  <w:i/>
                  <w:sz w:val="26"/>
                  <w:szCs w:val="26"/>
                  <w:lang w:eastAsia="uk-UA"/>
                </w:rPr>
                <w:t>трудов</w:t>
              </w:r>
            </w:hyperlink>
            <w:r w:rsidRPr="00783AFA">
              <w:rPr>
                <w:i/>
                <w:sz w:val="26"/>
                <w:szCs w:val="26"/>
                <w:lang w:eastAsia="uk-UA"/>
              </w:rPr>
              <w:t xml:space="preserve">их відносин, </w:t>
            </w:r>
            <w:r w:rsidRPr="008B4DA6">
              <w:rPr>
                <w:sz w:val="26"/>
                <w:szCs w:val="26"/>
                <w:lang w:eastAsia="uk-UA"/>
              </w:rPr>
              <w:t>соціального захисту</w:t>
            </w:r>
            <w:r w:rsidRPr="00783AFA">
              <w:rPr>
                <w:i/>
                <w:sz w:val="26"/>
                <w:szCs w:val="26"/>
                <w:lang w:eastAsia="uk-UA"/>
              </w:rPr>
              <w:t xml:space="preserve"> </w:t>
            </w:r>
            <w:r w:rsidRPr="00783AFA">
              <w:rPr>
                <w:sz w:val="26"/>
                <w:szCs w:val="26"/>
                <w:lang w:eastAsia="uk-UA"/>
              </w:rPr>
              <w:t>населення, та копія свідоцтва про народження дитини</w:t>
            </w:r>
            <w:r w:rsidRPr="00783AFA">
              <w:rPr>
                <w:i/>
                <w:sz w:val="26"/>
                <w:szCs w:val="26"/>
                <w:lang w:eastAsia="uk-UA"/>
              </w:rPr>
              <w:t>.</w:t>
            </w:r>
          </w:p>
        </w:tc>
        <w:tc>
          <w:tcPr>
            <w:tcW w:w="7168" w:type="dxa"/>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11. </w:t>
            </w:r>
            <w:r w:rsidRPr="00783AFA">
              <w:rPr>
                <w:b/>
                <w:sz w:val="26"/>
                <w:szCs w:val="26"/>
                <w:lang w:eastAsia="uk-UA"/>
              </w:rPr>
              <w:t>Умови призначення допомоги при народженні дитини</w:t>
            </w:r>
          </w:p>
          <w:p w:rsidR="00131519" w:rsidRDefault="00131519" w:rsidP="00711E9E">
            <w:pPr>
              <w:shd w:val="clear" w:color="auto" w:fill="FFFFFF"/>
              <w:ind w:firstLine="450"/>
              <w:jc w:val="both"/>
              <w:rPr>
                <w:sz w:val="26"/>
                <w:szCs w:val="26"/>
                <w:lang w:eastAsia="uk-UA"/>
              </w:rPr>
            </w:pPr>
            <w:r w:rsidRPr="00783AFA">
              <w:rPr>
                <w:sz w:val="26"/>
                <w:szCs w:val="26"/>
                <w:lang w:eastAsia="uk-UA"/>
              </w:rPr>
              <w:t xml:space="preserve">Для призначення допомоги при народженні дитини до органу праці та соціального захисту населення за умови пред’явлення паспорта або іншого документа, що посвідчує особу, та свідоцтва про народження дитини подається одним з батьків (опікуном), з яким постійно проживає дитина, заява за формою, встановленою центральним органом виконавчої влади, що забезпечує формування державної політики у </w:t>
            </w:r>
            <w:r w:rsidRPr="00783AFA">
              <w:rPr>
                <w:b/>
                <w:sz w:val="26"/>
                <w:szCs w:val="26"/>
                <w:lang w:eastAsia="uk-UA"/>
              </w:rPr>
              <w:t xml:space="preserve">сфері  </w:t>
            </w:r>
            <w:r w:rsidRPr="00783AFA">
              <w:rPr>
                <w:sz w:val="26"/>
                <w:szCs w:val="26"/>
                <w:lang w:eastAsia="uk-UA"/>
              </w:rPr>
              <w:t>соціального захисту населення, та копія свідоцтва про народження дитини.</w:t>
            </w:r>
          </w:p>
          <w:p w:rsidR="00FA0B93" w:rsidRPr="00783AFA" w:rsidRDefault="00FA0B93" w:rsidP="00711E9E">
            <w:pPr>
              <w:shd w:val="clear" w:color="auto" w:fill="FFFFFF"/>
              <w:ind w:firstLine="450"/>
              <w:jc w:val="both"/>
              <w:rPr>
                <w:rStyle w:val="rvts9"/>
                <w:b/>
                <w:bCs/>
                <w:sz w:val="26"/>
                <w:szCs w:val="26"/>
                <w:shd w:val="clear" w:color="auto" w:fill="FFFFFF"/>
              </w:rPr>
            </w:pPr>
          </w:p>
        </w:tc>
      </w:tr>
      <w:tr w:rsidR="00131519" w:rsidRPr="00783AFA" w:rsidTr="00711E9E">
        <w:tc>
          <w:tcPr>
            <w:tcW w:w="7711" w:type="dxa"/>
            <w:gridSpan w:val="3"/>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18</w:t>
            </w:r>
            <w:r w:rsidRPr="00783AFA">
              <w:rPr>
                <w:b/>
                <w:bCs/>
                <w:sz w:val="26"/>
                <w:szCs w:val="26"/>
                <w:vertAlign w:val="superscript"/>
                <w:lang w:eastAsia="uk-UA"/>
              </w:rPr>
              <w:t>-6</w:t>
            </w:r>
            <w:r w:rsidRPr="00783AFA">
              <w:rPr>
                <w:b/>
                <w:bCs/>
                <w:sz w:val="26"/>
                <w:szCs w:val="26"/>
                <w:lang w:eastAsia="uk-UA"/>
              </w:rPr>
              <w:t>. </w:t>
            </w:r>
            <w:r w:rsidRPr="00783AFA">
              <w:rPr>
                <w:b/>
                <w:sz w:val="26"/>
                <w:szCs w:val="26"/>
                <w:lang w:eastAsia="uk-UA"/>
              </w:rPr>
              <w:t>Умови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rsidR="00131519" w:rsidRPr="00783AFA" w:rsidRDefault="00131519" w:rsidP="00711E9E">
            <w:pPr>
              <w:shd w:val="clear" w:color="auto" w:fill="FFFFFF"/>
              <w:jc w:val="both"/>
              <w:rPr>
                <w:sz w:val="26"/>
                <w:szCs w:val="26"/>
                <w:lang w:eastAsia="uk-UA"/>
              </w:rPr>
            </w:pPr>
            <w:bookmarkStart w:id="15" w:name="n186"/>
            <w:bookmarkStart w:id="16" w:name="n187"/>
            <w:bookmarkEnd w:id="15"/>
            <w:bookmarkEnd w:id="16"/>
          </w:p>
          <w:p w:rsidR="00131519" w:rsidRPr="00783AFA" w:rsidRDefault="00131519" w:rsidP="00711E9E">
            <w:pPr>
              <w:shd w:val="clear" w:color="auto" w:fill="FFFFFF"/>
              <w:jc w:val="both"/>
              <w:rPr>
                <w:sz w:val="26"/>
                <w:szCs w:val="26"/>
                <w:lang w:eastAsia="uk-UA"/>
              </w:rPr>
            </w:pPr>
            <w:r w:rsidRPr="00783AFA">
              <w:rPr>
                <w:sz w:val="26"/>
                <w:szCs w:val="26"/>
                <w:lang w:eastAsia="uk-UA"/>
              </w:rPr>
              <w:t xml:space="preserve">    </w:t>
            </w:r>
          </w:p>
          <w:p w:rsidR="00131519" w:rsidRPr="00783AFA" w:rsidRDefault="00131519" w:rsidP="00711E9E">
            <w:pPr>
              <w:shd w:val="clear" w:color="auto" w:fill="FFFFFF"/>
              <w:jc w:val="both"/>
              <w:rPr>
                <w:b/>
                <w:bCs/>
                <w:sz w:val="26"/>
                <w:szCs w:val="26"/>
                <w:lang w:eastAsia="uk-UA"/>
              </w:rPr>
            </w:pPr>
            <w:r w:rsidRPr="00783AFA">
              <w:rPr>
                <w:sz w:val="26"/>
                <w:szCs w:val="26"/>
                <w:lang w:eastAsia="uk-UA"/>
              </w:rPr>
              <w:t xml:space="preserve">      заява про призначення допомоги за формою, встановленою центральним органом виконавчої влади, що забезпечує формування державної політики у </w:t>
            </w:r>
            <w:r w:rsidRPr="00783AFA">
              <w:rPr>
                <w:bCs/>
                <w:i/>
                <w:sz w:val="26"/>
                <w:szCs w:val="26"/>
                <w:lang w:eastAsia="uk-UA"/>
              </w:rPr>
              <w:t xml:space="preserve">сферах </w:t>
            </w:r>
            <w:hyperlink r:id="rId13" w:anchor="w14" w:history="1">
              <w:r w:rsidRPr="00783AFA">
                <w:rPr>
                  <w:bCs/>
                  <w:i/>
                  <w:sz w:val="26"/>
                  <w:szCs w:val="26"/>
                  <w:lang w:eastAsia="uk-UA"/>
                </w:rPr>
                <w:t>трудов</w:t>
              </w:r>
            </w:hyperlink>
            <w:r w:rsidRPr="00783AFA">
              <w:rPr>
                <w:bCs/>
                <w:i/>
                <w:sz w:val="26"/>
                <w:szCs w:val="26"/>
                <w:lang w:eastAsia="uk-UA"/>
              </w:rPr>
              <w:t>их</w:t>
            </w:r>
            <w:r w:rsidRPr="00783AFA">
              <w:rPr>
                <w:i/>
                <w:sz w:val="26"/>
                <w:szCs w:val="26"/>
                <w:lang w:eastAsia="uk-UA"/>
              </w:rPr>
              <w:t xml:space="preserve"> відносин, </w:t>
            </w:r>
            <w:r w:rsidRPr="002626C5">
              <w:rPr>
                <w:sz w:val="26"/>
                <w:szCs w:val="26"/>
                <w:lang w:eastAsia="uk-UA"/>
              </w:rPr>
              <w:t xml:space="preserve">соціального захисту </w:t>
            </w:r>
            <w:r w:rsidRPr="00783AFA">
              <w:rPr>
                <w:sz w:val="26"/>
                <w:szCs w:val="26"/>
                <w:lang w:eastAsia="uk-UA"/>
              </w:rPr>
              <w:t>населення;</w:t>
            </w:r>
          </w:p>
        </w:tc>
        <w:tc>
          <w:tcPr>
            <w:tcW w:w="7168" w:type="dxa"/>
          </w:tcPr>
          <w:p w:rsidR="00131519" w:rsidRPr="00783AFA" w:rsidRDefault="00131519" w:rsidP="00711E9E">
            <w:pPr>
              <w:shd w:val="clear" w:color="auto" w:fill="FFFFFF"/>
              <w:jc w:val="both"/>
              <w:rPr>
                <w:b/>
                <w:sz w:val="26"/>
                <w:szCs w:val="26"/>
                <w:lang w:eastAsia="uk-UA"/>
              </w:rPr>
            </w:pPr>
            <w:r w:rsidRPr="00783AFA">
              <w:rPr>
                <w:b/>
                <w:bCs/>
                <w:sz w:val="26"/>
                <w:szCs w:val="26"/>
                <w:lang w:eastAsia="uk-UA"/>
              </w:rPr>
              <w:t>Стаття 18</w:t>
            </w:r>
            <w:r w:rsidRPr="00783AFA">
              <w:rPr>
                <w:b/>
                <w:bCs/>
                <w:sz w:val="26"/>
                <w:szCs w:val="26"/>
                <w:vertAlign w:val="superscript"/>
                <w:lang w:eastAsia="uk-UA"/>
              </w:rPr>
              <w:t>-6</w:t>
            </w:r>
            <w:r w:rsidRPr="00783AFA">
              <w:rPr>
                <w:b/>
                <w:bCs/>
                <w:sz w:val="26"/>
                <w:szCs w:val="26"/>
                <w:lang w:eastAsia="uk-UA"/>
              </w:rPr>
              <w:t>. </w:t>
            </w:r>
            <w:r w:rsidRPr="00783AFA">
              <w:rPr>
                <w:b/>
                <w:sz w:val="26"/>
                <w:szCs w:val="26"/>
                <w:lang w:eastAsia="uk-UA"/>
              </w:rPr>
              <w:t>Умови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rsidR="00131519" w:rsidRPr="00783AFA" w:rsidRDefault="00131519" w:rsidP="00711E9E">
            <w:pPr>
              <w:shd w:val="clear" w:color="auto" w:fill="FFFFFF"/>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rStyle w:val="rvts9"/>
                <w:b/>
                <w:bCs/>
                <w:sz w:val="26"/>
                <w:szCs w:val="26"/>
                <w:shd w:val="clear" w:color="auto" w:fill="FFFFFF"/>
              </w:rPr>
            </w:pPr>
            <w:r w:rsidRPr="00783AFA">
              <w:rPr>
                <w:sz w:val="26"/>
                <w:szCs w:val="26"/>
                <w:lang w:eastAsia="uk-UA"/>
              </w:rPr>
              <w:t>заява про призначення допомоги за формою, встановленою центральним органом виконавчої влади, що забезпечує формування державної політики у</w:t>
            </w:r>
            <w:r w:rsidRPr="00783AFA">
              <w:rPr>
                <w:b/>
                <w:sz w:val="26"/>
                <w:szCs w:val="26"/>
                <w:lang w:eastAsia="uk-UA"/>
              </w:rPr>
              <w:t xml:space="preserve"> сфері </w:t>
            </w:r>
            <w:r w:rsidRPr="00783AFA">
              <w:rPr>
                <w:sz w:val="26"/>
                <w:szCs w:val="26"/>
                <w:lang w:eastAsia="uk-UA"/>
              </w:rPr>
              <w:t>соціального захисту населення;</w:t>
            </w:r>
          </w:p>
        </w:tc>
      </w:tr>
      <w:tr w:rsidR="00131519" w:rsidRPr="00783AFA" w:rsidTr="00711E9E">
        <w:tc>
          <w:tcPr>
            <w:tcW w:w="14879" w:type="dxa"/>
            <w:gridSpan w:val="4"/>
          </w:tcPr>
          <w:p w:rsidR="00270916" w:rsidRPr="00783AFA" w:rsidRDefault="00131519" w:rsidP="00270916">
            <w:pPr>
              <w:spacing w:before="120" w:after="120"/>
              <w:jc w:val="center"/>
              <w:rPr>
                <w:rStyle w:val="rvts9"/>
                <w:b/>
                <w:bCs/>
                <w:sz w:val="26"/>
                <w:szCs w:val="26"/>
                <w:shd w:val="clear" w:color="auto" w:fill="FFFFFF"/>
              </w:rPr>
            </w:pPr>
            <w:r w:rsidRPr="00783AFA">
              <w:rPr>
                <w:b/>
                <w:bCs/>
                <w:sz w:val="26"/>
                <w:szCs w:val="26"/>
                <w:shd w:val="clear" w:color="auto" w:fill="FFFFFF"/>
              </w:rPr>
              <w:t>Закон України «Про охорону праці»</w:t>
            </w:r>
          </w:p>
        </w:tc>
      </w:tr>
      <w:tr w:rsidR="00131519" w:rsidRPr="00783AFA" w:rsidTr="00711E9E">
        <w:tc>
          <w:tcPr>
            <w:tcW w:w="7508" w:type="dxa"/>
          </w:tcPr>
          <w:p w:rsidR="00131519" w:rsidRPr="00783AFA" w:rsidRDefault="00131519" w:rsidP="00711E9E">
            <w:pPr>
              <w:jc w:val="both"/>
              <w:rPr>
                <w:sz w:val="26"/>
                <w:szCs w:val="26"/>
                <w:shd w:val="clear" w:color="auto" w:fill="FFFFFF"/>
              </w:rPr>
            </w:pPr>
            <w:r w:rsidRPr="00783AFA">
              <w:rPr>
                <w:b/>
                <w:bCs/>
                <w:sz w:val="26"/>
                <w:szCs w:val="26"/>
                <w:shd w:val="clear" w:color="auto" w:fill="FFFFFF"/>
              </w:rPr>
              <w:t>Стаття 33.</w:t>
            </w:r>
            <w:r w:rsidRPr="00783AFA">
              <w:rPr>
                <w:sz w:val="26"/>
                <w:szCs w:val="26"/>
                <w:shd w:val="clear" w:color="auto" w:fill="FFFFFF"/>
              </w:rPr>
              <w:t> </w:t>
            </w:r>
            <w:r w:rsidRPr="00783AFA">
              <w:rPr>
                <w:b/>
                <w:sz w:val="26"/>
                <w:szCs w:val="26"/>
                <w:shd w:val="clear" w:color="auto" w:fill="FFFFFF"/>
              </w:rPr>
              <w:t>Повноваження міністерств та інших </w:t>
            </w:r>
            <w:hyperlink r:id="rId14" w:anchor="w137" w:history="1">
              <w:r w:rsidRPr="00783AFA">
                <w:rPr>
                  <w:b/>
                  <w:sz w:val="26"/>
                  <w:szCs w:val="26"/>
                  <w:shd w:val="clear" w:color="auto" w:fill="FFFFFF"/>
                </w:rPr>
                <w:t>центральн</w:t>
              </w:r>
            </w:hyperlink>
            <w:r w:rsidRPr="00783AFA">
              <w:rPr>
                <w:b/>
                <w:sz w:val="26"/>
                <w:szCs w:val="26"/>
                <w:shd w:val="clear" w:color="auto" w:fill="FFFFFF"/>
              </w:rPr>
              <w:t>их органів виконавчої влади в галузі охорони праці</w:t>
            </w:r>
          </w:p>
          <w:p w:rsidR="00131519" w:rsidRPr="00783AFA" w:rsidRDefault="00131519" w:rsidP="00711E9E">
            <w:pPr>
              <w:jc w:val="both"/>
              <w:rPr>
                <w:sz w:val="26"/>
                <w:szCs w:val="26"/>
                <w:shd w:val="clear" w:color="auto" w:fill="FFFFFF"/>
              </w:rPr>
            </w:pPr>
          </w:p>
          <w:p w:rsidR="00131519" w:rsidRPr="00783AFA" w:rsidRDefault="00131519" w:rsidP="00711E9E">
            <w:pPr>
              <w:jc w:val="both"/>
              <w:rPr>
                <w:sz w:val="26"/>
                <w:szCs w:val="26"/>
                <w:shd w:val="clear" w:color="auto" w:fill="FFFFFF"/>
              </w:rPr>
            </w:pPr>
          </w:p>
          <w:p w:rsidR="00131519" w:rsidRPr="00783AFA" w:rsidRDefault="00131519" w:rsidP="00711E9E">
            <w:pPr>
              <w:jc w:val="both"/>
              <w:rPr>
                <w:rStyle w:val="rvts9"/>
                <w:b/>
                <w:bCs/>
                <w:sz w:val="26"/>
                <w:szCs w:val="26"/>
                <w:shd w:val="clear" w:color="auto" w:fill="FFFFFF"/>
              </w:rPr>
            </w:pPr>
            <w:r w:rsidRPr="00783AFA">
              <w:rPr>
                <w:sz w:val="26"/>
                <w:szCs w:val="26"/>
                <w:shd w:val="clear" w:color="auto" w:fill="FFFFFF"/>
              </w:rPr>
              <w:t xml:space="preserve">     Порядок контролю за якістю проведення атестації робочих місць за умовами праці визначає </w:t>
            </w:r>
            <w:bookmarkStart w:id="17" w:name="w141"/>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"https://zakon.rada.gov.ua/laws/show/2694-12?find=1&amp;text=%F6%E5%ED%F2%F0%E0%EB%FC%ED" \l "w142"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17"/>
            <w:r w:rsidRPr="00783AFA">
              <w:rPr>
                <w:sz w:val="26"/>
                <w:szCs w:val="26"/>
                <w:shd w:val="clear" w:color="auto" w:fill="FFFFFF"/>
              </w:rPr>
              <w:t xml:space="preserve">ий орган виконавчої влади, що забезпечує формування державної політики </w:t>
            </w:r>
            <w:r w:rsidRPr="002626C5">
              <w:rPr>
                <w:i/>
                <w:sz w:val="26"/>
                <w:szCs w:val="26"/>
                <w:shd w:val="clear" w:color="auto" w:fill="FFFFFF"/>
              </w:rPr>
              <w:t>у сфері трудових відносин</w:t>
            </w:r>
            <w:r w:rsidRPr="00783AFA">
              <w:rPr>
                <w:i/>
                <w:sz w:val="26"/>
                <w:szCs w:val="26"/>
                <w:shd w:val="clear" w:color="auto" w:fill="FFFFFF"/>
              </w:rPr>
              <w:t xml:space="preserve"> </w:t>
            </w:r>
            <w:r w:rsidRPr="002626C5">
              <w:rPr>
                <w:i/>
                <w:sz w:val="26"/>
                <w:szCs w:val="26"/>
                <w:shd w:val="clear" w:color="auto" w:fill="FFFFFF"/>
              </w:rPr>
              <w:t>та соціального захисту населення</w:t>
            </w:r>
            <w:r w:rsidRPr="00783AFA">
              <w:rPr>
                <w:i/>
                <w:sz w:val="26"/>
                <w:szCs w:val="26"/>
                <w:shd w:val="clear" w:color="auto" w:fill="FFFFFF"/>
              </w:rPr>
              <w:t>.</w:t>
            </w:r>
          </w:p>
        </w:tc>
        <w:tc>
          <w:tcPr>
            <w:tcW w:w="7371" w:type="dxa"/>
            <w:gridSpan w:val="3"/>
          </w:tcPr>
          <w:p w:rsidR="00131519" w:rsidRPr="00783AFA" w:rsidRDefault="00131519" w:rsidP="00711E9E">
            <w:pPr>
              <w:jc w:val="both"/>
              <w:rPr>
                <w:bCs/>
                <w:sz w:val="26"/>
                <w:szCs w:val="26"/>
                <w:shd w:val="clear" w:color="auto" w:fill="FFFFFF"/>
              </w:rPr>
            </w:pPr>
            <w:r w:rsidRPr="00783AFA">
              <w:rPr>
                <w:b/>
                <w:bCs/>
                <w:sz w:val="26"/>
                <w:szCs w:val="26"/>
                <w:shd w:val="clear" w:color="auto" w:fill="FFFFFF"/>
              </w:rPr>
              <w:t>Стаття 33.</w:t>
            </w:r>
            <w:r w:rsidRPr="00783AFA">
              <w:rPr>
                <w:bCs/>
                <w:sz w:val="26"/>
                <w:szCs w:val="26"/>
                <w:shd w:val="clear" w:color="auto" w:fill="FFFFFF"/>
              </w:rPr>
              <w:t> </w:t>
            </w:r>
            <w:r w:rsidRPr="00783AFA">
              <w:rPr>
                <w:b/>
                <w:bCs/>
                <w:sz w:val="26"/>
                <w:szCs w:val="26"/>
                <w:shd w:val="clear" w:color="auto" w:fill="FFFFFF"/>
              </w:rPr>
              <w:t>Повноваження міністерств та інших </w:t>
            </w:r>
            <w:hyperlink r:id="rId15" w:anchor="w137" w:history="1">
              <w:r w:rsidRPr="00783AFA">
                <w:rPr>
                  <w:b/>
                  <w:bCs/>
                  <w:sz w:val="26"/>
                  <w:szCs w:val="26"/>
                  <w:shd w:val="clear" w:color="auto" w:fill="FFFFFF"/>
                </w:rPr>
                <w:t>центральн</w:t>
              </w:r>
            </w:hyperlink>
            <w:r w:rsidRPr="00783AFA">
              <w:rPr>
                <w:b/>
                <w:bCs/>
                <w:sz w:val="26"/>
                <w:szCs w:val="26"/>
                <w:shd w:val="clear" w:color="auto" w:fill="FFFFFF"/>
              </w:rPr>
              <w:t>их органів виконавчої влади в галузі охорони праці</w:t>
            </w:r>
          </w:p>
          <w:p w:rsidR="00131519" w:rsidRPr="00783AFA" w:rsidRDefault="00131519" w:rsidP="00711E9E">
            <w:pPr>
              <w:jc w:val="both"/>
              <w:rPr>
                <w:bCs/>
                <w:sz w:val="26"/>
                <w:szCs w:val="26"/>
                <w:shd w:val="clear" w:color="auto" w:fill="FFFFFF"/>
              </w:rPr>
            </w:pPr>
          </w:p>
          <w:p w:rsidR="00131519" w:rsidRPr="00783AFA" w:rsidRDefault="00131519" w:rsidP="00711E9E">
            <w:pPr>
              <w:jc w:val="both"/>
              <w:rPr>
                <w:rStyle w:val="rvts9"/>
                <w:b/>
                <w:bCs/>
                <w:sz w:val="26"/>
                <w:szCs w:val="26"/>
                <w:shd w:val="clear" w:color="auto" w:fill="FFFFFF"/>
              </w:rPr>
            </w:pPr>
            <w:r w:rsidRPr="00783AFA">
              <w:rPr>
                <w:bCs/>
                <w:sz w:val="26"/>
                <w:szCs w:val="26"/>
                <w:shd w:val="clear" w:color="auto" w:fill="FFFFFF"/>
              </w:rPr>
              <w:t xml:space="preserve">        Порядок контролю за якістю проведення атестації робочих місць за умовами праці визначає </w:t>
            </w:r>
            <w:hyperlink r:id="rId16" w:anchor="w142" w:history="1">
              <w:r w:rsidRPr="00783AFA">
                <w:rPr>
                  <w:bCs/>
                  <w:sz w:val="26"/>
                  <w:szCs w:val="26"/>
                  <w:shd w:val="clear" w:color="auto" w:fill="FFFFFF"/>
                </w:rPr>
                <w:t>центральн</w:t>
              </w:r>
            </w:hyperlink>
            <w:r w:rsidRPr="00783AFA">
              <w:rPr>
                <w:bCs/>
                <w:sz w:val="26"/>
                <w:szCs w:val="26"/>
                <w:shd w:val="clear" w:color="auto" w:fill="FFFFFF"/>
              </w:rPr>
              <w:t xml:space="preserve">ий орган виконавчої влади, що забезпечує формування державної політики у сфері </w:t>
            </w:r>
            <w:r w:rsidRPr="000C1910">
              <w:rPr>
                <w:b/>
                <w:bCs/>
                <w:sz w:val="26"/>
                <w:szCs w:val="26"/>
                <w:shd w:val="clear" w:color="auto" w:fill="FFFFFF"/>
                <w:lang w:val="ru-RU"/>
              </w:rPr>
              <w:t>охорони праці</w:t>
            </w:r>
            <w:r w:rsidRPr="000C1910">
              <w:rPr>
                <w:b/>
                <w:bCs/>
                <w:sz w:val="26"/>
                <w:szCs w:val="26"/>
                <w:shd w:val="clear" w:color="auto" w:fill="FFFFFF"/>
              </w:rPr>
              <w:t>.</w:t>
            </w:r>
            <w:r w:rsidRPr="00783AFA">
              <w:rPr>
                <w:bCs/>
                <w:sz w:val="26"/>
                <w:szCs w:val="26"/>
                <w:shd w:val="clear" w:color="auto" w:fill="FFFFFF"/>
              </w:rPr>
              <w:t xml:space="preserve"> </w:t>
            </w:r>
          </w:p>
        </w:tc>
      </w:tr>
      <w:tr w:rsidR="00131519" w:rsidRPr="00783AFA" w:rsidTr="00711E9E">
        <w:tc>
          <w:tcPr>
            <w:tcW w:w="14879" w:type="dxa"/>
            <w:gridSpan w:val="4"/>
          </w:tcPr>
          <w:p w:rsidR="00270916" w:rsidRPr="00783AFA" w:rsidRDefault="00131519" w:rsidP="00270916">
            <w:pPr>
              <w:shd w:val="clear" w:color="auto" w:fill="FFFFFF"/>
              <w:spacing w:before="120" w:after="120"/>
              <w:ind w:left="448" w:right="448"/>
              <w:jc w:val="center"/>
              <w:rPr>
                <w:bCs/>
                <w:sz w:val="26"/>
                <w:szCs w:val="26"/>
                <w:lang w:eastAsia="uk-UA"/>
              </w:rPr>
            </w:pPr>
            <w:r w:rsidRPr="00783AFA">
              <w:rPr>
                <w:b/>
                <w:bCs/>
                <w:sz w:val="26"/>
                <w:szCs w:val="26"/>
                <w:lang w:eastAsia="uk-UA"/>
              </w:rPr>
              <w:t>Закон України «Про реабілітацію осіб з інвалідністю в Україні»</w:t>
            </w:r>
          </w:p>
        </w:tc>
      </w:tr>
      <w:tr w:rsidR="00131519" w:rsidRPr="00783AFA" w:rsidTr="00711E9E">
        <w:tc>
          <w:tcPr>
            <w:tcW w:w="7508" w:type="dxa"/>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6. </w:t>
            </w:r>
            <w:r w:rsidRPr="00783AFA">
              <w:rPr>
                <w:b/>
                <w:sz w:val="26"/>
                <w:szCs w:val="26"/>
                <w:shd w:val="clear" w:color="auto" w:fill="FFFFFF"/>
              </w:rPr>
              <w:t>Державне управління системою реабілітації осіб з інвалідністю</w:t>
            </w:r>
          </w:p>
          <w:p w:rsidR="00131519" w:rsidRPr="00783AFA" w:rsidRDefault="00131519" w:rsidP="00711E9E">
            <w:pPr>
              <w:jc w:val="both"/>
              <w:rPr>
                <w:b/>
                <w:sz w:val="26"/>
                <w:szCs w:val="26"/>
                <w:shd w:val="clear" w:color="auto" w:fill="FFFFFF"/>
              </w:rPr>
            </w:pPr>
            <w:r w:rsidRPr="00783AFA">
              <w:rPr>
                <w:b/>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Державне управління системою реабілітації осіб з інвалідністю у межах своєї компетенції здійснюють </w:t>
            </w:r>
            <w:hyperlink r:id="rId17" w:anchor="w17" w:history="1">
              <w:r w:rsidRPr="00783AFA">
                <w:rPr>
                  <w:sz w:val="26"/>
                  <w:szCs w:val="26"/>
                  <w:shd w:val="clear" w:color="auto" w:fill="FFFFFF"/>
                </w:rPr>
                <w:t>центральн</w:t>
              </w:r>
            </w:hyperlink>
            <w:r w:rsidRPr="00783AFA">
              <w:rPr>
                <w:sz w:val="26"/>
                <w:szCs w:val="26"/>
                <w:shd w:val="clear" w:color="auto" w:fill="FFFFFF"/>
              </w:rPr>
              <w:t>і органи виконавчої влади, що забезпечують формування державної політики у сферах</w:t>
            </w:r>
            <w:r w:rsidRPr="00783AFA">
              <w:rPr>
                <w:i/>
                <w:sz w:val="26"/>
                <w:szCs w:val="26"/>
                <w:shd w:val="clear" w:color="auto" w:fill="FFFFFF"/>
              </w:rPr>
              <w:t xml:space="preserve"> </w:t>
            </w:r>
            <w:r w:rsidRPr="00103DEC">
              <w:rPr>
                <w:i/>
                <w:sz w:val="26"/>
                <w:szCs w:val="26"/>
                <w:shd w:val="clear" w:color="auto" w:fill="FFFFFF"/>
              </w:rPr>
              <w:t>трудових відносин</w:t>
            </w:r>
            <w:r w:rsidRPr="00783AFA">
              <w:rPr>
                <w:i/>
                <w:sz w:val="26"/>
                <w:szCs w:val="26"/>
                <w:shd w:val="clear" w:color="auto" w:fill="FFFFFF"/>
              </w:rPr>
              <w:t xml:space="preserve">, </w:t>
            </w:r>
            <w:r w:rsidRPr="00783AFA">
              <w:rPr>
                <w:sz w:val="26"/>
                <w:szCs w:val="26"/>
                <w:shd w:val="clear" w:color="auto" w:fill="FFFFFF"/>
              </w:rPr>
              <w:t xml:space="preserve">соціального захисту населення, охорони здоров’я, освіти, культури, фізичної культури і спорту, будівництва та архітектури, </w:t>
            </w:r>
            <w:r w:rsidRPr="00783AFA">
              <w:rPr>
                <w:sz w:val="26"/>
                <w:szCs w:val="26"/>
                <w:lang w:eastAsia="uk-UA"/>
              </w:rPr>
              <w:t>інші </w:t>
            </w:r>
            <w:hyperlink r:id="rId18" w:anchor="w18" w:history="1">
              <w:r w:rsidRPr="00783AFA">
                <w:rPr>
                  <w:sz w:val="26"/>
                  <w:szCs w:val="26"/>
                  <w:lang w:eastAsia="uk-UA"/>
                </w:rPr>
                <w:t>центральн</w:t>
              </w:r>
            </w:hyperlink>
            <w:r w:rsidRPr="00783AFA">
              <w:rPr>
                <w:sz w:val="26"/>
                <w:szCs w:val="26"/>
                <w:lang w:eastAsia="uk-UA"/>
              </w:rPr>
              <w:t>і</w:t>
            </w:r>
            <w:r w:rsidRPr="00783AFA">
              <w:rPr>
                <w:sz w:val="26"/>
                <w:szCs w:val="26"/>
                <w:shd w:val="clear" w:color="auto" w:fill="FFFFFF"/>
              </w:rPr>
              <w:t xml:space="preserve"> органи виконавчої влади, які у межах своїх повноважень займаються формуванням і (чи) реалізацією державної політики у сфері соціального захисту населення та/або здійснюють заходи з реабілітації осіб з інвалідністю, дітей з інвалідністю.</w:t>
            </w:r>
          </w:p>
        </w:tc>
        <w:tc>
          <w:tcPr>
            <w:tcW w:w="7371" w:type="dxa"/>
            <w:gridSpan w:val="3"/>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6. </w:t>
            </w:r>
            <w:r w:rsidRPr="00783AFA">
              <w:rPr>
                <w:b/>
                <w:sz w:val="26"/>
                <w:szCs w:val="26"/>
                <w:shd w:val="clear" w:color="auto" w:fill="FFFFFF"/>
              </w:rPr>
              <w:t>Державне управління системою реабілітації осіб з інвалідністю</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Державне управління системою реабілітації осіб з інвалідністю у межах своєї компетенції здійснюють </w:t>
            </w:r>
            <w:hyperlink r:id="rId19" w:anchor="w17" w:history="1">
              <w:r w:rsidRPr="00783AFA">
                <w:rPr>
                  <w:sz w:val="26"/>
                  <w:szCs w:val="26"/>
                  <w:shd w:val="clear" w:color="auto" w:fill="FFFFFF"/>
                </w:rPr>
                <w:t>центральн</w:t>
              </w:r>
            </w:hyperlink>
            <w:r w:rsidRPr="00783AFA">
              <w:rPr>
                <w:sz w:val="26"/>
                <w:szCs w:val="26"/>
                <w:shd w:val="clear" w:color="auto" w:fill="FFFFFF"/>
              </w:rPr>
              <w:t>і органи виконавчої влади, що забезпечують формування державної політики у сферах соціального захисту населення, охорони здоров’я, освіти, культури, фізичної культури і спорту, будівництва та архітектури, інші </w:t>
            </w:r>
            <w:hyperlink r:id="rId20" w:anchor="w18" w:history="1">
              <w:r w:rsidRPr="00783AFA">
                <w:rPr>
                  <w:sz w:val="26"/>
                  <w:szCs w:val="26"/>
                  <w:shd w:val="clear" w:color="auto" w:fill="FFFFFF"/>
                </w:rPr>
                <w:t>центральн</w:t>
              </w:r>
            </w:hyperlink>
            <w:r w:rsidRPr="00783AFA">
              <w:rPr>
                <w:sz w:val="26"/>
                <w:szCs w:val="26"/>
                <w:shd w:val="clear" w:color="auto" w:fill="FFFFFF"/>
              </w:rPr>
              <w:t>і органи виконавчої влади, які у межах своїх повноважень займаються формуванням і (чи) реалізацією державної політики у сфері соціального захисту населення та/або здійснюють заходи з реабілітації осіб з інвалідністю, дітей з інвалідністю.</w:t>
            </w:r>
          </w:p>
        </w:tc>
      </w:tr>
      <w:tr w:rsidR="00131519" w:rsidRPr="00783AFA" w:rsidTr="00711E9E">
        <w:tc>
          <w:tcPr>
            <w:tcW w:w="7508" w:type="dxa"/>
          </w:tcPr>
          <w:p w:rsidR="00131519" w:rsidRPr="00783AFA" w:rsidRDefault="00131519" w:rsidP="00711E9E">
            <w:pPr>
              <w:jc w:val="both"/>
              <w:rPr>
                <w:b/>
                <w:sz w:val="26"/>
                <w:szCs w:val="26"/>
              </w:rPr>
            </w:pPr>
            <w:r w:rsidRPr="00783AFA">
              <w:rPr>
                <w:b/>
                <w:sz w:val="26"/>
                <w:szCs w:val="26"/>
              </w:rPr>
              <w:t>Стаття 9. Повноваження центрального органу виконавчої влади, що забезпечує формування державної політики у сферах трудових відносин, соціального захисту населення</w:t>
            </w:r>
          </w:p>
          <w:p w:rsidR="00131519" w:rsidRPr="00783AFA" w:rsidRDefault="00131519" w:rsidP="00711E9E">
            <w:pPr>
              <w:jc w:val="both"/>
              <w:rPr>
                <w:sz w:val="26"/>
                <w:szCs w:val="26"/>
              </w:rPr>
            </w:pPr>
          </w:p>
          <w:p w:rsidR="00131519" w:rsidRPr="00783AFA" w:rsidRDefault="00131519" w:rsidP="00711E9E">
            <w:pPr>
              <w:jc w:val="both"/>
              <w:rPr>
                <w:sz w:val="26"/>
                <w:szCs w:val="26"/>
              </w:rPr>
            </w:pPr>
            <w:r w:rsidRPr="00783AFA">
              <w:rPr>
                <w:sz w:val="26"/>
                <w:szCs w:val="26"/>
              </w:rPr>
              <w:t xml:space="preserve">   Центральний орган виконавчої влади, що забезпечує формування державної політики </w:t>
            </w:r>
            <w:r w:rsidRPr="002626C5">
              <w:rPr>
                <w:sz w:val="26"/>
                <w:szCs w:val="26"/>
              </w:rPr>
              <w:t>у</w:t>
            </w:r>
            <w:r w:rsidRPr="00783AFA">
              <w:rPr>
                <w:i/>
                <w:sz w:val="26"/>
                <w:szCs w:val="26"/>
              </w:rPr>
              <w:t xml:space="preserve"> сферах трудових відносин</w:t>
            </w:r>
            <w:r w:rsidRPr="00783AFA">
              <w:rPr>
                <w:sz w:val="26"/>
                <w:szCs w:val="26"/>
              </w:rPr>
              <w:t>, соціального захисту населення, у межах своїх повноважень щодо здійснення державної політики у сфері реабілітації осіб з інвалідністю:</w:t>
            </w:r>
          </w:p>
        </w:tc>
        <w:tc>
          <w:tcPr>
            <w:tcW w:w="7371" w:type="dxa"/>
            <w:gridSpan w:val="3"/>
          </w:tcPr>
          <w:p w:rsidR="00131519" w:rsidRPr="00783AFA" w:rsidRDefault="00131519" w:rsidP="00711E9E">
            <w:pPr>
              <w:jc w:val="both"/>
              <w:rPr>
                <w:b/>
                <w:sz w:val="26"/>
                <w:szCs w:val="26"/>
              </w:rPr>
            </w:pPr>
            <w:r w:rsidRPr="00783AFA">
              <w:rPr>
                <w:b/>
                <w:sz w:val="26"/>
                <w:szCs w:val="26"/>
              </w:rPr>
              <w:t>Стаття 9. Повноваження центрального органу виконавчої влади, що забезпечує формування державної політики у сферах трудових відносин, соціального захисту населення</w:t>
            </w:r>
          </w:p>
          <w:p w:rsidR="00131519" w:rsidRPr="00783AFA" w:rsidRDefault="00131519" w:rsidP="00711E9E">
            <w:pPr>
              <w:jc w:val="both"/>
              <w:rPr>
                <w:sz w:val="26"/>
                <w:szCs w:val="26"/>
              </w:rPr>
            </w:pPr>
          </w:p>
          <w:p w:rsidR="00131519" w:rsidRPr="00783AFA" w:rsidRDefault="00131519" w:rsidP="00711E9E">
            <w:pPr>
              <w:jc w:val="both"/>
              <w:rPr>
                <w:sz w:val="26"/>
                <w:szCs w:val="26"/>
              </w:rPr>
            </w:pPr>
            <w:r w:rsidRPr="00783AFA">
              <w:rPr>
                <w:sz w:val="26"/>
                <w:szCs w:val="26"/>
              </w:rPr>
              <w:t xml:space="preserve">   Центральний орган виконавчої влади, що забезпечує формування державної політики у </w:t>
            </w:r>
            <w:r w:rsidRPr="00783AFA">
              <w:rPr>
                <w:b/>
                <w:sz w:val="26"/>
                <w:szCs w:val="26"/>
              </w:rPr>
              <w:t>сфері</w:t>
            </w:r>
            <w:r w:rsidRPr="00783AFA">
              <w:rPr>
                <w:sz w:val="26"/>
                <w:szCs w:val="26"/>
              </w:rPr>
              <w:t xml:space="preserve"> соціального захисту населення, у межах своїх повноважень щодо здійснення державної політики у сфері реабілітації осіб з інвалідністю:</w:t>
            </w:r>
          </w:p>
          <w:p w:rsidR="00131519" w:rsidRPr="00783AFA" w:rsidRDefault="00131519" w:rsidP="00711E9E">
            <w:pPr>
              <w:jc w:val="both"/>
              <w:rPr>
                <w:sz w:val="26"/>
                <w:szCs w:val="26"/>
              </w:rPr>
            </w:pPr>
          </w:p>
        </w:tc>
      </w:tr>
      <w:tr w:rsidR="00131519" w:rsidRPr="00783AFA" w:rsidTr="00711E9E">
        <w:tc>
          <w:tcPr>
            <w:tcW w:w="7508" w:type="dxa"/>
          </w:tcPr>
          <w:p w:rsidR="00131519" w:rsidRPr="008036CC" w:rsidRDefault="00131519" w:rsidP="00711E9E">
            <w:pPr>
              <w:jc w:val="both"/>
              <w:rPr>
                <w:b/>
                <w:color w:val="000000"/>
                <w:sz w:val="26"/>
                <w:szCs w:val="26"/>
                <w:shd w:val="clear" w:color="auto" w:fill="FFFFFF"/>
              </w:rPr>
            </w:pPr>
            <w:r w:rsidRPr="008036CC">
              <w:rPr>
                <w:rStyle w:val="rvts9"/>
                <w:b/>
                <w:bCs/>
                <w:color w:val="000000"/>
                <w:sz w:val="26"/>
                <w:szCs w:val="26"/>
                <w:shd w:val="clear" w:color="auto" w:fill="FFFFFF"/>
              </w:rPr>
              <w:t>Стаття 9</w:t>
            </w:r>
            <w:r w:rsidR="008036CC">
              <w:rPr>
                <w:rStyle w:val="rvts9"/>
                <w:b/>
                <w:bCs/>
                <w:color w:val="000000"/>
                <w:sz w:val="26"/>
                <w:szCs w:val="26"/>
                <w:shd w:val="clear" w:color="auto" w:fill="FFFFFF"/>
              </w:rPr>
              <w:t xml:space="preserve">-1. </w:t>
            </w:r>
            <w:r w:rsidRPr="008036CC">
              <w:rPr>
                <w:rStyle w:val="rvts9"/>
                <w:b/>
                <w:bCs/>
                <w:color w:val="000000"/>
                <w:sz w:val="26"/>
                <w:szCs w:val="26"/>
                <w:shd w:val="clear" w:color="auto" w:fill="FFFFFF"/>
              </w:rPr>
              <w:t> </w:t>
            </w:r>
            <w:r w:rsidRPr="008036CC">
              <w:rPr>
                <w:b/>
                <w:color w:val="000000"/>
                <w:sz w:val="26"/>
                <w:szCs w:val="26"/>
                <w:shd w:val="clear" w:color="auto" w:fill="FFFFFF"/>
              </w:rPr>
              <w:t>Повноваження центрального органу виконавчої влади, що реалізує державну політику у сфері соціального захисту осіб з інвалідністю та ветеранів війни</w:t>
            </w:r>
          </w:p>
          <w:p w:rsidR="00131519" w:rsidRDefault="00131519" w:rsidP="00711E9E">
            <w:pPr>
              <w:jc w:val="both"/>
              <w:rPr>
                <w:sz w:val="26"/>
                <w:szCs w:val="26"/>
              </w:rPr>
            </w:pPr>
            <w:r>
              <w:rPr>
                <w:color w:val="000000"/>
                <w:shd w:val="clear" w:color="auto" w:fill="FFFFFF"/>
              </w:rPr>
              <w:t>…</w:t>
            </w:r>
          </w:p>
          <w:p w:rsidR="00131519" w:rsidRPr="000211BB" w:rsidRDefault="00131519" w:rsidP="00711E9E">
            <w:pPr>
              <w:jc w:val="both"/>
              <w:rPr>
                <w:sz w:val="26"/>
                <w:szCs w:val="26"/>
              </w:rPr>
            </w:pPr>
            <w:r w:rsidRPr="000211BB">
              <w:rPr>
                <w:sz w:val="26"/>
                <w:szCs w:val="26"/>
              </w:rPr>
              <w:t xml:space="preserve">забезпечує координацію заходів центральних та місцевих органів виконавчої влади, органів місцевого самоврядування, підприємств, установ та організацій щодо імплементації та реалізації Конвенції ООН про права осіб з інвалідністю, готує та подає центральному органу виконавчої влади, що забезпечує формування </w:t>
            </w:r>
            <w:r w:rsidRPr="000211BB">
              <w:rPr>
                <w:i/>
                <w:sz w:val="26"/>
                <w:szCs w:val="26"/>
              </w:rPr>
              <w:t>та реалізує державну політику у сферах трудових відносин</w:t>
            </w:r>
            <w:r w:rsidRPr="000211BB">
              <w:rPr>
                <w:sz w:val="26"/>
                <w:szCs w:val="26"/>
              </w:rPr>
              <w:t>, соціального захисту населення, звіт про вжиті заходи та проект доповіді у Комітет з прав осіб з інвалідністю ООН;</w:t>
            </w:r>
          </w:p>
        </w:tc>
        <w:tc>
          <w:tcPr>
            <w:tcW w:w="7371" w:type="dxa"/>
            <w:gridSpan w:val="3"/>
          </w:tcPr>
          <w:p w:rsidR="00131519" w:rsidRPr="000211BB" w:rsidRDefault="00131519" w:rsidP="00711E9E">
            <w:pPr>
              <w:jc w:val="both"/>
              <w:rPr>
                <w:b/>
                <w:sz w:val="26"/>
                <w:szCs w:val="26"/>
              </w:rPr>
            </w:pPr>
            <w:r w:rsidRPr="000211BB">
              <w:rPr>
                <w:b/>
                <w:sz w:val="26"/>
                <w:szCs w:val="26"/>
              </w:rPr>
              <w:t>Стаття 9-1. Повноваження центрального органу виконавчої влади, що реалізує державну політику у сфері соціального захисту осіб з інвалідністю та ветеранів війни</w:t>
            </w:r>
          </w:p>
          <w:p w:rsidR="00131519" w:rsidRPr="000211BB" w:rsidRDefault="00131519" w:rsidP="00711E9E">
            <w:pPr>
              <w:jc w:val="both"/>
              <w:rPr>
                <w:b/>
                <w:sz w:val="26"/>
                <w:szCs w:val="26"/>
              </w:rPr>
            </w:pPr>
            <w:r w:rsidRPr="000211BB">
              <w:rPr>
                <w:b/>
                <w:sz w:val="26"/>
                <w:szCs w:val="26"/>
              </w:rPr>
              <w:t>…</w:t>
            </w:r>
          </w:p>
          <w:p w:rsidR="00131519" w:rsidRDefault="00131519" w:rsidP="00711E9E">
            <w:pPr>
              <w:jc w:val="both"/>
              <w:rPr>
                <w:sz w:val="26"/>
                <w:szCs w:val="26"/>
              </w:rPr>
            </w:pPr>
            <w:r w:rsidRPr="000211BB">
              <w:rPr>
                <w:sz w:val="26"/>
                <w:szCs w:val="26"/>
              </w:rPr>
              <w:t xml:space="preserve">забезпечує координацію заходів центральних та місцевих органів виконавчої влади, органів місцевого самоврядування, підприємств, установ та організацій щодо імплементації та реалізації Конвенції ООН про права осіб з інвалідністю, готує та подає центральному органу виконавчої влади, що забезпечує формування </w:t>
            </w:r>
            <w:r w:rsidRPr="000211BB">
              <w:rPr>
                <w:b/>
                <w:sz w:val="26"/>
                <w:szCs w:val="26"/>
              </w:rPr>
              <w:t>державної політики у сфері</w:t>
            </w:r>
            <w:r>
              <w:rPr>
                <w:sz w:val="26"/>
                <w:szCs w:val="26"/>
              </w:rPr>
              <w:t xml:space="preserve"> </w:t>
            </w:r>
            <w:r w:rsidRPr="000211BB">
              <w:rPr>
                <w:sz w:val="26"/>
                <w:szCs w:val="26"/>
              </w:rPr>
              <w:t>соціального захисту населення, звіт про вжиті заходи та проект доповіді у Комітет з прав осіб з інвалідністю ООН;</w:t>
            </w:r>
          </w:p>
          <w:p w:rsidR="00FA0B93" w:rsidRPr="000211BB" w:rsidRDefault="00FA0B93" w:rsidP="00711E9E">
            <w:pPr>
              <w:jc w:val="both"/>
              <w:rPr>
                <w:sz w:val="26"/>
                <w:szCs w:val="26"/>
              </w:rPr>
            </w:pP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rStyle w:val="rvts9"/>
                <w:b/>
                <w:bCs/>
                <w:sz w:val="26"/>
                <w:szCs w:val="26"/>
              </w:rPr>
              <w:t>Стаття 12. </w:t>
            </w:r>
            <w:r w:rsidRPr="00783AFA">
              <w:rPr>
                <w:b/>
                <w:sz w:val="26"/>
                <w:szCs w:val="26"/>
              </w:rPr>
              <w:t>Структура системи реабілітації осіб з інвалідністю, дітей з інвалідністю</w:t>
            </w:r>
          </w:p>
          <w:p w:rsidR="00131519" w:rsidRPr="00783AFA" w:rsidRDefault="00131519" w:rsidP="00711E9E">
            <w:pPr>
              <w:pStyle w:val="rvps2"/>
              <w:shd w:val="clear" w:color="auto" w:fill="FFFFFF"/>
              <w:spacing w:before="0" w:beforeAutospacing="0" w:after="0" w:afterAutospacing="0"/>
              <w:ind w:firstLine="450"/>
              <w:jc w:val="both"/>
              <w:rPr>
                <w:sz w:val="26"/>
                <w:szCs w:val="26"/>
              </w:rPr>
            </w:pPr>
            <w:bookmarkStart w:id="18" w:name="n195"/>
            <w:bookmarkEnd w:id="18"/>
            <w:r w:rsidRPr="00783AFA">
              <w:rPr>
                <w:sz w:val="26"/>
                <w:szCs w:val="26"/>
              </w:rPr>
              <w:t>…</w:t>
            </w:r>
          </w:p>
          <w:p w:rsidR="00131519" w:rsidRPr="00783AFA" w:rsidRDefault="00131519" w:rsidP="00711E9E">
            <w:pPr>
              <w:pStyle w:val="rvps2"/>
              <w:shd w:val="clear" w:color="auto" w:fill="FFFFFF"/>
              <w:spacing w:before="0" w:beforeAutospacing="0" w:after="0" w:afterAutospacing="0"/>
              <w:ind w:firstLine="450"/>
              <w:jc w:val="both"/>
              <w:rPr>
                <w:sz w:val="26"/>
                <w:szCs w:val="26"/>
              </w:rPr>
            </w:pPr>
            <w:bookmarkStart w:id="19" w:name="n196"/>
            <w:bookmarkEnd w:id="19"/>
            <w:r w:rsidRPr="00783AFA">
              <w:rPr>
                <w:sz w:val="26"/>
                <w:szCs w:val="26"/>
              </w:rPr>
              <w:t>Систему реабілітації осіб з інвалідністю, дітей з інвалідністю складають:</w:t>
            </w:r>
          </w:p>
          <w:p w:rsidR="00131519"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навчальні заклади, які належать до сфери управління </w:t>
            </w:r>
            <w:bookmarkStart w:id="20" w:name="w121"/>
            <w:r w:rsidRPr="00783AFA">
              <w:rPr>
                <w:sz w:val="26"/>
                <w:szCs w:val="26"/>
              </w:rPr>
              <w:fldChar w:fldCharType="begin"/>
            </w:r>
            <w:r w:rsidRPr="00783AFA">
              <w:rPr>
                <w:sz w:val="26"/>
                <w:szCs w:val="26"/>
              </w:rPr>
              <w:instrText xml:space="preserve"> HYPERLINK "https://zakon.rada.gov.ua/laws/show/2961-15?find=1&amp;text=%F6%E5%ED%F2%F0%E0%EB%FC%ED" \l "w122" </w:instrText>
            </w:r>
            <w:r w:rsidRPr="00783AFA">
              <w:rPr>
                <w:sz w:val="26"/>
                <w:szCs w:val="26"/>
              </w:rPr>
              <w:fldChar w:fldCharType="separate"/>
            </w:r>
            <w:r w:rsidRPr="00783AFA">
              <w:rPr>
                <w:sz w:val="26"/>
                <w:szCs w:val="26"/>
              </w:rPr>
              <w:t>центральн</w:t>
            </w:r>
            <w:r w:rsidRPr="00783AFA">
              <w:rPr>
                <w:sz w:val="26"/>
                <w:szCs w:val="26"/>
              </w:rPr>
              <w:fldChar w:fldCharType="end"/>
            </w:r>
            <w:bookmarkEnd w:id="20"/>
            <w:r w:rsidRPr="00783AFA">
              <w:rPr>
                <w:sz w:val="26"/>
                <w:szCs w:val="26"/>
              </w:rPr>
              <w:t xml:space="preserve">их органів виконавчої влади, що забезпечують формування та реалізують державну політику у </w:t>
            </w:r>
            <w:r w:rsidRPr="00783AFA">
              <w:rPr>
                <w:i/>
                <w:sz w:val="26"/>
                <w:szCs w:val="26"/>
              </w:rPr>
              <w:t>сферах трудових відносин</w:t>
            </w:r>
            <w:r w:rsidRPr="00783AFA">
              <w:rPr>
                <w:i/>
                <w:strike/>
                <w:sz w:val="26"/>
                <w:szCs w:val="26"/>
              </w:rPr>
              <w:t>,</w:t>
            </w:r>
            <w:r w:rsidRPr="00783AFA">
              <w:rPr>
                <w:i/>
                <w:sz w:val="26"/>
                <w:szCs w:val="26"/>
              </w:rPr>
              <w:t xml:space="preserve"> </w:t>
            </w:r>
            <w:r w:rsidRPr="00783AFA">
              <w:rPr>
                <w:sz w:val="26"/>
                <w:szCs w:val="26"/>
              </w:rPr>
              <w:t>соціального захисту населення;</w:t>
            </w:r>
          </w:p>
          <w:p w:rsidR="00131519" w:rsidRPr="00783AFA" w:rsidRDefault="00131519" w:rsidP="00711E9E">
            <w:pPr>
              <w:pStyle w:val="rvps2"/>
              <w:shd w:val="clear" w:color="auto" w:fill="FFFFFF"/>
              <w:spacing w:before="0" w:beforeAutospacing="0" w:after="0" w:afterAutospacing="0"/>
              <w:ind w:firstLine="450"/>
              <w:jc w:val="both"/>
              <w:rPr>
                <w:sz w:val="26"/>
                <w:szCs w:val="26"/>
              </w:rPr>
            </w:pPr>
            <w:bookmarkStart w:id="21" w:name="n206"/>
            <w:bookmarkStart w:id="22" w:name="n207"/>
            <w:bookmarkEnd w:id="21"/>
            <w:bookmarkEnd w:id="22"/>
            <w:r w:rsidRPr="00783AFA">
              <w:rPr>
                <w:sz w:val="26"/>
                <w:szCs w:val="26"/>
              </w:rPr>
              <w:t>…</w:t>
            </w:r>
          </w:p>
          <w:p w:rsidR="00131519" w:rsidRPr="00783AFA" w:rsidRDefault="00131519" w:rsidP="00711E9E">
            <w:pPr>
              <w:pStyle w:val="rvps2"/>
              <w:shd w:val="clear" w:color="auto" w:fill="FFFFFF"/>
              <w:spacing w:before="0" w:beforeAutospacing="0" w:after="0" w:afterAutospacing="0"/>
              <w:ind w:firstLine="450"/>
              <w:jc w:val="both"/>
              <w:rPr>
                <w:sz w:val="26"/>
                <w:szCs w:val="26"/>
              </w:rPr>
            </w:pPr>
            <w:bookmarkStart w:id="23" w:name="n208"/>
            <w:bookmarkEnd w:id="23"/>
            <w:r w:rsidRPr="00783AFA">
              <w:rPr>
                <w:sz w:val="26"/>
                <w:szCs w:val="26"/>
              </w:rPr>
              <w:t>санаторно-курортні установи, які належать до сфери управління </w:t>
            </w:r>
            <w:bookmarkStart w:id="24" w:name="w122"/>
            <w:r w:rsidRPr="00783AFA">
              <w:rPr>
                <w:sz w:val="26"/>
                <w:szCs w:val="26"/>
              </w:rPr>
              <w:fldChar w:fldCharType="begin"/>
            </w:r>
            <w:r w:rsidRPr="00783AFA">
              <w:rPr>
                <w:sz w:val="26"/>
                <w:szCs w:val="26"/>
              </w:rPr>
              <w:instrText xml:space="preserve"> HYPERLINK "https://zakon.rada.gov.ua/laws/show/2961-15?find=1&amp;text=%F6%E5%ED%F2%F0%E0%EB%FC%ED" \l "w123" </w:instrText>
            </w:r>
            <w:r w:rsidRPr="00783AFA">
              <w:rPr>
                <w:sz w:val="26"/>
                <w:szCs w:val="26"/>
              </w:rPr>
              <w:fldChar w:fldCharType="separate"/>
            </w:r>
            <w:r w:rsidRPr="00783AFA">
              <w:rPr>
                <w:sz w:val="26"/>
                <w:szCs w:val="26"/>
              </w:rPr>
              <w:t>центральн</w:t>
            </w:r>
            <w:r w:rsidRPr="00783AFA">
              <w:rPr>
                <w:sz w:val="26"/>
                <w:szCs w:val="26"/>
              </w:rPr>
              <w:fldChar w:fldCharType="end"/>
            </w:r>
            <w:bookmarkEnd w:id="24"/>
            <w:r w:rsidRPr="00783AFA">
              <w:rPr>
                <w:sz w:val="26"/>
                <w:szCs w:val="26"/>
              </w:rPr>
              <w:t xml:space="preserve">их органів виконавчої влади, що забезпечують формування та реалізують державну політику у </w:t>
            </w:r>
            <w:r w:rsidRPr="00783AFA">
              <w:rPr>
                <w:i/>
                <w:sz w:val="26"/>
                <w:szCs w:val="26"/>
              </w:rPr>
              <w:t xml:space="preserve">сферах трудових відносин, </w:t>
            </w:r>
            <w:r w:rsidRPr="00783AFA">
              <w:rPr>
                <w:sz w:val="26"/>
                <w:szCs w:val="26"/>
              </w:rPr>
              <w:t>соціального захисту населення;</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rStyle w:val="rvts9"/>
                <w:b/>
                <w:bCs/>
                <w:sz w:val="26"/>
                <w:szCs w:val="26"/>
              </w:rPr>
              <w:t>Стаття 12. </w:t>
            </w:r>
            <w:r w:rsidRPr="00783AFA">
              <w:rPr>
                <w:b/>
                <w:sz w:val="26"/>
                <w:szCs w:val="26"/>
              </w:rPr>
              <w:t>Структура системи реабілітації осіб з інвалідністю, дітей з інвалідністю</w:t>
            </w:r>
          </w:p>
          <w:p w:rsidR="00131519"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Систему реабілітації осіб з інвалідністю, дітей з інвалідністю складають:</w:t>
            </w:r>
          </w:p>
          <w:p w:rsidR="00131519"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навчальні заклади, які належать до сфери управління </w:t>
            </w:r>
            <w:hyperlink r:id="rId21" w:anchor="w122" w:history="1">
              <w:r w:rsidRPr="00783AFA">
                <w:rPr>
                  <w:sz w:val="26"/>
                  <w:szCs w:val="26"/>
                </w:rPr>
                <w:t>центральн</w:t>
              </w:r>
            </w:hyperlink>
            <w:r w:rsidRPr="00783AFA">
              <w:rPr>
                <w:sz w:val="26"/>
                <w:szCs w:val="26"/>
              </w:rPr>
              <w:t xml:space="preserve">их органів виконавчої влади, що забезпечують формування та реалізують державну політику у </w:t>
            </w:r>
            <w:r w:rsidRPr="00783AFA">
              <w:rPr>
                <w:b/>
                <w:sz w:val="26"/>
                <w:szCs w:val="26"/>
              </w:rPr>
              <w:t>сфері с</w:t>
            </w:r>
            <w:r w:rsidRPr="00783AFA">
              <w:rPr>
                <w:sz w:val="26"/>
                <w:szCs w:val="26"/>
              </w:rPr>
              <w:t>оціального захисту населення;</w:t>
            </w:r>
          </w:p>
          <w:p w:rsidR="00131519"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w:t>
            </w:r>
          </w:p>
          <w:p w:rsidR="00FA0B93" w:rsidRPr="00783AFA" w:rsidRDefault="00131519" w:rsidP="00711E9E">
            <w:pPr>
              <w:pStyle w:val="rvps2"/>
              <w:shd w:val="clear" w:color="auto" w:fill="FFFFFF"/>
              <w:spacing w:before="0" w:beforeAutospacing="0" w:after="0" w:afterAutospacing="0"/>
              <w:ind w:firstLine="450"/>
              <w:jc w:val="both"/>
              <w:rPr>
                <w:sz w:val="26"/>
                <w:szCs w:val="26"/>
              </w:rPr>
            </w:pPr>
            <w:r w:rsidRPr="00783AFA">
              <w:rPr>
                <w:sz w:val="26"/>
                <w:szCs w:val="26"/>
              </w:rPr>
              <w:t>санаторно-курортні установи, які належать до сфери управління </w:t>
            </w:r>
            <w:hyperlink r:id="rId22" w:anchor="w123" w:history="1">
              <w:r w:rsidRPr="00783AFA">
                <w:rPr>
                  <w:sz w:val="26"/>
                  <w:szCs w:val="26"/>
                </w:rPr>
                <w:t>центральн</w:t>
              </w:r>
            </w:hyperlink>
            <w:r w:rsidRPr="00783AFA">
              <w:rPr>
                <w:sz w:val="26"/>
                <w:szCs w:val="26"/>
              </w:rPr>
              <w:t xml:space="preserve">их органів виконавчої влади, що забезпечують формування та реалізують державну політику у </w:t>
            </w:r>
            <w:r w:rsidRPr="00783AFA">
              <w:rPr>
                <w:b/>
                <w:sz w:val="26"/>
                <w:szCs w:val="26"/>
              </w:rPr>
              <w:t xml:space="preserve">сфері </w:t>
            </w:r>
            <w:r w:rsidRPr="00783AFA">
              <w:rPr>
                <w:sz w:val="26"/>
                <w:szCs w:val="26"/>
              </w:rPr>
              <w:t>соціального захисту населення;</w:t>
            </w:r>
          </w:p>
        </w:tc>
      </w:tr>
      <w:tr w:rsidR="00131519" w:rsidRPr="00783AFA" w:rsidTr="00711E9E">
        <w:tc>
          <w:tcPr>
            <w:tcW w:w="7508" w:type="dxa"/>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16. </w:t>
            </w:r>
            <w:r w:rsidRPr="00783AFA">
              <w:rPr>
                <w:b/>
                <w:sz w:val="26"/>
                <w:szCs w:val="26"/>
                <w:shd w:val="clear" w:color="auto" w:fill="FFFFFF"/>
              </w:rPr>
              <w:t>Державна типова програма реабілітації осіб з інвалідністю</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Державна типова програма реабілітації осіб з інвалідністю розробляється </w:t>
            </w:r>
            <w:bookmarkStart w:id="25" w:name="w126"/>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"w127"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25"/>
            <w:r w:rsidRPr="00783AFA">
              <w:rPr>
                <w:sz w:val="26"/>
                <w:szCs w:val="26"/>
                <w:shd w:val="clear" w:color="auto" w:fill="FFFFFF"/>
              </w:rPr>
              <w:t xml:space="preserve">им органом виконавчої влади, що забезпечує формування державної політики у </w:t>
            </w:r>
            <w:r w:rsidRPr="00783AFA">
              <w:rPr>
                <w:i/>
                <w:sz w:val="26"/>
                <w:szCs w:val="26"/>
                <w:shd w:val="clear" w:color="auto" w:fill="FFFFFF"/>
              </w:rPr>
              <w:t xml:space="preserve">сферах трудових відносин, </w:t>
            </w:r>
            <w:r w:rsidRPr="00783AFA">
              <w:rPr>
                <w:sz w:val="26"/>
                <w:szCs w:val="26"/>
                <w:shd w:val="clear" w:color="auto" w:fill="FFFFFF"/>
              </w:rPr>
              <w:t>соціального захисту населення, за участю інших </w:t>
            </w:r>
            <w:bookmarkStart w:id="26" w:name="w127"/>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"w128"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26"/>
            <w:r w:rsidRPr="00783AFA">
              <w:rPr>
                <w:sz w:val="26"/>
                <w:szCs w:val="26"/>
                <w:shd w:val="clear" w:color="auto" w:fill="FFFFFF"/>
              </w:rPr>
              <w:t>их органів виконавчої влади, які здійснюють державне управління системою реабілітації осіб з інвалідністю, з урахуванням пропозицій всеукраїнських громадських організацій осіб з інвалідністю.</w:t>
            </w:r>
          </w:p>
        </w:tc>
        <w:tc>
          <w:tcPr>
            <w:tcW w:w="7371" w:type="dxa"/>
            <w:gridSpan w:val="3"/>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16. </w:t>
            </w:r>
            <w:r w:rsidRPr="00783AFA">
              <w:rPr>
                <w:b/>
                <w:sz w:val="26"/>
                <w:szCs w:val="26"/>
                <w:shd w:val="clear" w:color="auto" w:fill="FFFFFF"/>
              </w:rPr>
              <w:t>Державна типова програма реабілітації осіб з інвалідністю</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FA0B93" w:rsidRPr="005E1749" w:rsidRDefault="00131519" w:rsidP="00711E9E">
            <w:pPr>
              <w:jc w:val="both"/>
              <w:rPr>
                <w:sz w:val="26"/>
                <w:szCs w:val="26"/>
                <w:shd w:val="clear" w:color="auto" w:fill="FFFFFF"/>
              </w:rPr>
            </w:pPr>
            <w:r w:rsidRPr="00783AFA">
              <w:rPr>
                <w:sz w:val="26"/>
                <w:szCs w:val="26"/>
                <w:shd w:val="clear" w:color="auto" w:fill="FFFFFF"/>
              </w:rPr>
              <w:t xml:space="preserve">   Державна типова програма реабілітації осіб з інвалідністю розробляється </w:t>
            </w:r>
            <w:hyperlink r:id="rId23" w:anchor="w127" w:history="1">
              <w:r w:rsidRPr="00783AFA">
                <w:rPr>
                  <w:sz w:val="26"/>
                  <w:szCs w:val="26"/>
                  <w:shd w:val="clear" w:color="auto" w:fill="FFFFFF"/>
                </w:rPr>
                <w:t>центральн</w:t>
              </w:r>
            </w:hyperlink>
            <w:r w:rsidRPr="00783AFA">
              <w:rPr>
                <w:sz w:val="26"/>
                <w:szCs w:val="26"/>
                <w:shd w:val="clear" w:color="auto" w:fill="FFFFFF"/>
              </w:rPr>
              <w:t xml:space="preserve">им органом виконавчої влади, що забезпечує формування державної політики у </w:t>
            </w:r>
            <w:r w:rsidRPr="00783AFA">
              <w:rPr>
                <w:b/>
                <w:sz w:val="26"/>
                <w:szCs w:val="26"/>
                <w:shd w:val="clear" w:color="auto" w:fill="FFFFFF"/>
              </w:rPr>
              <w:t xml:space="preserve">сфері </w:t>
            </w:r>
            <w:r w:rsidRPr="00783AFA">
              <w:rPr>
                <w:sz w:val="26"/>
                <w:szCs w:val="26"/>
                <w:shd w:val="clear" w:color="auto" w:fill="FFFFFF"/>
              </w:rPr>
              <w:t>соціального захисту населення, за участю інших </w:t>
            </w:r>
            <w:hyperlink r:id="rId24" w:anchor="w128" w:history="1">
              <w:r w:rsidRPr="00783AFA">
                <w:rPr>
                  <w:sz w:val="26"/>
                  <w:szCs w:val="26"/>
                  <w:shd w:val="clear" w:color="auto" w:fill="FFFFFF"/>
                </w:rPr>
                <w:t>центральн</w:t>
              </w:r>
            </w:hyperlink>
            <w:r w:rsidRPr="00783AFA">
              <w:rPr>
                <w:sz w:val="26"/>
                <w:szCs w:val="26"/>
                <w:shd w:val="clear" w:color="auto" w:fill="FFFFFF"/>
              </w:rPr>
              <w:t>их органів виконавчої влади, які здійснюють державне управління системою реабілітації осіб з інвалідністю, з урахуванням пропозицій всеукраїнських громадських організацій осіб з інвалідністю.</w:t>
            </w:r>
          </w:p>
        </w:tc>
      </w:tr>
      <w:tr w:rsidR="00131519" w:rsidRPr="00783AFA" w:rsidTr="00711E9E">
        <w:tc>
          <w:tcPr>
            <w:tcW w:w="7508" w:type="dxa"/>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25. </w:t>
            </w:r>
            <w:r w:rsidRPr="00783AFA">
              <w:rPr>
                <w:b/>
                <w:sz w:val="26"/>
                <w:szCs w:val="26"/>
                <w:shd w:val="clear" w:color="auto" w:fill="FFFFFF"/>
              </w:rPr>
              <w:t>Форми реабілітаційних заходів</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Порядок здійснення реабілітаційних заходів визначається Кабінетом Міністрів України за </w:t>
            </w:r>
            <w:r w:rsidRPr="00783AFA">
              <w:rPr>
                <w:sz w:val="26"/>
                <w:szCs w:val="26"/>
              </w:rPr>
              <w:t>поданням </w:t>
            </w:r>
            <w:bookmarkStart w:id="27" w:name="w130"/>
            <w:r w:rsidRPr="00783AFA">
              <w:rPr>
                <w:sz w:val="26"/>
                <w:szCs w:val="26"/>
              </w:rPr>
              <w:fldChar w:fldCharType="begin"/>
            </w:r>
            <w:r w:rsidRPr="00783AFA">
              <w:rPr>
                <w:sz w:val="26"/>
                <w:szCs w:val="26"/>
              </w:rPr>
              <w:instrText xml:space="preserve"> HYPERLINK "https://zakon.rada.gov.ua/laws/show/2961-15?find=1&amp;text=%F6%E5%ED%F2%F0%E0%EB%FC%ED" \l "w131" </w:instrText>
            </w:r>
            <w:r w:rsidRPr="00783AFA">
              <w:rPr>
                <w:sz w:val="26"/>
                <w:szCs w:val="26"/>
              </w:rPr>
              <w:fldChar w:fldCharType="separate"/>
            </w:r>
            <w:r w:rsidRPr="00783AFA">
              <w:rPr>
                <w:sz w:val="26"/>
                <w:szCs w:val="26"/>
              </w:rPr>
              <w:t>центральн</w:t>
            </w:r>
            <w:r w:rsidRPr="00783AFA">
              <w:rPr>
                <w:sz w:val="26"/>
                <w:szCs w:val="26"/>
              </w:rPr>
              <w:fldChar w:fldCharType="end"/>
            </w:r>
            <w:bookmarkEnd w:id="27"/>
            <w:r w:rsidRPr="00783AFA">
              <w:rPr>
                <w:sz w:val="26"/>
                <w:szCs w:val="26"/>
              </w:rPr>
              <w:t>ого</w:t>
            </w:r>
            <w:r w:rsidRPr="00783AFA">
              <w:rPr>
                <w:sz w:val="26"/>
                <w:szCs w:val="26"/>
                <w:shd w:val="clear" w:color="auto" w:fill="FFFFFF"/>
              </w:rPr>
              <w:t xml:space="preserve"> органу виконавчої влади, що забезпечує формування державної політики у </w:t>
            </w:r>
            <w:r w:rsidRPr="00783AFA">
              <w:rPr>
                <w:i/>
                <w:sz w:val="26"/>
                <w:szCs w:val="26"/>
                <w:shd w:val="clear" w:color="auto" w:fill="FFFFFF"/>
              </w:rPr>
              <w:t xml:space="preserve">сферах трудових відносин, </w:t>
            </w:r>
            <w:r w:rsidRPr="00783AFA">
              <w:rPr>
                <w:sz w:val="26"/>
                <w:szCs w:val="26"/>
                <w:shd w:val="clear" w:color="auto" w:fill="FFFFFF"/>
              </w:rPr>
              <w:t xml:space="preserve">соціального захисту населення, </w:t>
            </w:r>
            <w:r w:rsidRPr="00783AFA">
              <w:rPr>
                <w:sz w:val="26"/>
                <w:szCs w:val="26"/>
              </w:rPr>
              <w:t>інших </w:t>
            </w:r>
            <w:bookmarkStart w:id="28" w:name="w131"/>
            <w:r w:rsidRPr="00783AFA">
              <w:rPr>
                <w:sz w:val="26"/>
                <w:szCs w:val="26"/>
              </w:rPr>
              <w:fldChar w:fldCharType="begin"/>
            </w:r>
            <w:r w:rsidRPr="00783AFA">
              <w:rPr>
                <w:sz w:val="26"/>
                <w:szCs w:val="26"/>
              </w:rPr>
              <w:instrText xml:space="preserve"> HYPERLINK "https://zakon.rada.gov.ua/laws/show/2961-15?find=1&amp;text=%F6%E5%ED%F2%F0%E0%EB%FC%ED" \l "w132" </w:instrText>
            </w:r>
            <w:r w:rsidRPr="00783AFA">
              <w:rPr>
                <w:sz w:val="26"/>
                <w:szCs w:val="26"/>
              </w:rPr>
              <w:fldChar w:fldCharType="separate"/>
            </w:r>
            <w:r w:rsidRPr="00783AFA">
              <w:rPr>
                <w:sz w:val="26"/>
                <w:szCs w:val="26"/>
              </w:rPr>
              <w:t>центральн</w:t>
            </w:r>
            <w:r w:rsidRPr="00783AFA">
              <w:rPr>
                <w:sz w:val="26"/>
                <w:szCs w:val="26"/>
              </w:rPr>
              <w:fldChar w:fldCharType="end"/>
            </w:r>
            <w:bookmarkEnd w:id="28"/>
            <w:r w:rsidRPr="00783AFA">
              <w:rPr>
                <w:sz w:val="26"/>
                <w:szCs w:val="26"/>
              </w:rPr>
              <w:t>их</w:t>
            </w:r>
            <w:r w:rsidRPr="00783AFA">
              <w:rPr>
                <w:sz w:val="26"/>
                <w:szCs w:val="26"/>
                <w:shd w:val="clear" w:color="auto" w:fill="FFFFFF"/>
              </w:rPr>
              <w:t xml:space="preserve"> о</w:t>
            </w:r>
            <w:r w:rsidRPr="00783AFA">
              <w:rPr>
                <w:sz w:val="26"/>
                <w:szCs w:val="26"/>
              </w:rPr>
              <w:t>ргані</w:t>
            </w:r>
            <w:r w:rsidRPr="00783AFA">
              <w:rPr>
                <w:sz w:val="26"/>
                <w:szCs w:val="26"/>
                <w:shd w:val="clear" w:color="auto" w:fill="FFFFFF"/>
              </w:rPr>
              <w:t>в виконавчої влади в межах їх повноважень.</w:t>
            </w:r>
          </w:p>
        </w:tc>
        <w:tc>
          <w:tcPr>
            <w:tcW w:w="7371" w:type="dxa"/>
            <w:gridSpan w:val="3"/>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25. </w:t>
            </w:r>
            <w:r w:rsidRPr="00783AFA">
              <w:rPr>
                <w:b/>
                <w:sz w:val="26"/>
                <w:szCs w:val="26"/>
                <w:shd w:val="clear" w:color="auto" w:fill="FFFFFF"/>
              </w:rPr>
              <w:t>Форми реабілітаційних заходів</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Порядок здійснення реабілітаційних заходів визначається Кабінетом Міністрів України за </w:t>
            </w:r>
            <w:r w:rsidRPr="00783AFA">
              <w:rPr>
                <w:sz w:val="26"/>
                <w:szCs w:val="26"/>
              </w:rPr>
              <w:t>поданням </w:t>
            </w:r>
            <w:hyperlink r:id="rId25" w:anchor="w131" w:history="1">
              <w:r w:rsidRPr="00783AFA">
                <w:rPr>
                  <w:sz w:val="26"/>
                  <w:szCs w:val="26"/>
                </w:rPr>
                <w:t>центральн</w:t>
              </w:r>
            </w:hyperlink>
            <w:r w:rsidRPr="00783AFA">
              <w:rPr>
                <w:sz w:val="26"/>
                <w:szCs w:val="26"/>
              </w:rPr>
              <w:t>ого</w:t>
            </w:r>
            <w:r w:rsidRPr="00783AFA">
              <w:rPr>
                <w:sz w:val="26"/>
                <w:szCs w:val="26"/>
                <w:shd w:val="clear" w:color="auto" w:fill="FFFFFF"/>
              </w:rPr>
              <w:t xml:space="preserve"> органу виконавчої влади, що забезпечує формування державної політики у </w:t>
            </w:r>
            <w:r w:rsidRPr="00783AFA">
              <w:rPr>
                <w:b/>
                <w:sz w:val="26"/>
                <w:szCs w:val="26"/>
                <w:shd w:val="clear" w:color="auto" w:fill="FFFFFF"/>
              </w:rPr>
              <w:t xml:space="preserve">сфері </w:t>
            </w:r>
            <w:r w:rsidRPr="00783AFA">
              <w:rPr>
                <w:sz w:val="26"/>
                <w:szCs w:val="26"/>
                <w:shd w:val="clear" w:color="auto" w:fill="FFFFFF"/>
              </w:rPr>
              <w:t xml:space="preserve">соціального захисту населення, </w:t>
            </w:r>
            <w:r w:rsidRPr="00783AFA">
              <w:rPr>
                <w:sz w:val="26"/>
                <w:szCs w:val="26"/>
              </w:rPr>
              <w:t>інших </w:t>
            </w:r>
            <w:hyperlink r:id="rId26" w:anchor="w132" w:history="1">
              <w:r w:rsidRPr="00783AFA">
                <w:rPr>
                  <w:sz w:val="26"/>
                  <w:szCs w:val="26"/>
                </w:rPr>
                <w:t>центральн</w:t>
              </w:r>
            </w:hyperlink>
            <w:r w:rsidRPr="00783AFA">
              <w:rPr>
                <w:sz w:val="26"/>
                <w:szCs w:val="26"/>
              </w:rPr>
              <w:t>их</w:t>
            </w:r>
            <w:r w:rsidRPr="00783AFA">
              <w:rPr>
                <w:sz w:val="26"/>
                <w:szCs w:val="26"/>
                <w:shd w:val="clear" w:color="auto" w:fill="FFFFFF"/>
              </w:rPr>
              <w:t xml:space="preserve"> органів виконавчої влади в межах їх повноважень.</w:t>
            </w:r>
          </w:p>
        </w:tc>
      </w:tr>
      <w:tr w:rsidR="00131519" w:rsidRPr="00783AFA" w:rsidTr="00711E9E">
        <w:tc>
          <w:tcPr>
            <w:tcW w:w="7508" w:type="dxa"/>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26. </w:t>
            </w:r>
            <w:r w:rsidRPr="00783AFA">
              <w:rPr>
                <w:b/>
                <w:sz w:val="26"/>
                <w:szCs w:val="26"/>
                <w:shd w:val="clear" w:color="auto" w:fill="FFFFFF"/>
              </w:rPr>
              <w:t>Засоби реабілітації осіб з інвалідністю</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shd w:val="clear" w:color="auto" w:fill="FFFFFF"/>
              </w:rPr>
            </w:pPr>
            <w:r w:rsidRPr="00783AFA">
              <w:rPr>
                <w:sz w:val="26"/>
                <w:szCs w:val="26"/>
                <w:shd w:val="clear" w:color="auto" w:fill="FFFFFF"/>
              </w:rPr>
              <w:t xml:space="preserve">      Безкоштовне забезпечення технічними та іншими засобами реабілітації за індивідуальною заявкою особи з інвалідністю, послугами з післягарантійного ремонту здійснюється у вигляді грошової допомоги особам з інвалідністю для оплати вартості виданих виробів та наданих послуг шляхом безготівкового </w:t>
            </w:r>
            <w:r w:rsidRPr="00783AFA">
              <w:rPr>
                <w:sz w:val="26"/>
                <w:szCs w:val="26"/>
              </w:rPr>
              <w:t>перерахування коштів підприємствам, що виконали зазначені заявки та відповідають </w:t>
            </w:r>
            <w:hyperlink r:id="rId27" w:anchor="n15" w:tgtFrame="_blank" w:history="1">
              <w:r w:rsidRPr="00783AFA">
                <w:rPr>
                  <w:sz w:val="26"/>
                  <w:szCs w:val="26"/>
                </w:rPr>
                <w:t>кваліфікаційним вимогам</w:t>
              </w:r>
            </w:hyperlink>
            <w:r w:rsidRPr="00783AFA">
              <w:rPr>
                <w:sz w:val="26"/>
                <w:szCs w:val="26"/>
              </w:rPr>
              <w:t>, які визначені </w:t>
            </w:r>
            <w:bookmarkStart w:id="29" w:name="w132"/>
            <w:r w:rsidRPr="00783AFA">
              <w:rPr>
                <w:sz w:val="26"/>
                <w:szCs w:val="26"/>
              </w:rPr>
              <w:fldChar w:fldCharType="begin"/>
            </w:r>
            <w:r w:rsidRPr="00783AFA">
              <w:rPr>
                <w:sz w:val="26"/>
                <w:szCs w:val="26"/>
              </w:rPr>
              <w:instrText xml:space="preserve"> HYPERLINK "https://zakon.rada.gov.ua/laws/show/2961-15?find=1&amp;text=%F6%E5%ED%F2%F0%E0%EB%FC%ED" \l "w133" </w:instrText>
            </w:r>
            <w:r w:rsidRPr="00783AFA">
              <w:rPr>
                <w:sz w:val="26"/>
                <w:szCs w:val="26"/>
              </w:rPr>
              <w:fldChar w:fldCharType="separate"/>
            </w:r>
            <w:r w:rsidRPr="00783AFA">
              <w:rPr>
                <w:sz w:val="26"/>
                <w:szCs w:val="26"/>
              </w:rPr>
              <w:t>центральн</w:t>
            </w:r>
            <w:r w:rsidRPr="00783AFA">
              <w:rPr>
                <w:sz w:val="26"/>
                <w:szCs w:val="26"/>
              </w:rPr>
              <w:fldChar w:fldCharType="end"/>
            </w:r>
            <w:bookmarkEnd w:id="29"/>
            <w:r w:rsidRPr="00783AFA">
              <w:rPr>
                <w:sz w:val="26"/>
                <w:szCs w:val="26"/>
              </w:rPr>
              <w:t>им органом виконавчої влади, що забезпечує формування державної</w:t>
            </w:r>
            <w:r w:rsidRPr="00783AFA">
              <w:rPr>
                <w:sz w:val="26"/>
                <w:szCs w:val="26"/>
                <w:shd w:val="clear" w:color="auto" w:fill="FFFFFF"/>
              </w:rPr>
              <w:t xml:space="preserve"> політики у </w:t>
            </w:r>
            <w:r w:rsidRPr="00783AFA">
              <w:rPr>
                <w:i/>
                <w:sz w:val="26"/>
                <w:szCs w:val="26"/>
                <w:shd w:val="clear" w:color="auto" w:fill="FFFFFF"/>
              </w:rPr>
              <w:t xml:space="preserve">сферах трудових відносин, </w:t>
            </w:r>
            <w:r w:rsidRPr="00783AFA">
              <w:rPr>
                <w:sz w:val="26"/>
                <w:szCs w:val="26"/>
                <w:shd w:val="clear" w:color="auto" w:fill="FFFFFF"/>
              </w:rPr>
              <w:t>соціального захисту населення.</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rStyle w:val="rvts9"/>
                <w:b/>
                <w:bCs/>
                <w:sz w:val="26"/>
                <w:szCs w:val="26"/>
                <w:shd w:val="clear" w:color="auto" w:fill="FFFFFF"/>
              </w:rPr>
            </w:pPr>
            <w:r w:rsidRPr="00783AFA">
              <w:rPr>
                <w:sz w:val="26"/>
                <w:szCs w:val="26"/>
                <w:shd w:val="clear" w:color="auto" w:fill="FFFFFF"/>
              </w:rPr>
              <w:t xml:space="preserve">      Ліцензування діяльності протезно-ортопедичних підприємств у межах своїх повноважень здійснюють </w:t>
            </w:r>
            <w:bookmarkStart w:id="30" w:name="w133"/>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"w134"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30"/>
            <w:r w:rsidRPr="00783AFA">
              <w:rPr>
                <w:sz w:val="26"/>
                <w:szCs w:val="26"/>
                <w:shd w:val="clear" w:color="auto" w:fill="FFFFFF"/>
              </w:rPr>
              <w:t xml:space="preserve">і органи виконавчої влади, що реалізують державну політику </w:t>
            </w:r>
            <w:r w:rsidRPr="000211BB">
              <w:rPr>
                <w:sz w:val="26"/>
                <w:szCs w:val="26"/>
                <w:shd w:val="clear" w:color="auto" w:fill="FFFFFF"/>
              </w:rPr>
              <w:t>у сферах</w:t>
            </w:r>
            <w:r w:rsidRPr="00783AFA">
              <w:rPr>
                <w:i/>
                <w:sz w:val="26"/>
                <w:szCs w:val="26"/>
                <w:shd w:val="clear" w:color="auto" w:fill="FFFFFF"/>
              </w:rPr>
              <w:t xml:space="preserve"> </w:t>
            </w:r>
            <w:r w:rsidRPr="00184BD6">
              <w:rPr>
                <w:i/>
                <w:sz w:val="26"/>
                <w:szCs w:val="26"/>
                <w:shd w:val="clear" w:color="auto" w:fill="FFFFFF"/>
              </w:rPr>
              <w:t>трудових відносин</w:t>
            </w:r>
            <w:r w:rsidRPr="00783AFA">
              <w:rPr>
                <w:i/>
                <w:sz w:val="26"/>
                <w:szCs w:val="26"/>
                <w:shd w:val="clear" w:color="auto" w:fill="FFFFFF"/>
              </w:rPr>
              <w:t xml:space="preserve">, </w:t>
            </w:r>
            <w:r w:rsidRPr="00783AFA">
              <w:rPr>
                <w:sz w:val="26"/>
                <w:szCs w:val="26"/>
                <w:shd w:val="clear" w:color="auto" w:fill="FFFFFF"/>
              </w:rPr>
              <w:t>соціального захисту населення, охорони здоров'я.</w:t>
            </w:r>
          </w:p>
        </w:tc>
        <w:tc>
          <w:tcPr>
            <w:tcW w:w="7371" w:type="dxa"/>
            <w:gridSpan w:val="3"/>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26. </w:t>
            </w:r>
            <w:r w:rsidRPr="00783AFA">
              <w:rPr>
                <w:b/>
                <w:sz w:val="26"/>
                <w:szCs w:val="26"/>
                <w:shd w:val="clear" w:color="auto" w:fill="FFFFFF"/>
              </w:rPr>
              <w:t>Засоби реабілітації осіб з інвалідністю</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shd w:val="clear" w:color="auto" w:fill="FFFFFF"/>
              </w:rPr>
            </w:pPr>
            <w:r w:rsidRPr="00783AFA">
              <w:rPr>
                <w:sz w:val="26"/>
                <w:szCs w:val="26"/>
                <w:shd w:val="clear" w:color="auto" w:fill="FFFFFF"/>
              </w:rPr>
              <w:t xml:space="preserve">      Безкоштовне забезпечення технічними та іншими засобами реабілітації за індивідуальною заявкою особи з інвалідністю, послугами з післягарантійного ремонту здійснюється у вигляді грошової допомоги особам з інвалідністю для оплати вартості виданих виробів та наданих послуг шляхом безготівкового перерахування коштів підприємствам, що виконали зазначені заявки та відповідають </w:t>
            </w:r>
            <w:hyperlink r:id="rId28" w:anchor="n15" w:tgtFrame="_blank" w:history="1">
              <w:r w:rsidRPr="00783AFA">
                <w:rPr>
                  <w:sz w:val="26"/>
                  <w:szCs w:val="26"/>
                </w:rPr>
                <w:t>кваліфікаційним вимогам</w:t>
              </w:r>
            </w:hyperlink>
            <w:r w:rsidRPr="00783AFA">
              <w:rPr>
                <w:sz w:val="26"/>
                <w:szCs w:val="26"/>
                <w:shd w:val="clear" w:color="auto" w:fill="FFFFFF"/>
              </w:rPr>
              <w:t>, які визначені </w:t>
            </w:r>
            <w:hyperlink r:id="rId29" w:anchor="w133" w:history="1">
              <w:r w:rsidRPr="00783AFA">
                <w:rPr>
                  <w:sz w:val="26"/>
                  <w:szCs w:val="26"/>
                  <w:shd w:val="clear" w:color="auto" w:fill="FFFFFF"/>
                </w:rPr>
                <w:t>центральн</w:t>
              </w:r>
            </w:hyperlink>
            <w:r w:rsidRPr="00783AFA">
              <w:rPr>
                <w:sz w:val="26"/>
                <w:szCs w:val="26"/>
                <w:shd w:val="clear" w:color="auto" w:fill="FFFFFF"/>
              </w:rPr>
              <w:t>им органом виконавчої влади, що забезпечує формування державної політики у</w:t>
            </w:r>
            <w:r w:rsidRPr="00783AFA">
              <w:rPr>
                <w:b/>
                <w:sz w:val="26"/>
                <w:szCs w:val="26"/>
                <w:shd w:val="clear" w:color="auto" w:fill="FFFFFF"/>
              </w:rPr>
              <w:t xml:space="preserve"> сфері </w:t>
            </w:r>
            <w:r w:rsidRPr="00783AFA">
              <w:rPr>
                <w:sz w:val="26"/>
                <w:szCs w:val="26"/>
                <w:shd w:val="clear" w:color="auto" w:fill="FFFFFF"/>
              </w:rPr>
              <w:t>соціального захисту населення.</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rStyle w:val="rvts9"/>
                <w:b/>
                <w:bCs/>
                <w:sz w:val="26"/>
                <w:szCs w:val="26"/>
                <w:shd w:val="clear" w:color="auto" w:fill="FFFFFF"/>
              </w:rPr>
            </w:pPr>
            <w:r w:rsidRPr="00783AFA">
              <w:rPr>
                <w:sz w:val="26"/>
                <w:szCs w:val="26"/>
                <w:shd w:val="clear" w:color="auto" w:fill="FFFFFF"/>
              </w:rPr>
              <w:t xml:space="preserve">    Ліцензування діяльності протезно-ортопедичних підприємств у межах своїх повноважень здійснюють </w:t>
            </w:r>
            <w:hyperlink r:id="rId30" w:anchor="w134" w:history="1">
              <w:r w:rsidRPr="00783AFA">
                <w:rPr>
                  <w:sz w:val="26"/>
                  <w:szCs w:val="26"/>
                  <w:shd w:val="clear" w:color="auto" w:fill="FFFFFF"/>
                </w:rPr>
                <w:t>центральн</w:t>
              </w:r>
            </w:hyperlink>
            <w:r w:rsidRPr="00783AFA">
              <w:rPr>
                <w:sz w:val="26"/>
                <w:szCs w:val="26"/>
                <w:shd w:val="clear" w:color="auto" w:fill="FFFFFF"/>
              </w:rPr>
              <w:t xml:space="preserve">і органи виконавчої влади, що реалізують державну політику у </w:t>
            </w:r>
            <w:r w:rsidRPr="000211BB">
              <w:rPr>
                <w:sz w:val="26"/>
                <w:szCs w:val="26"/>
                <w:shd w:val="clear" w:color="auto" w:fill="FFFFFF"/>
              </w:rPr>
              <w:t>сферах</w:t>
            </w:r>
            <w:r w:rsidRPr="00783AFA">
              <w:rPr>
                <w:b/>
                <w:sz w:val="26"/>
                <w:szCs w:val="26"/>
                <w:shd w:val="clear" w:color="auto" w:fill="FFFFFF"/>
              </w:rPr>
              <w:t xml:space="preserve"> </w:t>
            </w:r>
            <w:r w:rsidRPr="00783AFA">
              <w:rPr>
                <w:sz w:val="26"/>
                <w:szCs w:val="26"/>
                <w:shd w:val="clear" w:color="auto" w:fill="FFFFFF"/>
              </w:rPr>
              <w:t>соціального захисту населення, охорони здоров'я.</w:t>
            </w:r>
          </w:p>
        </w:tc>
      </w:tr>
      <w:tr w:rsidR="00131519" w:rsidRPr="00783AFA" w:rsidTr="00711E9E">
        <w:tc>
          <w:tcPr>
            <w:tcW w:w="7508" w:type="dxa"/>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31. </w:t>
            </w:r>
            <w:r w:rsidRPr="00783AFA">
              <w:rPr>
                <w:b/>
                <w:sz w:val="26"/>
                <w:szCs w:val="26"/>
                <w:shd w:val="clear" w:color="auto" w:fill="FFFFFF"/>
              </w:rPr>
              <w:t>Основні права осіб з інвалідністю при проведенні реабілітації</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Особи з інвалідністю, діти з інвалідністю, які проходять реабілітацію в реабілітаційних установах, забезпечуються реабілітаційними установами безоплатним транспортним обслуговуванням у порядку, визначеному </w:t>
            </w:r>
            <w:bookmarkStart w:id="31" w:name="w134"/>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"w135"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31"/>
            <w:r w:rsidRPr="00783AFA">
              <w:rPr>
                <w:sz w:val="26"/>
                <w:szCs w:val="26"/>
                <w:shd w:val="clear" w:color="auto" w:fill="FFFFFF"/>
              </w:rPr>
              <w:t xml:space="preserve">им органом виконавчої влади, що забезпечує формування державної політики у сфері </w:t>
            </w:r>
            <w:r w:rsidRPr="00783AFA">
              <w:rPr>
                <w:i/>
                <w:sz w:val="26"/>
                <w:szCs w:val="26"/>
                <w:shd w:val="clear" w:color="auto" w:fill="FFFFFF"/>
              </w:rPr>
              <w:t>праці та соціальної політики</w:t>
            </w:r>
            <w:r w:rsidRPr="00783AFA">
              <w:rPr>
                <w:sz w:val="26"/>
                <w:szCs w:val="26"/>
                <w:shd w:val="clear" w:color="auto" w:fill="FFFFFF"/>
              </w:rPr>
              <w:t>.</w:t>
            </w:r>
          </w:p>
        </w:tc>
        <w:tc>
          <w:tcPr>
            <w:tcW w:w="7371" w:type="dxa"/>
            <w:gridSpan w:val="3"/>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31. </w:t>
            </w:r>
            <w:r w:rsidRPr="00783AFA">
              <w:rPr>
                <w:b/>
                <w:sz w:val="26"/>
                <w:szCs w:val="26"/>
                <w:shd w:val="clear" w:color="auto" w:fill="FFFFFF"/>
              </w:rPr>
              <w:t>Основні права осіб з інвалідністю при проведенні реабілітації</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Особи з інвалідністю, діти з інвалідністю, які проходять реабілітацію в реабілітаційних установах, забезпечуються реабілітаційними установами безоплатним транспортним обслуговуванням у порядку, </w:t>
            </w:r>
            <w:r w:rsidRPr="00783AFA">
              <w:rPr>
                <w:sz w:val="26"/>
                <w:szCs w:val="26"/>
              </w:rPr>
              <w:t>визначеному </w:t>
            </w:r>
            <w:hyperlink r:id="rId31" w:anchor="w135" w:history="1">
              <w:r w:rsidRPr="00783AFA">
                <w:rPr>
                  <w:sz w:val="26"/>
                  <w:szCs w:val="26"/>
                </w:rPr>
                <w:t>центральн</w:t>
              </w:r>
            </w:hyperlink>
            <w:r w:rsidRPr="00783AFA">
              <w:rPr>
                <w:sz w:val="26"/>
                <w:szCs w:val="26"/>
              </w:rPr>
              <w:t>им</w:t>
            </w:r>
            <w:r w:rsidRPr="00783AFA">
              <w:rPr>
                <w:sz w:val="26"/>
                <w:szCs w:val="26"/>
                <w:shd w:val="clear" w:color="auto" w:fill="FFFFFF"/>
              </w:rPr>
              <w:t xml:space="preserve"> органом виконавчої влади, що забезпечує формування державної політики у сфері </w:t>
            </w:r>
            <w:r w:rsidRPr="00783AFA">
              <w:rPr>
                <w:b/>
                <w:sz w:val="26"/>
                <w:szCs w:val="26"/>
                <w:shd w:val="clear" w:color="auto" w:fill="FFFFFF"/>
              </w:rPr>
              <w:t>соціального захисту населення</w:t>
            </w:r>
            <w:r w:rsidRPr="00783AFA">
              <w:rPr>
                <w:sz w:val="26"/>
                <w:szCs w:val="26"/>
                <w:shd w:val="clear" w:color="auto" w:fill="FFFFFF"/>
              </w:rPr>
              <w:t>.</w:t>
            </w:r>
          </w:p>
        </w:tc>
      </w:tr>
      <w:tr w:rsidR="00131519" w:rsidRPr="00783AFA" w:rsidTr="00711E9E">
        <w:tc>
          <w:tcPr>
            <w:tcW w:w="7508" w:type="dxa"/>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32. </w:t>
            </w:r>
            <w:r w:rsidRPr="00783AFA">
              <w:rPr>
                <w:b/>
                <w:sz w:val="26"/>
                <w:szCs w:val="26"/>
                <w:shd w:val="clear" w:color="auto" w:fill="FFFFFF"/>
              </w:rPr>
              <w:t>Порядок і умови отримання реабілітаційних послуг</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У разі неможливості реабілітації особи з інвалідністю, дитини з інвалідністю в Україні і за наявності відповідних коштів </w:t>
            </w:r>
            <w:bookmarkStart w:id="32" w:name="w135"/>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"w136"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32"/>
            <w:r w:rsidRPr="00783AFA">
              <w:rPr>
                <w:sz w:val="26"/>
                <w:szCs w:val="26"/>
                <w:shd w:val="clear" w:color="auto" w:fill="FFFFFF"/>
              </w:rPr>
              <w:t xml:space="preserve">і органи виконавчої влади, що забезпечують формування державної політики у сферах </w:t>
            </w:r>
            <w:r w:rsidRPr="00184BD6">
              <w:rPr>
                <w:i/>
                <w:sz w:val="26"/>
                <w:szCs w:val="26"/>
                <w:shd w:val="clear" w:color="auto" w:fill="FFFFFF"/>
              </w:rPr>
              <w:t>трудових відносин</w:t>
            </w:r>
            <w:r w:rsidRPr="00783AFA">
              <w:rPr>
                <w:i/>
                <w:sz w:val="26"/>
                <w:szCs w:val="26"/>
                <w:shd w:val="clear" w:color="auto" w:fill="FFFFFF"/>
              </w:rPr>
              <w:t>,</w:t>
            </w:r>
            <w:r w:rsidRPr="00783AFA">
              <w:rPr>
                <w:sz w:val="26"/>
                <w:szCs w:val="26"/>
                <w:shd w:val="clear" w:color="auto" w:fill="FFFFFF"/>
              </w:rPr>
              <w:t xml:space="preserve"> соціального захисту населення, охорони здоров'я, в межах своїх повноважень приймають рішення про направлення особи з інвалідністю, дитини з інвалідністю на реабілітацію за кордон.</w:t>
            </w:r>
          </w:p>
        </w:tc>
        <w:tc>
          <w:tcPr>
            <w:tcW w:w="7371" w:type="dxa"/>
            <w:gridSpan w:val="3"/>
          </w:tcPr>
          <w:p w:rsidR="00131519" w:rsidRPr="00783AFA" w:rsidRDefault="00131519" w:rsidP="00711E9E">
            <w:pPr>
              <w:jc w:val="both"/>
              <w:rPr>
                <w:b/>
                <w:sz w:val="26"/>
                <w:szCs w:val="26"/>
                <w:shd w:val="clear" w:color="auto" w:fill="FFFFFF"/>
              </w:rPr>
            </w:pPr>
            <w:r w:rsidRPr="00783AFA">
              <w:rPr>
                <w:rStyle w:val="rvts9"/>
                <w:b/>
                <w:bCs/>
                <w:sz w:val="26"/>
                <w:szCs w:val="26"/>
                <w:shd w:val="clear" w:color="auto" w:fill="FFFFFF"/>
              </w:rPr>
              <w:t>Стаття 32. </w:t>
            </w:r>
            <w:r w:rsidRPr="00783AFA">
              <w:rPr>
                <w:b/>
                <w:sz w:val="26"/>
                <w:szCs w:val="26"/>
                <w:shd w:val="clear" w:color="auto" w:fill="FFFFFF"/>
              </w:rPr>
              <w:t>Порядок і умови отримання реабілітаційних послуг</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У разі неможливості реабілітації особи з інвалідністю, дитини з інвалідністю в Україні і за наявності відповідних коштів </w:t>
            </w:r>
            <w:hyperlink r:id="rId32" w:anchor="w136" w:history="1">
              <w:r w:rsidRPr="00783AFA">
                <w:rPr>
                  <w:sz w:val="26"/>
                  <w:szCs w:val="26"/>
                  <w:shd w:val="clear" w:color="auto" w:fill="FFFFFF"/>
                </w:rPr>
                <w:t>центральн</w:t>
              </w:r>
            </w:hyperlink>
            <w:r w:rsidRPr="00783AFA">
              <w:rPr>
                <w:sz w:val="26"/>
                <w:szCs w:val="26"/>
                <w:shd w:val="clear" w:color="auto" w:fill="FFFFFF"/>
              </w:rPr>
              <w:t>і органи виконавчої влади, що забезпечують формування державної політики у сферах, соціального захисту населення, охорони здоров'я, в межах своїх повноважень приймають рішення про направлення особи з інвалідністю, дитини з інвалідністю на реабілітацію за кордон.</w:t>
            </w:r>
          </w:p>
        </w:tc>
      </w:tr>
      <w:tr w:rsidR="00131519" w:rsidRPr="00783AFA" w:rsidTr="00711E9E">
        <w:tc>
          <w:tcPr>
            <w:tcW w:w="7508" w:type="dxa"/>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40. </w:t>
            </w:r>
            <w:r w:rsidRPr="00783AFA">
              <w:rPr>
                <w:b/>
                <w:sz w:val="26"/>
                <w:szCs w:val="26"/>
                <w:shd w:val="clear" w:color="auto" w:fill="FFFFFF"/>
              </w:rPr>
              <w:t>Фізкультурно-спортивна реабілітація</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Фізкультурно-спортивну реабілітацію, проведення з особами з інвалідністю, дітьми з інвалідністю фізкультурно-оздоровчих і спортивних заходів організовують </w:t>
            </w:r>
            <w:bookmarkStart w:id="33" w:name="w136"/>
            <w:r w:rsidRPr="00783AFA">
              <w:rPr>
                <w:sz w:val="26"/>
                <w:szCs w:val="26"/>
                <w:shd w:val="clear" w:color="auto" w:fill="FFFFFF"/>
              </w:rPr>
              <w:fldChar w:fldCharType="begin"/>
            </w:r>
            <w:r w:rsidRPr="00783AFA">
              <w:rPr>
                <w:sz w:val="26"/>
                <w:szCs w:val="26"/>
                <w:shd w:val="clear" w:color="auto" w:fill="FFFFFF"/>
              </w:rPr>
              <w:instrText xml:space="preserve"> HYPERLINK "https://zakon.rada.gov.ua/laws/show/2961-15?find=1&amp;text=%F6%E5%ED%F2%F0%E0%EB%FC%ED" \l "w137" </w:instrText>
            </w:r>
            <w:r w:rsidRPr="00783AFA">
              <w:rPr>
                <w:sz w:val="26"/>
                <w:szCs w:val="26"/>
                <w:shd w:val="clear" w:color="auto" w:fill="FFFFFF"/>
              </w:rPr>
              <w:fldChar w:fldCharType="separate"/>
            </w:r>
            <w:r w:rsidRPr="00783AFA">
              <w:rPr>
                <w:sz w:val="26"/>
                <w:szCs w:val="26"/>
                <w:shd w:val="clear" w:color="auto" w:fill="FFFFFF"/>
              </w:rPr>
              <w:t>центральн</w:t>
            </w:r>
            <w:r w:rsidRPr="00783AFA">
              <w:rPr>
                <w:sz w:val="26"/>
                <w:szCs w:val="26"/>
                <w:shd w:val="clear" w:color="auto" w:fill="FFFFFF"/>
              </w:rPr>
              <w:fldChar w:fldCharType="end"/>
            </w:r>
            <w:bookmarkEnd w:id="33"/>
            <w:r w:rsidRPr="00783AFA">
              <w:rPr>
                <w:sz w:val="26"/>
                <w:szCs w:val="26"/>
                <w:shd w:val="clear" w:color="auto" w:fill="FFFFFF"/>
              </w:rPr>
              <w:t xml:space="preserve">і органи виконавчої влади, що реалізують державну політику у сферах </w:t>
            </w:r>
            <w:r w:rsidRPr="001D4A48">
              <w:rPr>
                <w:i/>
                <w:sz w:val="26"/>
                <w:szCs w:val="26"/>
                <w:shd w:val="clear" w:color="auto" w:fill="FFFFFF"/>
              </w:rPr>
              <w:t>трудових відносин</w:t>
            </w:r>
            <w:r w:rsidRPr="001D4A48">
              <w:rPr>
                <w:sz w:val="26"/>
                <w:szCs w:val="26"/>
                <w:shd w:val="clear" w:color="auto" w:fill="FFFFFF"/>
              </w:rPr>
              <w:t>,</w:t>
            </w:r>
            <w:r w:rsidRPr="00783AFA">
              <w:rPr>
                <w:sz w:val="26"/>
                <w:szCs w:val="26"/>
                <w:shd w:val="clear" w:color="auto" w:fill="FFFFFF"/>
              </w:rPr>
              <w:t xml:space="preserve"> соціального захисту населення, освіти, молоді, фізичної культури та спорту.</w:t>
            </w:r>
          </w:p>
        </w:tc>
        <w:tc>
          <w:tcPr>
            <w:tcW w:w="7371" w:type="dxa"/>
            <w:gridSpan w:val="3"/>
          </w:tcPr>
          <w:p w:rsidR="00131519" w:rsidRPr="00783AFA" w:rsidRDefault="00131519" w:rsidP="00711E9E">
            <w:pPr>
              <w:jc w:val="both"/>
              <w:rPr>
                <w:sz w:val="26"/>
                <w:szCs w:val="26"/>
                <w:shd w:val="clear" w:color="auto" w:fill="FFFFFF"/>
              </w:rPr>
            </w:pPr>
            <w:r w:rsidRPr="00783AFA">
              <w:rPr>
                <w:rStyle w:val="rvts9"/>
                <w:b/>
                <w:bCs/>
                <w:sz w:val="26"/>
                <w:szCs w:val="26"/>
                <w:shd w:val="clear" w:color="auto" w:fill="FFFFFF"/>
              </w:rPr>
              <w:t>Стаття 40. </w:t>
            </w:r>
            <w:r w:rsidRPr="00783AFA">
              <w:rPr>
                <w:b/>
                <w:sz w:val="26"/>
                <w:szCs w:val="26"/>
                <w:shd w:val="clear" w:color="auto" w:fill="FFFFFF"/>
              </w:rPr>
              <w:t>Фізкультурно-спортивна реабілітація</w:t>
            </w:r>
          </w:p>
          <w:p w:rsidR="00131519" w:rsidRPr="00783AFA" w:rsidRDefault="00131519" w:rsidP="00711E9E">
            <w:pPr>
              <w:jc w:val="both"/>
              <w:rPr>
                <w:sz w:val="26"/>
                <w:szCs w:val="26"/>
                <w:shd w:val="clear" w:color="auto" w:fill="FFFFFF"/>
              </w:rPr>
            </w:pPr>
            <w:r w:rsidRPr="00783AFA">
              <w:rPr>
                <w:sz w:val="26"/>
                <w:szCs w:val="26"/>
                <w:shd w:val="clear" w:color="auto" w:fill="FFFFFF"/>
              </w:rPr>
              <w:t>…</w:t>
            </w:r>
          </w:p>
          <w:p w:rsidR="00131519" w:rsidRPr="00783AFA" w:rsidRDefault="00131519" w:rsidP="00711E9E">
            <w:pPr>
              <w:jc w:val="both"/>
              <w:rPr>
                <w:sz w:val="26"/>
                <w:szCs w:val="26"/>
              </w:rPr>
            </w:pPr>
            <w:r w:rsidRPr="00783AFA">
              <w:rPr>
                <w:sz w:val="26"/>
                <w:szCs w:val="26"/>
                <w:shd w:val="clear" w:color="auto" w:fill="FFFFFF"/>
              </w:rPr>
              <w:t xml:space="preserve">     Фізкультурно-спортивну реабілітацію, проведення з особами з інвалідністю, дітьми з інвалідністю фізкультурно-оздоровчих і спортивних заходів організовують </w:t>
            </w:r>
            <w:hyperlink r:id="rId33" w:anchor="w137" w:history="1">
              <w:r w:rsidRPr="00783AFA">
                <w:rPr>
                  <w:sz w:val="26"/>
                  <w:szCs w:val="26"/>
                  <w:shd w:val="clear" w:color="auto" w:fill="FFFFFF"/>
                </w:rPr>
                <w:t>центральн</w:t>
              </w:r>
            </w:hyperlink>
            <w:r w:rsidRPr="00783AFA">
              <w:rPr>
                <w:sz w:val="26"/>
                <w:szCs w:val="26"/>
                <w:shd w:val="clear" w:color="auto" w:fill="FFFFFF"/>
              </w:rPr>
              <w:t>і органи виконавчої влади, що реалізують державну політику у сферах соціального захисту населення, освіти, молоді, фізичної культури та спорту.</w:t>
            </w:r>
          </w:p>
        </w:tc>
      </w:tr>
      <w:tr w:rsidR="00131519" w:rsidRPr="00783AFA" w:rsidTr="00711E9E">
        <w:tc>
          <w:tcPr>
            <w:tcW w:w="14879" w:type="dxa"/>
            <w:gridSpan w:val="4"/>
          </w:tcPr>
          <w:p w:rsidR="00270916" w:rsidRPr="00783AFA" w:rsidRDefault="00131519" w:rsidP="0027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eastAsia="PMingLiU"/>
                <w:sz w:val="26"/>
                <w:szCs w:val="26"/>
                <w:lang w:eastAsia="zh-CN"/>
              </w:rPr>
            </w:pPr>
            <w:r w:rsidRPr="00783AFA">
              <w:rPr>
                <w:rFonts w:eastAsia="PMingLiU"/>
                <w:b/>
                <w:sz w:val="26"/>
                <w:szCs w:val="26"/>
                <w:lang w:eastAsia="zh-CN"/>
              </w:rPr>
              <w:t>Закон України «Про збір та облік єдиного внеску на загальнообов'язкове державне соціальне страхування»</w:t>
            </w:r>
          </w:p>
        </w:tc>
      </w:tr>
      <w:tr w:rsidR="00131519" w:rsidRPr="00783AFA" w:rsidTr="00711E9E">
        <w:tc>
          <w:tcPr>
            <w:tcW w:w="7508" w:type="dxa"/>
          </w:tcPr>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Стаття 5. Облік платників єдиного внеску</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4"/>
              <w:jc w:val="both"/>
              <w:rPr>
                <w:sz w:val="26"/>
                <w:szCs w:val="26"/>
              </w:rPr>
            </w:pPr>
            <w:r w:rsidRPr="00783AFA">
              <w:rPr>
                <w:sz w:val="26"/>
                <w:szCs w:val="26"/>
              </w:rPr>
              <w:t xml:space="preserve">   1. Облік осіб, зазначених у пунктах 1, 4, 5 та 5-1 частини першої статті 4 цього Закону, ведеться в порядку, встановленому центральним органом виконавчої влади, що забезпечує формування та реалізує державну податкову і митну політику, за</w:t>
            </w:r>
            <w:r w:rsidRPr="00783AFA">
              <w:rPr>
                <w:b/>
                <w:sz w:val="26"/>
                <w:szCs w:val="26"/>
              </w:rPr>
              <w:t xml:space="preserve"> </w:t>
            </w:r>
            <w:r w:rsidRPr="00783AFA">
              <w:rPr>
                <w:sz w:val="26"/>
                <w:szCs w:val="26"/>
              </w:rPr>
              <w:t>погодженням</w:t>
            </w:r>
            <w:r w:rsidRPr="00783AFA">
              <w:rPr>
                <w:b/>
                <w:sz w:val="26"/>
                <w:szCs w:val="26"/>
              </w:rPr>
              <w:t xml:space="preserve"> з</w:t>
            </w:r>
            <w:r w:rsidRPr="00783AFA">
              <w:rPr>
                <w:sz w:val="26"/>
                <w:szCs w:val="26"/>
              </w:rPr>
              <w:t xml:space="preserve">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що здійснює державне регулювання у сфері ринків фінансових послуг, </w:t>
            </w:r>
            <w:r w:rsidRPr="00783AFA">
              <w:rPr>
                <w:i/>
                <w:sz w:val="26"/>
                <w:szCs w:val="26"/>
              </w:rPr>
              <w:t>центральним органом виконавчої влади, що забезпечує формування державної політики</w:t>
            </w:r>
            <w:r w:rsidRPr="00783AFA">
              <w:rPr>
                <w:sz w:val="26"/>
                <w:szCs w:val="26"/>
              </w:rPr>
              <w:t xml:space="preserve"> у</w:t>
            </w:r>
            <w:r w:rsidRPr="00783AFA">
              <w:rPr>
                <w:b/>
                <w:sz w:val="26"/>
                <w:szCs w:val="26"/>
              </w:rPr>
              <w:t xml:space="preserve"> </w:t>
            </w:r>
            <w:r w:rsidRPr="00783AFA">
              <w:rPr>
                <w:i/>
                <w:sz w:val="26"/>
                <w:szCs w:val="26"/>
              </w:rPr>
              <w:t>сферах трудових відносин, соціального захисту населення</w:t>
            </w:r>
            <w:r w:rsidRPr="00783AFA">
              <w:rPr>
                <w:sz w:val="26"/>
                <w:szCs w:val="26"/>
              </w:rPr>
              <w:t>, та Пенсійним фондом.</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4"/>
              <w:jc w:val="both"/>
              <w:rPr>
                <w:rFonts w:eastAsia="PMingLiU"/>
                <w:sz w:val="26"/>
                <w:szCs w:val="26"/>
                <w:lang w:eastAsia="zh-CN"/>
              </w:rPr>
            </w:pP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4"/>
              <w:jc w:val="both"/>
              <w:rPr>
                <w:rFonts w:eastAsia="PMingLiU"/>
                <w:sz w:val="26"/>
                <w:szCs w:val="26"/>
                <w:lang w:eastAsia="zh-CN"/>
              </w:rPr>
            </w:pPr>
            <w:r w:rsidRPr="00783AFA">
              <w:rPr>
                <w:sz w:val="26"/>
                <w:szCs w:val="26"/>
                <w:shd w:val="clear" w:color="auto" w:fill="FFFFFF"/>
              </w:rPr>
              <w:t xml:space="preserve">     5. </w:t>
            </w:r>
            <w:r w:rsidRPr="00783AFA">
              <w:rPr>
                <w:sz w:val="26"/>
                <w:szCs w:val="26"/>
              </w:rPr>
              <w:t xml:space="preserve">Державна служба зайнятості інформує Пенсійний фонд у порядку, встановленому </w:t>
            </w:r>
            <w:r w:rsidRPr="00783AFA">
              <w:rPr>
                <w:i/>
                <w:sz w:val="26"/>
                <w:szCs w:val="26"/>
              </w:rPr>
              <w:t>центральним органом виконавчої влади, що забезпечує формування державної політики у сферах трудових відносин, соціального захисту населення</w:t>
            </w:r>
            <w:r w:rsidRPr="00783AFA">
              <w:rPr>
                <w:sz w:val="26"/>
                <w:szCs w:val="26"/>
              </w:rPr>
              <w:t>, про реєстрацію (зняття з реєстрації) трудового договору між фізичною особою - підприємцем або іншою фізичною особою та працівником не пізніше наступного робочого дня після її проведення.</w:t>
            </w:r>
          </w:p>
        </w:tc>
        <w:tc>
          <w:tcPr>
            <w:tcW w:w="7371" w:type="dxa"/>
            <w:gridSpan w:val="3"/>
          </w:tcPr>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Стаття 5. Облік платників єдиного внеску</w:t>
            </w:r>
          </w:p>
          <w:p w:rsidR="00131519" w:rsidRPr="005E1749"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AFA">
              <w:rPr>
                <w:sz w:val="26"/>
                <w:szCs w:val="26"/>
              </w:rPr>
              <w:t xml:space="preserve">      1. Облік осіб, зазначених у пунктах 1, 4, 5 та 5-1 частини першої статті 4 цього Закону, ведеться в порядку, встановленому центральним органом виконавчої влади, що забезпечує формування та реалізує державну податкову і митну політику,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що здійснює державне регулювання у сфері ринків фінансових послуг, </w:t>
            </w:r>
            <w:r w:rsidRPr="00783AFA">
              <w:rPr>
                <w:b/>
                <w:sz w:val="26"/>
                <w:szCs w:val="26"/>
              </w:rPr>
              <w:t>центральними органами виконавчої влади, що забезпечують формування державної політики у</w:t>
            </w:r>
            <w:r w:rsidRPr="00783AFA">
              <w:rPr>
                <w:sz w:val="26"/>
                <w:szCs w:val="26"/>
              </w:rPr>
              <w:t xml:space="preserve"> </w:t>
            </w:r>
            <w:r w:rsidRPr="00783AFA">
              <w:rPr>
                <w:b/>
                <w:sz w:val="26"/>
                <w:szCs w:val="26"/>
              </w:rPr>
              <w:t>сфер</w:t>
            </w:r>
            <w:r w:rsidRPr="00131519">
              <w:rPr>
                <w:b/>
                <w:sz w:val="26"/>
                <w:szCs w:val="26"/>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001D4A48">
              <w:rPr>
                <w:b/>
                <w:sz w:val="26"/>
                <w:szCs w:val="26"/>
              </w:rPr>
              <w:t>,</w:t>
            </w:r>
            <w:r>
              <w:rPr>
                <w:b/>
                <w:sz w:val="26"/>
                <w:szCs w:val="26"/>
              </w:rPr>
              <w:t xml:space="preserve"> </w:t>
            </w:r>
            <w:r w:rsidRPr="00783AFA">
              <w:rPr>
                <w:sz w:val="26"/>
                <w:szCs w:val="26"/>
              </w:rPr>
              <w:t xml:space="preserve">та Пенсійним </w:t>
            </w:r>
            <w:r>
              <w:rPr>
                <w:sz w:val="26"/>
                <w:szCs w:val="26"/>
              </w:rPr>
              <w:t>ф</w:t>
            </w:r>
            <w:r w:rsidRPr="00783AFA">
              <w:rPr>
                <w:sz w:val="26"/>
                <w:szCs w:val="26"/>
              </w:rPr>
              <w:t>ондом.</w:t>
            </w:r>
          </w:p>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6"/>
                <w:szCs w:val="26"/>
                <w:lang w:eastAsia="zh-CN"/>
              </w:rPr>
            </w:pPr>
            <w:r w:rsidRPr="00783AFA">
              <w:rPr>
                <w:sz w:val="26"/>
                <w:szCs w:val="26"/>
                <w:shd w:val="clear" w:color="auto" w:fill="FFFFFF"/>
              </w:rPr>
              <w:t xml:space="preserve">    5. </w:t>
            </w:r>
            <w:r w:rsidRPr="00783AFA">
              <w:rPr>
                <w:sz w:val="26"/>
                <w:szCs w:val="26"/>
              </w:rPr>
              <w:t xml:space="preserve">Державна служба зайнятості інформує Пенсійний фонд у порядку, встановленому </w:t>
            </w:r>
            <w:r w:rsidRPr="00783AFA">
              <w:rPr>
                <w:b/>
                <w:sz w:val="26"/>
                <w:szCs w:val="26"/>
              </w:rPr>
              <w:t>центральними органам виконавчої влади, що забезпечують формування державної політики у</w:t>
            </w:r>
            <w:r w:rsidRPr="00783AFA">
              <w:rPr>
                <w:sz w:val="26"/>
                <w:szCs w:val="26"/>
              </w:rPr>
              <w:t xml:space="preserve"> </w:t>
            </w:r>
            <w:r w:rsidRPr="00783AFA">
              <w:rPr>
                <w:b/>
                <w:sz w:val="26"/>
                <w:szCs w:val="26"/>
              </w:rPr>
              <w:t>сфер</w:t>
            </w:r>
            <w:r>
              <w:rPr>
                <w:b/>
                <w:sz w:val="26"/>
                <w:szCs w:val="26"/>
                <w:lang w:val="ru-RU"/>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b/>
                <w:sz w:val="26"/>
                <w:szCs w:val="26"/>
              </w:rPr>
              <w:t xml:space="preserve"> </w:t>
            </w:r>
            <w:r w:rsidRPr="00783AFA">
              <w:rPr>
                <w:sz w:val="26"/>
                <w:szCs w:val="26"/>
              </w:rPr>
              <w:t>про реєстрацію (зняття з реєстрації) трудового договору між фізичною особою - підприємцем або іншою фізичною особою та працівником не пізніше наступного робочого дня після її проведення.</w:t>
            </w: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Стаття 8. Розмір єдиного внеску та пропорції його розподілу за видами загальнообов'язкового державного соціального страхування</w:t>
            </w:r>
          </w:p>
          <w:p w:rsidR="00131519" w:rsidRPr="00783AFA" w:rsidRDefault="00131519" w:rsidP="00711E9E">
            <w:pPr>
              <w:jc w:val="both"/>
              <w:rPr>
                <w:rFonts w:eastAsia="MS Mincho"/>
                <w:sz w:val="26"/>
                <w:szCs w:val="26"/>
                <w:lang w:eastAsia="ja-JP"/>
              </w:rPr>
            </w:pPr>
            <w:r w:rsidRPr="00783AFA">
              <w:rPr>
                <w:sz w:val="26"/>
                <w:szCs w:val="26"/>
              </w:rPr>
              <w:t xml:space="preserve">         28. У разі необхідності </w:t>
            </w:r>
            <w:r w:rsidRPr="00783AFA">
              <w:rPr>
                <w:i/>
                <w:sz w:val="26"/>
                <w:szCs w:val="26"/>
              </w:rPr>
              <w:t>центральний орган виконавчої влади, що забезпечує формування державної політики</w:t>
            </w:r>
            <w:r w:rsidRPr="00783AFA">
              <w:rPr>
                <w:sz w:val="26"/>
                <w:szCs w:val="26"/>
              </w:rPr>
              <w:t xml:space="preserve"> </w:t>
            </w:r>
            <w:r w:rsidRPr="00783AFA">
              <w:rPr>
                <w:i/>
                <w:sz w:val="26"/>
                <w:szCs w:val="26"/>
              </w:rPr>
              <w:t>у сферах трудових відносин, соціального захисту населення</w:t>
            </w:r>
            <w:r w:rsidRPr="00783AFA">
              <w:rPr>
                <w:sz w:val="26"/>
                <w:szCs w:val="26"/>
              </w:rPr>
              <w:t>, за пропозицією центрального органу виконавчої влади, що забезпечує формування та реалізує державну податкову і митну політику,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8. Розмір єдиного внеску та пропорції його розподілу за видами загальнообов'язкового державного соціального страхування</w:t>
            </w:r>
          </w:p>
          <w:p w:rsidR="00131519" w:rsidRPr="00783AFA" w:rsidRDefault="00131519" w:rsidP="00711E9E">
            <w:pPr>
              <w:jc w:val="both"/>
              <w:rPr>
                <w:rFonts w:eastAsia="MS Mincho"/>
                <w:sz w:val="26"/>
                <w:szCs w:val="26"/>
                <w:lang w:eastAsia="ja-JP"/>
              </w:rPr>
            </w:pPr>
            <w:r w:rsidRPr="00783AFA">
              <w:rPr>
                <w:rFonts w:eastAsia="PMingLiU"/>
                <w:sz w:val="26"/>
                <w:szCs w:val="26"/>
                <w:lang w:eastAsia="zh-CN"/>
              </w:rPr>
              <w:t xml:space="preserve">          28. У разі необхідності </w:t>
            </w:r>
            <w:r w:rsidRPr="00783AFA">
              <w:rPr>
                <w:rFonts w:eastAsia="PMingLiU"/>
                <w:b/>
                <w:sz w:val="26"/>
                <w:szCs w:val="26"/>
                <w:lang w:eastAsia="zh-CN"/>
              </w:rPr>
              <w:t>центральні органи виконавчої влади, що забезпечують формування державної політики</w:t>
            </w:r>
            <w:r w:rsidRPr="00783AFA">
              <w:rPr>
                <w:rFonts w:eastAsia="PMingLiU"/>
                <w:sz w:val="26"/>
                <w:szCs w:val="26"/>
                <w:lang w:eastAsia="zh-CN"/>
              </w:rPr>
              <w:t xml:space="preserve"> </w:t>
            </w:r>
            <w:r w:rsidRPr="00783AFA">
              <w:rPr>
                <w:rFonts w:eastAsia="PMingLiU"/>
                <w:b/>
                <w:sz w:val="26"/>
                <w:szCs w:val="26"/>
                <w:lang w:eastAsia="zh-CN"/>
              </w:rPr>
              <w:t xml:space="preserve">у </w:t>
            </w:r>
            <w:r w:rsidRPr="00783AFA">
              <w:rPr>
                <w:b/>
                <w:sz w:val="26"/>
                <w:szCs w:val="26"/>
              </w:rPr>
              <w:t>сфер</w:t>
            </w:r>
            <w:r w:rsidRPr="008D08F4">
              <w:rPr>
                <w:b/>
                <w:sz w:val="26"/>
                <w:szCs w:val="26"/>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PMingLiU"/>
                <w:sz w:val="26"/>
                <w:szCs w:val="26"/>
                <w:lang w:eastAsia="zh-CN"/>
              </w:rPr>
              <w:t>, за пропозицією центрального органу виконавчої влади, що забезпечує формування та реалізує державну податкову і митну політику, правлінь відповідних фондів загальнообов'язкового державного соціального страхування подають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Стаття 14. Обов'язки органів доходів і зборів</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   1. Органи доходів і зборів зобов'язані:</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   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визначеному центральним органом виконавчої влади, що забезпечує формування та реалізує державну податкову і митну політику, за погодженням з Пенсійним фондом, фондами загальнообов'язкового державного соціального страхування та </w:t>
            </w:r>
            <w:r w:rsidRPr="00783AFA">
              <w:rPr>
                <w:i/>
                <w:sz w:val="26"/>
                <w:szCs w:val="26"/>
                <w:lang w:val="uk-UA"/>
              </w:rPr>
              <w:t>центральним органом виконавчої влади, що забезпечує формування державної політики у сферах трудових відносин, соціального захисту населення;</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14. Обов'язки органів доходів і зборів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Органи доходів і зборів зобов'язані:</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визначеному центральним органом виконавчої влади, що забезпечує формування та реалізує державну податкову і митну політику, за погодженням з Пенсійним фондом, фондами загальнообов'язкового державного соціального страхування та </w:t>
            </w:r>
            <w:r w:rsidRPr="00783AFA">
              <w:rPr>
                <w:rFonts w:eastAsia="PMingLiU"/>
                <w:b/>
                <w:sz w:val="26"/>
                <w:szCs w:val="26"/>
                <w:lang w:eastAsia="zh-CN"/>
              </w:rPr>
              <w:t xml:space="preserve">центральними органами виконавчої влади, що забезпечують формування державної політики у </w:t>
            </w:r>
            <w:r>
              <w:rPr>
                <w:b/>
                <w:sz w:val="26"/>
                <w:szCs w:val="26"/>
              </w:rPr>
              <w:t>сферах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PMingLiU"/>
                <w:sz w:val="26"/>
                <w:szCs w:val="26"/>
                <w:lang w:eastAsia="zh-CN"/>
              </w:rPr>
              <w:t>;</w:t>
            </w: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Стаття 14</w:t>
            </w:r>
            <w:r w:rsidRPr="00783AFA">
              <w:rPr>
                <w:b/>
                <w:sz w:val="26"/>
                <w:szCs w:val="26"/>
                <w:vertAlign w:val="superscript"/>
                <w:lang w:val="uk-UA"/>
              </w:rPr>
              <w:t>1</w:t>
            </w:r>
            <w:r w:rsidRPr="00783AFA">
              <w:rPr>
                <w:b/>
                <w:sz w:val="26"/>
                <w:szCs w:val="26"/>
                <w:lang w:val="uk-UA"/>
              </w:rPr>
              <w:t>. Обов'язки Пенсійного фонду та його територіальних органів</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      1. Пенсійний фонд та його територіальні органи зобов'язані:</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      1) надавати на безоплатній основі інформацію з реєстру застрахованих осіб Державного реєстру органам доходів і зборів, фондам загальнообов'язкового державного соціального страхування</w:t>
            </w:r>
            <w:r w:rsidRPr="00783AFA">
              <w:rPr>
                <w:sz w:val="26"/>
                <w:szCs w:val="26"/>
                <w:lang w:val="uk-UA"/>
              </w:rPr>
              <w:tab/>
              <w:t xml:space="preserve">, органам праці та соціального захисту в порядку, визначеному Пенсійним фондом за погодженням з центральним органом виконавчої влади, що забезпечує формування та реалізує державну податкову і митну політику, </w:t>
            </w:r>
            <w:r w:rsidRPr="00783AFA">
              <w:rPr>
                <w:i/>
                <w:sz w:val="26"/>
                <w:szCs w:val="26"/>
                <w:lang w:val="uk-UA"/>
              </w:rPr>
              <w:t>центральним органом виконавчої влади, що забезпечує формування державної політики у сферах трудових відносин, соціального захисту населення</w:t>
            </w:r>
            <w:r w:rsidRPr="00783AFA">
              <w:rPr>
                <w:sz w:val="26"/>
                <w:szCs w:val="26"/>
                <w:lang w:val="uk-UA"/>
              </w:rPr>
              <w:t>, та фондами загальнообов'язкового державного соціального страхування;</w:t>
            </w:r>
          </w:p>
          <w:p w:rsidR="00131519" w:rsidRPr="00783AFA" w:rsidRDefault="00131519" w:rsidP="00711E9E">
            <w:pPr>
              <w:pStyle w:val="aa"/>
              <w:spacing w:before="0" w:beforeAutospacing="0" w:after="0" w:afterAutospacing="0"/>
              <w:jc w:val="both"/>
              <w:rPr>
                <w:sz w:val="26"/>
                <w:szCs w:val="26"/>
                <w:lang w:val="uk-UA"/>
              </w:rPr>
            </w:pP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14</w:t>
            </w:r>
            <w:r w:rsidRPr="00783AFA">
              <w:rPr>
                <w:rFonts w:eastAsia="PMingLiU"/>
                <w:b/>
                <w:sz w:val="26"/>
                <w:szCs w:val="26"/>
                <w:vertAlign w:val="superscript"/>
                <w:lang w:eastAsia="zh-CN"/>
              </w:rPr>
              <w:t>1</w:t>
            </w:r>
            <w:r w:rsidRPr="00783AFA">
              <w:rPr>
                <w:rFonts w:eastAsia="PMingLiU"/>
                <w:b/>
                <w:sz w:val="26"/>
                <w:szCs w:val="26"/>
                <w:lang w:eastAsia="zh-CN"/>
              </w:rPr>
              <w:t>. Обов'язки Пенсійного фонду та його територіальних органів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Пенсійний фонд та його територіальні органи зобов'язані:</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надавати на безоплатній основі інформацію з реєстру застрахованих осіб Державного реєстру органам доходів і зборів, фондам загальнообов'язкового державного соціального страхування</w:t>
            </w:r>
            <w:r w:rsidRPr="00783AFA">
              <w:rPr>
                <w:rFonts w:eastAsia="PMingLiU"/>
                <w:sz w:val="26"/>
                <w:szCs w:val="26"/>
                <w:lang w:eastAsia="zh-CN"/>
              </w:rPr>
              <w:tab/>
              <w:t xml:space="preserve">, органам праці та соціального захисту в порядку, визначеному Пенсійним фондом за погодженням з центральним органом виконавчої влади, що забезпечує формування та реалізує державну податкову і митну політику, </w:t>
            </w:r>
            <w:r w:rsidRPr="00783AFA">
              <w:rPr>
                <w:rFonts w:eastAsia="PMingLiU"/>
                <w:b/>
                <w:sz w:val="26"/>
                <w:szCs w:val="26"/>
                <w:lang w:eastAsia="zh-CN"/>
              </w:rPr>
              <w:t>центральними органами виконавчої влади, що</w:t>
            </w:r>
            <w:r w:rsidRPr="00783AFA">
              <w:rPr>
                <w:rFonts w:eastAsia="PMingLiU"/>
                <w:sz w:val="26"/>
                <w:szCs w:val="26"/>
                <w:lang w:eastAsia="zh-CN"/>
              </w:rPr>
              <w:t xml:space="preserve"> </w:t>
            </w:r>
            <w:r w:rsidRPr="00783AFA">
              <w:rPr>
                <w:rFonts w:eastAsia="PMingLiU"/>
                <w:b/>
                <w:sz w:val="26"/>
                <w:szCs w:val="26"/>
                <w:lang w:eastAsia="zh-CN"/>
              </w:rPr>
              <w:t xml:space="preserve">забезпечують формування державної політики у сферах </w:t>
            </w:r>
            <w:r w:rsidRPr="00783AFA">
              <w:rPr>
                <w:b/>
                <w:sz w:val="26"/>
                <w:szCs w:val="26"/>
              </w:rPr>
              <w:t xml:space="preserve">зайнятості населення та трудової міграції, </w:t>
            </w:r>
            <w:r w:rsidRPr="00783AFA">
              <w:rPr>
                <w:rFonts w:eastAsia="PMingLiU"/>
                <w:b/>
                <w:sz w:val="26"/>
                <w:szCs w:val="26"/>
                <w:lang w:eastAsia="zh-CN"/>
              </w:rPr>
              <w:t>трудових відносин, соціального захисту населення,</w:t>
            </w:r>
            <w:r w:rsidRPr="00783AFA">
              <w:rPr>
                <w:rFonts w:eastAsia="PMingLiU"/>
                <w:sz w:val="26"/>
                <w:szCs w:val="26"/>
                <w:lang w:eastAsia="zh-CN"/>
              </w:rPr>
              <w:t xml:space="preserve"> та фондами загальнообов'язкового державного соціального страхування;</w:t>
            </w: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Стаття 17. Використання інформації з Державного реєстру</w:t>
            </w:r>
          </w:p>
          <w:p w:rsidR="00131519" w:rsidRPr="009B63D6" w:rsidRDefault="00131519" w:rsidP="00711E9E">
            <w:pPr>
              <w:pStyle w:val="aa"/>
              <w:spacing w:before="0" w:beforeAutospacing="0" w:after="0" w:afterAutospacing="0"/>
              <w:jc w:val="both"/>
              <w:rPr>
                <w:i/>
                <w:sz w:val="26"/>
                <w:szCs w:val="26"/>
                <w:lang w:val="uk-UA"/>
              </w:rPr>
            </w:pPr>
            <w:r w:rsidRPr="00783AFA">
              <w:rPr>
                <w:sz w:val="26"/>
                <w:szCs w:val="26"/>
                <w:lang w:val="uk-UA"/>
              </w:rPr>
              <w:t xml:space="preserve">      3. Пенсійний фонд та </w:t>
            </w:r>
            <w:r w:rsidRPr="00783AFA">
              <w:rPr>
                <w:i/>
                <w:sz w:val="26"/>
                <w:szCs w:val="26"/>
                <w:lang w:val="uk-UA"/>
              </w:rPr>
              <w:t>центральний орган виконавчої влади, що</w:t>
            </w:r>
            <w:r w:rsidRPr="00783AFA">
              <w:rPr>
                <w:sz w:val="26"/>
                <w:szCs w:val="26"/>
                <w:lang w:val="uk-UA"/>
              </w:rPr>
              <w:t xml:space="preserve"> </w:t>
            </w:r>
            <w:r w:rsidRPr="00783AFA">
              <w:rPr>
                <w:i/>
                <w:sz w:val="26"/>
                <w:szCs w:val="26"/>
                <w:lang w:val="uk-UA"/>
              </w:rPr>
              <w:t xml:space="preserve">забезпечує формування державної політики у сферах трудових відносин, </w:t>
            </w:r>
            <w:r w:rsidRPr="009B63D6">
              <w:rPr>
                <w:i/>
                <w:sz w:val="26"/>
                <w:szCs w:val="26"/>
                <w:lang w:val="uk-UA"/>
              </w:rPr>
              <w:t>соціального захисту</w:t>
            </w:r>
            <w:r w:rsidRPr="00783AFA">
              <w:rPr>
                <w:sz w:val="26"/>
                <w:szCs w:val="26"/>
                <w:lang w:val="uk-UA"/>
              </w:rPr>
              <w:t xml:space="preserve"> </w:t>
            </w:r>
            <w:r w:rsidRPr="009B63D6">
              <w:rPr>
                <w:i/>
                <w:sz w:val="26"/>
                <w:szCs w:val="26"/>
                <w:lang w:val="uk-UA"/>
              </w:rPr>
              <w:t>населення</w:t>
            </w:r>
            <w:r w:rsidRPr="00783AFA">
              <w:rPr>
                <w:i/>
                <w:sz w:val="26"/>
                <w:szCs w:val="26"/>
                <w:lang w:val="uk-UA"/>
              </w:rPr>
              <w:t>,</w:t>
            </w:r>
            <w:r w:rsidRPr="00783AFA">
              <w:rPr>
                <w:sz w:val="26"/>
                <w:szCs w:val="26"/>
                <w:lang w:val="uk-UA"/>
              </w:rPr>
              <w:t xml:space="preserve"> здійснюють обмін інформацією з Державного реєстру та Централізованого банку даних з проблем інвалідності у порядку, встановленому Пенсійним фондом спільно із </w:t>
            </w:r>
            <w:r w:rsidRPr="009B63D6">
              <w:rPr>
                <w:i/>
                <w:sz w:val="26"/>
                <w:szCs w:val="26"/>
                <w:lang w:val="uk-UA"/>
              </w:rPr>
              <w:t>зазначеним центральним органом виконавчої влади.</w:t>
            </w:r>
          </w:p>
          <w:p w:rsidR="00131519" w:rsidRPr="00783AFA" w:rsidRDefault="00131519" w:rsidP="00711E9E">
            <w:pPr>
              <w:pStyle w:val="aa"/>
              <w:spacing w:before="0" w:beforeAutospacing="0" w:after="0" w:afterAutospacing="0"/>
              <w:jc w:val="both"/>
              <w:rPr>
                <w:sz w:val="26"/>
                <w:szCs w:val="26"/>
                <w:lang w:val="uk-UA"/>
              </w:rPr>
            </w:pP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 xml:space="preserve">5. </w:t>
            </w:r>
          </w:p>
          <w:p w:rsidR="00131519" w:rsidRPr="00783AFA" w:rsidRDefault="00131519" w:rsidP="00711E9E">
            <w:pPr>
              <w:shd w:val="clear" w:color="auto" w:fill="FFFFFF"/>
              <w:ind w:firstLine="450"/>
              <w:jc w:val="both"/>
              <w:rPr>
                <w:sz w:val="26"/>
                <w:szCs w:val="26"/>
                <w:lang w:eastAsia="uk-UA"/>
              </w:rPr>
            </w:pPr>
            <w:bookmarkStart w:id="34" w:name="n1019"/>
            <w:bookmarkEnd w:id="34"/>
            <w:r w:rsidRPr="00783AFA">
              <w:rPr>
                <w:sz w:val="26"/>
                <w:szCs w:val="26"/>
                <w:lang w:eastAsia="uk-UA"/>
              </w:rPr>
              <w:t>…</w:t>
            </w:r>
          </w:p>
          <w:p w:rsidR="00131519" w:rsidRPr="00783AFA" w:rsidRDefault="00131519" w:rsidP="00711E9E">
            <w:pPr>
              <w:shd w:val="clear" w:color="auto" w:fill="FFFFFF"/>
              <w:ind w:firstLine="450"/>
              <w:jc w:val="both"/>
              <w:rPr>
                <w:i/>
                <w:sz w:val="26"/>
                <w:szCs w:val="26"/>
                <w:lang w:eastAsia="uk-UA"/>
              </w:rPr>
            </w:pPr>
            <w:r w:rsidRPr="00783AFA">
              <w:rPr>
                <w:sz w:val="26"/>
                <w:szCs w:val="26"/>
                <w:lang w:eastAsia="uk-UA"/>
              </w:rPr>
              <w:t>Обмін інформацією про відомості, що містять ознаки використання праці неоформлених працівників та порушень законодавства про працю, здійснюється центральним органом виконавчої влади, що забезпечує реалізацію державної політики з питань нагляду та контролю за додержанням законодавства про працю, центральним органом виконавчої влади, що реалізує державну податкову і митну політику, в </w:t>
            </w:r>
            <w:hyperlink r:id="rId34" w:anchor="n14" w:tgtFrame="_blank" w:history="1">
              <w:r w:rsidRPr="00783AFA">
                <w:rPr>
                  <w:sz w:val="26"/>
                  <w:szCs w:val="26"/>
                  <w:lang w:eastAsia="uk-UA"/>
                </w:rPr>
                <w:t>порядку</w:t>
              </w:r>
            </w:hyperlink>
            <w:r w:rsidRPr="00783AFA">
              <w:rPr>
                <w:sz w:val="26"/>
                <w:szCs w:val="26"/>
                <w:lang w:eastAsia="uk-UA"/>
              </w:rPr>
              <w:t>, затвердженому Пенсійним фондом за погодженням</w:t>
            </w:r>
            <w:r w:rsidRPr="00783AFA">
              <w:rPr>
                <w:i/>
                <w:sz w:val="26"/>
                <w:szCs w:val="26"/>
                <w:lang w:eastAsia="uk-UA"/>
              </w:rPr>
              <w:t xml:space="preserve"> </w:t>
            </w:r>
            <w:r w:rsidRPr="00783AFA">
              <w:rPr>
                <w:sz w:val="26"/>
                <w:szCs w:val="26"/>
                <w:lang w:eastAsia="uk-UA"/>
              </w:rPr>
              <w:t>з</w:t>
            </w:r>
            <w:r w:rsidRPr="00783AFA">
              <w:rPr>
                <w:i/>
                <w:sz w:val="26"/>
                <w:szCs w:val="26"/>
                <w:lang w:eastAsia="uk-UA"/>
              </w:rPr>
              <w:t xml:space="preserve">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131519" w:rsidRPr="00783AFA" w:rsidRDefault="00131519" w:rsidP="00711E9E">
            <w:pPr>
              <w:shd w:val="clear" w:color="auto" w:fill="FFFFFF"/>
              <w:ind w:firstLine="450"/>
              <w:jc w:val="both"/>
              <w:rPr>
                <w:i/>
                <w:sz w:val="26"/>
                <w:szCs w:val="26"/>
                <w:lang w:eastAsia="uk-UA"/>
              </w:rPr>
            </w:pPr>
          </w:p>
          <w:p w:rsidR="00003978" w:rsidRDefault="00003978" w:rsidP="00711E9E">
            <w:pPr>
              <w:shd w:val="clear" w:color="auto" w:fill="FFFFFF"/>
              <w:ind w:firstLine="450"/>
              <w:jc w:val="both"/>
              <w:rPr>
                <w:sz w:val="26"/>
                <w:szCs w:val="26"/>
                <w:lang w:eastAsia="uk-UA"/>
              </w:rPr>
            </w:pPr>
            <w:bookmarkStart w:id="35" w:name="n1014"/>
            <w:bookmarkStart w:id="36" w:name="n1028"/>
            <w:bookmarkEnd w:id="35"/>
            <w:bookmarkEnd w:id="36"/>
          </w:p>
          <w:p w:rsidR="00131519" w:rsidRPr="00783AFA" w:rsidRDefault="00131519" w:rsidP="00711E9E">
            <w:pPr>
              <w:shd w:val="clear" w:color="auto" w:fill="FFFFFF"/>
              <w:ind w:firstLine="450"/>
              <w:jc w:val="both"/>
              <w:rPr>
                <w:i/>
                <w:sz w:val="26"/>
                <w:szCs w:val="26"/>
                <w:lang w:eastAsia="uk-UA"/>
              </w:rPr>
            </w:pPr>
            <w:r w:rsidRPr="00783AFA">
              <w:rPr>
                <w:sz w:val="26"/>
                <w:szCs w:val="26"/>
                <w:lang w:eastAsia="uk-UA"/>
              </w:rPr>
              <w:t xml:space="preserve">Інформація з Державного реєстру з метою її використання для обслуговування громадян (за їхньою згодою) надається на запит роботодавців, банків, підприємств, установ та організацій у порядку, встановленому Пенсійним фондом за погодженням із </w:t>
            </w:r>
            <w:r w:rsidRPr="00783AFA">
              <w:rPr>
                <w:i/>
                <w:sz w:val="26"/>
                <w:szCs w:val="26"/>
                <w:lang w:eastAsia="uk-UA"/>
              </w:rPr>
              <w:t>центральним органом виконавчої влади, що забезпечує формування державної політики у сферах трудових відносин, соціального захисту населення.</w:t>
            </w:r>
          </w:p>
          <w:p w:rsidR="00131519" w:rsidRPr="00783AFA" w:rsidRDefault="00131519" w:rsidP="00711E9E">
            <w:pPr>
              <w:shd w:val="clear" w:color="auto" w:fill="FFFFFF"/>
              <w:ind w:firstLine="450"/>
              <w:jc w:val="both"/>
              <w:rPr>
                <w:sz w:val="26"/>
                <w:szCs w:val="26"/>
              </w:rPr>
            </w:pPr>
            <w:r w:rsidRPr="00783AFA">
              <w:rPr>
                <w:sz w:val="26"/>
                <w:szCs w:val="26"/>
                <w:lang w:eastAsia="uk-UA"/>
              </w:rPr>
              <w:t>6. Інформація з реєстру страхувальників Державного реєстру надається на запит платників єдиного внеску та/або застрахованих осіб у </w:t>
            </w:r>
            <w:hyperlink r:id="rId35" w:anchor="n15" w:tgtFrame="_blank" w:history="1">
              <w:r w:rsidRPr="00783AFA">
                <w:rPr>
                  <w:sz w:val="26"/>
                  <w:szCs w:val="26"/>
                  <w:lang w:eastAsia="uk-UA"/>
                </w:rPr>
                <w:t>порядку та за формою</w:t>
              </w:r>
            </w:hyperlink>
            <w:r w:rsidRPr="00783AFA">
              <w:rPr>
                <w:sz w:val="26"/>
                <w:szCs w:val="26"/>
                <w:lang w:eastAsia="uk-UA"/>
              </w:rPr>
              <w:t>, встановленими центральним органом виконавчої влади, що забезпечує формування та реалізує державну податкову і митну політику, та Пенсійним фондом за погодженням з фондами загальнообов’язкового державного соціального страхування.</w:t>
            </w:r>
            <w:bookmarkStart w:id="37" w:name="n1021"/>
            <w:bookmarkEnd w:id="37"/>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17. Використання інформації з Державного реєстру</w:t>
            </w:r>
          </w:p>
          <w:p w:rsidR="00131519" w:rsidRPr="009B63D6" w:rsidRDefault="00131519" w:rsidP="00711E9E">
            <w:pPr>
              <w:jc w:val="both"/>
              <w:rPr>
                <w:rFonts w:eastAsia="PMingLiU"/>
                <w:b/>
                <w:sz w:val="26"/>
                <w:szCs w:val="26"/>
                <w:lang w:eastAsia="zh-CN"/>
              </w:rPr>
            </w:pPr>
            <w:r w:rsidRPr="00783AFA">
              <w:rPr>
                <w:rFonts w:eastAsia="PMingLiU"/>
                <w:sz w:val="26"/>
                <w:szCs w:val="26"/>
                <w:lang w:eastAsia="zh-CN"/>
              </w:rPr>
              <w:t xml:space="preserve">    3. Пенсійний фонд та </w:t>
            </w:r>
            <w:r w:rsidRPr="00783AFA">
              <w:rPr>
                <w:rFonts w:eastAsia="PMingLiU"/>
                <w:b/>
                <w:sz w:val="26"/>
                <w:szCs w:val="26"/>
                <w:lang w:eastAsia="zh-CN"/>
              </w:rPr>
              <w:t xml:space="preserve">центральні органи виконавчої влади, що забезпечують формування державної політики у </w:t>
            </w:r>
            <w:r w:rsidRPr="00783AFA">
              <w:rPr>
                <w:b/>
                <w:sz w:val="26"/>
                <w:szCs w:val="26"/>
              </w:rPr>
              <w:t>сфер</w:t>
            </w:r>
            <w:r w:rsidRPr="009B63D6">
              <w:rPr>
                <w:b/>
                <w:sz w:val="26"/>
                <w:szCs w:val="26"/>
              </w:rPr>
              <w:t>ах</w:t>
            </w:r>
            <w:r w:rsidRPr="00783AFA">
              <w:rPr>
                <w:b/>
                <w:sz w:val="26"/>
                <w:szCs w:val="26"/>
              </w:rPr>
              <w:t xml:space="preserve"> </w:t>
            </w:r>
            <w:r>
              <w:rPr>
                <w:b/>
                <w:sz w:val="26"/>
                <w:szCs w:val="26"/>
              </w:rPr>
              <w:t>праці, трудових відносин та зайнятості населення</w:t>
            </w:r>
            <w:r w:rsidRPr="009B63D6">
              <w:rPr>
                <w:b/>
                <w:sz w:val="26"/>
                <w:szCs w:val="26"/>
              </w:rPr>
              <w:t>,</w:t>
            </w:r>
            <w:r w:rsidRPr="00783AFA">
              <w:rPr>
                <w:rFonts w:eastAsia="PMingLiU"/>
                <w:b/>
                <w:sz w:val="26"/>
                <w:szCs w:val="26"/>
                <w:lang w:eastAsia="zh-CN"/>
              </w:rPr>
              <w:t xml:space="preserve"> </w:t>
            </w:r>
            <w:r w:rsidRPr="009B63D6">
              <w:rPr>
                <w:rFonts w:eastAsia="PMingLiU"/>
                <w:b/>
                <w:sz w:val="26"/>
                <w:szCs w:val="26"/>
                <w:lang w:eastAsia="zh-CN"/>
              </w:rPr>
              <w:t>соціального захисту населення</w:t>
            </w:r>
            <w:r w:rsidRPr="00783AFA">
              <w:rPr>
                <w:rFonts w:eastAsia="PMingLiU"/>
                <w:sz w:val="26"/>
                <w:szCs w:val="26"/>
                <w:lang w:eastAsia="zh-CN"/>
              </w:rPr>
              <w:t xml:space="preserve">, здійснюють обмін інформацією з Державного реєстру та Централізованого банку даних з проблем інвалідності у порядку, встановленому Пенсійним фондом спільно із </w:t>
            </w:r>
            <w:r w:rsidRPr="009B63D6">
              <w:rPr>
                <w:rFonts w:eastAsia="PMingLiU"/>
                <w:b/>
                <w:sz w:val="26"/>
                <w:szCs w:val="26"/>
                <w:lang w:eastAsia="zh-CN"/>
              </w:rPr>
              <w:t>зазначеними центральними органами виконавчої влади.</w:t>
            </w:r>
          </w:p>
          <w:p w:rsidR="00131519" w:rsidRPr="009B63D6" w:rsidRDefault="00131519" w:rsidP="00711E9E">
            <w:pPr>
              <w:shd w:val="clear" w:color="auto" w:fill="FFFFFF"/>
              <w:ind w:firstLine="450"/>
              <w:jc w:val="both"/>
              <w:rPr>
                <w:sz w:val="26"/>
                <w:szCs w:val="26"/>
                <w:lang w:eastAsia="uk-UA"/>
              </w:rPr>
            </w:pPr>
            <w:r w:rsidRPr="009B63D6">
              <w:rPr>
                <w:sz w:val="26"/>
                <w:szCs w:val="26"/>
                <w:lang w:eastAsia="uk-UA"/>
              </w:rPr>
              <w:t xml:space="preserve">5. </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Обмін інформацією про відомості, що містять ознаки використання праці неоформлених працівників та порушень законодавства про працю, здійснюється центральним органом виконавчої влади, що забезпечує реалізацію державної політики з питань нагляду та контролю за додержанням законодавства про працю, центральним органом виконавчої влади, що реалізує державну податкову і митну політику, в </w:t>
            </w:r>
            <w:hyperlink r:id="rId36" w:anchor="n14" w:tgtFrame="_blank" w:history="1">
              <w:r w:rsidRPr="00783AFA">
                <w:rPr>
                  <w:sz w:val="26"/>
                  <w:szCs w:val="26"/>
                  <w:lang w:eastAsia="uk-UA"/>
                </w:rPr>
                <w:t>порядку</w:t>
              </w:r>
            </w:hyperlink>
            <w:r w:rsidRPr="00783AFA">
              <w:rPr>
                <w:sz w:val="26"/>
                <w:szCs w:val="26"/>
                <w:lang w:eastAsia="uk-UA"/>
              </w:rPr>
              <w:t xml:space="preserve">, затвердженому Пенсійним фондом за погодженням з </w:t>
            </w:r>
            <w:r w:rsidRPr="00783AFA">
              <w:rPr>
                <w:b/>
                <w:sz w:val="26"/>
                <w:szCs w:val="26"/>
                <w:lang w:eastAsia="uk-UA"/>
              </w:rPr>
              <w:t xml:space="preserve">центральними органами виконавчої влади, що забезпечують формування державної політики у </w:t>
            </w:r>
            <w:r w:rsidRPr="00783AFA">
              <w:rPr>
                <w:b/>
                <w:sz w:val="26"/>
                <w:szCs w:val="26"/>
              </w:rPr>
              <w:t>сфер</w:t>
            </w:r>
            <w:r>
              <w:rPr>
                <w:b/>
                <w:sz w:val="26"/>
                <w:szCs w:val="26"/>
                <w:lang w:val="ru-RU"/>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b/>
                <w:sz w:val="26"/>
                <w:szCs w:val="26"/>
                <w:lang w:eastAsia="uk-UA"/>
              </w:rPr>
              <w:t>.</w:t>
            </w:r>
          </w:p>
          <w:p w:rsidR="00131519" w:rsidRPr="00783AFA" w:rsidRDefault="00131519" w:rsidP="00711E9E">
            <w:pPr>
              <w:shd w:val="clear" w:color="auto" w:fill="FFFFFF"/>
              <w:ind w:firstLine="450"/>
              <w:jc w:val="both"/>
              <w:rPr>
                <w:sz w:val="26"/>
                <w:szCs w:val="26"/>
                <w:lang w:eastAsia="uk-UA"/>
              </w:rPr>
            </w:pP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 xml:space="preserve">Інформація з Державного реєстру з метою її використання для обслуговування громадян (за їхньою згодою) надається на запит роботодавців, банків, підприємств, установ та організацій у порядку, встановленому Пенсійним фондом за погодженням із </w:t>
            </w:r>
            <w:r w:rsidRPr="00783AFA">
              <w:rPr>
                <w:b/>
                <w:sz w:val="26"/>
                <w:szCs w:val="26"/>
                <w:lang w:eastAsia="uk-UA"/>
              </w:rPr>
              <w:t xml:space="preserve">центральними органами виконавчої влади, що забезпечують формування державної політики у </w:t>
            </w:r>
            <w:r>
              <w:rPr>
                <w:b/>
                <w:sz w:val="26"/>
                <w:szCs w:val="26"/>
              </w:rPr>
              <w:t>сферах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sz w:val="26"/>
                <w:szCs w:val="26"/>
                <w:lang w:eastAsia="uk-UA"/>
              </w:rPr>
              <w:t>.</w:t>
            </w:r>
          </w:p>
          <w:p w:rsidR="00131519" w:rsidRPr="00783AFA" w:rsidRDefault="00131519" w:rsidP="00711E9E">
            <w:pPr>
              <w:shd w:val="clear" w:color="auto" w:fill="FFFFFF"/>
              <w:ind w:firstLine="450"/>
              <w:jc w:val="both"/>
              <w:rPr>
                <w:rFonts w:eastAsia="PMingLiU"/>
                <w:sz w:val="26"/>
                <w:szCs w:val="26"/>
                <w:lang w:eastAsia="zh-CN"/>
              </w:rPr>
            </w:pPr>
            <w:r w:rsidRPr="00783AFA">
              <w:rPr>
                <w:sz w:val="26"/>
                <w:szCs w:val="26"/>
                <w:lang w:eastAsia="uk-UA"/>
              </w:rPr>
              <w:t>6. Інформація з реєстру страхувальників Державного реєстру надається на запит платників єдиного внеску та/або застрахованих осіб у </w:t>
            </w:r>
            <w:hyperlink r:id="rId37" w:anchor="n15" w:tgtFrame="_blank" w:history="1">
              <w:r w:rsidRPr="00783AFA">
                <w:rPr>
                  <w:sz w:val="26"/>
                  <w:szCs w:val="26"/>
                  <w:lang w:eastAsia="uk-UA"/>
                </w:rPr>
                <w:t>порядку та за формою</w:t>
              </w:r>
            </w:hyperlink>
            <w:r w:rsidRPr="00783AFA">
              <w:rPr>
                <w:sz w:val="26"/>
                <w:szCs w:val="26"/>
                <w:lang w:eastAsia="uk-UA"/>
              </w:rPr>
              <w:t>, встановленими центральним органом виконавчої влади, що забезпечує формування та реалізує державну податкову і митну політику, та Пенсійним фондом за погодженням з фондами загальнообов’язкового державного соціального страхування.</w:t>
            </w: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Стаття 19. Реєстр страхувальників</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   2. До реєстру страхувальників вносяться такі відомості:</w:t>
            </w:r>
          </w:p>
          <w:p w:rsidR="00131519" w:rsidRPr="00783AFA" w:rsidRDefault="00131519" w:rsidP="00711E9E">
            <w:pPr>
              <w:pStyle w:val="aa"/>
              <w:spacing w:before="0" w:beforeAutospacing="0" w:after="0" w:afterAutospacing="0"/>
              <w:jc w:val="both"/>
              <w:rPr>
                <w:sz w:val="26"/>
                <w:szCs w:val="26"/>
                <w:lang w:val="uk-UA"/>
              </w:rPr>
            </w:pPr>
            <w:r w:rsidRPr="00783AFA">
              <w:rPr>
                <w:sz w:val="26"/>
                <w:szCs w:val="26"/>
                <w:lang w:val="uk-UA"/>
              </w:rPr>
              <w:t xml:space="preserve">1) податковий номер юридичних осіб (ідентифікаційний номер фізичних осіб - платників податків). Відомості про осіб, які через релігійні або інші переконання відмовилися від ідентифікаційного номера та мають відповідний запис у безконтактному електронному носії паспорта громадянина України про наявність у них права здійснювати будь-які платежі без ідентифікаційного номера, обліковуються в порядку, встановленому центральним органом державної влади, що забезпечує формування та реалізує державну податкову і митну політику, за погодженням з </w:t>
            </w:r>
            <w:r w:rsidRPr="00783AFA">
              <w:rPr>
                <w:i/>
                <w:sz w:val="26"/>
                <w:szCs w:val="26"/>
                <w:lang w:val="uk-UA"/>
              </w:rPr>
              <w:t>центральним органом виконавчої влади, що забезпечує формування державної політики у</w:t>
            </w:r>
            <w:r w:rsidRPr="00783AFA">
              <w:rPr>
                <w:sz w:val="26"/>
                <w:szCs w:val="26"/>
                <w:lang w:val="uk-UA"/>
              </w:rPr>
              <w:t xml:space="preserve"> </w:t>
            </w:r>
            <w:r w:rsidRPr="00783AFA">
              <w:rPr>
                <w:i/>
                <w:sz w:val="26"/>
                <w:szCs w:val="26"/>
                <w:lang w:val="uk-UA"/>
              </w:rPr>
              <w:t>сферах трудових відносин, соціального захисту населення</w:t>
            </w:r>
            <w:r w:rsidRPr="00783AFA">
              <w:rPr>
                <w:sz w:val="26"/>
                <w:szCs w:val="26"/>
                <w:lang w:val="uk-UA"/>
              </w:rPr>
              <w:t>, та Пенсійним фондом;</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19. Реєстр страхувальників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2. До реєстру страхувальників вносяться такі відомості:</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1) податковий номер юридичних осіб (ідентифікаційний номер фізичних осіб - платників податків). Відомості про осіб, які через релігійні або інші переконання відмовилися від ідентифікаційного номера та мають відповідний запис у безконтактному електронному носії паспорта громадянина України про наявність у них права здійснювати будь-які платежі без ідентифікаційного номера, обліковуються в порядку, встановленому центральним органом державної влади, що забезпечує формування та реалізує державну податкову і митну політику, за погодженням з </w:t>
            </w:r>
            <w:r w:rsidRPr="00783AFA">
              <w:rPr>
                <w:rFonts w:eastAsia="PMingLiU"/>
                <w:b/>
                <w:sz w:val="26"/>
                <w:szCs w:val="26"/>
                <w:lang w:eastAsia="zh-CN"/>
              </w:rPr>
              <w:t xml:space="preserve">центральними органами виконавчої влади, що забезпечують формування державної політики у </w:t>
            </w:r>
            <w:r w:rsidRPr="00783AFA">
              <w:rPr>
                <w:b/>
                <w:sz w:val="26"/>
                <w:szCs w:val="26"/>
              </w:rPr>
              <w:t>сфер</w:t>
            </w:r>
            <w:r w:rsidRPr="008D08F4">
              <w:rPr>
                <w:b/>
                <w:sz w:val="26"/>
                <w:szCs w:val="26"/>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PMingLiU"/>
                <w:sz w:val="26"/>
                <w:szCs w:val="26"/>
                <w:lang w:eastAsia="zh-CN"/>
              </w:rPr>
              <w:t>, та Пенсійним фондом;</w:t>
            </w:r>
          </w:p>
        </w:tc>
      </w:tr>
      <w:tr w:rsidR="00131519" w:rsidRPr="00783AFA" w:rsidTr="00711E9E">
        <w:tc>
          <w:tcPr>
            <w:tcW w:w="7508" w:type="dxa"/>
          </w:tcPr>
          <w:p w:rsidR="00131519" w:rsidRPr="00783AFA" w:rsidRDefault="00131519" w:rsidP="003D0BBA">
            <w:pPr>
              <w:pStyle w:val="aa"/>
              <w:spacing w:before="0" w:beforeAutospacing="0" w:after="0" w:afterAutospacing="0"/>
              <w:ind w:firstLine="306"/>
              <w:jc w:val="both"/>
              <w:rPr>
                <w:b/>
                <w:sz w:val="26"/>
                <w:szCs w:val="26"/>
                <w:lang w:val="uk-UA"/>
              </w:rPr>
            </w:pPr>
            <w:r w:rsidRPr="00783AFA">
              <w:rPr>
                <w:b/>
                <w:sz w:val="26"/>
                <w:szCs w:val="26"/>
                <w:lang w:val="uk-UA"/>
              </w:rPr>
              <w:t>Стаття 20. Реєстр застрахованих осіб</w:t>
            </w:r>
          </w:p>
          <w:p w:rsidR="00131519" w:rsidRPr="00783AFA" w:rsidRDefault="00131519" w:rsidP="003D0BBA">
            <w:pPr>
              <w:pStyle w:val="aa"/>
              <w:spacing w:before="0" w:beforeAutospacing="0" w:after="0" w:afterAutospacing="0"/>
              <w:ind w:firstLine="306"/>
              <w:jc w:val="both"/>
              <w:rPr>
                <w:sz w:val="26"/>
                <w:szCs w:val="26"/>
                <w:lang w:val="uk-UA"/>
              </w:rPr>
            </w:pPr>
            <w:r w:rsidRPr="00783AFA">
              <w:rPr>
                <w:sz w:val="26"/>
                <w:szCs w:val="26"/>
                <w:lang w:val="uk-UA"/>
              </w:rPr>
              <w:t>2. ………………</w:t>
            </w:r>
          </w:p>
          <w:p w:rsidR="00131519" w:rsidRPr="00783AFA" w:rsidRDefault="00131519" w:rsidP="003D0BBA">
            <w:pPr>
              <w:pStyle w:val="aa"/>
              <w:spacing w:before="0" w:beforeAutospacing="0" w:after="0" w:afterAutospacing="0"/>
              <w:ind w:firstLine="306"/>
              <w:jc w:val="both"/>
              <w:rPr>
                <w:i/>
                <w:sz w:val="26"/>
                <w:szCs w:val="26"/>
                <w:lang w:val="uk-UA"/>
              </w:rPr>
            </w:pPr>
            <w:r w:rsidRPr="00783AFA">
              <w:rPr>
                <w:sz w:val="26"/>
                <w:szCs w:val="26"/>
                <w:lang w:val="uk-UA"/>
              </w:rPr>
              <w:t xml:space="preserve">Порядок та строки подання відомостей, зазначених в абзацах першому - третьому цієї частини, встановлюються Пенсійним фондом за погодженням з </w:t>
            </w:r>
            <w:r w:rsidRPr="00783AFA">
              <w:rPr>
                <w:i/>
                <w:sz w:val="26"/>
                <w:szCs w:val="26"/>
                <w:lang w:val="uk-UA"/>
              </w:rPr>
              <w:t>центральним органом виконавчої влади, що забезпечує формування державної політики у сферах трудових відносин, соціального захисту населення.</w:t>
            </w:r>
          </w:p>
          <w:p w:rsidR="00131519" w:rsidRPr="00783AFA" w:rsidRDefault="00131519" w:rsidP="003D0BBA">
            <w:pPr>
              <w:pStyle w:val="aa"/>
              <w:spacing w:before="0" w:beforeAutospacing="0" w:after="0" w:afterAutospacing="0"/>
              <w:ind w:firstLine="306"/>
              <w:jc w:val="both"/>
              <w:rPr>
                <w:sz w:val="26"/>
                <w:szCs w:val="26"/>
                <w:lang w:val="uk-UA"/>
              </w:rPr>
            </w:pPr>
          </w:p>
          <w:p w:rsidR="00131519" w:rsidRPr="00783AFA" w:rsidRDefault="00131519" w:rsidP="003D0BBA">
            <w:pPr>
              <w:pStyle w:val="aa"/>
              <w:spacing w:before="0" w:beforeAutospacing="0" w:after="0" w:afterAutospacing="0"/>
              <w:ind w:firstLine="306"/>
              <w:jc w:val="both"/>
              <w:rPr>
                <w:sz w:val="26"/>
                <w:szCs w:val="26"/>
                <w:lang w:val="uk-UA"/>
              </w:rPr>
            </w:pPr>
          </w:p>
          <w:p w:rsidR="00131519" w:rsidRPr="00783AFA" w:rsidRDefault="00131519" w:rsidP="003D0BBA">
            <w:pPr>
              <w:pStyle w:val="aa"/>
              <w:spacing w:before="0" w:beforeAutospacing="0" w:after="0" w:afterAutospacing="0"/>
              <w:ind w:firstLine="306"/>
              <w:jc w:val="both"/>
              <w:rPr>
                <w:sz w:val="26"/>
                <w:szCs w:val="26"/>
                <w:lang w:val="uk-UA"/>
              </w:rPr>
            </w:pPr>
            <w:r w:rsidRPr="00783AFA">
              <w:rPr>
                <w:sz w:val="26"/>
                <w:szCs w:val="26"/>
                <w:lang w:val="uk-UA"/>
              </w:rPr>
              <w:t xml:space="preserve">5. Зміни та уточнення вносяться до відомостей реєстру застрахованих осіб у порядку, встановленому Пенсійним фондом за погодженням з </w:t>
            </w:r>
            <w:r w:rsidRPr="00783AFA">
              <w:rPr>
                <w:i/>
                <w:sz w:val="26"/>
                <w:szCs w:val="26"/>
                <w:lang w:val="uk-UA"/>
              </w:rPr>
              <w:t>центральним органом виконавчої влади, що забезпечує формування державної політики у сферах трудових відносин, соціального захисту населення</w:t>
            </w:r>
            <w:r w:rsidRPr="00783AFA">
              <w:rPr>
                <w:sz w:val="26"/>
                <w:szCs w:val="26"/>
                <w:lang w:val="uk-UA"/>
              </w:rPr>
              <w:t>.</w:t>
            </w:r>
          </w:p>
        </w:tc>
        <w:tc>
          <w:tcPr>
            <w:tcW w:w="7371" w:type="dxa"/>
            <w:gridSpan w:val="3"/>
          </w:tcPr>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Стаття 20. Реєстр застрахованих осіб</w:t>
            </w:r>
          </w:p>
          <w:p w:rsidR="00131519" w:rsidRPr="00783AFA" w:rsidRDefault="00131519" w:rsidP="003D0BBA">
            <w:pPr>
              <w:ind w:firstLine="178"/>
              <w:jc w:val="both"/>
              <w:rPr>
                <w:rFonts w:eastAsia="MS Mincho"/>
                <w:sz w:val="26"/>
                <w:szCs w:val="26"/>
                <w:lang w:eastAsia="ja-JP"/>
              </w:rPr>
            </w:pPr>
            <w:r w:rsidRPr="00783AFA">
              <w:rPr>
                <w:rFonts w:eastAsia="MS Mincho"/>
                <w:sz w:val="26"/>
                <w:szCs w:val="26"/>
                <w:lang w:eastAsia="ja-JP"/>
              </w:rPr>
              <w:t>2. ………………</w:t>
            </w:r>
          </w:p>
          <w:p w:rsidR="00131519" w:rsidRPr="00783AFA" w:rsidRDefault="00131519" w:rsidP="003D0BBA">
            <w:pPr>
              <w:ind w:firstLine="178"/>
              <w:jc w:val="both"/>
              <w:rPr>
                <w:rFonts w:eastAsia="MS Mincho"/>
                <w:sz w:val="26"/>
                <w:szCs w:val="26"/>
                <w:lang w:eastAsia="ja-JP"/>
              </w:rPr>
            </w:pPr>
            <w:r w:rsidRPr="00783AFA">
              <w:rPr>
                <w:rFonts w:eastAsia="MS Mincho"/>
                <w:sz w:val="26"/>
                <w:szCs w:val="26"/>
                <w:lang w:eastAsia="ja-JP"/>
              </w:rPr>
              <w:t xml:space="preserve">Порядок та строки подання відомостей, зазначених в абзацах першому - третьому цієї частини, встановлюються Пенсійним фондом за погодженням з </w:t>
            </w:r>
            <w:r w:rsidRPr="00783AFA">
              <w:rPr>
                <w:rFonts w:eastAsia="MS Mincho"/>
                <w:b/>
                <w:sz w:val="26"/>
                <w:szCs w:val="26"/>
                <w:lang w:eastAsia="ja-JP"/>
              </w:rPr>
              <w:t>центральними органами виконавчої влади, що забезпечують формування державної політики</w:t>
            </w:r>
            <w:r w:rsidRPr="00783AFA">
              <w:rPr>
                <w:rFonts w:eastAsia="MS Mincho"/>
                <w:sz w:val="26"/>
                <w:szCs w:val="26"/>
                <w:lang w:eastAsia="ja-JP"/>
              </w:rPr>
              <w:t xml:space="preserve"> </w:t>
            </w:r>
            <w:r w:rsidRPr="00783AFA">
              <w:rPr>
                <w:rFonts w:eastAsia="MS Mincho"/>
                <w:b/>
                <w:sz w:val="26"/>
                <w:szCs w:val="26"/>
                <w:lang w:eastAsia="ja-JP"/>
              </w:rPr>
              <w:t xml:space="preserve">у сферах </w:t>
            </w:r>
            <w:r w:rsidRPr="00783AFA">
              <w:rPr>
                <w:b/>
                <w:sz w:val="26"/>
                <w:szCs w:val="26"/>
              </w:rPr>
              <w:t>сфер</w:t>
            </w:r>
            <w:r>
              <w:rPr>
                <w:b/>
                <w:sz w:val="26"/>
                <w:szCs w:val="26"/>
                <w:lang w:val="ru-RU"/>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MS Mincho"/>
                <w:sz w:val="26"/>
                <w:szCs w:val="26"/>
                <w:lang w:eastAsia="ja-JP"/>
              </w:rPr>
              <w:t>.</w:t>
            </w:r>
          </w:p>
          <w:p w:rsidR="00131519" w:rsidRPr="00783AFA" w:rsidRDefault="00131519" w:rsidP="003D0BBA">
            <w:pPr>
              <w:ind w:firstLine="178"/>
              <w:jc w:val="both"/>
              <w:rPr>
                <w:rFonts w:eastAsia="PMingLiU"/>
                <w:sz w:val="26"/>
                <w:szCs w:val="26"/>
                <w:lang w:eastAsia="zh-CN"/>
              </w:rPr>
            </w:pPr>
            <w:r w:rsidRPr="00783AFA">
              <w:rPr>
                <w:rFonts w:eastAsia="PMingLiU"/>
                <w:sz w:val="26"/>
                <w:szCs w:val="26"/>
                <w:lang w:eastAsia="zh-CN"/>
              </w:rPr>
              <w:t xml:space="preserve">5. Зміни та уточнення вносяться до відомостей реєстру застрахованих осіб у порядку, встановленому Пенсійним фондом за погодженням з </w:t>
            </w:r>
            <w:r w:rsidRPr="00783AFA">
              <w:rPr>
                <w:rFonts w:eastAsia="PMingLiU"/>
                <w:b/>
                <w:sz w:val="26"/>
                <w:szCs w:val="26"/>
                <w:lang w:eastAsia="zh-CN"/>
              </w:rPr>
              <w:t xml:space="preserve">центральними органами виконавчої влади, що забезпечують формування державної політики у </w:t>
            </w:r>
            <w:r w:rsidRPr="00783AFA">
              <w:rPr>
                <w:b/>
                <w:sz w:val="26"/>
                <w:szCs w:val="26"/>
              </w:rPr>
              <w:t>сфер</w:t>
            </w:r>
            <w:r>
              <w:rPr>
                <w:b/>
                <w:sz w:val="26"/>
                <w:szCs w:val="26"/>
                <w:lang w:val="ru-RU"/>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PMingLiU"/>
                <w:b/>
                <w:sz w:val="26"/>
                <w:szCs w:val="26"/>
                <w:lang w:eastAsia="zh-CN"/>
              </w:rPr>
              <w:t>.</w:t>
            </w:r>
          </w:p>
        </w:tc>
      </w:tr>
      <w:tr w:rsidR="00131519" w:rsidRPr="00783AFA" w:rsidTr="00711E9E">
        <w:tc>
          <w:tcPr>
            <w:tcW w:w="7508" w:type="dxa"/>
          </w:tcPr>
          <w:p w:rsidR="00131519" w:rsidRPr="00783AFA" w:rsidRDefault="00131519" w:rsidP="003D0BBA">
            <w:pPr>
              <w:pStyle w:val="aa"/>
              <w:spacing w:before="0" w:beforeAutospacing="0" w:after="0" w:afterAutospacing="0"/>
              <w:ind w:firstLine="306"/>
              <w:jc w:val="both"/>
              <w:rPr>
                <w:b/>
                <w:sz w:val="26"/>
                <w:szCs w:val="26"/>
                <w:lang w:val="uk-UA"/>
              </w:rPr>
            </w:pPr>
            <w:r w:rsidRPr="00783AFA">
              <w:rPr>
                <w:b/>
                <w:sz w:val="26"/>
                <w:szCs w:val="26"/>
                <w:lang w:val="uk-UA"/>
              </w:rPr>
              <w:t>Стаття 24. Обов'язки банків щодо дотримання законодавства про збір та ведення обліку єдиного внеску</w:t>
            </w:r>
          </w:p>
          <w:p w:rsidR="00131519" w:rsidRPr="00783AFA" w:rsidRDefault="00131519" w:rsidP="003D0BBA">
            <w:pPr>
              <w:pStyle w:val="aa"/>
              <w:spacing w:before="0" w:beforeAutospacing="0" w:after="0" w:afterAutospacing="0"/>
              <w:ind w:firstLine="306"/>
              <w:jc w:val="both"/>
              <w:rPr>
                <w:sz w:val="26"/>
                <w:szCs w:val="26"/>
                <w:lang w:val="uk-UA"/>
              </w:rPr>
            </w:pPr>
            <w:r w:rsidRPr="00783AFA">
              <w:rPr>
                <w:sz w:val="26"/>
                <w:szCs w:val="26"/>
                <w:lang w:val="uk-UA"/>
              </w:rP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порядку, визначеному центральним органом виконавчої влади, що забезпечує формування та реалізує державну податкову і митну політику за погодженням з Національним банком України та </w:t>
            </w:r>
            <w:r w:rsidRPr="00783AFA">
              <w:rPr>
                <w:i/>
                <w:sz w:val="26"/>
                <w:szCs w:val="26"/>
                <w:lang w:val="uk-UA"/>
              </w:rPr>
              <w:t>центральним органом виконавчої влади, що забезпечує формування державної політики</w:t>
            </w:r>
            <w:r w:rsidRPr="00783AFA">
              <w:rPr>
                <w:sz w:val="26"/>
                <w:szCs w:val="26"/>
                <w:lang w:val="uk-UA"/>
              </w:rPr>
              <w:t xml:space="preserve"> </w:t>
            </w:r>
            <w:r w:rsidRPr="00783AFA">
              <w:rPr>
                <w:i/>
                <w:sz w:val="26"/>
                <w:szCs w:val="26"/>
                <w:lang w:val="uk-UA"/>
              </w:rPr>
              <w:t>у сферах трудових відносин, соціального захисту населення</w:t>
            </w:r>
            <w:r w:rsidRPr="00783AFA">
              <w:rPr>
                <w:b/>
                <w:sz w:val="26"/>
                <w:szCs w:val="26"/>
                <w:lang w:val="uk-UA"/>
              </w:rPr>
              <w:t>.</w:t>
            </w:r>
          </w:p>
        </w:tc>
        <w:tc>
          <w:tcPr>
            <w:tcW w:w="7371" w:type="dxa"/>
            <w:gridSpan w:val="3"/>
          </w:tcPr>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Стаття 24. Обов'язки банків щодо дотримання законодавства про збір та ведення обліку єдиного внеску</w:t>
            </w:r>
          </w:p>
          <w:p w:rsidR="00131519" w:rsidRDefault="00131519" w:rsidP="003D0BBA">
            <w:pPr>
              <w:ind w:firstLine="319"/>
              <w:jc w:val="both"/>
              <w:rPr>
                <w:rFonts w:eastAsia="PMingLiU"/>
                <w:b/>
                <w:sz w:val="26"/>
                <w:szCs w:val="26"/>
                <w:lang w:eastAsia="zh-CN"/>
              </w:rPr>
            </w:pPr>
            <w:r w:rsidRPr="00783AFA">
              <w:rPr>
                <w:rFonts w:eastAsia="PMingLiU"/>
                <w:sz w:val="26"/>
                <w:szCs w:val="26"/>
                <w:lang w:eastAsia="zh-CN"/>
              </w:rP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порядку, визначеному центральним органом виконавчої влади, що забезпечує формування та реалізує державну податкову і митну політику за погодженням з Національним банком України та </w:t>
            </w:r>
            <w:r w:rsidRPr="00783AFA">
              <w:rPr>
                <w:rFonts w:eastAsia="PMingLiU"/>
                <w:b/>
                <w:sz w:val="26"/>
                <w:szCs w:val="26"/>
                <w:lang w:eastAsia="zh-CN"/>
              </w:rPr>
              <w:t xml:space="preserve">центральними органами виконавчої влади, що забезпечують формування державної політики у </w:t>
            </w:r>
            <w:r w:rsidRPr="00783AFA">
              <w:rPr>
                <w:b/>
                <w:sz w:val="26"/>
                <w:szCs w:val="26"/>
              </w:rPr>
              <w:t>сфер</w:t>
            </w:r>
            <w:r w:rsidRPr="008D08F4">
              <w:rPr>
                <w:b/>
                <w:sz w:val="26"/>
                <w:szCs w:val="26"/>
              </w:rPr>
              <w:t>ах</w:t>
            </w:r>
            <w:r w:rsidRPr="00783AFA">
              <w:rPr>
                <w:b/>
                <w:sz w:val="26"/>
                <w:szCs w:val="26"/>
              </w:rPr>
              <w:t xml:space="preserve"> </w:t>
            </w:r>
            <w:r>
              <w:rPr>
                <w:b/>
                <w:sz w:val="26"/>
                <w:szCs w:val="26"/>
              </w:rPr>
              <w:t>праці, трудових відносин та зайнятості населення, соціального захисту населення</w:t>
            </w:r>
            <w:r w:rsidRPr="00783AFA">
              <w:rPr>
                <w:rFonts w:eastAsia="PMingLiU"/>
                <w:b/>
                <w:sz w:val="26"/>
                <w:szCs w:val="26"/>
                <w:lang w:eastAsia="zh-CN"/>
              </w:rPr>
              <w:t>.</w:t>
            </w:r>
          </w:p>
          <w:p w:rsidR="00EF3FE1" w:rsidRPr="00783AFA" w:rsidRDefault="00EF3FE1" w:rsidP="003D0BBA">
            <w:pPr>
              <w:ind w:firstLine="319"/>
              <w:jc w:val="both"/>
              <w:rPr>
                <w:rFonts w:eastAsia="MS Mincho"/>
                <w:sz w:val="26"/>
                <w:szCs w:val="26"/>
                <w:lang w:eastAsia="ja-JP"/>
              </w:rPr>
            </w:pPr>
          </w:p>
        </w:tc>
      </w:tr>
      <w:tr w:rsidR="00131519" w:rsidRPr="00783AFA" w:rsidTr="00711E9E">
        <w:tc>
          <w:tcPr>
            <w:tcW w:w="7508" w:type="dxa"/>
          </w:tcPr>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Розділ VIII</w:t>
            </w:r>
          </w:p>
          <w:p w:rsidR="00131519" w:rsidRPr="00783AFA" w:rsidRDefault="00131519" w:rsidP="00711E9E">
            <w:pPr>
              <w:pStyle w:val="aa"/>
              <w:spacing w:before="0" w:beforeAutospacing="0" w:after="0" w:afterAutospacing="0"/>
              <w:jc w:val="both"/>
              <w:rPr>
                <w:b/>
                <w:sz w:val="26"/>
                <w:szCs w:val="26"/>
                <w:lang w:val="uk-UA"/>
              </w:rPr>
            </w:pPr>
            <w:r w:rsidRPr="00783AFA">
              <w:rPr>
                <w:b/>
                <w:sz w:val="26"/>
                <w:szCs w:val="26"/>
                <w:lang w:val="uk-UA"/>
              </w:rPr>
              <w:t>ПРИКІНЦЕВІ ТА ПЕРЕХІДНІ ПОЛОЖЕННЯ</w:t>
            </w:r>
          </w:p>
          <w:p w:rsidR="00131519" w:rsidRPr="00783AFA" w:rsidRDefault="00131519" w:rsidP="00FC61CE">
            <w:pPr>
              <w:pStyle w:val="aa"/>
              <w:spacing w:before="0" w:beforeAutospacing="0" w:after="0" w:afterAutospacing="0"/>
              <w:ind w:firstLine="306"/>
              <w:jc w:val="both"/>
              <w:rPr>
                <w:i/>
                <w:sz w:val="26"/>
                <w:szCs w:val="26"/>
                <w:lang w:val="uk-UA"/>
              </w:rPr>
            </w:pPr>
            <w:r w:rsidRPr="00783AFA">
              <w:rPr>
                <w:sz w:val="26"/>
                <w:szCs w:val="26"/>
                <w:lang w:val="uk-UA"/>
              </w:rPr>
              <w:t>5. До запровадження подання до Пенсійного фонду звітності щодо персоніфікованих відомостей про заробітну плату (дохід, грошове забезпечення) застрахованих осіб, на яку нараховано і з якої сплачено єдиний внесок, та інших відомостей відповідно до частини другої статті 20 цього Закону стосовно всіх застрахованих осіб роботодавці, фізичні особи - підприємці та особи, які провадять незалежну професійну діяльність, зобов'язані подавати до територіальних органів Пенсійного фонду персоніфіковані відомості про застрахованих осіб, з якими стався нещасний випадок на виробництві або професійне захворювання, а також осіб, яких звільнено з роботи за період після подання останнього звіту щодо персоніфікованого обліку, в порядку, встановленому Пенсійним фондом за погодженням з центральним органом виконавчої влади, що забезпечує формування державної політики у</w:t>
            </w:r>
            <w:r w:rsidRPr="00783AFA">
              <w:rPr>
                <w:i/>
                <w:sz w:val="26"/>
                <w:szCs w:val="26"/>
                <w:lang w:val="uk-UA"/>
              </w:rPr>
              <w:t xml:space="preserve"> сферах трудових відносин, </w:t>
            </w:r>
            <w:r w:rsidRPr="009B63D6">
              <w:rPr>
                <w:i/>
                <w:sz w:val="26"/>
                <w:szCs w:val="26"/>
                <w:lang w:val="uk-UA"/>
              </w:rPr>
              <w:t>соціального захисту населення</w:t>
            </w:r>
            <w:r w:rsidRPr="00783AFA">
              <w:rPr>
                <w:i/>
                <w:sz w:val="26"/>
                <w:szCs w:val="26"/>
                <w:lang w:val="uk-UA"/>
              </w:rPr>
              <w:t>.</w:t>
            </w:r>
          </w:p>
          <w:p w:rsidR="00131519" w:rsidRPr="00783AFA" w:rsidRDefault="00131519" w:rsidP="00711E9E">
            <w:pPr>
              <w:pStyle w:val="aa"/>
              <w:spacing w:before="0" w:beforeAutospacing="0" w:after="0" w:afterAutospacing="0"/>
              <w:jc w:val="both"/>
              <w:rPr>
                <w:b/>
                <w:sz w:val="26"/>
                <w:szCs w:val="26"/>
                <w:lang w:val="uk-UA"/>
              </w:rPr>
            </w:pPr>
          </w:p>
        </w:tc>
        <w:tc>
          <w:tcPr>
            <w:tcW w:w="7371" w:type="dxa"/>
            <w:gridSpan w:val="3"/>
          </w:tcPr>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Розділ VIII</w:t>
            </w:r>
          </w:p>
          <w:p w:rsidR="00131519" w:rsidRPr="00783AFA" w:rsidRDefault="00131519" w:rsidP="00711E9E">
            <w:pPr>
              <w:jc w:val="both"/>
              <w:rPr>
                <w:rFonts w:eastAsia="MS Mincho"/>
                <w:b/>
                <w:sz w:val="26"/>
                <w:szCs w:val="26"/>
                <w:lang w:eastAsia="ja-JP"/>
              </w:rPr>
            </w:pPr>
            <w:r w:rsidRPr="00783AFA">
              <w:rPr>
                <w:rFonts w:eastAsia="MS Mincho"/>
                <w:b/>
                <w:sz w:val="26"/>
                <w:szCs w:val="26"/>
                <w:lang w:eastAsia="ja-JP"/>
              </w:rPr>
              <w:t>ПРИКІНЦЕВІ ТА ПЕРЕХІДНІ ПОЛОЖЕННЯ</w:t>
            </w:r>
          </w:p>
          <w:p w:rsidR="00131519" w:rsidRPr="00783AFA" w:rsidRDefault="00131519" w:rsidP="00FC61CE">
            <w:pPr>
              <w:ind w:firstLine="319"/>
              <w:jc w:val="both"/>
              <w:rPr>
                <w:rFonts w:eastAsia="MS Mincho"/>
                <w:b/>
                <w:sz w:val="26"/>
                <w:szCs w:val="26"/>
                <w:lang w:eastAsia="ja-JP"/>
              </w:rPr>
            </w:pPr>
            <w:r w:rsidRPr="00783AFA">
              <w:rPr>
                <w:rFonts w:eastAsia="PMingLiU"/>
                <w:sz w:val="26"/>
                <w:szCs w:val="26"/>
                <w:lang w:eastAsia="zh-CN"/>
              </w:rPr>
              <w:t xml:space="preserve">5. До запровадження подання до Пенсійного фонду звітності щодо персоніфікованих відомостей про заробітну плату (дохід, грошове забезпечення) застрахованих осіб, на яку нараховано і з якої сплачено єдиний внесок, та інших відомостей відповідно до частини другої статті 20 цього Закону стосовно всіх застрахованих осіб роботодавці, фізичні особи - підприємці та особи, які провадять незалежну професійну діяльність, зобов'язані подавати до територіальних органів Пенсійного фонду персоніфіковані відомості про застрахованих осіб, з якими стався нещасний випадок на виробництві або професійне захворювання, а також осіб, яких звільнено з роботи за період після подання останнього звіту щодо персоніфікованого обліку, в порядку, встановленому Пенсійним фондом за погодженням з центральним органом виконавчої влади, що забезпечує формування державної політики у </w:t>
            </w:r>
            <w:r w:rsidRPr="009B63D6">
              <w:rPr>
                <w:rFonts w:eastAsia="PMingLiU"/>
                <w:b/>
                <w:sz w:val="26"/>
                <w:szCs w:val="26"/>
                <w:lang w:eastAsia="zh-CN"/>
              </w:rPr>
              <w:t>сфері соціального захисту населення</w:t>
            </w:r>
            <w:r w:rsidRPr="00783AFA">
              <w:rPr>
                <w:rFonts w:eastAsia="PMingLiU"/>
                <w:sz w:val="26"/>
                <w:szCs w:val="26"/>
                <w:lang w:eastAsia="zh-CN"/>
              </w:rPr>
              <w:t>.</w:t>
            </w:r>
          </w:p>
        </w:tc>
      </w:tr>
      <w:tr w:rsidR="00131519" w:rsidRPr="00783AFA" w:rsidTr="00711E9E">
        <w:tc>
          <w:tcPr>
            <w:tcW w:w="14879" w:type="dxa"/>
            <w:gridSpan w:val="4"/>
          </w:tcPr>
          <w:p w:rsidR="00270916" w:rsidRPr="00783AFA" w:rsidRDefault="00131519" w:rsidP="00270916">
            <w:pPr>
              <w:spacing w:before="120" w:after="120"/>
              <w:jc w:val="center"/>
              <w:rPr>
                <w:rFonts w:eastAsia="PMingLiU"/>
                <w:sz w:val="26"/>
                <w:szCs w:val="26"/>
                <w:lang w:eastAsia="zh-CN"/>
              </w:rPr>
            </w:pPr>
            <w:r w:rsidRPr="00783AFA">
              <w:rPr>
                <w:rFonts w:eastAsia="PMingLiU"/>
                <w:b/>
                <w:sz w:val="26"/>
                <w:szCs w:val="26"/>
                <w:lang w:eastAsia="zh-CN"/>
              </w:rPr>
              <w:t>Закон України «Про професійний розвиток працівників»</w:t>
            </w:r>
          </w:p>
        </w:tc>
      </w:tr>
      <w:tr w:rsidR="00131519" w:rsidRPr="00783AFA" w:rsidTr="00711E9E">
        <w:tc>
          <w:tcPr>
            <w:tcW w:w="7508" w:type="dxa"/>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3. Управління у сфері професійного розвитку працівників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Державне управління у сфері професійного розвитку працівників здійснюється центральним органом виконавчої влади</w:t>
            </w:r>
            <w:r w:rsidRPr="00783AFA">
              <w:rPr>
                <w:rFonts w:eastAsia="PMingLiU"/>
                <w:i/>
                <w:sz w:val="26"/>
                <w:szCs w:val="26"/>
                <w:lang w:eastAsia="zh-CN"/>
              </w:rPr>
              <w:t xml:space="preserve"> у</w:t>
            </w:r>
            <w:r w:rsidRPr="00783AFA">
              <w:rPr>
                <w:rFonts w:eastAsia="PMingLiU"/>
                <w:sz w:val="26"/>
                <w:szCs w:val="26"/>
                <w:lang w:eastAsia="zh-CN"/>
              </w:rPr>
              <w:t xml:space="preserve"> </w:t>
            </w:r>
            <w:r w:rsidRPr="00783AFA">
              <w:rPr>
                <w:rFonts w:eastAsia="PMingLiU"/>
                <w:i/>
                <w:sz w:val="26"/>
                <w:szCs w:val="26"/>
                <w:lang w:eastAsia="zh-CN"/>
              </w:rPr>
              <w:t>сфері соціальної політики</w:t>
            </w:r>
            <w:r w:rsidRPr="00783AFA">
              <w:rPr>
                <w:rFonts w:eastAsia="PMingLiU"/>
                <w:sz w:val="26"/>
                <w:szCs w:val="26"/>
                <w:lang w:eastAsia="zh-CN"/>
              </w:rPr>
              <w:t xml:space="preserve">, центральним органом виконавчої влади у сфері освіти і науки, </w:t>
            </w:r>
            <w:r w:rsidRPr="00D67FD7">
              <w:rPr>
                <w:rFonts w:eastAsia="PMingLiU"/>
                <w:i/>
                <w:sz w:val="26"/>
                <w:szCs w:val="26"/>
                <w:lang w:eastAsia="zh-CN"/>
              </w:rPr>
              <w:t>молоді та спорту</w:t>
            </w:r>
            <w:r w:rsidRPr="00D67FD7">
              <w:rPr>
                <w:rFonts w:eastAsia="PMingLiU"/>
                <w:sz w:val="26"/>
                <w:szCs w:val="26"/>
                <w:lang w:eastAsia="zh-CN"/>
              </w:rPr>
              <w:t>,</w:t>
            </w:r>
            <w:r w:rsidRPr="00783AFA">
              <w:rPr>
                <w:rFonts w:eastAsia="PMingLiU"/>
                <w:sz w:val="26"/>
                <w:szCs w:val="26"/>
                <w:lang w:eastAsia="zh-CN"/>
              </w:rPr>
              <w:t xml:space="preserve"> іншими центральними та місцевими органами виконавчої влади відповідно до їх повноважень.</w:t>
            </w:r>
          </w:p>
          <w:p w:rsidR="00131519" w:rsidRPr="00783AFA" w:rsidRDefault="00131519" w:rsidP="00711E9E">
            <w:pPr>
              <w:rPr>
                <w:rFonts w:eastAsia="PMingLiU"/>
                <w:sz w:val="26"/>
                <w:szCs w:val="26"/>
                <w:lang w:eastAsia="zh-CN"/>
              </w:rPr>
            </w:pP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3. Управління у сфері професійного розвитку працівників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1. Державне управління у сфері професійного розвитку працівників здійснюється</w:t>
            </w:r>
            <w:r w:rsidRPr="00783AFA">
              <w:rPr>
                <w:rFonts w:eastAsia="PMingLiU"/>
                <w:b/>
                <w:sz w:val="26"/>
                <w:szCs w:val="26"/>
                <w:lang w:eastAsia="zh-CN"/>
              </w:rPr>
              <w:t xml:space="preserve"> </w:t>
            </w:r>
            <w:r w:rsidRPr="00783AFA">
              <w:rPr>
                <w:rFonts w:eastAsia="PMingLiU"/>
                <w:sz w:val="26"/>
                <w:szCs w:val="26"/>
                <w:lang w:eastAsia="zh-CN"/>
              </w:rPr>
              <w:t xml:space="preserve">центральним органом виконавчої влади, </w:t>
            </w:r>
            <w:r w:rsidRPr="00783AFA">
              <w:rPr>
                <w:rFonts w:eastAsia="PMingLiU"/>
                <w:b/>
                <w:sz w:val="26"/>
                <w:szCs w:val="26"/>
                <w:lang w:eastAsia="zh-CN"/>
              </w:rPr>
              <w:t xml:space="preserve">що забезпечує формування державної політики у </w:t>
            </w:r>
            <w:r w:rsidRPr="00783AFA">
              <w:rPr>
                <w:b/>
                <w:sz w:val="26"/>
                <w:szCs w:val="26"/>
              </w:rPr>
              <w:t>сфер</w:t>
            </w:r>
            <w:r>
              <w:rPr>
                <w:b/>
                <w:sz w:val="26"/>
                <w:szCs w:val="26"/>
              </w:rPr>
              <w:t>і</w:t>
            </w:r>
            <w:r w:rsidRPr="00783AFA">
              <w:rPr>
                <w:b/>
                <w:sz w:val="26"/>
                <w:szCs w:val="26"/>
              </w:rPr>
              <w:t xml:space="preserve"> </w:t>
            </w:r>
            <w:r>
              <w:rPr>
                <w:b/>
                <w:sz w:val="26"/>
                <w:szCs w:val="26"/>
              </w:rPr>
              <w:t xml:space="preserve">праці, трудових відносин та зайнятості населення, </w:t>
            </w:r>
            <w:r w:rsidRPr="00783AFA">
              <w:rPr>
                <w:rFonts w:eastAsia="PMingLiU"/>
                <w:sz w:val="26"/>
                <w:szCs w:val="26"/>
                <w:lang w:eastAsia="zh-CN"/>
              </w:rPr>
              <w:t xml:space="preserve"> центральним органом виконавчої влади у сфері освіти і науки, іншими центральними та місцевими органами виконавчої влади відповідно до їх повноважень.</w:t>
            </w:r>
          </w:p>
          <w:p w:rsidR="00131519" w:rsidRPr="00783AFA" w:rsidRDefault="00131519" w:rsidP="00711E9E">
            <w:pPr>
              <w:jc w:val="center"/>
              <w:rPr>
                <w:rFonts w:eastAsia="PMingLiU"/>
                <w:b/>
                <w:sz w:val="26"/>
                <w:szCs w:val="26"/>
                <w:lang w:eastAsia="zh-CN"/>
              </w:rPr>
            </w:pPr>
          </w:p>
        </w:tc>
      </w:tr>
      <w:tr w:rsidR="00131519" w:rsidRPr="00783AFA" w:rsidTr="00711E9E">
        <w:tc>
          <w:tcPr>
            <w:tcW w:w="7508" w:type="dxa"/>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6. Організація професійного навчання працівників</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4. Професійне навчання працівників організовується в порядку, визначеному центральним органом виконавчої влади </w:t>
            </w:r>
            <w:r w:rsidRPr="00783AFA">
              <w:rPr>
                <w:rFonts w:eastAsia="PMingLiU"/>
                <w:i/>
                <w:sz w:val="26"/>
                <w:szCs w:val="26"/>
                <w:lang w:eastAsia="zh-CN"/>
              </w:rPr>
              <w:t>у сфері соціальної політики</w:t>
            </w:r>
            <w:r w:rsidRPr="00783AFA">
              <w:rPr>
                <w:rFonts w:eastAsia="PMingLiU"/>
                <w:sz w:val="26"/>
                <w:szCs w:val="26"/>
                <w:lang w:eastAsia="zh-CN"/>
              </w:rPr>
              <w:t xml:space="preserve"> за погодженням з центральним органом виконавчої влади у сфері освіти і науки, </w:t>
            </w:r>
            <w:r w:rsidRPr="00D67FD7">
              <w:rPr>
                <w:rFonts w:eastAsia="PMingLiU"/>
                <w:i/>
                <w:sz w:val="26"/>
                <w:szCs w:val="26"/>
                <w:lang w:eastAsia="zh-CN"/>
              </w:rPr>
              <w:t>молоді та спорту</w:t>
            </w:r>
            <w:r w:rsidRPr="00D67FD7">
              <w:rPr>
                <w:rFonts w:eastAsia="PMingLiU"/>
                <w:sz w:val="26"/>
                <w:szCs w:val="26"/>
                <w:lang w:eastAsia="zh-CN"/>
              </w:rPr>
              <w:t>,</w:t>
            </w:r>
            <w:r w:rsidRPr="00783AFA">
              <w:rPr>
                <w:rFonts w:eastAsia="PMingLiU"/>
                <w:sz w:val="26"/>
                <w:szCs w:val="26"/>
                <w:lang w:eastAsia="zh-CN"/>
              </w:rPr>
              <w:t xml:space="preserve"> іншими заінтересованими центральними органами виконавчої влади, всеукраїнськими об'єднаннями професійних спілок, всеукраїнськими об'єднаннями організацій роботодавців.</w:t>
            </w:r>
          </w:p>
        </w:tc>
        <w:tc>
          <w:tcPr>
            <w:tcW w:w="7371" w:type="dxa"/>
            <w:gridSpan w:val="3"/>
          </w:tcPr>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Стаття 6. Організація професійного навчання працівників</w:t>
            </w:r>
          </w:p>
          <w:p w:rsidR="00131519" w:rsidRPr="00783AFA" w:rsidRDefault="00131519" w:rsidP="00711E9E">
            <w:pPr>
              <w:ind w:firstLine="312"/>
              <w:jc w:val="both"/>
              <w:rPr>
                <w:rFonts w:eastAsia="PMingLiU"/>
                <w:sz w:val="26"/>
                <w:szCs w:val="26"/>
                <w:lang w:eastAsia="zh-CN"/>
              </w:rPr>
            </w:pPr>
            <w:r w:rsidRPr="00783AFA">
              <w:rPr>
                <w:rFonts w:eastAsia="PMingLiU"/>
                <w:sz w:val="26"/>
                <w:szCs w:val="26"/>
                <w:lang w:eastAsia="zh-CN"/>
              </w:rPr>
              <w:t xml:space="preserve">4. Професійне навчання працівників організовується в порядку, визначеному центральним органом виконавчої, </w:t>
            </w:r>
            <w:r w:rsidRPr="00783AFA">
              <w:rPr>
                <w:rFonts w:eastAsia="PMingLiU"/>
                <w:b/>
                <w:sz w:val="26"/>
                <w:szCs w:val="26"/>
                <w:lang w:eastAsia="zh-CN"/>
              </w:rPr>
              <w:t xml:space="preserve">що забезпечує формування державної політики у </w:t>
            </w:r>
            <w:r w:rsidRPr="00783AFA">
              <w:rPr>
                <w:b/>
                <w:sz w:val="26"/>
                <w:szCs w:val="26"/>
              </w:rPr>
              <w:t>сфер</w:t>
            </w:r>
            <w:r>
              <w:rPr>
                <w:b/>
                <w:sz w:val="26"/>
                <w:szCs w:val="26"/>
              </w:rPr>
              <w:t>і</w:t>
            </w:r>
            <w:r w:rsidRPr="00783AFA">
              <w:rPr>
                <w:b/>
                <w:sz w:val="26"/>
                <w:szCs w:val="26"/>
              </w:rPr>
              <w:t xml:space="preserve"> </w:t>
            </w:r>
            <w:r>
              <w:rPr>
                <w:b/>
                <w:sz w:val="26"/>
                <w:szCs w:val="26"/>
              </w:rPr>
              <w:t>праці, трудових відносин та зайнятості населення</w:t>
            </w:r>
            <w:r w:rsidRPr="00783AFA">
              <w:rPr>
                <w:rFonts w:eastAsia="PMingLiU"/>
                <w:sz w:val="26"/>
                <w:szCs w:val="26"/>
                <w:lang w:eastAsia="zh-CN"/>
              </w:rPr>
              <w:t xml:space="preserve"> за погодженням з центральним органом виконавчої влади у сфері освіти і науки, іншими заінтересованими центральними органами виконавчої влади, всеукраїнськими об'єднаннями професійних спілок, всеукраїнськими об'єднаннями організацій роботодавців.</w:t>
            </w:r>
          </w:p>
        </w:tc>
      </w:tr>
      <w:tr w:rsidR="00131519" w:rsidRPr="00783AFA" w:rsidTr="00711E9E">
        <w:tc>
          <w:tcPr>
            <w:tcW w:w="7508" w:type="dxa"/>
          </w:tcPr>
          <w:p w:rsidR="00131519" w:rsidRPr="00C404CE" w:rsidRDefault="00131519" w:rsidP="00711E9E">
            <w:pPr>
              <w:jc w:val="both"/>
              <w:rPr>
                <w:color w:val="000000"/>
                <w:sz w:val="26"/>
                <w:szCs w:val="26"/>
                <w:shd w:val="clear" w:color="auto" w:fill="FFFFFF"/>
              </w:rPr>
            </w:pPr>
            <w:r w:rsidRPr="00C404CE">
              <w:rPr>
                <w:b/>
                <w:bCs/>
                <w:color w:val="000000"/>
                <w:sz w:val="26"/>
                <w:szCs w:val="26"/>
                <w:shd w:val="clear" w:color="auto" w:fill="FFFFFF"/>
              </w:rPr>
              <w:t>Стаття 8. Навчальні плани і програми професійного навчання працівників</w:t>
            </w:r>
          </w:p>
          <w:p w:rsidR="00131519" w:rsidRPr="00C404CE" w:rsidRDefault="00131519" w:rsidP="00711E9E">
            <w:pPr>
              <w:jc w:val="both"/>
              <w:rPr>
                <w:rFonts w:eastAsia="PMingLiU"/>
                <w:b/>
                <w:sz w:val="26"/>
                <w:szCs w:val="26"/>
                <w:lang w:eastAsia="zh-CN"/>
              </w:rPr>
            </w:pPr>
            <w:r w:rsidRPr="00C404CE">
              <w:rPr>
                <w:color w:val="000000"/>
                <w:sz w:val="26"/>
                <w:szCs w:val="26"/>
                <w:shd w:val="clear" w:color="auto" w:fill="FFFFFF"/>
              </w:rPr>
              <w:t xml:space="preserve">        </w:t>
            </w:r>
            <w:r>
              <w:rPr>
                <w:color w:val="000000"/>
                <w:sz w:val="26"/>
                <w:szCs w:val="26"/>
                <w:shd w:val="clear" w:color="auto" w:fill="FFFFFF"/>
              </w:rPr>
              <w:t xml:space="preserve">2. </w:t>
            </w:r>
            <w:r w:rsidRPr="00C404CE">
              <w:rPr>
                <w:color w:val="000000"/>
                <w:sz w:val="26"/>
                <w:szCs w:val="26"/>
                <w:shd w:val="clear" w:color="auto" w:fill="FFFFFF"/>
              </w:rPr>
              <w:t xml:space="preserve">У разі підготовки, перепідготовки та підвищення кваліфікації працівників для виконання робіт з підвищеною небезпекою кількість годин для вивчення предмета "Охорона праці" визначається з урахуванням специфіки професії, умов праці та строку навчання, але не менш як кількість, що передбачена типовим положенням про порядок проведення навчання і перевірки знань з питань охорони праці, затвердженим центральним органом виконавчої влади </w:t>
            </w:r>
            <w:r w:rsidRPr="00C404CE">
              <w:rPr>
                <w:i/>
                <w:color w:val="000000"/>
                <w:sz w:val="26"/>
                <w:szCs w:val="26"/>
                <w:shd w:val="clear" w:color="auto" w:fill="FFFFFF"/>
              </w:rPr>
              <w:t>з нагляду за охороною праці.</w:t>
            </w:r>
          </w:p>
        </w:tc>
        <w:tc>
          <w:tcPr>
            <w:tcW w:w="7371" w:type="dxa"/>
            <w:gridSpan w:val="3"/>
          </w:tcPr>
          <w:p w:rsidR="00131519" w:rsidRPr="00C404CE" w:rsidRDefault="00131519" w:rsidP="00711E9E">
            <w:pPr>
              <w:jc w:val="both"/>
              <w:rPr>
                <w:b/>
                <w:bCs/>
                <w:color w:val="000000"/>
                <w:sz w:val="26"/>
                <w:szCs w:val="26"/>
                <w:shd w:val="clear" w:color="auto" w:fill="FFFFFF"/>
              </w:rPr>
            </w:pPr>
            <w:r w:rsidRPr="00C404CE">
              <w:rPr>
                <w:b/>
                <w:bCs/>
                <w:color w:val="000000"/>
                <w:sz w:val="26"/>
                <w:szCs w:val="26"/>
                <w:shd w:val="clear" w:color="auto" w:fill="FFFFFF"/>
              </w:rPr>
              <w:t>Стаття 8. Навчальні плани і програми професійного навчання працівників</w:t>
            </w:r>
          </w:p>
          <w:p w:rsidR="00131519" w:rsidRPr="00C404CE" w:rsidRDefault="00131519" w:rsidP="00711E9E">
            <w:pPr>
              <w:jc w:val="both"/>
              <w:rPr>
                <w:rFonts w:eastAsia="PMingLiU"/>
                <w:b/>
                <w:sz w:val="26"/>
                <w:szCs w:val="26"/>
                <w:lang w:eastAsia="zh-CN"/>
              </w:rPr>
            </w:pPr>
            <w:r w:rsidRPr="00C404CE">
              <w:rPr>
                <w:color w:val="000000"/>
                <w:sz w:val="26"/>
                <w:szCs w:val="26"/>
                <w:shd w:val="clear" w:color="auto" w:fill="FFFFFF"/>
              </w:rPr>
              <w:t xml:space="preserve">       </w:t>
            </w:r>
            <w:r>
              <w:rPr>
                <w:color w:val="000000"/>
                <w:sz w:val="26"/>
                <w:szCs w:val="26"/>
                <w:shd w:val="clear" w:color="auto" w:fill="FFFFFF"/>
              </w:rPr>
              <w:t>2.</w:t>
            </w:r>
            <w:r w:rsidRPr="00C404CE">
              <w:rPr>
                <w:color w:val="000000"/>
                <w:sz w:val="26"/>
                <w:szCs w:val="26"/>
                <w:shd w:val="clear" w:color="auto" w:fill="FFFFFF"/>
              </w:rPr>
              <w:t xml:space="preserve"> У разі підготовки, перепідготовки та підвищення кваліфікації працівників для виконання робіт з підвищеною небезпекою кількість годин для вивчення предмета "Охорона праці" визначається з урахуванням специфіки професії, умов праці та строку навчання, але не менш як кількість, що передбачена типовим положенням про порядок проведення навчання і перевірки знань з питань охорони праці, затвердженим центральним органом виконавчої влади </w:t>
            </w:r>
            <w:r w:rsidRPr="00C404CE">
              <w:rPr>
                <w:b/>
                <w:color w:val="000000"/>
                <w:sz w:val="26"/>
                <w:szCs w:val="26"/>
                <w:shd w:val="clear" w:color="auto" w:fill="FFFFFF"/>
              </w:rPr>
              <w:t>що забезпечує формування державної політики у сфері охорони праці.</w:t>
            </w:r>
          </w:p>
        </w:tc>
      </w:tr>
      <w:tr w:rsidR="00131519" w:rsidRPr="00783AFA" w:rsidTr="00711E9E">
        <w:tc>
          <w:tcPr>
            <w:tcW w:w="14879" w:type="dxa"/>
            <w:gridSpan w:val="4"/>
          </w:tcPr>
          <w:p w:rsidR="00270916" w:rsidRPr="00783AFA" w:rsidRDefault="00F808A4" w:rsidP="00270916">
            <w:pPr>
              <w:pStyle w:val="rvps2"/>
              <w:shd w:val="clear" w:color="auto" w:fill="FFFFFF"/>
              <w:spacing w:before="120" w:beforeAutospacing="0" w:after="120" w:afterAutospacing="0"/>
              <w:jc w:val="center"/>
              <w:rPr>
                <w:b/>
                <w:sz w:val="26"/>
                <w:szCs w:val="26"/>
              </w:rPr>
            </w:pPr>
            <w:hyperlink r:id="rId38" w:tgtFrame="_blank" w:history="1">
              <w:r w:rsidR="00131519" w:rsidRPr="00783AFA">
                <w:rPr>
                  <w:rStyle w:val="a3"/>
                  <w:b/>
                  <w:color w:val="auto"/>
                  <w:sz w:val="26"/>
                  <w:szCs w:val="26"/>
                  <w:u w:val="none"/>
                  <w:shd w:val="clear" w:color="auto" w:fill="FFFFFF"/>
                </w:rPr>
                <w:t>Закон України</w:t>
              </w:r>
            </w:hyperlink>
            <w:r w:rsidR="00131519" w:rsidRPr="00783AFA">
              <w:rPr>
                <w:rStyle w:val="a3"/>
                <w:b/>
                <w:color w:val="auto"/>
                <w:sz w:val="26"/>
                <w:szCs w:val="26"/>
                <w:u w:val="none"/>
                <w:shd w:val="clear" w:color="auto" w:fill="FFFFFF"/>
              </w:rPr>
              <w:t xml:space="preserve"> </w:t>
            </w:r>
            <w:r w:rsidR="00131519" w:rsidRPr="00783AFA">
              <w:rPr>
                <w:b/>
                <w:sz w:val="26"/>
                <w:szCs w:val="26"/>
                <w:shd w:val="clear" w:color="auto" w:fill="FFFFFF"/>
              </w:rPr>
              <w:t>«Про зайнятість населення»</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17. Органи, що забезпечують формування та реалізацію державної політики у сфері зайнятості населення</w:t>
            </w:r>
          </w:p>
          <w:p w:rsidR="00131519" w:rsidRPr="00783AFA" w:rsidRDefault="00131519" w:rsidP="00711E9E">
            <w:pPr>
              <w:pStyle w:val="rvps2"/>
              <w:shd w:val="clear" w:color="auto" w:fill="FFFFFF"/>
              <w:spacing w:before="0" w:beforeAutospacing="0" w:after="0" w:afterAutospacing="0"/>
              <w:ind w:firstLine="313"/>
              <w:jc w:val="both"/>
              <w:rPr>
                <w:sz w:val="26"/>
                <w:szCs w:val="26"/>
              </w:rPr>
            </w:pPr>
            <w:r w:rsidRPr="00783AFA">
              <w:rPr>
                <w:sz w:val="26"/>
                <w:szCs w:val="26"/>
              </w:rPr>
              <w:t xml:space="preserve">1. Формування та реалізацію державної політики у сфері зайнятості населення забезпечують у межах своїх повноважень Верховна Рада України, Кабінет Міністрів України, центральний орган виконавчої влади </w:t>
            </w:r>
            <w:r w:rsidRPr="00783AFA">
              <w:rPr>
                <w:i/>
                <w:sz w:val="26"/>
                <w:szCs w:val="26"/>
              </w:rPr>
              <w:t xml:space="preserve">у сфері </w:t>
            </w:r>
            <w:r w:rsidRPr="00783AFA">
              <w:rPr>
                <w:bCs/>
                <w:i/>
                <w:sz w:val="26"/>
                <w:szCs w:val="26"/>
              </w:rPr>
              <w:t>соціальної політики</w:t>
            </w:r>
            <w:r w:rsidRPr="00783AFA">
              <w:rPr>
                <w:sz w:val="26"/>
                <w:szCs w:val="26"/>
              </w:rPr>
              <w:t>, інші центральні органи виконавчої влади, Верховна Рада Автономної Республіки Крим та Рада міністрів Автономної Республіки Крим, місцеві державні адміністрації, органи місцевого самоврядування.</w:t>
            </w:r>
          </w:p>
          <w:p w:rsidR="00131519" w:rsidRPr="00783AFA" w:rsidRDefault="00131519" w:rsidP="00711E9E">
            <w:pPr>
              <w:pStyle w:val="rvps2"/>
              <w:shd w:val="clear" w:color="auto" w:fill="FFFFFF"/>
              <w:spacing w:before="0" w:beforeAutospacing="0" w:after="0" w:afterAutospacing="0"/>
              <w:jc w:val="both"/>
              <w:rPr>
                <w:sz w:val="26"/>
                <w:szCs w:val="26"/>
              </w:rPr>
            </w:pPr>
          </w:p>
          <w:p w:rsidR="00131519" w:rsidRPr="00783AFA" w:rsidRDefault="00131519" w:rsidP="00711E9E">
            <w:pPr>
              <w:pStyle w:val="rvps2"/>
              <w:shd w:val="clear" w:color="auto" w:fill="FFFFFF"/>
              <w:spacing w:before="0" w:beforeAutospacing="0" w:after="0" w:afterAutospacing="0"/>
              <w:jc w:val="both"/>
              <w:rPr>
                <w:sz w:val="26"/>
                <w:szCs w:val="26"/>
              </w:rPr>
            </w:pPr>
          </w:p>
          <w:p w:rsidR="00131519" w:rsidRPr="00783AFA" w:rsidRDefault="00131519" w:rsidP="006D4688">
            <w:pPr>
              <w:pStyle w:val="rvps2"/>
              <w:shd w:val="clear" w:color="auto" w:fill="FFFFFF"/>
              <w:spacing w:before="0" w:beforeAutospacing="0" w:after="0" w:afterAutospacing="0"/>
              <w:ind w:firstLine="306"/>
              <w:jc w:val="both"/>
              <w:rPr>
                <w:sz w:val="26"/>
                <w:szCs w:val="26"/>
              </w:rPr>
            </w:pPr>
            <w:r w:rsidRPr="00783AFA">
              <w:rPr>
                <w:sz w:val="26"/>
                <w:szCs w:val="26"/>
              </w:rPr>
              <w:t xml:space="preserve">2. Головним органом у системі центральних органів виконавчої влади з формування та </w:t>
            </w:r>
            <w:r w:rsidRPr="00C404CE">
              <w:rPr>
                <w:i/>
                <w:sz w:val="26"/>
                <w:szCs w:val="26"/>
              </w:rPr>
              <w:t>реалізації</w:t>
            </w:r>
            <w:r w:rsidRPr="00783AFA">
              <w:rPr>
                <w:sz w:val="26"/>
                <w:szCs w:val="26"/>
              </w:rPr>
              <w:t xml:space="preserve"> державної політики у сфері зайнятості населення є центральний орган виконавчої влади у </w:t>
            </w:r>
            <w:r w:rsidRPr="00783AFA">
              <w:rPr>
                <w:i/>
                <w:sz w:val="26"/>
                <w:szCs w:val="26"/>
              </w:rPr>
              <w:t xml:space="preserve">сфері </w:t>
            </w:r>
            <w:r w:rsidRPr="00783AFA">
              <w:rPr>
                <w:bCs/>
                <w:i/>
                <w:sz w:val="26"/>
                <w:szCs w:val="26"/>
              </w:rPr>
              <w:t>соціальної політики</w:t>
            </w:r>
            <w:r w:rsidRPr="00783AFA">
              <w:rPr>
                <w:sz w:val="26"/>
                <w:szCs w:val="26"/>
              </w:rPr>
              <w:t>.</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w:t>
            </w:r>
          </w:p>
          <w:p w:rsidR="00C05BED" w:rsidRDefault="00C05BED" w:rsidP="00711E9E">
            <w:pPr>
              <w:pStyle w:val="rvps2"/>
              <w:shd w:val="clear" w:color="auto" w:fill="FFFFFF"/>
              <w:spacing w:before="0" w:beforeAutospacing="0" w:after="0" w:afterAutospacing="0"/>
              <w:jc w:val="both"/>
              <w:rPr>
                <w:sz w:val="26"/>
                <w:szCs w:val="26"/>
              </w:rPr>
            </w:pP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3………………..</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 xml:space="preserve">   Координацію і контроль за виконанням основних напрямів реалізації державної політики у сфері зайнятості населення </w:t>
            </w:r>
            <w:r w:rsidRPr="00C404CE">
              <w:rPr>
                <w:i/>
                <w:sz w:val="26"/>
                <w:szCs w:val="26"/>
              </w:rPr>
              <w:t>здійснює</w:t>
            </w:r>
            <w:r w:rsidRPr="00783AFA">
              <w:rPr>
                <w:sz w:val="26"/>
                <w:szCs w:val="26"/>
              </w:rPr>
              <w:t xml:space="preserve"> </w:t>
            </w:r>
            <w:r w:rsidRPr="00783AFA">
              <w:rPr>
                <w:i/>
                <w:sz w:val="26"/>
                <w:szCs w:val="26"/>
              </w:rPr>
              <w:t xml:space="preserve">центральний орган виконавчої влади </w:t>
            </w:r>
            <w:r w:rsidRPr="00783AFA">
              <w:rPr>
                <w:bCs/>
                <w:i/>
                <w:sz w:val="26"/>
                <w:szCs w:val="26"/>
              </w:rPr>
              <w:t>у сфері соціальної політики за участю центрального органу виконавчої влади, що реалізує державну політику</w:t>
            </w:r>
            <w:r w:rsidRPr="00783AFA">
              <w:rPr>
                <w:sz w:val="26"/>
                <w:szCs w:val="26"/>
              </w:rPr>
              <w:t xml:space="preserve"> у сфері зайнятості населення та трудової міграції.</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17. Органи, що забезпечують формування та реалізацію державної політики у сфері зайнятості населення</w:t>
            </w:r>
          </w:p>
          <w:p w:rsidR="00131519" w:rsidRPr="00783AFA" w:rsidRDefault="00131519" w:rsidP="00711E9E">
            <w:pPr>
              <w:pStyle w:val="rvps2"/>
              <w:shd w:val="clear" w:color="auto" w:fill="FFFFFF"/>
              <w:spacing w:before="0" w:beforeAutospacing="0" w:after="0" w:afterAutospacing="0"/>
              <w:ind w:firstLine="171"/>
              <w:jc w:val="both"/>
              <w:rPr>
                <w:sz w:val="26"/>
                <w:szCs w:val="26"/>
              </w:rPr>
            </w:pPr>
            <w:r w:rsidRPr="00783AFA">
              <w:rPr>
                <w:sz w:val="26"/>
                <w:szCs w:val="26"/>
              </w:rPr>
              <w:t>1. Формування та реалізацію державної політики у сфері зайнятості населення забезпечують у межах своїх повноважень Верховна Рада України, Кабінет Міністрів України, центральний орган виконавчої влади</w:t>
            </w:r>
            <w:r w:rsidRPr="00783AFA">
              <w:rPr>
                <w:b/>
                <w:sz w:val="26"/>
                <w:szCs w:val="26"/>
              </w:rPr>
              <w:t xml:space="preserve">, що забезпечує формування державної політики сфері </w:t>
            </w:r>
            <w:r w:rsidRPr="00783AFA">
              <w:rPr>
                <w:b/>
                <w:bCs/>
                <w:sz w:val="26"/>
                <w:szCs w:val="26"/>
              </w:rPr>
              <w:t>зайнятості населення та трудової міграції</w:t>
            </w:r>
            <w:r w:rsidRPr="00783AFA">
              <w:rPr>
                <w:sz w:val="26"/>
                <w:szCs w:val="26"/>
              </w:rPr>
              <w:t xml:space="preserve"> інші центральні органи виконавчої влади, Верховна Рада Автономної Республіки Крим та Рада міністрів Автономної Республіки Крим, місцеві державні адміністрації, органи місцевого самоврядування.</w:t>
            </w:r>
          </w:p>
          <w:p w:rsidR="00131519" w:rsidRPr="00783AFA" w:rsidRDefault="00131519" w:rsidP="006D4688">
            <w:pPr>
              <w:pStyle w:val="rvps2"/>
              <w:shd w:val="clear" w:color="auto" w:fill="FFFFFF"/>
              <w:spacing w:before="0" w:beforeAutospacing="0" w:after="0" w:afterAutospacing="0"/>
              <w:ind w:firstLine="178"/>
              <w:jc w:val="both"/>
              <w:rPr>
                <w:b/>
                <w:bCs/>
                <w:sz w:val="26"/>
                <w:szCs w:val="26"/>
              </w:rPr>
            </w:pPr>
            <w:r w:rsidRPr="00783AFA">
              <w:rPr>
                <w:sz w:val="26"/>
                <w:szCs w:val="26"/>
              </w:rPr>
              <w:t xml:space="preserve">2. Головним органом у системі центральних органів виконавчої влади з формування та </w:t>
            </w:r>
            <w:r w:rsidRPr="00C404CE">
              <w:rPr>
                <w:b/>
                <w:sz w:val="26"/>
                <w:szCs w:val="26"/>
              </w:rPr>
              <w:t>забезпечення реалізації</w:t>
            </w:r>
            <w:r w:rsidRPr="00783AFA">
              <w:rPr>
                <w:sz w:val="26"/>
                <w:szCs w:val="26"/>
              </w:rPr>
              <w:t xml:space="preserve"> державної політики у сфері зайнятості населення є центральний орган виконавчої влади</w:t>
            </w:r>
            <w:r w:rsidRPr="00783AFA">
              <w:t xml:space="preserve">, </w:t>
            </w:r>
            <w:r w:rsidRPr="00783AFA">
              <w:rPr>
                <w:b/>
                <w:sz w:val="26"/>
                <w:szCs w:val="26"/>
              </w:rPr>
              <w:t xml:space="preserve">що забезпечує формування державної політики у сфері </w:t>
            </w:r>
            <w:r w:rsidRPr="00783AFA">
              <w:rPr>
                <w:b/>
                <w:bCs/>
                <w:sz w:val="26"/>
                <w:szCs w:val="26"/>
              </w:rPr>
              <w:t>зайнятості населення та трудової міграції</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rPr>
              <w:t>3……………………..</w:t>
            </w:r>
          </w:p>
          <w:p w:rsidR="00131519" w:rsidRPr="00783AFA" w:rsidRDefault="00131519" w:rsidP="00711E9E">
            <w:pPr>
              <w:pStyle w:val="rvps2"/>
              <w:shd w:val="clear" w:color="auto" w:fill="FFFFFF"/>
              <w:spacing w:before="0" w:beforeAutospacing="0" w:after="0" w:afterAutospacing="0"/>
              <w:jc w:val="both"/>
              <w:rPr>
                <w:sz w:val="26"/>
                <w:szCs w:val="26"/>
              </w:rPr>
            </w:pPr>
            <w:r w:rsidRPr="00C404CE">
              <w:rPr>
                <w:sz w:val="26"/>
                <w:szCs w:val="26"/>
              </w:rPr>
              <w:t xml:space="preserve">     Координацію і контроль за виконанням основних напрямів реалізації державної політики у сфері зайнятості населення </w:t>
            </w:r>
            <w:r w:rsidRPr="00C404CE">
              <w:rPr>
                <w:b/>
                <w:sz w:val="26"/>
                <w:szCs w:val="26"/>
              </w:rPr>
              <w:t xml:space="preserve">здійснюють центральні органи виконавчої влади, що забезпечують формування </w:t>
            </w:r>
            <w:r>
              <w:rPr>
                <w:b/>
                <w:sz w:val="26"/>
                <w:szCs w:val="26"/>
              </w:rPr>
              <w:t>та реалізацію державної політики</w:t>
            </w:r>
            <w:r w:rsidRPr="00C404CE">
              <w:rPr>
                <w:b/>
                <w:sz w:val="26"/>
                <w:szCs w:val="26"/>
              </w:rPr>
              <w:t xml:space="preserve"> </w:t>
            </w:r>
            <w:r w:rsidRPr="00C404CE">
              <w:rPr>
                <w:sz w:val="26"/>
                <w:szCs w:val="26"/>
              </w:rPr>
              <w:t>у сфері зайнятості населення та трудової міграції</w:t>
            </w:r>
            <w:r w:rsidRPr="00C404CE">
              <w:rPr>
                <w:b/>
                <w:sz w:val="26"/>
                <w:szCs w:val="26"/>
              </w:rPr>
              <w:t>.</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18. Територіальні та місцеві програми зайнятості населення</w:t>
            </w:r>
          </w:p>
          <w:p w:rsidR="00131519" w:rsidRPr="00783AFA" w:rsidRDefault="00131519" w:rsidP="00C05BED">
            <w:pPr>
              <w:pStyle w:val="rvps2"/>
              <w:shd w:val="clear" w:color="auto" w:fill="FFFFFF"/>
              <w:spacing w:before="0" w:beforeAutospacing="0" w:after="0" w:afterAutospacing="0"/>
              <w:ind w:firstLine="164"/>
              <w:jc w:val="both"/>
              <w:rPr>
                <w:sz w:val="26"/>
                <w:szCs w:val="26"/>
              </w:rPr>
            </w:pPr>
            <w:r w:rsidRPr="00783AFA">
              <w:rPr>
                <w:sz w:val="26"/>
                <w:szCs w:val="26"/>
              </w:rPr>
              <w:t xml:space="preserve">4. Координація роботи із здійснення заходів, передбачених програмами зайнятості населення, покладається на центральний орган виконавчої влади </w:t>
            </w:r>
            <w:r w:rsidRPr="00783AFA">
              <w:rPr>
                <w:i/>
                <w:sz w:val="26"/>
                <w:szCs w:val="26"/>
              </w:rPr>
              <w:t>у сфері</w:t>
            </w:r>
            <w:r w:rsidRPr="00783AFA">
              <w:rPr>
                <w:sz w:val="26"/>
                <w:szCs w:val="26"/>
              </w:rPr>
              <w:t xml:space="preserve"> </w:t>
            </w:r>
            <w:r w:rsidRPr="00783AFA">
              <w:rPr>
                <w:i/>
                <w:sz w:val="26"/>
                <w:szCs w:val="26"/>
              </w:rPr>
              <w:t>соціальної політики</w:t>
            </w:r>
            <w:r w:rsidRPr="00783AFA">
              <w:rPr>
                <w:sz w:val="26"/>
                <w:szCs w:val="26"/>
              </w:rPr>
              <w:t>, органи соціального діалогу у сфері зайнятості, Міністерство праці та соціального захисту населення Автономної Республіки Крим, структурні підрозділи у сфері праці і соціального захисту обласних, Київської та Севастопольської міських державних адміністрацій та органи місцевого самоврядування.</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18. Територіальні та місцеві програми зайнятості населення</w:t>
            </w:r>
          </w:p>
          <w:p w:rsidR="00131519" w:rsidRPr="00783AFA" w:rsidRDefault="00131519" w:rsidP="00C05BED">
            <w:pPr>
              <w:pStyle w:val="rvps2"/>
              <w:shd w:val="clear" w:color="auto" w:fill="FFFFFF"/>
              <w:spacing w:before="0" w:beforeAutospacing="0" w:after="0" w:afterAutospacing="0"/>
              <w:ind w:firstLine="178"/>
              <w:jc w:val="both"/>
              <w:rPr>
                <w:sz w:val="26"/>
                <w:szCs w:val="26"/>
              </w:rPr>
            </w:pPr>
            <w:r w:rsidRPr="00783AFA">
              <w:rPr>
                <w:sz w:val="26"/>
                <w:szCs w:val="26"/>
              </w:rPr>
              <w:t>4. Координація роботи із здійснення заходів, передбачених програмами зайнятості населення, покладається на центральний орган виконавчої влади</w:t>
            </w:r>
            <w:r w:rsidRPr="00783AFA">
              <w:rPr>
                <w:b/>
                <w:sz w:val="26"/>
                <w:szCs w:val="26"/>
              </w:rPr>
              <w:t>, що забезпечує формування державної політики у сфері</w:t>
            </w:r>
            <w:r w:rsidRPr="00783AFA">
              <w:rPr>
                <w:sz w:val="26"/>
                <w:szCs w:val="26"/>
              </w:rPr>
              <w:t xml:space="preserve"> </w:t>
            </w:r>
            <w:r w:rsidRPr="00783AFA">
              <w:rPr>
                <w:b/>
                <w:bCs/>
                <w:sz w:val="26"/>
                <w:szCs w:val="26"/>
              </w:rPr>
              <w:t>зайнятості населення та трудової міграції</w:t>
            </w:r>
            <w:r w:rsidRPr="00783AFA">
              <w:rPr>
                <w:sz w:val="26"/>
                <w:szCs w:val="26"/>
              </w:rPr>
              <w:t xml:space="preserve"> органи соціального діалогу у сфері зайнятості, Міністерство праці та соціального захисту населення Автономної Республіки Крим, структурні підрозділи у сфері праці і соціального захисту обласних, Київської та Севастопольської міських державних адміністрацій та органи місцевого самоврядування.</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21. Центральний орган виконавчої влади, що реалізує державну політику у сфері зайнятості населення та трудової міграції</w:t>
            </w:r>
          </w:p>
          <w:p w:rsidR="00131519" w:rsidRPr="00783AFA" w:rsidRDefault="00131519" w:rsidP="00C05BED">
            <w:pPr>
              <w:pStyle w:val="rvps2"/>
              <w:shd w:val="clear" w:color="auto" w:fill="FFFFFF"/>
              <w:spacing w:before="0" w:beforeAutospacing="0" w:after="0" w:afterAutospacing="0"/>
              <w:ind w:firstLine="306"/>
              <w:jc w:val="both"/>
              <w:rPr>
                <w:bCs/>
                <w:i/>
                <w:sz w:val="26"/>
                <w:szCs w:val="26"/>
              </w:rPr>
            </w:pPr>
            <w:r w:rsidRPr="00783AFA">
              <w:rPr>
                <w:sz w:val="26"/>
                <w:szCs w:val="26"/>
              </w:rPr>
              <w:t xml:space="preserve">1. Діяльність центрального органу виконавчої влади, що реалізує державну політику у сфері зайнятості населення та трудової міграції, спрямовується і координується Міністром - керівником центрального органу виконавчої влади </w:t>
            </w:r>
            <w:r w:rsidRPr="00783AFA">
              <w:rPr>
                <w:i/>
                <w:sz w:val="26"/>
                <w:szCs w:val="26"/>
              </w:rPr>
              <w:t>у сфері</w:t>
            </w:r>
            <w:r w:rsidRPr="00783AFA">
              <w:rPr>
                <w:sz w:val="26"/>
                <w:szCs w:val="26"/>
              </w:rPr>
              <w:t xml:space="preserve"> </w:t>
            </w:r>
            <w:r w:rsidRPr="00783AFA">
              <w:rPr>
                <w:bCs/>
                <w:i/>
                <w:sz w:val="26"/>
                <w:szCs w:val="26"/>
              </w:rPr>
              <w:t>соціальної політики.</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b/>
                <w:sz w:val="26"/>
                <w:szCs w:val="26"/>
              </w:rPr>
              <w:t xml:space="preserve">Стаття 21. </w:t>
            </w:r>
            <w:r w:rsidRPr="00783AFA">
              <w:rPr>
                <w:b/>
                <w:sz w:val="26"/>
                <w:szCs w:val="26"/>
                <w:shd w:val="clear" w:color="auto" w:fill="FFFFFF"/>
              </w:rPr>
              <w:t>Центральний орган виконавчої влади, що реалізує державну політику у сфері зайнятості населення та трудової міграції</w:t>
            </w:r>
          </w:p>
          <w:p w:rsidR="00131519" w:rsidRPr="00783AFA" w:rsidRDefault="00131519" w:rsidP="00C05BED">
            <w:pPr>
              <w:pStyle w:val="rvps2"/>
              <w:shd w:val="clear" w:color="auto" w:fill="FFFFFF"/>
              <w:spacing w:before="0" w:beforeAutospacing="0" w:after="0" w:afterAutospacing="0"/>
              <w:ind w:firstLine="178"/>
              <w:jc w:val="both"/>
              <w:rPr>
                <w:sz w:val="26"/>
                <w:szCs w:val="26"/>
              </w:rPr>
            </w:pPr>
            <w:r w:rsidRPr="00783AFA">
              <w:rPr>
                <w:sz w:val="26"/>
                <w:szCs w:val="26"/>
              </w:rPr>
              <w:t>1. Діяльність центрального органу виконавчої влади, що реалізує державну політику у сфері зайнятості населення та трудової міграції, спрямовується і координується Міністром - керівником центрального органу виконавчої влади</w:t>
            </w:r>
            <w:r w:rsidRPr="00783AFA">
              <w:rPr>
                <w:b/>
                <w:sz w:val="26"/>
                <w:szCs w:val="26"/>
              </w:rPr>
              <w:t>, що забезпечує формування державної політики</w:t>
            </w:r>
            <w:r w:rsidRPr="00783AFA">
              <w:rPr>
                <w:sz w:val="26"/>
                <w:szCs w:val="26"/>
              </w:rPr>
              <w:t xml:space="preserve"> </w:t>
            </w:r>
            <w:r w:rsidRPr="00783AFA">
              <w:rPr>
                <w:b/>
                <w:sz w:val="26"/>
                <w:szCs w:val="26"/>
              </w:rPr>
              <w:t>у сфері</w:t>
            </w:r>
            <w:r w:rsidRPr="00783AFA">
              <w:rPr>
                <w:sz w:val="26"/>
                <w:szCs w:val="26"/>
              </w:rPr>
              <w:t xml:space="preserve"> </w:t>
            </w:r>
            <w:r w:rsidRPr="00783AFA">
              <w:rPr>
                <w:b/>
                <w:bCs/>
                <w:sz w:val="26"/>
                <w:szCs w:val="26"/>
              </w:rPr>
              <w:t>зайнятості населення та трудової міграції.</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22.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1. Основними завданнями центрального органу виконавчої влади, що реалізує державну політику у сфері зайнятості населення та трудової міграції, його територіальних органів є:</w:t>
            </w: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rPr>
              <w:t xml:space="preserve">2) внесення пропозицій Міністру - керівнику центрального органу виконавчої влади </w:t>
            </w:r>
            <w:r w:rsidRPr="00783AFA">
              <w:rPr>
                <w:i/>
                <w:sz w:val="26"/>
                <w:szCs w:val="26"/>
              </w:rPr>
              <w:t>у сфері</w:t>
            </w:r>
            <w:r w:rsidRPr="00783AFA">
              <w:rPr>
                <w:sz w:val="26"/>
                <w:szCs w:val="26"/>
              </w:rPr>
              <w:t xml:space="preserve"> </w:t>
            </w:r>
            <w:r w:rsidRPr="00783AFA">
              <w:rPr>
                <w:bCs/>
                <w:i/>
                <w:sz w:val="26"/>
                <w:szCs w:val="26"/>
              </w:rPr>
              <w:t>соціальної політики</w:t>
            </w:r>
            <w:r w:rsidRPr="00783AFA">
              <w:rPr>
                <w:b/>
                <w:bCs/>
                <w:sz w:val="26"/>
                <w:szCs w:val="26"/>
              </w:rPr>
              <w:t xml:space="preserve"> </w:t>
            </w:r>
            <w:r w:rsidRPr="00783AFA">
              <w:rPr>
                <w:sz w:val="26"/>
                <w:szCs w:val="26"/>
              </w:rPr>
              <w:t>щодо формування державної політики у сфері зайнятості населення;</w:t>
            </w:r>
            <w:r w:rsidRPr="00783AFA">
              <w:rPr>
                <w:sz w:val="26"/>
                <w:szCs w:val="26"/>
                <w:shd w:val="clear" w:color="auto" w:fill="FFFFFF"/>
              </w:rPr>
              <w:t xml:space="preserve"> </w:t>
            </w: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p>
          <w:p w:rsidR="00131519" w:rsidRPr="00783AFA" w:rsidRDefault="00131519" w:rsidP="00711E9E">
            <w:pPr>
              <w:pStyle w:val="rvps2"/>
              <w:shd w:val="clear" w:color="auto" w:fill="FFFFFF"/>
              <w:spacing w:before="0" w:beforeAutospacing="0" w:after="0" w:afterAutospacing="0"/>
              <w:ind w:firstLine="306"/>
              <w:jc w:val="both"/>
              <w:rPr>
                <w:sz w:val="26"/>
                <w:szCs w:val="26"/>
              </w:rPr>
            </w:pPr>
            <w:r w:rsidRPr="00783AFA">
              <w:rPr>
                <w:sz w:val="26"/>
                <w:szCs w:val="26"/>
                <w:shd w:val="clear" w:color="auto" w:fill="FFFFFF"/>
              </w:rPr>
              <w:t>2. Центральний орган виконавчої влади, що реалізує державну політику у сфері зайнятості населення та трудової міграції, його територіальні органи відповідно до покладених на них завдань:</w:t>
            </w:r>
            <w:r w:rsidRPr="00783AFA">
              <w:rPr>
                <w:sz w:val="26"/>
                <w:szCs w:val="26"/>
              </w:rPr>
              <w:t xml:space="preserve"> </w:t>
            </w:r>
          </w:p>
          <w:p w:rsidR="00131519" w:rsidRPr="00783AFA" w:rsidRDefault="00131519" w:rsidP="00711E9E">
            <w:pPr>
              <w:pStyle w:val="rvps2"/>
              <w:shd w:val="clear" w:color="auto" w:fill="FFFFFF"/>
              <w:spacing w:before="0" w:beforeAutospacing="0" w:after="0" w:afterAutospacing="0"/>
              <w:ind w:firstLine="306"/>
              <w:jc w:val="both"/>
              <w:rPr>
                <w:sz w:val="26"/>
                <w:szCs w:val="26"/>
              </w:rPr>
            </w:pPr>
            <w:r w:rsidRPr="00783AFA">
              <w:rPr>
                <w:sz w:val="26"/>
                <w:szCs w:val="26"/>
              </w:rPr>
              <w:t>…</w:t>
            </w: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 xml:space="preserve">9) аналізують показники попиту та пропонування робочої сили і вносять центральному органу виконавчої влади </w:t>
            </w:r>
            <w:r w:rsidRPr="00783AFA">
              <w:rPr>
                <w:i/>
                <w:sz w:val="26"/>
                <w:szCs w:val="26"/>
                <w:shd w:val="clear" w:color="auto" w:fill="FFFFFF"/>
              </w:rPr>
              <w:t>у сфері</w:t>
            </w:r>
            <w:r w:rsidRPr="00783AFA">
              <w:rPr>
                <w:sz w:val="26"/>
                <w:szCs w:val="26"/>
                <w:shd w:val="clear" w:color="auto" w:fill="FFFFFF"/>
              </w:rPr>
              <w:t xml:space="preserve"> </w:t>
            </w:r>
            <w:r w:rsidRPr="00783AFA">
              <w:rPr>
                <w:bCs/>
                <w:i/>
                <w:sz w:val="26"/>
                <w:szCs w:val="26"/>
              </w:rPr>
              <w:t>соціальної політики</w:t>
            </w:r>
            <w:r w:rsidRPr="00783AFA">
              <w:rPr>
                <w:b/>
                <w:bCs/>
                <w:sz w:val="26"/>
                <w:szCs w:val="26"/>
              </w:rPr>
              <w:t xml:space="preserve"> </w:t>
            </w:r>
            <w:r w:rsidRPr="00783AFA">
              <w:rPr>
                <w:sz w:val="26"/>
                <w:szCs w:val="26"/>
                <w:shd w:val="clear" w:color="auto" w:fill="FFFFFF"/>
              </w:rPr>
              <w:t xml:space="preserve">пропозиції щодо прогнозування розвитку ринку праці; </w:t>
            </w: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p>
          <w:p w:rsidR="00131519" w:rsidRPr="00783AFA" w:rsidRDefault="00131519" w:rsidP="00711E9E">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 xml:space="preserve">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 </w:t>
            </w:r>
            <w:r w:rsidRPr="00783AFA">
              <w:rPr>
                <w:i/>
                <w:sz w:val="26"/>
                <w:szCs w:val="26"/>
                <w:shd w:val="clear" w:color="auto" w:fill="FFFFFF"/>
              </w:rPr>
              <w:t>у сфері</w:t>
            </w:r>
            <w:r w:rsidRPr="00783AFA">
              <w:rPr>
                <w:sz w:val="26"/>
                <w:szCs w:val="26"/>
                <w:shd w:val="clear" w:color="auto" w:fill="FFFFFF"/>
              </w:rPr>
              <w:t xml:space="preserve"> </w:t>
            </w:r>
            <w:r w:rsidRPr="00783AFA">
              <w:rPr>
                <w:i/>
                <w:sz w:val="26"/>
                <w:szCs w:val="26"/>
                <w:shd w:val="clear" w:color="auto" w:fill="FFFFFF"/>
              </w:rPr>
              <w:t>соціальної політики,</w:t>
            </w:r>
            <w:r w:rsidRPr="00783AFA">
              <w:rPr>
                <w:sz w:val="26"/>
                <w:szCs w:val="26"/>
                <w:shd w:val="clear" w:color="auto" w:fill="FFFFFF"/>
              </w:rPr>
              <w:t xml:space="preserve"> центральним органом виконавчої влади, що забезпечує формування та реалізує державну податкову і митну політику, та Пенсійним фондом України. Таке розслідування здійснюється шляхом звіряння даних, зазначених у документах страхувальника, з базою даних центрального органу виконавчої влади, що забезпечує формування та реалізує державну податкову і митну політику, та Пенсійного фонду України, а у разі потреби - шляхом проведення виїзних планових та позапланових перевірок страхувальників;</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22.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131519" w:rsidRPr="00783AFA" w:rsidRDefault="00131519" w:rsidP="00711E9E">
            <w:pPr>
              <w:pStyle w:val="rvps2"/>
              <w:shd w:val="clear" w:color="auto" w:fill="FFFFFF"/>
              <w:spacing w:before="0" w:beforeAutospacing="0" w:after="0" w:afterAutospacing="0"/>
              <w:ind w:firstLine="178"/>
              <w:jc w:val="both"/>
              <w:rPr>
                <w:sz w:val="26"/>
                <w:szCs w:val="26"/>
              </w:rPr>
            </w:pPr>
            <w:r w:rsidRPr="00783AFA">
              <w:rPr>
                <w:sz w:val="26"/>
                <w:szCs w:val="26"/>
                <w:shd w:val="clear" w:color="auto" w:fill="FFFFFF"/>
              </w:rPr>
              <w:t>1. Основними завданнями центрального органу виконавчої влади, що реалізує державну політику у сфері зайнятості населення та трудової міграції, його територіальних органів є:</w:t>
            </w:r>
            <w:r w:rsidRPr="00783AFA">
              <w:rPr>
                <w:sz w:val="26"/>
                <w:szCs w:val="26"/>
              </w:rPr>
              <w:t xml:space="preserve"> </w:t>
            </w:r>
          </w:p>
          <w:p w:rsidR="00131519" w:rsidRPr="00783AFA" w:rsidRDefault="00131519" w:rsidP="00711E9E">
            <w:pPr>
              <w:pStyle w:val="rvps2"/>
              <w:shd w:val="clear" w:color="auto" w:fill="FFFFFF"/>
              <w:spacing w:before="0" w:beforeAutospacing="0" w:after="0" w:afterAutospacing="0"/>
              <w:ind w:firstLine="178"/>
              <w:jc w:val="both"/>
              <w:rPr>
                <w:sz w:val="26"/>
                <w:szCs w:val="26"/>
              </w:rPr>
            </w:pPr>
            <w:r w:rsidRPr="00783AFA">
              <w:rPr>
                <w:sz w:val="26"/>
                <w:szCs w:val="26"/>
              </w:rPr>
              <w:t xml:space="preserve">  2) внесення пропозицій Міністру - керівнику центрального органу виконавчої влади</w:t>
            </w:r>
            <w:r w:rsidRPr="00783AFA">
              <w:rPr>
                <w:b/>
                <w:sz w:val="26"/>
                <w:szCs w:val="26"/>
              </w:rPr>
              <w:t>, що забезпечує формування державної політики у</w:t>
            </w:r>
            <w:r w:rsidRPr="00783AFA">
              <w:rPr>
                <w:sz w:val="26"/>
                <w:szCs w:val="26"/>
              </w:rPr>
              <w:t xml:space="preserve"> </w:t>
            </w:r>
            <w:r w:rsidRPr="00783AFA">
              <w:rPr>
                <w:b/>
                <w:sz w:val="26"/>
                <w:szCs w:val="26"/>
              </w:rPr>
              <w:t>сфері</w:t>
            </w:r>
            <w:r w:rsidRPr="00783AFA">
              <w:rPr>
                <w:sz w:val="26"/>
                <w:szCs w:val="26"/>
              </w:rPr>
              <w:t xml:space="preserve"> </w:t>
            </w:r>
            <w:r w:rsidRPr="00783AFA">
              <w:rPr>
                <w:b/>
                <w:bCs/>
                <w:sz w:val="26"/>
                <w:szCs w:val="26"/>
              </w:rPr>
              <w:t xml:space="preserve">зайнятості населення та трудової міграції </w:t>
            </w:r>
            <w:r w:rsidRPr="00783AFA">
              <w:rPr>
                <w:sz w:val="26"/>
                <w:szCs w:val="26"/>
              </w:rPr>
              <w:t>щодо формування державної політики у сфері зайнятості населення;</w:t>
            </w:r>
          </w:p>
          <w:p w:rsidR="00131519" w:rsidRPr="00783AFA" w:rsidRDefault="00131519" w:rsidP="00711E9E">
            <w:pPr>
              <w:pStyle w:val="rvps2"/>
              <w:shd w:val="clear" w:color="auto" w:fill="FFFFFF"/>
              <w:spacing w:before="0" w:beforeAutospacing="0" w:after="0" w:afterAutospacing="0"/>
              <w:ind w:firstLine="178"/>
              <w:jc w:val="both"/>
              <w:rPr>
                <w:sz w:val="26"/>
                <w:szCs w:val="26"/>
              </w:rPr>
            </w:pPr>
            <w:r w:rsidRPr="00783AFA">
              <w:rPr>
                <w:sz w:val="26"/>
                <w:szCs w:val="26"/>
                <w:shd w:val="clear" w:color="auto" w:fill="FFFFFF"/>
              </w:rPr>
              <w:t>2. Центральний орган виконавчої влади, що реалізує державну політику у сфері зайнятості населення та трудової міграції, його територіальні органи відповідно до покладених на них завдань:</w:t>
            </w:r>
            <w:r w:rsidRPr="00783AFA">
              <w:rPr>
                <w:sz w:val="26"/>
                <w:szCs w:val="26"/>
              </w:rPr>
              <w:t xml:space="preserve"> </w:t>
            </w:r>
          </w:p>
          <w:p w:rsidR="00131519" w:rsidRPr="00783AFA" w:rsidRDefault="00131519" w:rsidP="00711E9E">
            <w:pPr>
              <w:pStyle w:val="rvps2"/>
              <w:shd w:val="clear" w:color="auto" w:fill="FFFFFF"/>
              <w:spacing w:before="0" w:beforeAutospacing="0" w:after="0" w:afterAutospacing="0"/>
              <w:ind w:firstLine="178"/>
              <w:jc w:val="both"/>
              <w:rPr>
                <w:sz w:val="26"/>
                <w:szCs w:val="26"/>
                <w:shd w:val="clear" w:color="auto" w:fill="FFFFFF"/>
              </w:rPr>
            </w:pPr>
            <w:r w:rsidRPr="00783AFA">
              <w:rPr>
                <w:sz w:val="26"/>
                <w:szCs w:val="26"/>
                <w:shd w:val="clear" w:color="auto" w:fill="FFFFFF"/>
              </w:rPr>
              <w:t>9) аналізують показники попиту та пропонування робочої сили і вносять центральному органу виконавчої влади</w:t>
            </w:r>
            <w:r w:rsidRPr="00783AFA">
              <w:rPr>
                <w:b/>
                <w:sz w:val="26"/>
                <w:szCs w:val="26"/>
              </w:rPr>
              <w:t xml:space="preserve">, що забезпечує формування державної політики </w:t>
            </w:r>
            <w:r w:rsidRPr="00783AFA">
              <w:rPr>
                <w:b/>
                <w:sz w:val="26"/>
                <w:szCs w:val="26"/>
                <w:shd w:val="clear" w:color="auto" w:fill="FFFFFF"/>
              </w:rPr>
              <w:t>у сфері</w:t>
            </w:r>
            <w:r w:rsidRPr="00783AFA">
              <w:rPr>
                <w:sz w:val="26"/>
                <w:szCs w:val="26"/>
                <w:shd w:val="clear" w:color="auto" w:fill="FFFFFF"/>
              </w:rPr>
              <w:t xml:space="preserve"> </w:t>
            </w:r>
            <w:r w:rsidRPr="00783AFA">
              <w:rPr>
                <w:b/>
                <w:bCs/>
                <w:sz w:val="26"/>
                <w:szCs w:val="26"/>
              </w:rPr>
              <w:t xml:space="preserve">зайнятості населення та трудової міграції, </w:t>
            </w:r>
            <w:r w:rsidRPr="00783AFA">
              <w:rPr>
                <w:bCs/>
                <w:sz w:val="26"/>
                <w:szCs w:val="26"/>
              </w:rPr>
              <w:t xml:space="preserve">пропозиції </w:t>
            </w:r>
            <w:r w:rsidRPr="00783AFA">
              <w:rPr>
                <w:sz w:val="26"/>
                <w:szCs w:val="26"/>
                <w:shd w:val="clear" w:color="auto" w:fill="FFFFFF"/>
              </w:rPr>
              <w:t xml:space="preserve">щодо прогнозування розвитку ринку праці; </w:t>
            </w:r>
          </w:p>
          <w:p w:rsidR="00131519" w:rsidRPr="00783AFA" w:rsidRDefault="00131519" w:rsidP="00711E9E">
            <w:pPr>
              <w:pStyle w:val="rvps2"/>
              <w:shd w:val="clear" w:color="auto" w:fill="FFFFFF"/>
              <w:spacing w:before="0" w:beforeAutospacing="0" w:after="0" w:afterAutospacing="0"/>
              <w:ind w:firstLine="178"/>
              <w:jc w:val="both"/>
              <w:rPr>
                <w:sz w:val="26"/>
                <w:szCs w:val="26"/>
              </w:rPr>
            </w:pPr>
            <w:r w:rsidRPr="00783AFA">
              <w:rPr>
                <w:sz w:val="26"/>
                <w:szCs w:val="26"/>
                <w:shd w:val="clear" w:color="auto" w:fill="FFFFFF"/>
              </w:rPr>
              <w:t>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w:t>
            </w:r>
            <w:r w:rsidRPr="00783AFA">
              <w:rPr>
                <w:b/>
                <w:sz w:val="26"/>
                <w:szCs w:val="26"/>
              </w:rPr>
              <w:t>, що забезпечує формування державної політики</w:t>
            </w:r>
            <w:r w:rsidRPr="00783AFA">
              <w:rPr>
                <w:b/>
                <w:sz w:val="26"/>
                <w:szCs w:val="26"/>
                <w:shd w:val="clear" w:color="auto" w:fill="FFFFFF"/>
              </w:rPr>
              <w:t xml:space="preserve"> у сфері </w:t>
            </w:r>
            <w:r w:rsidRPr="00783AFA">
              <w:rPr>
                <w:b/>
                <w:bCs/>
                <w:sz w:val="26"/>
                <w:szCs w:val="26"/>
              </w:rPr>
              <w:t>зайнятості населення та трудової міграції</w:t>
            </w:r>
            <w:r w:rsidRPr="00783AFA">
              <w:rPr>
                <w:sz w:val="26"/>
                <w:szCs w:val="26"/>
                <w:shd w:val="clear" w:color="auto" w:fill="FFFFFF"/>
              </w:rPr>
              <w:t>, центральним органом виконавчої влади, що забезпечує формування та реалізує державну податкову і митну політику, та Пенсійним фондом України. Таке розслідування здійснюється шляхом звіряння даних, зазначених у документах страхувальника, з базою даних центрального органу виконавчої влади, що забезпечує формування та реалізує державну податкову і митну політику, та Пенсійного фонду України, а у разі потреби - шляхом проведення виїзних планових та позапланових перевірок страхувальників;</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25. Сприяння зайнятості населення під час реалізації державних цільових програм, якими передбачено створення нових робочих місць, та інфраструктурних проектів</w:t>
            </w:r>
          </w:p>
          <w:p w:rsidR="00131519" w:rsidRPr="00783AFA" w:rsidRDefault="00131519" w:rsidP="003A2D9A">
            <w:pPr>
              <w:pStyle w:val="rvps2"/>
              <w:shd w:val="clear" w:color="auto" w:fill="FFFFFF"/>
              <w:spacing w:before="0" w:beforeAutospacing="0" w:after="0" w:afterAutospacing="0"/>
              <w:ind w:firstLine="164"/>
              <w:jc w:val="both"/>
              <w:rPr>
                <w:sz w:val="26"/>
                <w:szCs w:val="26"/>
              </w:rPr>
            </w:pPr>
            <w:r w:rsidRPr="00783AFA">
              <w:rPr>
                <w:sz w:val="26"/>
                <w:szCs w:val="26"/>
                <w:shd w:val="clear" w:color="auto" w:fill="FFFFFF"/>
              </w:rPr>
              <w:t xml:space="preserve">3. Центральний орган виконавчої влади, що реалізує державну політику у сфері зайнятості населення та трудової міграції, проводить моніторинг працевлаштування безробітних на створені нові робочі місця під час реалізації державних цільових програм та інфраструктурних проектів і подає за його результатами дані центральному органу виконавчої влади </w:t>
            </w:r>
            <w:r w:rsidRPr="00783AFA">
              <w:rPr>
                <w:i/>
                <w:sz w:val="26"/>
                <w:szCs w:val="26"/>
                <w:shd w:val="clear" w:color="auto" w:fill="FFFFFF"/>
              </w:rPr>
              <w:t>у сфері</w:t>
            </w:r>
            <w:r w:rsidRPr="00783AFA">
              <w:rPr>
                <w:sz w:val="26"/>
                <w:szCs w:val="26"/>
                <w:shd w:val="clear" w:color="auto" w:fill="FFFFFF"/>
              </w:rPr>
              <w:t xml:space="preserve"> </w:t>
            </w:r>
            <w:r w:rsidRPr="00783AFA">
              <w:rPr>
                <w:bCs/>
                <w:i/>
                <w:sz w:val="26"/>
                <w:szCs w:val="26"/>
                <w:shd w:val="clear" w:color="auto" w:fill="FFFFFF"/>
              </w:rPr>
              <w:t>соціальної політики</w:t>
            </w:r>
            <w:r w:rsidRPr="00783AFA">
              <w:rPr>
                <w:sz w:val="26"/>
                <w:szCs w:val="26"/>
                <w:shd w:val="clear" w:color="auto" w:fill="FFFFFF"/>
              </w:rPr>
              <w:t xml:space="preserve"> для інформування Кабінету Міністрів України.</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25. Сприяння зайнятості населення під час реалізації державних цільових програм, якими передбачено створення нових робочих місць, та інфраструктурних проектів</w:t>
            </w:r>
          </w:p>
          <w:p w:rsidR="00131519" w:rsidRPr="00783AFA" w:rsidRDefault="00131519" w:rsidP="003A2D9A">
            <w:pPr>
              <w:pStyle w:val="rvps2"/>
              <w:shd w:val="clear" w:color="auto" w:fill="FFFFFF"/>
              <w:spacing w:before="0" w:beforeAutospacing="0" w:after="0" w:afterAutospacing="0"/>
              <w:ind w:firstLine="319"/>
              <w:jc w:val="both"/>
              <w:rPr>
                <w:sz w:val="26"/>
                <w:szCs w:val="26"/>
              </w:rPr>
            </w:pPr>
            <w:r w:rsidRPr="00783AFA">
              <w:rPr>
                <w:sz w:val="26"/>
                <w:szCs w:val="26"/>
                <w:shd w:val="clear" w:color="auto" w:fill="FFFFFF"/>
              </w:rPr>
              <w:t>3. Центральний орган виконавчої влади, що реалізує державну політику у сфері зайнятості населення та трудової міграції, проводить моніторинг працевлаштування безробітних на створені нові робочі місця під час реалізації державних цільових програм та інфраструктурних проектів і подає за його результатами дані центральному органу виконавчої влади</w:t>
            </w:r>
            <w:r w:rsidRPr="00783AFA">
              <w:rPr>
                <w:b/>
                <w:sz w:val="26"/>
                <w:szCs w:val="26"/>
              </w:rPr>
              <w:t xml:space="preserve">, що забезпечує формування державної політики </w:t>
            </w:r>
            <w:r w:rsidRPr="00783AFA">
              <w:rPr>
                <w:b/>
                <w:sz w:val="26"/>
                <w:szCs w:val="26"/>
                <w:shd w:val="clear" w:color="auto" w:fill="FFFFFF"/>
              </w:rPr>
              <w:t>у сфері</w:t>
            </w:r>
            <w:r w:rsidRPr="00783AFA">
              <w:rPr>
                <w:sz w:val="26"/>
                <w:szCs w:val="26"/>
                <w:shd w:val="clear" w:color="auto" w:fill="FFFFFF"/>
              </w:rPr>
              <w:t xml:space="preserve"> </w:t>
            </w:r>
            <w:r w:rsidRPr="00783AFA">
              <w:rPr>
                <w:b/>
                <w:bCs/>
                <w:sz w:val="26"/>
                <w:szCs w:val="26"/>
              </w:rPr>
              <w:t xml:space="preserve">зайнятості населення та трудової міграції  </w:t>
            </w:r>
            <w:r w:rsidRPr="00783AFA">
              <w:rPr>
                <w:sz w:val="26"/>
                <w:szCs w:val="26"/>
                <w:shd w:val="clear" w:color="auto" w:fill="FFFFFF"/>
              </w:rPr>
              <w:t>для інформування Кабінету Міністрів України.</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27</w:t>
            </w:r>
            <w:r w:rsidR="008B263B">
              <w:rPr>
                <w:b/>
                <w:sz w:val="26"/>
                <w:szCs w:val="26"/>
              </w:rPr>
              <w:t>.</w:t>
            </w:r>
            <w:r w:rsidRPr="00783AFA">
              <w:rPr>
                <w:b/>
                <w:sz w:val="26"/>
                <w:szCs w:val="26"/>
              </w:rPr>
              <w:t xml:space="preserve"> </w:t>
            </w:r>
            <w:r w:rsidRPr="00783AFA">
              <w:rPr>
                <w:b/>
                <w:sz w:val="26"/>
                <w:szCs w:val="26"/>
                <w:shd w:val="clear" w:color="auto" w:fill="FFFFFF"/>
              </w:rPr>
              <w:t>Стимулювання самозайнятості населення та створення нових робочих місць суб'єктами малого підприємництва</w:t>
            </w:r>
          </w:p>
          <w:p w:rsidR="00131519" w:rsidRPr="00783AFA" w:rsidRDefault="00131519" w:rsidP="00E619AB">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rPr>
              <w:t xml:space="preserve">1. Для стимулювання самозайнятості населення, підприємницької ініціативи центральний орган виконавчої влади, що реалізує державну політику у сфері зайнятості населення та трудової міграції, забезпечує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у порядку, встановленому центральним органом виконавчої влади </w:t>
            </w:r>
            <w:r w:rsidRPr="00783AFA">
              <w:rPr>
                <w:i/>
                <w:sz w:val="26"/>
                <w:szCs w:val="26"/>
              </w:rPr>
              <w:t>у сфері</w:t>
            </w:r>
            <w:r w:rsidRPr="00783AFA">
              <w:rPr>
                <w:sz w:val="26"/>
                <w:szCs w:val="26"/>
              </w:rPr>
              <w:t xml:space="preserve"> </w:t>
            </w:r>
            <w:r w:rsidRPr="00783AFA">
              <w:rPr>
                <w:bCs/>
                <w:i/>
                <w:sz w:val="26"/>
                <w:szCs w:val="26"/>
                <w:shd w:val="clear" w:color="auto" w:fill="FFFFFF"/>
              </w:rPr>
              <w:t>соціальної політики</w:t>
            </w:r>
            <w:r w:rsidRPr="00783AFA">
              <w:rPr>
                <w:i/>
                <w:sz w:val="26"/>
                <w:szCs w:val="26"/>
              </w:rPr>
              <w:t>.</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b/>
                <w:sz w:val="26"/>
                <w:szCs w:val="26"/>
              </w:rPr>
              <w:t>Стаття 27</w:t>
            </w:r>
            <w:r w:rsidR="008B263B">
              <w:rPr>
                <w:b/>
                <w:sz w:val="26"/>
                <w:szCs w:val="26"/>
              </w:rPr>
              <w:t>.</w:t>
            </w:r>
            <w:r w:rsidRPr="00783AFA">
              <w:rPr>
                <w:b/>
                <w:sz w:val="26"/>
                <w:szCs w:val="26"/>
              </w:rPr>
              <w:t xml:space="preserve"> </w:t>
            </w:r>
            <w:r w:rsidRPr="00783AFA">
              <w:rPr>
                <w:b/>
                <w:sz w:val="26"/>
                <w:szCs w:val="26"/>
                <w:shd w:val="clear" w:color="auto" w:fill="FFFFFF"/>
              </w:rPr>
              <w:t>Стимулювання самозайнятості населення та створення нових робочих місць суб'єктами малого підприємництва</w:t>
            </w:r>
          </w:p>
          <w:p w:rsidR="00131519" w:rsidRPr="00783AFA" w:rsidRDefault="00131519" w:rsidP="00E619AB">
            <w:pPr>
              <w:pStyle w:val="rvps2"/>
              <w:shd w:val="clear" w:color="auto" w:fill="FFFFFF"/>
              <w:spacing w:before="0" w:beforeAutospacing="0" w:after="0" w:afterAutospacing="0"/>
              <w:ind w:firstLine="178"/>
              <w:jc w:val="both"/>
              <w:rPr>
                <w:sz w:val="26"/>
                <w:szCs w:val="26"/>
                <w:shd w:val="clear" w:color="auto" w:fill="FFFFFF"/>
              </w:rPr>
            </w:pPr>
            <w:r w:rsidRPr="00783AFA">
              <w:rPr>
                <w:sz w:val="26"/>
                <w:szCs w:val="26"/>
              </w:rPr>
              <w:t>1. Для стимулювання самозайнятості населення, підприємницької ініціативи центральний орган виконавчої влади, що реалізує державну політику у сфері зайнятості населення та трудової міграції, забезпечує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у порядку, встановленому центральним органом виконавчої влади</w:t>
            </w:r>
            <w:r w:rsidRPr="00783AFA">
              <w:rPr>
                <w:b/>
                <w:sz w:val="26"/>
                <w:szCs w:val="26"/>
              </w:rPr>
              <w:t>, що забезпечує формування державної політики</w:t>
            </w:r>
            <w:r w:rsidRPr="00783AFA">
              <w:rPr>
                <w:sz w:val="26"/>
                <w:szCs w:val="26"/>
              </w:rPr>
              <w:t xml:space="preserve"> </w:t>
            </w:r>
            <w:r w:rsidRPr="00783AFA">
              <w:rPr>
                <w:b/>
                <w:sz w:val="26"/>
                <w:szCs w:val="26"/>
              </w:rPr>
              <w:t>у сфері</w:t>
            </w:r>
            <w:r w:rsidRPr="00783AFA">
              <w:rPr>
                <w:sz w:val="26"/>
                <w:szCs w:val="26"/>
              </w:rPr>
              <w:t xml:space="preserve"> </w:t>
            </w:r>
            <w:r w:rsidRPr="00783AFA">
              <w:rPr>
                <w:b/>
                <w:bCs/>
                <w:sz w:val="26"/>
                <w:szCs w:val="26"/>
              </w:rPr>
              <w:t>зайнятості населення та трудової міграції.</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rStyle w:val="rvts9"/>
                <w:b/>
                <w:bCs/>
                <w:sz w:val="26"/>
                <w:szCs w:val="26"/>
                <w:shd w:val="clear" w:color="auto" w:fill="FFFFFF"/>
              </w:rPr>
              <w:t>Стаття 30. Розширення можливостей для підвищення конкурентоспроможності деяких категорій громадян</w:t>
            </w:r>
          </w:p>
          <w:p w:rsidR="00131519" w:rsidRPr="00783AFA" w:rsidRDefault="00131519" w:rsidP="00E619AB">
            <w:pPr>
              <w:pStyle w:val="rvps2"/>
              <w:shd w:val="clear" w:color="auto" w:fill="FFFFFF"/>
              <w:spacing w:before="0" w:beforeAutospacing="0" w:after="0" w:afterAutospacing="0"/>
              <w:ind w:firstLine="164"/>
              <w:jc w:val="both"/>
              <w:rPr>
                <w:rStyle w:val="rvts9"/>
                <w:bCs/>
                <w:sz w:val="26"/>
                <w:szCs w:val="26"/>
                <w:shd w:val="clear" w:color="auto" w:fill="FFFFFF"/>
              </w:rPr>
            </w:pPr>
            <w:r w:rsidRPr="00783AFA">
              <w:rPr>
                <w:rStyle w:val="rvts9"/>
                <w:bCs/>
                <w:sz w:val="26"/>
                <w:szCs w:val="26"/>
                <w:shd w:val="clear" w:color="auto" w:fill="FFFFFF"/>
              </w:rPr>
              <w:t>3. Порядок видачі державною службою зайнятості ваучерів затверджується Кабінетом Міністрів України.</w:t>
            </w:r>
          </w:p>
          <w:p w:rsidR="00131519" w:rsidRPr="005E1749" w:rsidRDefault="00131519" w:rsidP="005E1749">
            <w:pPr>
              <w:pStyle w:val="rvps2"/>
              <w:shd w:val="clear" w:color="auto" w:fill="FFFFFF"/>
              <w:spacing w:before="0" w:beforeAutospacing="0" w:after="0" w:afterAutospacing="0"/>
              <w:ind w:firstLine="164"/>
              <w:jc w:val="both"/>
              <w:rPr>
                <w:bCs/>
                <w:i/>
                <w:sz w:val="26"/>
                <w:szCs w:val="26"/>
                <w:shd w:val="clear" w:color="auto" w:fill="FFFFFF"/>
              </w:rPr>
            </w:pPr>
            <w:r w:rsidRPr="00783AFA">
              <w:rPr>
                <w:rStyle w:val="rvts9"/>
                <w:bCs/>
                <w:sz w:val="26"/>
                <w:szCs w:val="26"/>
                <w:shd w:val="clear" w:color="auto" w:fill="FFFFFF"/>
              </w:rPr>
              <w:t xml:space="preserve">Перелік професій, спеціальностей, напрямів підготовки та підвищення кваліфікації, для навчання за якими може бути виданий ваучер, затверджується центральним органом виконавчої влади, що забезпечує формування державної політики </w:t>
            </w:r>
            <w:r w:rsidRPr="00783AFA">
              <w:rPr>
                <w:rStyle w:val="rvts9"/>
                <w:bCs/>
                <w:i/>
                <w:sz w:val="26"/>
                <w:szCs w:val="26"/>
                <w:shd w:val="clear" w:color="auto" w:fill="FFFFFF"/>
              </w:rPr>
              <w:t>у сферах трудових відносин, соціального захисту населення.</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rStyle w:val="rvts9"/>
                <w:b/>
                <w:bCs/>
                <w:sz w:val="26"/>
                <w:szCs w:val="26"/>
                <w:shd w:val="clear" w:color="auto" w:fill="FFFFFF"/>
              </w:rPr>
              <w:t>Стаття 30. Розширення можливостей для підвищення конкурентоспроможності деяких категорій громадян</w:t>
            </w:r>
          </w:p>
          <w:p w:rsidR="00131519" w:rsidRPr="00783AFA" w:rsidRDefault="00131519" w:rsidP="00E619AB">
            <w:pPr>
              <w:pStyle w:val="rvps2"/>
              <w:shd w:val="clear" w:color="auto" w:fill="FFFFFF"/>
              <w:spacing w:before="0" w:beforeAutospacing="0" w:after="0" w:afterAutospacing="0"/>
              <w:ind w:firstLine="178"/>
              <w:jc w:val="both"/>
              <w:rPr>
                <w:rStyle w:val="rvts9"/>
                <w:bCs/>
                <w:sz w:val="26"/>
                <w:szCs w:val="26"/>
                <w:shd w:val="clear" w:color="auto" w:fill="FFFFFF"/>
              </w:rPr>
            </w:pPr>
            <w:r w:rsidRPr="00783AFA">
              <w:rPr>
                <w:rStyle w:val="rvts9"/>
                <w:bCs/>
                <w:sz w:val="26"/>
                <w:szCs w:val="26"/>
                <w:shd w:val="clear" w:color="auto" w:fill="FFFFFF"/>
              </w:rPr>
              <w:t>3. Порядок видачі державною службою зайнятості ваучерів затверджується Кабінетом Міністрів України.</w:t>
            </w:r>
          </w:p>
          <w:p w:rsidR="00131519" w:rsidRPr="005E1749" w:rsidRDefault="00131519" w:rsidP="005E1749">
            <w:pPr>
              <w:pStyle w:val="rvps2"/>
              <w:shd w:val="clear" w:color="auto" w:fill="FFFFFF"/>
              <w:spacing w:before="0" w:beforeAutospacing="0" w:after="0" w:afterAutospacing="0"/>
              <w:ind w:firstLine="178"/>
              <w:jc w:val="both"/>
              <w:rPr>
                <w:b/>
                <w:bCs/>
                <w:sz w:val="26"/>
                <w:szCs w:val="26"/>
                <w:shd w:val="clear" w:color="auto" w:fill="FFFFFF"/>
              </w:rPr>
            </w:pPr>
            <w:r w:rsidRPr="00783AFA">
              <w:rPr>
                <w:rStyle w:val="rvts9"/>
                <w:bCs/>
                <w:sz w:val="26"/>
                <w:szCs w:val="26"/>
                <w:shd w:val="clear" w:color="auto" w:fill="FFFFFF"/>
              </w:rPr>
              <w:t>Перелік професій, спеціальностей, напрямів підготовки та підвищення кваліфікації, для навчання за якими може бути виданий ваучер, затверджується центральним органом виконавчої влади, що забезпечує формування державної політики</w:t>
            </w:r>
            <w:r w:rsidRPr="00783AFA">
              <w:rPr>
                <w:b/>
                <w:sz w:val="26"/>
                <w:szCs w:val="26"/>
              </w:rPr>
              <w:t xml:space="preserve"> </w:t>
            </w:r>
            <w:r w:rsidRPr="00C404CE">
              <w:rPr>
                <w:rStyle w:val="rvts9"/>
                <w:bCs/>
                <w:sz w:val="26"/>
                <w:szCs w:val="26"/>
                <w:shd w:val="clear" w:color="auto" w:fill="FFFFFF"/>
              </w:rPr>
              <w:t>у</w:t>
            </w:r>
            <w:r w:rsidRPr="00783AFA">
              <w:rPr>
                <w:rStyle w:val="rvts9"/>
                <w:b/>
                <w:bCs/>
                <w:sz w:val="26"/>
                <w:szCs w:val="26"/>
                <w:shd w:val="clear" w:color="auto" w:fill="FFFFFF"/>
              </w:rPr>
              <w:t xml:space="preserve"> сфері зайнятості населення та трудової міграції. </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33.</w:t>
            </w:r>
            <w:r w:rsidRPr="00783AFA">
              <w:rPr>
                <w:b/>
                <w:sz w:val="26"/>
                <w:szCs w:val="26"/>
                <w:shd w:val="clear" w:color="auto" w:fill="FFFFFF"/>
              </w:rPr>
              <w:t xml:space="preserve">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131519" w:rsidRPr="00783AFA" w:rsidRDefault="00131519" w:rsidP="00711E9E">
            <w:pPr>
              <w:pStyle w:val="rvps2"/>
              <w:shd w:val="clear" w:color="auto" w:fill="FFFFFF"/>
              <w:spacing w:before="0" w:beforeAutospacing="0" w:after="0" w:afterAutospacing="0"/>
              <w:jc w:val="both"/>
              <w:rPr>
                <w:i/>
                <w:sz w:val="26"/>
                <w:szCs w:val="26"/>
                <w:shd w:val="clear" w:color="auto" w:fill="FFFFFF"/>
              </w:rPr>
            </w:pPr>
            <w:r w:rsidRPr="00783AFA">
              <w:rPr>
                <w:sz w:val="26"/>
                <w:szCs w:val="26"/>
                <w:shd w:val="clear" w:color="auto" w:fill="FFFFFF"/>
              </w:rPr>
              <w:t>2. </w:t>
            </w:r>
            <w:hyperlink r:id="rId39" w:anchor="n14" w:tgtFrame="_blank" w:history="1">
              <w:r w:rsidRPr="00783AFA">
                <w:rPr>
                  <w:rStyle w:val="a3"/>
                  <w:color w:val="auto"/>
                  <w:sz w:val="26"/>
                  <w:szCs w:val="26"/>
                  <w:u w:val="none"/>
                  <w:shd w:val="clear" w:color="auto" w:fill="FFFFFF"/>
                </w:rPr>
                <w:t>Порядок надання послуг з професійної орієнтації осіб</w:t>
              </w:r>
            </w:hyperlink>
            <w:r w:rsidRPr="00783AFA">
              <w:rPr>
                <w:sz w:val="26"/>
                <w:szCs w:val="26"/>
                <w:shd w:val="clear" w:color="auto" w:fill="FFFFFF"/>
              </w:rPr>
              <w:t xml:space="preserve"> затверджується центральним органом виконавчої влади, що </w:t>
            </w:r>
            <w:r w:rsidRPr="00C404CE">
              <w:rPr>
                <w:i/>
                <w:sz w:val="26"/>
                <w:szCs w:val="26"/>
                <w:shd w:val="clear" w:color="auto" w:fill="FFFFFF"/>
              </w:rPr>
              <w:t>реалізує державну політику</w:t>
            </w:r>
            <w:r w:rsidRPr="00783AFA">
              <w:rPr>
                <w:sz w:val="26"/>
                <w:szCs w:val="26"/>
                <w:shd w:val="clear" w:color="auto" w:fill="FFFFFF"/>
              </w:rPr>
              <w:t xml:space="preserve"> </w:t>
            </w:r>
            <w:r w:rsidRPr="00783AFA">
              <w:rPr>
                <w:i/>
                <w:sz w:val="26"/>
                <w:szCs w:val="26"/>
                <w:shd w:val="clear" w:color="auto" w:fill="FFFFFF"/>
              </w:rPr>
              <w:t>у сфері</w:t>
            </w:r>
            <w:r w:rsidRPr="00783AFA">
              <w:rPr>
                <w:sz w:val="26"/>
                <w:szCs w:val="26"/>
                <w:shd w:val="clear" w:color="auto" w:fill="FFFFFF"/>
              </w:rPr>
              <w:t xml:space="preserve"> </w:t>
            </w:r>
            <w:r w:rsidRPr="00783AFA">
              <w:rPr>
                <w:i/>
                <w:sz w:val="26"/>
                <w:szCs w:val="26"/>
                <w:shd w:val="clear" w:color="auto" w:fill="FFFFFF"/>
              </w:rPr>
              <w:t>соціальної політики.</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 xml:space="preserve">Стаття 33. </w:t>
            </w:r>
            <w:r w:rsidRPr="00783AFA">
              <w:rPr>
                <w:b/>
                <w:sz w:val="26"/>
                <w:szCs w:val="26"/>
                <w:shd w:val="clear" w:color="auto" w:fill="FFFFFF"/>
              </w:rPr>
              <w:t>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131519" w:rsidRPr="00783AFA" w:rsidRDefault="00131519" w:rsidP="000B0CA6">
            <w:pPr>
              <w:pStyle w:val="rvps2"/>
              <w:shd w:val="clear" w:color="auto" w:fill="FFFFFF"/>
              <w:spacing w:before="0" w:beforeAutospacing="0" w:after="0" w:afterAutospacing="0"/>
              <w:jc w:val="both"/>
              <w:rPr>
                <w:b/>
                <w:sz w:val="26"/>
                <w:szCs w:val="26"/>
              </w:rPr>
            </w:pPr>
            <w:r w:rsidRPr="00783AFA">
              <w:rPr>
                <w:sz w:val="26"/>
                <w:szCs w:val="26"/>
                <w:shd w:val="clear" w:color="auto" w:fill="FFFFFF"/>
              </w:rPr>
              <w:t>2. </w:t>
            </w:r>
            <w:hyperlink r:id="rId40" w:anchor="n14" w:tgtFrame="_blank" w:history="1">
              <w:r w:rsidRPr="00783AFA">
                <w:rPr>
                  <w:rStyle w:val="a3"/>
                  <w:color w:val="auto"/>
                  <w:sz w:val="26"/>
                  <w:szCs w:val="26"/>
                  <w:u w:val="none"/>
                  <w:shd w:val="clear" w:color="auto" w:fill="FFFFFF"/>
                </w:rPr>
                <w:t>Порядок надання послуг з професійної орієнтації осіб</w:t>
              </w:r>
            </w:hyperlink>
            <w:r w:rsidRPr="00783AFA">
              <w:rPr>
                <w:sz w:val="26"/>
                <w:szCs w:val="26"/>
                <w:shd w:val="clear" w:color="auto" w:fill="FFFFFF"/>
              </w:rPr>
              <w:t> затверджується центральним органом виконавчої влади</w:t>
            </w:r>
            <w:r w:rsidRPr="00783AFA">
              <w:rPr>
                <w:b/>
                <w:sz w:val="26"/>
                <w:szCs w:val="26"/>
              </w:rPr>
              <w:t>,</w:t>
            </w:r>
            <w:r w:rsidR="000B0CA6">
              <w:rPr>
                <w:b/>
                <w:sz w:val="26"/>
                <w:szCs w:val="26"/>
              </w:rPr>
              <w:t xml:space="preserve"> </w:t>
            </w:r>
            <w:r w:rsidR="000B0CA6" w:rsidRPr="000B0CA6">
              <w:rPr>
                <w:sz w:val="26"/>
                <w:szCs w:val="26"/>
              </w:rPr>
              <w:t>що</w:t>
            </w:r>
            <w:r w:rsidRPr="00B367D9">
              <w:rPr>
                <w:b/>
                <w:sz w:val="26"/>
                <w:szCs w:val="26"/>
              </w:rPr>
              <w:t xml:space="preserve"> </w:t>
            </w:r>
            <w:r w:rsidRPr="00783AFA">
              <w:rPr>
                <w:b/>
                <w:sz w:val="26"/>
                <w:szCs w:val="26"/>
              </w:rPr>
              <w:t xml:space="preserve">забезпечує формування державної політики у сфері </w:t>
            </w:r>
            <w:r w:rsidRPr="00783AFA">
              <w:rPr>
                <w:b/>
                <w:bCs/>
                <w:sz w:val="26"/>
                <w:szCs w:val="26"/>
              </w:rPr>
              <w:t>зайнятості населення та трудової міграції.</w:t>
            </w:r>
          </w:p>
        </w:tc>
      </w:tr>
      <w:tr w:rsidR="00131519" w:rsidRPr="00783AFA" w:rsidTr="00711E9E">
        <w:tc>
          <w:tcPr>
            <w:tcW w:w="7508" w:type="dxa"/>
          </w:tcPr>
          <w:p w:rsidR="00131519" w:rsidRPr="00783AFA" w:rsidRDefault="00131519" w:rsidP="00711E9E">
            <w:pPr>
              <w:shd w:val="clear" w:color="auto" w:fill="FFFFFF"/>
              <w:jc w:val="both"/>
              <w:rPr>
                <w:sz w:val="26"/>
                <w:szCs w:val="26"/>
                <w:lang w:eastAsia="uk-UA"/>
              </w:rPr>
            </w:pPr>
            <w:r w:rsidRPr="00783AFA">
              <w:rPr>
                <w:b/>
                <w:bCs/>
                <w:sz w:val="26"/>
                <w:szCs w:val="26"/>
                <w:lang w:eastAsia="uk-UA"/>
              </w:rPr>
              <w:t>Стаття 35.</w:t>
            </w:r>
            <w:r w:rsidRPr="00783AFA">
              <w:rPr>
                <w:sz w:val="26"/>
                <w:szCs w:val="26"/>
                <w:lang w:eastAsia="uk-UA"/>
              </w:rPr>
              <w:t> </w:t>
            </w:r>
            <w:r w:rsidRPr="00F462DD">
              <w:rPr>
                <w:b/>
                <w:sz w:val="26"/>
                <w:szCs w:val="26"/>
                <w:lang w:eastAsia="uk-UA"/>
              </w:rPr>
              <w:t>Професійне навчання зареєстрованих безробітних</w:t>
            </w:r>
          </w:p>
          <w:p w:rsidR="005E1749" w:rsidRDefault="005E1749" w:rsidP="00711E9E">
            <w:pPr>
              <w:shd w:val="clear" w:color="auto" w:fill="FFFFFF"/>
              <w:ind w:firstLine="450"/>
              <w:jc w:val="both"/>
              <w:rPr>
                <w:sz w:val="26"/>
                <w:szCs w:val="26"/>
                <w:lang w:eastAsia="uk-UA"/>
              </w:rPr>
            </w:pPr>
            <w:bookmarkStart w:id="38" w:name="n323"/>
            <w:bookmarkStart w:id="39" w:name="n324"/>
            <w:bookmarkEnd w:id="38"/>
            <w:bookmarkEnd w:id="39"/>
            <w:r>
              <w:rPr>
                <w:sz w:val="26"/>
                <w:szCs w:val="26"/>
                <w:lang w:eastAsia="uk-UA"/>
              </w:rPr>
              <w:t>1.</w:t>
            </w:r>
          </w:p>
          <w:p w:rsidR="00131519" w:rsidRPr="00783AFA" w:rsidRDefault="00F808A4" w:rsidP="00711E9E">
            <w:pPr>
              <w:shd w:val="clear" w:color="auto" w:fill="FFFFFF"/>
              <w:ind w:firstLine="450"/>
              <w:jc w:val="both"/>
              <w:rPr>
                <w:sz w:val="26"/>
                <w:szCs w:val="26"/>
                <w:lang w:eastAsia="uk-UA"/>
              </w:rPr>
            </w:pPr>
            <w:hyperlink r:id="rId41" w:anchor="n15" w:tgtFrame="_blank" w:history="1">
              <w:r w:rsidR="00131519" w:rsidRPr="00783AFA">
                <w:rPr>
                  <w:sz w:val="26"/>
                  <w:szCs w:val="26"/>
                  <w:lang w:eastAsia="uk-UA"/>
                </w:rPr>
                <w:t>Порядок професійної підготовки, перепідготовки та підвищення кваліфікації зареєстрованих безробітних</w:t>
              </w:r>
            </w:hyperlink>
            <w:r w:rsidR="00131519" w:rsidRPr="00783AFA">
              <w:rPr>
                <w:sz w:val="26"/>
                <w:szCs w:val="26"/>
                <w:lang w:eastAsia="uk-UA"/>
              </w:rPr>
              <w:t xml:space="preserve"> затверджується центральним органом виконавчої влади, що </w:t>
            </w:r>
            <w:r w:rsidR="00131519" w:rsidRPr="00783AFA">
              <w:rPr>
                <w:i/>
                <w:sz w:val="26"/>
                <w:szCs w:val="26"/>
                <w:lang w:eastAsia="uk-UA"/>
              </w:rPr>
              <w:t>реалізує державну політику</w:t>
            </w:r>
            <w:r w:rsidR="00131519" w:rsidRPr="00783AFA">
              <w:rPr>
                <w:sz w:val="26"/>
                <w:szCs w:val="26"/>
                <w:lang w:eastAsia="uk-UA"/>
              </w:rPr>
              <w:t xml:space="preserve"> у сфері зайнятості населення та трудової міграції, разом з центральним органом виконавчої влади у сфері освіти і науки, молоді та спорту та за погодженням з репрезентативними всеукраїнськими об'єднаннями організацій роботодавців відповідно до законодавства про соціальний діалог.</w:t>
            </w:r>
          </w:p>
          <w:p w:rsidR="00131519" w:rsidRPr="00783AFA" w:rsidRDefault="00131519" w:rsidP="00711E9E">
            <w:pPr>
              <w:shd w:val="clear" w:color="auto" w:fill="FFFFFF"/>
              <w:ind w:firstLine="450"/>
              <w:jc w:val="both"/>
              <w:rPr>
                <w:sz w:val="26"/>
                <w:szCs w:val="26"/>
                <w:lang w:eastAsia="uk-UA"/>
              </w:rPr>
            </w:pPr>
            <w:bookmarkStart w:id="40" w:name="n325"/>
            <w:bookmarkEnd w:id="40"/>
            <w:r w:rsidRPr="00783AFA">
              <w:rPr>
                <w:sz w:val="26"/>
                <w:szCs w:val="26"/>
                <w:lang w:eastAsia="uk-UA"/>
              </w:rPr>
              <w:t>2. Професійне навчання зареєстрованих безробітних організовується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замовлення роботодавця або для самозайнятості, провадження підприємницької діяльності з урахуванням побажань безробітних і здійснюється у закладах професійної (професійно-технічної), фахової передвищої та вищої освіти, на підприємствах, в установах та організаціях незалежно від форми власності, виду діяльності та господарювання.</w:t>
            </w:r>
          </w:p>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rStyle w:val="rvts9"/>
                <w:b/>
                <w:bCs/>
                <w:sz w:val="26"/>
                <w:szCs w:val="26"/>
                <w:shd w:val="clear" w:color="auto" w:fill="FFFFFF"/>
              </w:rPr>
              <w:t>…</w:t>
            </w:r>
          </w:p>
          <w:p w:rsidR="00131519" w:rsidRPr="00783AFA" w:rsidRDefault="00131519" w:rsidP="00384607">
            <w:pPr>
              <w:pStyle w:val="rvps2"/>
              <w:shd w:val="clear" w:color="auto" w:fill="FFFFFF"/>
              <w:spacing w:before="0" w:beforeAutospacing="0" w:after="0" w:afterAutospacing="0"/>
              <w:ind w:firstLine="306"/>
              <w:jc w:val="both"/>
              <w:rPr>
                <w:rStyle w:val="rvts9"/>
                <w:b/>
                <w:bCs/>
                <w:sz w:val="26"/>
                <w:szCs w:val="26"/>
                <w:shd w:val="clear" w:color="auto" w:fill="FFFFFF"/>
              </w:rPr>
            </w:pPr>
            <w:r w:rsidRPr="00783AFA">
              <w:rPr>
                <w:sz w:val="26"/>
                <w:szCs w:val="26"/>
                <w:shd w:val="clear" w:color="auto" w:fill="FFFFFF"/>
              </w:rPr>
              <w:t xml:space="preserve">Порядок відбору закладів освіти для організації професійного навчання зареєстрованих безробітних та їх проживання в період навчання за рахунок коштів Фонду загальнообов'язкового державного соціального страхування України на випадок безробіття затверджується центральним органом виконавчої влади, що </w:t>
            </w:r>
            <w:r w:rsidRPr="00783AFA">
              <w:rPr>
                <w:i/>
                <w:sz w:val="26"/>
                <w:szCs w:val="26"/>
                <w:shd w:val="clear" w:color="auto" w:fill="FFFFFF"/>
              </w:rPr>
              <w:t>реалізує державну політику</w:t>
            </w:r>
            <w:r w:rsidRPr="00783AFA">
              <w:rPr>
                <w:sz w:val="26"/>
                <w:szCs w:val="26"/>
                <w:shd w:val="clear" w:color="auto" w:fill="FFFFFF"/>
              </w:rPr>
              <w:t xml:space="preserve"> у сфері зайнятості населення та трудової міграції.</w:t>
            </w:r>
          </w:p>
        </w:tc>
        <w:tc>
          <w:tcPr>
            <w:tcW w:w="7371" w:type="dxa"/>
            <w:gridSpan w:val="3"/>
          </w:tcPr>
          <w:p w:rsidR="00131519" w:rsidRPr="00783AFA" w:rsidRDefault="00131519" w:rsidP="00711E9E">
            <w:pPr>
              <w:shd w:val="clear" w:color="auto" w:fill="FFFFFF"/>
              <w:jc w:val="both"/>
              <w:rPr>
                <w:sz w:val="26"/>
                <w:szCs w:val="26"/>
                <w:lang w:eastAsia="uk-UA"/>
              </w:rPr>
            </w:pPr>
            <w:r w:rsidRPr="00783AFA">
              <w:rPr>
                <w:b/>
                <w:bCs/>
                <w:sz w:val="26"/>
                <w:szCs w:val="26"/>
                <w:lang w:eastAsia="uk-UA"/>
              </w:rPr>
              <w:t>Стаття 35.</w:t>
            </w:r>
            <w:r w:rsidRPr="00783AFA">
              <w:rPr>
                <w:sz w:val="26"/>
                <w:szCs w:val="26"/>
                <w:lang w:eastAsia="uk-UA"/>
              </w:rPr>
              <w:t> </w:t>
            </w:r>
            <w:r w:rsidRPr="00F462DD">
              <w:rPr>
                <w:b/>
                <w:sz w:val="26"/>
                <w:szCs w:val="26"/>
                <w:lang w:eastAsia="uk-UA"/>
              </w:rPr>
              <w:t>Професійне навчання зареєстрованих безробітних</w:t>
            </w:r>
          </w:p>
          <w:p w:rsidR="00131519" w:rsidRPr="00783AFA" w:rsidRDefault="005E1749" w:rsidP="00711E9E">
            <w:pPr>
              <w:shd w:val="clear" w:color="auto" w:fill="FFFFFF"/>
              <w:ind w:firstLine="450"/>
              <w:jc w:val="both"/>
              <w:rPr>
                <w:sz w:val="26"/>
                <w:szCs w:val="26"/>
                <w:lang w:eastAsia="uk-UA"/>
              </w:rPr>
            </w:pPr>
            <w:r>
              <w:rPr>
                <w:sz w:val="26"/>
                <w:szCs w:val="26"/>
                <w:lang w:eastAsia="uk-UA"/>
              </w:rPr>
              <w:t>1.</w:t>
            </w:r>
          </w:p>
          <w:p w:rsidR="00131519" w:rsidRPr="00783AFA" w:rsidRDefault="00F808A4" w:rsidP="00711E9E">
            <w:pPr>
              <w:shd w:val="clear" w:color="auto" w:fill="FFFFFF"/>
              <w:ind w:firstLine="450"/>
              <w:jc w:val="both"/>
              <w:rPr>
                <w:sz w:val="26"/>
                <w:szCs w:val="26"/>
                <w:lang w:eastAsia="uk-UA"/>
              </w:rPr>
            </w:pPr>
            <w:hyperlink r:id="rId42" w:anchor="n15" w:tgtFrame="_blank" w:history="1">
              <w:r w:rsidR="00131519" w:rsidRPr="00783AFA">
                <w:rPr>
                  <w:sz w:val="26"/>
                  <w:szCs w:val="26"/>
                  <w:lang w:eastAsia="uk-UA"/>
                </w:rPr>
                <w:t>Порядок професійної підготовки, перепідготовки та підвищення кваліфікації зареєстрованих безробітних</w:t>
              </w:r>
            </w:hyperlink>
            <w:r w:rsidR="00131519" w:rsidRPr="00783AFA">
              <w:rPr>
                <w:sz w:val="26"/>
                <w:szCs w:val="26"/>
                <w:lang w:eastAsia="uk-UA"/>
              </w:rPr>
              <w:t xml:space="preserve"> затверджується центральним органом виконавчої влади, що </w:t>
            </w:r>
            <w:r w:rsidR="00131519" w:rsidRPr="00783AFA">
              <w:rPr>
                <w:b/>
                <w:sz w:val="26"/>
                <w:szCs w:val="26"/>
                <w:lang w:eastAsia="uk-UA"/>
              </w:rPr>
              <w:t xml:space="preserve">забезпечує формування державної політики </w:t>
            </w:r>
            <w:r w:rsidR="00131519" w:rsidRPr="00783AFA">
              <w:rPr>
                <w:sz w:val="26"/>
                <w:szCs w:val="26"/>
                <w:lang w:eastAsia="uk-UA"/>
              </w:rPr>
              <w:t>у сфері зайнятості населення та трудової міграції, разом з центральним органом виконавчої влади у сфері освіти і науки,</w:t>
            </w:r>
            <w:r w:rsidR="00131519" w:rsidRPr="00783AFA">
              <w:rPr>
                <w:b/>
                <w:sz w:val="26"/>
                <w:szCs w:val="26"/>
                <w:lang w:eastAsia="uk-UA"/>
              </w:rPr>
              <w:t xml:space="preserve"> </w:t>
            </w:r>
            <w:r w:rsidR="00131519" w:rsidRPr="00783AFA">
              <w:rPr>
                <w:sz w:val="26"/>
                <w:szCs w:val="26"/>
                <w:lang w:eastAsia="uk-UA"/>
              </w:rPr>
              <w:t>та за погодженням з репрезентативними всеукраїнськими об'єднаннями організацій роботодавців відповідно до законодавства про соціальний діалог.</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2. Професійне навчання зареєстрованих безробітних організовується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замовлення роботодавця або для самозайнятості, провадження підприємницької діяльності з урахуванням побажань безробітних і здійснюється у закладах професійної (професійно-технічної), фахової передвищої та вищої освіти, на підприємствах, в установах та організаціях незалежно від форми власності, виду діяльності та господарювання.</w:t>
            </w:r>
          </w:p>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rStyle w:val="rvts9"/>
                <w:b/>
                <w:bCs/>
                <w:sz w:val="26"/>
                <w:szCs w:val="26"/>
                <w:shd w:val="clear" w:color="auto" w:fill="FFFFFF"/>
              </w:rPr>
              <w:t>…</w:t>
            </w:r>
          </w:p>
          <w:p w:rsidR="00131519" w:rsidRPr="00783AFA" w:rsidRDefault="00131519" w:rsidP="00384607">
            <w:pPr>
              <w:pStyle w:val="rvps2"/>
              <w:shd w:val="clear" w:color="auto" w:fill="FFFFFF"/>
              <w:spacing w:before="0" w:beforeAutospacing="0" w:after="0" w:afterAutospacing="0"/>
              <w:ind w:firstLine="319"/>
              <w:jc w:val="both"/>
              <w:rPr>
                <w:rStyle w:val="rvts9"/>
                <w:b/>
                <w:bCs/>
                <w:sz w:val="26"/>
                <w:szCs w:val="26"/>
                <w:shd w:val="clear" w:color="auto" w:fill="FFFFFF"/>
              </w:rPr>
            </w:pPr>
            <w:r w:rsidRPr="00783AFA">
              <w:rPr>
                <w:sz w:val="26"/>
                <w:szCs w:val="26"/>
                <w:shd w:val="clear" w:color="auto" w:fill="FFFFFF"/>
              </w:rPr>
              <w:t>Порядок відбору закладів освіти для організації професійного навчання зареєстрованих безробітних та їх проживання в період навчання за рахунок коштів Фонду загальнообов'язкового державного соціального страхування України на випадок безробіття затверджується центральним органом виконавчої влади, що</w:t>
            </w:r>
            <w:r w:rsidRPr="00783AFA">
              <w:rPr>
                <w:b/>
                <w:sz w:val="26"/>
                <w:szCs w:val="26"/>
                <w:shd w:val="clear" w:color="auto" w:fill="FFFFFF"/>
              </w:rPr>
              <w:t xml:space="preserve"> забезпечує формування державної політики</w:t>
            </w:r>
            <w:r w:rsidRPr="00783AFA">
              <w:rPr>
                <w:sz w:val="26"/>
                <w:szCs w:val="26"/>
                <w:shd w:val="clear" w:color="auto" w:fill="FFFFFF"/>
              </w:rPr>
              <w:t xml:space="preserve"> у сфері зайнятості населення та</w:t>
            </w:r>
            <w:r w:rsidR="00384607">
              <w:rPr>
                <w:sz w:val="26"/>
                <w:szCs w:val="26"/>
                <w:shd w:val="clear" w:color="auto" w:fill="FFFFFF"/>
              </w:rPr>
              <w:t xml:space="preserve"> трудової міграції.</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36.</w:t>
            </w:r>
            <w:r w:rsidR="0084228B">
              <w:rPr>
                <w:rStyle w:val="rvts9"/>
                <w:b/>
                <w:bCs/>
                <w:sz w:val="26"/>
                <w:szCs w:val="26"/>
                <w:shd w:val="clear" w:color="auto" w:fill="FFFFFF"/>
              </w:rPr>
              <w:t xml:space="preserve"> </w:t>
            </w:r>
            <w:r w:rsidRPr="00783AFA">
              <w:rPr>
                <w:b/>
                <w:sz w:val="26"/>
                <w:szCs w:val="26"/>
                <w:shd w:val="clear" w:color="auto" w:fill="FFFFFF"/>
              </w:rPr>
              <w:t>Діяльність суб'єктів господарювання, які надають послуги з посередництва у працевлаштуванні</w:t>
            </w:r>
          </w:p>
          <w:p w:rsidR="00131519" w:rsidRPr="00783AFA" w:rsidRDefault="00131519" w:rsidP="00AD03E9">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 xml:space="preserve">3. Перелік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у інших роботодавців, формується та ведеться центральним органом виконавчої влади, що </w:t>
            </w:r>
            <w:r w:rsidRPr="00783AFA">
              <w:rPr>
                <w:i/>
                <w:sz w:val="26"/>
                <w:szCs w:val="26"/>
                <w:shd w:val="clear" w:color="auto" w:fill="FFFFFF"/>
              </w:rPr>
              <w:t xml:space="preserve">реалізує державну політику </w:t>
            </w:r>
            <w:r w:rsidRPr="00783AFA">
              <w:rPr>
                <w:sz w:val="26"/>
                <w:szCs w:val="26"/>
                <w:shd w:val="clear" w:color="auto" w:fill="FFFFFF"/>
              </w:rPr>
              <w:t>у сфері зайнятості населення та трудової міграції, в установленому Кабінетом Міністрів України</w:t>
            </w:r>
            <w:r w:rsidR="004B7F7F">
              <w:rPr>
                <w:sz w:val="26"/>
                <w:szCs w:val="26"/>
                <w:shd w:val="clear" w:color="auto" w:fill="FFFFFF"/>
              </w:rPr>
              <w:t xml:space="preserve"> </w:t>
            </w:r>
            <w:hyperlink r:id="rId43" w:anchor="n8" w:tgtFrame="_blank" w:history="1">
              <w:r w:rsidRPr="00783AFA">
                <w:rPr>
                  <w:rStyle w:val="a3"/>
                  <w:color w:val="auto"/>
                  <w:sz w:val="26"/>
                  <w:szCs w:val="26"/>
                  <w:u w:val="none"/>
                  <w:shd w:val="clear" w:color="auto" w:fill="FFFFFF"/>
                </w:rPr>
                <w:t>порядку</w:t>
              </w:r>
            </w:hyperlink>
            <w:r w:rsidR="004B7F7F">
              <w:rPr>
                <w:rStyle w:val="a3"/>
                <w:color w:val="auto"/>
                <w:sz w:val="26"/>
                <w:szCs w:val="26"/>
                <w:u w:val="none"/>
                <w:shd w:val="clear" w:color="auto" w:fill="FFFFFF"/>
              </w:rPr>
              <w:t>.</w:t>
            </w:r>
          </w:p>
          <w:p w:rsidR="00131519" w:rsidRPr="00783AFA" w:rsidRDefault="00131519" w:rsidP="00AD03E9">
            <w:pPr>
              <w:pStyle w:val="rvps2"/>
              <w:shd w:val="clear" w:color="auto" w:fill="FFFFFF"/>
              <w:spacing w:before="0" w:beforeAutospacing="0" w:after="0" w:afterAutospacing="0"/>
              <w:ind w:firstLine="306"/>
              <w:jc w:val="both"/>
              <w:rPr>
                <w:sz w:val="26"/>
                <w:szCs w:val="26"/>
                <w:shd w:val="clear" w:color="auto" w:fill="FFFFFF"/>
              </w:rPr>
            </w:pPr>
          </w:p>
          <w:p w:rsidR="00131519" w:rsidRPr="00783AFA" w:rsidRDefault="00131519" w:rsidP="00AD03E9">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4. Суб'єкти господарювання, які надають послуги з посередництва у працевлаштуванні, та суб'єкти господарювання, які здійснюють наймання працівників для подальшого виконання ними роботи в Україні у інших роботодавців, зобов'язані:</w:t>
            </w:r>
          </w:p>
          <w:p w:rsidR="00131519"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w:t>
            </w:r>
          </w:p>
          <w:p w:rsidR="004B7F7F" w:rsidRPr="00783AFA" w:rsidRDefault="004B7F7F" w:rsidP="00711E9E">
            <w:pPr>
              <w:pStyle w:val="rvps2"/>
              <w:shd w:val="clear" w:color="auto" w:fill="FFFFFF"/>
              <w:spacing w:before="0" w:beforeAutospacing="0" w:after="0" w:afterAutospacing="0"/>
              <w:jc w:val="both"/>
              <w:rPr>
                <w:sz w:val="26"/>
                <w:szCs w:val="26"/>
                <w:shd w:val="clear" w:color="auto" w:fill="FFFFFF"/>
              </w:rPr>
            </w:pPr>
          </w:p>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sz w:val="26"/>
                <w:szCs w:val="26"/>
                <w:shd w:val="clear" w:color="auto" w:fill="FFFFFF"/>
              </w:rPr>
              <w:t>4)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відомості про </w:t>
            </w:r>
            <w:hyperlink r:id="rId44" w:anchor="n15" w:tgtFrame="_blank" w:history="1">
              <w:r w:rsidRPr="00783AFA">
                <w:rPr>
                  <w:sz w:val="26"/>
                  <w:szCs w:val="26"/>
                  <w:shd w:val="clear" w:color="auto" w:fill="FFFFFF"/>
                </w:rPr>
                <w:t>чисельність працевлаштованих ними осіб</w:t>
              </w:r>
            </w:hyperlink>
            <w:r w:rsidRPr="00783AFA">
              <w:rPr>
                <w:sz w:val="26"/>
                <w:szCs w:val="26"/>
                <w:shd w:val="clear" w:color="auto" w:fill="FFFFFF"/>
              </w:rPr>
              <w:t> у </w:t>
            </w:r>
            <w:hyperlink r:id="rId45" w:anchor="n19" w:tgtFrame="_blank" w:history="1">
              <w:r w:rsidRPr="00783AFA">
                <w:rPr>
                  <w:sz w:val="26"/>
                  <w:szCs w:val="26"/>
                  <w:shd w:val="clear" w:color="auto" w:fill="FFFFFF"/>
                </w:rPr>
                <w:t>порядку</w:t>
              </w:r>
            </w:hyperlink>
            <w:r w:rsidRPr="00783AFA">
              <w:rPr>
                <w:sz w:val="26"/>
                <w:szCs w:val="26"/>
                <w:shd w:val="clear" w:color="auto" w:fill="FFFFFF"/>
              </w:rPr>
              <w:t xml:space="preserve">, </w:t>
            </w:r>
            <w:r w:rsidRPr="00C404CE">
              <w:rPr>
                <w:i/>
                <w:sz w:val="26"/>
                <w:szCs w:val="26"/>
                <w:shd w:val="clear" w:color="auto" w:fill="FFFFFF"/>
              </w:rPr>
              <w:t>встановленому центральним органом виконавчої влади, що реалізує державну політику</w:t>
            </w:r>
            <w:r w:rsidRPr="00783AFA">
              <w:rPr>
                <w:i/>
                <w:sz w:val="26"/>
                <w:szCs w:val="26"/>
                <w:shd w:val="clear" w:color="auto" w:fill="FFFFFF"/>
              </w:rPr>
              <w:t xml:space="preserve"> </w:t>
            </w:r>
            <w:r w:rsidRPr="00783AFA">
              <w:rPr>
                <w:sz w:val="26"/>
                <w:szCs w:val="26"/>
                <w:shd w:val="clear" w:color="auto" w:fill="FFFFFF"/>
              </w:rPr>
              <w:t>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36.</w:t>
            </w:r>
            <w:r w:rsidR="0084228B">
              <w:rPr>
                <w:rStyle w:val="rvts9"/>
                <w:b/>
                <w:bCs/>
                <w:sz w:val="26"/>
                <w:szCs w:val="26"/>
                <w:shd w:val="clear" w:color="auto" w:fill="FFFFFF"/>
              </w:rPr>
              <w:t xml:space="preserve"> </w:t>
            </w:r>
            <w:r w:rsidRPr="00783AFA">
              <w:rPr>
                <w:b/>
                <w:sz w:val="26"/>
                <w:szCs w:val="26"/>
                <w:shd w:val="clear" w:color="auto" w:fill="FFFFFF"/>
              </w:rPr>
              <w:t>Діяльність суб'єктів господарювання, які надають послуги з посередництва у працевлаштуванні</w:t>
            </w:r>
          </w:p>
          <w:p w:rsidR="00131519" w:rsidRPr="00783AFA" w:rsidRDefault="00131519" w:rsidP="00AD03E9">
            <w:pPr>
              <w:pStyle w:val="rvps2"/>
              <w:shd w:val="clear" w:color="auto" w:fill="FFFFFF"/>
              <w:spacing w:before="0" w:beforeAutospacing="0" w:after="0" w:afterAutospacing="0"/>
              <w:ind w:firstLine="319"/>
              <w:jc w:val="both"/>
              <w:rPr>
                <w:sz w:val="26"/>
                <w:szCs w:val="26"/>
                <w:shd w:val="clear" w:color="auto" w:fill="FFFFFF"/>
              </w:rPr>
            </w:pPr>
            <w:r w:rsidRPr="00783AFA">
              <w:rPr>
                <w:sz w:val="26"/>
                <w:szCs w:val="26"/>
                <w:shd w:val="clear" w:color="auto" w:fill="FFFFFF"/>
              </w:rPr>
              <w:t xml:space="preserve">3. Перелік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у інших роботодавців, формується та ведеться центральним органом виконавчої влади, що </w:t>
            </w:r>
            <w:r w:rsidRPr="00783AFA">
              <w:rPr>
                <w:b/>
                <w:sz w:val="26"/>
                <w:szCs w:val="26"/>
                <w:shd w:val="clear" w:color="auto" w:fill="FFFFFF"/>
              </w:rPr>
              <w:t xml:space="preserve">забезпечує формування державної політики </w:t>
            </w:r>
            <w:r w:rsidRPr="00783AFA">
              <w:rPr>
                <w:sz w:val="26"/>
                <w:szCs w:val="26"/>
                <w:shd w:val="clear" w:color="auto" w:fill="FFFFFF"/>
              </w:rPr>
              <w:t>у сфері зайнятості населення та трудової міграції, в установлен</w:t>
            </w:r>
            <w:r w:rsidR="004B7F7F">
              <w:rPr>
                <w:sz w:val="26"/>
                <w:szCs w:val="26"/>
                <w:shd w:val="clear" w:color="auto" w:fill="FFFFFF"/>
              </w:rPr>
              <w:t>ому Кабінетом Міністрів України порядку.</w:t>
            </w:r>
          </w:p>
          <w:p w:rsidR="00131519" w:rsidRPr="00783AFA" w:rsidRDefault="00131519" w:rsidP="00AD03E9">
            <w:pPr>
              <w:pStyle w:val="rvps2"/>
              <w:shd w:val="clear" w:color="auto" w:fill="FFFFFF"/>
              <w:spacing w:before="0" w:beforeAutospacing="0" w:after="0" w:afterAutospacing="0"/>
              <w:ind w:firstLine="319"/>
              <w:jc w:val="both"/>
              <w:rPr>
                <w:sz w:val="26"/>
                <w:szCs w:val="26"/>
                <w:shd w:val="clear" w:color="auto" w:fill="FFFFFF"/>
              </w:rPr>
            </w:pPr>
            <w:r w:rsidRPr="00783AFA">
              <w:rPr>
                <w:sz w:val="26"/>
                <w:szCs w:val="26"/>
                <w:shd w:val="clear" w:color="auto" w:fill="FFFFFF"/>
              </w:rPr>
              <w:t>4. Суб'єкти господарювання, які надають послуги з посередництва у працевлаштуванні, та суб'єкти господарювання, які здійснюють наймання працівників для подальшого виконання ними роботи в Україні у інших роботодавців, зобов'язані:</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w:t>
            </w:r>
          </w:p>
          <w:p w:rsidR="00131519" w:rsidRPr="00783AFA" w:rsidRDefault="00131519" w:rsidP="00711E9E">
            <w:pPr>
              <w:pStyle w:val="rvps2"/>
              <w:shd w:val="clear" w:color="auto" w:fill="FFFFFF"/>
              <w:spacing w:before="0" w:beforeAutospacing="0" w:after="0" w:afterAutospacing="0"/>
              <w:jc w:val="both"/>
              <w:rPr>
                <w:rStyle w:val="rvts9"/>
                <w:b/>
                <w:bCs/>
                <w:sz w:val="26"/>
                <w:szCs w:val="26"/>
                <w:shd w:val="clear" w:color="auto" w:fill="FFFFFF"/>
              </w:rPr>
            </w:pPr>
            <w:r w:rsidRPr="00783AFA">
              <w:rPr>
                <w:sz w:val="26"/>
                <w:szCs w:val="26"/>
                <w:shd w:val="clear" w:color="auto" w:fill="FFFFFF"/>
              </w:rPr>
              <w:t>4)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відомості про </w:t>
            </w:r>
            <w:hyperlink r:id="rId46" w:anchor="n15" w:tgtFrame="_blank" w:history="1">
              <w:r w:rsidRPr="00783AFA">
                <w:rPr>
                  <w:sz w:val="26"/>
                  <w:szCs w:val="26"/>
                  <w:shd w:val="clear" w:color="auto" w:fill="FFFFFF"/>
                </w:rPr>
                <w:t>чисельність працевлаштованих ними осіб</w:t>
              </w:r>
            </w:hyperlink>
            <w:r w:rsidRPr="00783AFA">
              <w:rPr>
                <w:sz w:val="26"/>
                <w:szCs w:val="26"/>
                <w:shd w:val="clear" w:color="auto" w:fill="FFFFFF"/>
              </w:rPr>
              <w:t> у </w:t>
            </w:r>
            <w:hyperlink r:id="rId47" w:anchor="n19" w:tgtFrame="_blank" w:history="1">
              <w:r w:rsidRPr="00783AFA">
                <w:rPr>
                  <w:sz w:val="26"/>
                  <w:szCs w:val="26"/>
                  <w:shd w:val="clear" w:color="auto" w:fill="FFFFFF"/>
                </w:rPr>
                <w:t>порядку</w:t>
              </w:r>
            </w:hyperlink>
            <w:r w:rsidRPr="00783AFA">
              <w:rPr>
                <w:sz w:val="26"/>
                <w:szCs w:val="26"/>
                <w:shd w:val="clear" w:color="auto" w:fill="FFFFFF"/>
              </w:rPr>
              <w:t xml:space="preserve">, </w:t>
            </w:r>
            <w:r w:rsidRPr="00C404CE">
              <w:rPr>
                <w:b/>
                <w:sz w:val="26"/>
                <w:szCs w:val="26"/>
                <w:shd w:val="clear" w:color="auto" w:fill="FFFFFF"/>
              </w:rPr>
              <w:t>встановленому центральним органом виконавчої влади, що забезпечує формування державної політики</w:t>
            </w:r>
            <w:r w:rsidRPr="00783AFA">
              <w:rPr>
                <w:b/>
                <w:sz w:val="26"/>
                <w:szCs w:val="26"/>
                <w:shd w:val="clear" w:color="auto" w:fill="FFFFFF"/>
              </w:rPr>
              <w:t xml:space="preserve"> </w:t>
            </w:r>
            <w:r w:rsidRPr="00B367D9">
              <w:rPr>
                <w:sz w:val="26"/>
                <w:szCs w:val="26"/>
                <w:shd w:val="clear" w:color="auto" w:fill="FFFFFF"/>
              </w:rPr>
              <w:t>у</w:t>
            </w:r>
            <w:r w:rsidRPr="00783AFA">
              <w:rPr>
                <w:b/>
                <w:sz w:val="26"/>
                <w:szCs w:val="26"/>
                <w:shd w:val="clear" w:color="auto" w:fill="FFFFFF"/>
              </w:rPr>
              <w:t xml:space="preserve"> </w:t>
            </w:r>
            <w:r w:rsidRPr="00783AFA">
              <w:rPr>
                <w:sz w:val="26"/>
                <w:szCs w:val="26"/>
                <w:shd w:val="clear" w:color="auto" w:fill="FFFFFF"/>
              </w:rPr>
              <w:t>сфері зайнятості</w:t>
            </w:r>
            <w:r w:rsidRPr="00783AFA">
              <w:rPr>
                <w:b/>
                <w:sz w:val="26"/>
                <w:szCs w:val="26"/>
                <w:shd w:val="clear" w:color="auto" w:fill="FFFFFF"/>
              </w:rPr>
              <w:t xml:space="preserve"> </w:t>
            </w:r>
            <w:r w:rsidRPr="00783AFA">
              <w:rPr>
                <w:sz w:val="26"/>
                <w:szCs w:val="26"/>
                <w:shd w:val="clear" w:color="auto" w:fill="FFFFFF"/>
              </w:rPr>
              <w:t>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47.</w:t>
            </w:r>
            <w:r w:rsidRPr="00783AFA">
              <w:rPr>
                <w:sz w:val="26"/>
                <w:szCs w:val="26"/>
                <w:shd w:val="clear" w:color="auto" w:fill="FFFFFF"/>
              </w:rPr>
              <w:t> </w:t>
            </w:r>
            <w:r w:rsidRPr="00783AFA">
              <w:rPr>
                <w:b/>
                <w:sz w:val="26"/>
                <w:szCs w:val="26"/>
                <w:shd w:val="clear" w:color="auto" w:fill="FFFFFF"/>
              </w:rPr>
              <w:t>Допомога по частковому безробіттю</w:t>
            </w:r>
          </w:p>
          <w:p w:rsidR="00131519" w:rsidRPr="00783AFA" w:rsidRDefault="00131519" w:rsidP="00A71B14">
            <w:pPr>
              <w:pStyle w:val="rvps2"/>
              <w:shd w:val="clear" w:color="auto" w:fill="FFFFFF"/>
              <w:spacing w:before="0" w:beforeAutospacing="0" w:after="0" w:afterAutospacing="0"/>
              <w:ind w:firstLine="306"/>
              <w:jc w:val="both"/>
              <w:rPr>
                <w:sz w:val="26"/>
                <w:szCs w:val="26"/>
              </w:rPr>
            </w:pPr>
            <w:r w:rsidRPr="00783AFA">
              <w:rPr>
                <w:sz w:val="26"/>
                <w:szCs w:val="26"/>
                <w:shd w:val="clear" w:color="auto" w:fill="FFFFFF"/>
              </w:rPr>
              <w:t>8. </w:t>
            </w:r>
            <w:hyperlink r:id="rId48" w:anchor="n16" w:tgtFrame="_blank" w:history="1">
              <w:r w:rsidRPr="00783AFA">
                <w:rPr>
                  <w:rStyle w:val="a3"/>
                  <w:color w:val="auto"/>
                  <w:sz w:val="26"/>
                  <w:szCs w:val="26"/>
                  <w:u w:val="none"/>
                  <w:shd w:val="clear" w:color="auto" w:fill="FFFFFF"/>
                </w:rPr>
                <w:t>Порядок надання допомоги по частковому безробіттю</w:t>
              </w:r>
            </w:hyperlink>
            <w:r w:rsidRPr="00783AFA">
              <w:rPr>
                <w:sz w:val="26"/>
                <w:szCs w:val="26"/>
                <w:shd w:val="clear" w:color="auto" w:fill="FFFFFF"/>
              </w:rPr>
              <w:t xml:space="preserve"> встановлюється центральним органом виконавчої влади </w:t>
            </w:r>
            <w:r w:rsidRPr="00783AFA">
              <w:rPr>
                <w:i/>
                <w:sz w:val="26"/>
                <w:szCs w:val="26"/>
                <w:shd w:val="clear" w:color="auto" w:fill="FFFFFF"/>
              </w:rPr>
              <w:t>у сфері соціальної політики.</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47.</w:t>
            </w:r>
            <w:r w:rsidRPr="00783AFA">
              <w:rPr>
                <w:sz w:val="26"/>
                <w:szCs w:val="26"/>
                <w:shd w:val="clear" w:color="auto" w:fill="FFFFFF"/>
              </w:rPr>
              <w:t> </w:t>
            </w:r>
            <w:r w:rsidRPr="00783AFA">
              <w:rPr>
                <w:b/>
                <w:sz w:val="26"/>
                <w:szCs w:val="26"/>
                <w:shd w:val="clear" w:color="auto" w:fill="FFFFFF"/>
              </w:rPr>
              <w:t>Допомога по частковому безробіттю</w:t>
            </w:r>
          </w:p>
          <w:p w:rsidR="00131519" w:rsidRPr="00783AFA" w:rsidRDefault="00131519" w:rsidP="00A71B14">
            <w:pPr>
              <w:pStyle w:val="rvps2"/>
              <w:shd w:val="clear" w:color="auto" w:fill="FFFFFF"/>
              <w:spacing w:before="0" w:beforeAutospacing="0" w:after="0" w:afterAutospacing="0"/>
              <w:ind w:firstLine="178"/>
              <w:jc w:val="both"/>
              <w:rPr>
                <w:b/>
                <w:sz w:val="26"/>
                <w:szCs w:val="26"/>
              </w:rPr>
            </w:pPr>
            <w:r w:rsidRPr="00783AFA">
              <w:rPr>
                <w:sz w:val="26"/>
                <w:szCs w:val="26"/>
                <w:shd w:val="clear" w:color="auto" w:fill="FFFFFF"/>
              </w:rPr>
              <w:t>8. </w:t>
            </w:r>
            <w:hyperlink r:id="rId49" w:anchor="n16" w:tgtFrame="_blank" w:history="1">
              <w:r w:rsidRPr="00783AFA">
                <w:rPr>
                  <w:rStyle w:val="a3"/>
                  <w:color w:val="auto"/>
                  <w:sz w:val="26"/>
                  <w:szCs w:val="26"/>
                  <w:u w:val="none"/>
                  <w:shd w:val="clear" w:color="auto" w:fill="FFFFFF"/>
                </w:rPr>
                <w:t>Порядок надання допомоги по частковому безробіттю</w:t>
              </w:r>
            </w:hyperlink>
            <w:r w:rsidRPr="00783AFA">
              <w:rPr>
                <w:sz w:val="26"/>
                <w:szCs w:val="26"/>
                <w:shd w:val="clear" w:color="auto" w:fill="FFFFFF"/>
              </w:rPr>
              <w:t> встановлюється центральним органом виконавчої влади</w:t>
            </w:r>
            <w:r w:rsidRPr="00783AFA">
              <w:rPr>
                <w:b/>
                <w:sz w:val="26"/>
                <w:szCs w:val="26"/>
              </w:rPr>
              <w:t xml:space="preserve">, що забезпечує формування державної політики </w:t>
            </w:r>
            <w:r w:rsidRPr="00783AFA">
              <w:rPr>
                <w:b/>
                <w:sz w:val="26"/>
                <w:szCs w:val="26"/>
                <w:shd w:val="clear" w:color="auto" w:fill="FFFFFF"/>
              </w:rPr>
              <w:t xml:space="preserve">у сфері </w:t>
            </w:r>
            <w:r w:rsidRPr="00783AFA">
              <w:rPr>
                <w:b/>
                <w:bCs/>
                <w:sz w:val="26"/>
                <w:szCs w:val="26"/>
              </w:rPr>
              <w:t>зайнятості населення та трудової міграції.</w:t>
            </w:r>
          </w:p>
        </w:tc>
      </w:tr>
      <w:tr w:rsidR="00131519" w:rsidRPr="00783AFA" w:rsidTr="00711E9E">
        <w:tc>
          <w:tcPr>
            <w:tcW w:w="7508" w:type="dxa"/>
          </w:tcPr>
          <w:p w:rsidR="00131519" w:rsidRPr="00A71B14"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50</w:t>
            </w:r>
            <w:r w:rsidRPr="00A71B14">
              <w:rPr>
                <w:rStyle w:val="rvts9"/>
                <w:b/>
                <w:bCs/>
                <w:sz w:val="26"/>
                <w:szCs w:val="26"/>
                <w:shd w:val="clear" w:color="auto" w:fill="FFFFFF"/>
              </w:rPr>
              <w:t>.</w:t>
            </w:r>
            <w:r w:rsidRPr="00A71B14">
              <w:rPr>
                <w:b/>
                <w:sz w:val="26"/>
                <w:szCs w:val="26"/>
                <w:shd w:val="clear" w:color="auto" w:fill="FFFFFF"/>
              </w:rPr>
              <w:t> Участь роботодавців у забезпеченні зайнятості населення</w:t>
            </w:r>
          </w:p>
          <w:p w:rsidR="00131519" w:rsidRPr="00783AFA" w:rsidRDefault="00131519" w:rsidP="00FB3CEE">
            <w:pPr>
              <w:pStyle w:val="rvps2"/>
              <w:shd w:val="clear" w:color="auto" w:fill="FFFFFF"/>
              <w:spacing w:before="0" w:beforeAutospacing="0" w:after="0" w:afterAutospacing="0"/>
              <w:ind w:firstLine="306"/>
              <w:jc w:val="both"/>
              <w:rPr>
                <w:sz w:val="26"/>
                <w:szCs w:val="26"/>
                <w:shd w:val="clear" w:color="auto" w:fill="FFFFFF"/>
              </w:rPr>
            </w:pPr>
            <w:r w:rsidRPr="00783AFA">
              <w:rPr>
                <w:sz w:val="26"/>
                <w:szCs w:val="26"/>
                <w:shd w:val="clear" w:color="auto" w:fill="FFFFFF"/>
              </w:rPr>
              <w:t>3. Роботодавці зобов'язані:</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w:t>
            </w:r>
          </w:p>
          <w:p w:rsidR="00131519" w:rsidRPr="00783AFA" w:rsidRDefault="00131519" w:rsidP="00711E9E">
            <w:pPr>
              <w:shd w:val="clear" w:color="auto" w:fill="FFFFFF"/>
              <w:ind w:firstLine="450"/>
              <w:jc w:val="both"/>
              <w:rPr>
                <w:rStyle w:val="rvts9"/>
                <w:b/>
                <w:bCs/>
                <w:sz w:val="26"/>
                <w:szCs w:val="26"/>
                <w:shd w:val="clear" w:color="auto" w:fill="FFFFFF"/>
              </w:rPr>
            </w:pPr>
            <w:r w:rsidRPr="00783AFA">
              <w:rPr>
                <w:sz w:val="26"/>
                <w:szCs w:val="26"/>
                <w:lang w:eastAsia="uk-UA"/>
              </w:rPr>
              <w:t xml:space="preserve">4) своєчасно та в повному обсязі у порядку, </w:t>
            </w:r>
            <w:r w:rsidRPr="00C404CE">
              <w:rPr>
                <w:i/>
                <w:sz w:val="26"/>
                <w:szCs w:val="26"/>
                <w:lang w:eastAsia="uk-UA"/>
              </w:rPr>
              <w:t>затвердженому центральним органом виконавчої влади, що реалізує державну політику</w:t>
            </w:r>
            <w:r w:rsidRPr="00783AFA">
              <w:rPr>
                <w:i/>
                <w:sz w:val="26"/>
                <w:szCs w:val="26"/>
                <w:lang w:eastAsia="uk-UA"/>
              </w:rPr>
              <w:t xml:space="preserve"> </w:t>
            </w:r>
            <w:r w:rsidRPr="00B367D9">
              <w:rPr>
                <w:sz w:val="26"/>
                <w:szCs w:val="26"/>
                <w:lang w:eastAsia="uk-UA"/>
              </w:rPr>
              <w:t>у сфері зайнятості населення та трудової міграції</w:t>
            </w:r>
            <w:r w:rsidRPr="00783AFA">
              <w:rPr>
                <w:i/>
                <w:sz w:val="26"/>
                <w:szCs w:val="26"/>
                <w:lang w:eastAsia="uk-UA"/>
              </w:rPr>
              <w:t>,</w:t>
            </w:r>
            <w:r w:rsidRPr="00783AFA">
              <w:rPr>
                <w:sz w:val="26"/>
                <w:szCs w:val="26"/>
                <w:lang w:eastAsia="uk-UA"/>
              </w:rPr>
              <w:t xml:space="preserve">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bookmarkStart w:id="41" w:name="n517"/>
            <w:bookmarkEnd w:id="41"/>
          </w:p>
        </w:tc>
        <w:tc>
          <w:tcPr>
            <w:tcW w:w="7371" w:type="dxa"/>
            <w:gridSpan w:val="3"/>
          </w:tcPr>
          <w:p w:rsidR="00131519" w:rsidRPr="00FB3CEE"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50</w:t>
            </w:r>
            <w:r w:rsidRPr="00A71B14">
              <w:rPr>
                <w:rStyle w:val="rvts9"/>
                <w:bCs/>
                <w:sz w:val="26"/>
                <w:szCs w:val="26"/>
                <w:shd w:val="clear" w:color="auto" w:fill="FFFFFF"/>
              </w:rPr>
              <w:t>.</w:t>
            </w:r>
            <w:r w:rsidRPr="00A71B14">
              <w:rPr>
                <w:sz w:val="26"/>
                <w:szCs w:val="26"/>
                <w:shd w:val="clear" w:color="auto" w:fill="FFFFFF"/>
              </w:rPr>
              <w:t> </w:t>
            </w:r>
            <w:r w:rsidRPr="00FB3CEE">
              <w:rPr>
                <w:b/>
                <w:sz w:val="26"/>
                <w:szCs w:val="26"/>
                <w:shd w:val="clear" w:color="auto" w:fill="FFFFFF"/>
              </w:rPr>
              <w:t>Участь роботодавців у забезпеченні зайнятості населення</w:t>
            </w:r>
          </w:p>
          <w:p w:rsidR="00131519" w:rsidRPr="00783AFA" w:rsidRDefault="00131519" w:rsidP="00FB3CEE">
            <w:pPr>
              <w:pStyle w:val="rvps2"/>
              <w:shd w:val="clear" w:color="auto" w:fill="FFFFFF"/>
              <w:spacing w:before="0" w:beforeAutospacing="0" w:after="0" w:afterAutospacing="0"/>
              <w:ind w:firstLine="319"/>
              <w:jc w:val="both"/>
              <w:rPr>
                <w:sz w:val="26"/>
                <w:szCs w:val="26"/>
                <w:shd w:val="clear" w:color="auto" w:fill="FFFFFF"/>
              </w:rPr>
            </w:pPr>
            <w:r w:rsidRPr="00783AFA">
              <w:rPr>
                <w:sz w:val="26"/>
                <w:szCs w:val="26"/>
                <w:shd w:val="clear" w:color="auto" w:fill="FFFFFF"/>
              </w:rPr>
              <w:t>3. Роботодавці зобов'язані:</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w:t>
            </w:r>
          </w:p>
          <w:p w:rsidR="00131519" w:rsidRPr="00783AFA" w:rsidRDefault="00131519" w:rsidP="00711E9E">
            <w:pPr>
              <w:shd w:val="clear" w:color="auto" w:fill="FFFFFF"/>
              <w:ind w:firstLine="450"/>
              <w:jc w:val="both"/>
              <w:rPr>
                <w:rStyle w:val="rvts9"/>
                <w:b/>
                <w:bCs/>
                <w:sz w:val="26"/>
                <w:szCs w:val="26"/>
                <w:shd w:val="clear" w:color="auto" w:fill="FFFFFF"/>
              </w:rPr>
            </w:pPr>
            <w:r w:rsidRPr="00783AFA">
              <w:rPr>
                <w:sz w:val="26"/>
                <w:szCs w:val="26"/>
                <w:lang w:eastAsia="uk-UA"/>
              </w:rPr>
              <w:t xml:space="preserve">4) своєчасно та в повному обсязі у порядку, </w:t>
            </w:r>
            <w:r w:rsidRPr="00C404CE">
              <w:rPr>
                <w:b/>
                <w:sz w:val="26"/>
                <w:szCs w:val="26"/>
                <w:lang w:eastAsia="uk-UA"/>
              </w:rPr>
              <w:t>затвердженому центральним органом виконавчої влади, що забезпечує формування державної політики</w:t>
            </w:r>
            <w:r w:rsidRPr="00783AFA">
              <w:rPr>
                <w:b/>
                <w:sz w:val="26"/>
                <w:szCs w:val="26"/>
                <w:lang w:eastAsia="uk-UA"/>
              </w:rPr>
              <w:t xml:space="preserve"> </w:t>
            </w:r>
            <w:r w:rsidRPr="00783AFA">
              <w:rPr>
                <w:sz w:val="26"/>
                <w:szCs w:val="26"/>
                <w:lang w:eastAsia="uk-UA"/>
              </w:rPr>
              <w:t>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p>
        </w:tc>
      </w:tr>
      <w:tr w:rsidR="00131519" w:rsidRPr="00783AFA" w:rsidTr="00711E9E">
        <w:tc>
          <w:tcPr>
            <w:tcW w:w="14879" w:type="dxa"/>
            <w:gridSpan w:val="4"/>
          </w:tcPr>
          <w:p w:rsidR="00270916" w:rsidRPr="00783AFA" w:rsidRDefault="00131519" w:rsidP="00270916">
            <w:pPr>
              <w:shd w:val="clear" w:color="auto" w:fill="FFFFFF"/>
              <w:spacing w:after="120"/>
              <w:ind w:firstLine="448"/>
              <w:jc w:val="center"/>
              <w:rPr>
                <w:b/>
                <w:bCs/>
                <w:sz w:val="26"/>
                <w:szCs w:val="26"/>
                <w:shd w:val="clear" w:color="auto" w:fill="FFFFFF"/>
              </w:rPr>
            </w:pPr>
            <w:r w:rsidRPr="00783AFA">
              <w:rPr>
                <w:b/>
                <w:bCs/>
                <w:sz w:val="26"/>
                <w:szCs w:val="26"/>
                <w:shd w:val="clear" w:color="auto" w:fill="FFFFFF"/>
              </w:rPr>
              <w:t>Закон України «Про Кабінет Міністрів України»</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ind w:firstLine="448"/>
              <w:jc w:val="both"/>
              <w:rPr>
                <w:b/>
                <w:sz w:val="26"/>
                <w:szCs w:val="26"/>
              </w:rPr>
            </w:pPr>
            <w:r w:rsidRPr="00783AFA">
              <w:rPr>
                <w:rStyle w:val="rvts9"/>
                <w:b/>
                <w:bCs/>
                <w:sz w:val="26"/>
                <w:szCs w:val="26"/>
              </w:rPr>
              <w:t>Стаття 20.</w:t>
            </w:r>
            <w:r w:rsidRPr="00783AFA">
              <w:rPr>
                <w:b/>
                <w:sz w:val="26"/>
                <w:szCs w:val="26"/>
              </w:rPr>
              <w:t> Основні повноваження Кабінету Міністрів України</w:t>
            </w:r>
          </w:p>
          <w:p w:rsidR="00131519" w:rsidRPr="00783AFA" w:rsidRDefault="00131519" w:rsidP="00711E9E">
            <w:pPr>
              <w:pStyle w:val="rvps2"/>
              <w:shd w:val="clear" w:color="auto" w:fill="FFFFFF"/>
              <w:spacing w:before="0" w:beforeAutospacing="0" w:after="0" w:afterAutospacing="0"/>
              <w:ind w:firstLine="448"/>
              <w:jc w:val="both"/>
              <w:rPr>
                <w:sz w:val="26"/>
                <w:szCs w:val="26"/>
              </w:rPr>
            </w:pPr>
            <w:bookmarkStart w:id="42" w:name="n139"/>
            <w:bookmarkEnd w:id="42"/>
            <w:r w:rsidRPr="00783AFA">
              <w:rPr>
                <w:sz w:val="26"/>
                <w:szCs w:val="26"/>
              </w:rPr>
              <w:t>1. Кабінет Міністрів України:</w:t>
            </w:r>
          </w:p>
          <w:p w:rsidR="00131519" w:rsidRPr="00557BB2" w:rsidRDefault="00131519" w:rsidP="00711E9E">
            <w:pPr>
              <w:pStyle w:val="rvps2"/>
              <w:shd w:val="clear" w:color="auto" w:fill="FFFFFF"/>
              <w:spacing w:before="0" w:beforeAutospacing="0" w:after="0" w:afterAutospacing="0"/>
              <w:ind w:firstLine="448"/>
              <w:jc w:val="both"/>
              <w:rPr>
                <w:i/>
                <w:sz w:val="26"/>
                <w:szCs w:val="26"/>
                <w:shd w:val="clear" w:color="auto" w:fill="FFFFFF"/>
              </w:rPr>
            </w:pPr>
            <w:bookmarkStart w:id="43" w:name="n140"/>
            <w:bookmarkEnd w:id="43"/>
            <w:r w:rsidRPr="00557BB2">
              <w:rPr>
                <w:i/>
                <w:sz w:val="26"/>
                <w:szCs w:val="26"/>
                <w:shd w:val="clear" w:color="auto" w:fill="FFFFFF"/>
              </w:rPr>
              <w:t>1) у сфері економіки та фінансів:</w:t>
            </w:r>
          </w:p>
          <w:p w:rsidR="00131519" w:rsidRDefault="00131519" w:rsidP="00711E9E">
            <w:pPr>
              <w:pStyle w:val="rvps2"/>
              <w:shd w:val="clear" w:color="auto" w:fill="FFFFFF"/>
              <w:spacing w:before="0" w:beforeAutospacing="0" w:after="0" w:afterAutospacing="0"/>
              <w:ind w:firstLine="448"/>
              <w:jc w:val="both"/>
              <w:rPr>
                <w:sz w:val="26"/>
                <w:szCs w:val="26"/>
              </w:rPr>
            </w:pPr>
          </w:p>
          <w:p w:rsidR="00131519"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r w:rsidRPr="00783AFA">
              <w:rPr>
                <w:sz w:val="26"/>
                <w:szCs w:val="26"/>
              </w:rPr>
              <w:t>Відсутня</w:t>
            </w: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Default="00131519" w:rsidP="00711E9E">
            <w:pPr>
              <w:pStyle w:val="rvps2"/>
              <w:shd w:val="clear" w:color="auto" w:fill="FFFFFF"/>
              <w:spacing w:before="0" w:beforeAutospacing="0" w:after="0" w:afterAutospacing="0"/>
              <w:ind w:firstLine="448"/>
              <w:jc w:val="both"/>
              <w:rPr>
                <w:sz w:val="26"/>
                <w:szCs w:val="26"/>
              </w:rPr>
            </w:pPr>
          </w:p>
          <w:p w:rsidR="00131519" w:rsidRDefault="00131519" w:rsidP="00711E9E">
            <w:pPr>
              <w:pStyle w:val="rvps2"/>
              <w:shd w:val="clear" w:color="auto" w:fill="FFFFFF"/>
              <w:spacing w:before="0" w:beforeAutospacing="0" w:after="0" w:afterAutospacing="0"/>
              <w:ind w:firstLine="448"/>
              <w:jc w:val="both"/>
              <w:rPr>
                <w:sz w:val="26"/>
                <w:szCs w:val="26"/>
              </w:rPr>
            </w:pPr>
          </w:p>
          <w:p w:rsidR="00131519"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pStyle w:val="rvps2"/>
              <w:shd w:val="clear" w:color="auto" w:fill="FFFFFF"/>
              <w:spacing w:before="0" w:beforeAutospacing="0" w:after="0" w:afterAutospacing="0"/>
              <w:ind w:firstLine="448"/>
              <w:jc w:val="both"/>
              <w:rPr>
                <w:sz w:val="26"/>
                <w:szCs w:val="26"/>
              </w:rPr>
            </w:pPr>
          </w:p>
          <w:p w:rsidR="00131519" w:rsidRPr="00783AFA" w:rsidRDefault="00131519" w:rsidP="00711E9E">
            <w:pPr>
              <w:shd w:val="clear" w:color="auto" w:fill="FFFFFF"/>
              <w:ind w:firstLine="448"/>
              <w:jc w:val="both"/>
              <w:rPr>
                <w:sz w:val="26"/>
                <w:szCs w:val="26"/>
                <w:lang w:eastAsia="uk-UA"/>
              </w:rPr>
            </w:pPr>
          </w:p>
          <w:p w:rsidR="00131519" w:rsidRPr="00783AFA" w:rsidRDefault="00131519" w:rsidP="00711E9E">
            <w:pPr>
              <w:shd w:val="clear" w:color="auto" w:fill="FFFFFF"/>
              <w:ind w:firstLine="448"/>
              <w:jc w:val="both"/>
              <w:rPr>
                <w:sz w:val="26"/>
                <w:szCs w:val="26"/>
                <w:lang w:eastAsia="uk-UA"/>
              </w:rPr>
            </w:pPr>
          </w:p>
          <w:p w:rsidR="00131519" w:rsidRPr="00783AFA" w:rsidRDefault="00131519" w:rsidP="00711E9E">
            <w:pPr>
              <w:shd w:val="clear" w:color="auto" w:fill="FFFFFF"/>
              <w:ind w:firstLine="448"/>
              <w:jc w:val="both"/>
              <w:rPr>
                <w:sz w:val="26"/>
                <w:szCs w:val="26"/>
                <w:lang w:eastAsia="uk-UA"/>
              </w:rPr>
            </w:pPr>
            <w:r w:rsidRPr="00783AFA">
              <w:rPr>
                <w:sz w:val="26"/>
                <w:szCs w:val="26"/>
                <w:lang w:eastAsia="uk-UA"/>
              </w:rPr>
              <w:t>2) у сферах соціальної політики, охорони здоров’я, освіти, науки, культури, спорту, туризму, охорони навколишнього природного середовища та ліквідації наслідків надзвичайних ситуацій:</w:t>
            </w:r>
          </w:p>
          <w:p w:rsidR="00131519" w:rsidRPr="00783AFA" w:rsidRDefault="00131519" w:rsidP="00711E9E">
            <w:pPr>
              <w:shd w:val="clear" w:color="auto" w:fill="FFFFFF"/>
              <w:ind w:firstLine="448"/>
              <w:jc w:val="both"/>
              <w:rPr>
                <w:sz w:val="26"/>
                <w:szCs w:val="26"/>
                <w:shd w:val="clear" w:color="auto" w:fill="FFFFFF"/>
              </w:rPr>
            </w:pPr>
            <w:r w:rsidRPr="00783AFA">
              <w:rPr>
                <w:sz w:val="26"/>
                <w:szCs w:val="26"/>
                <w:shd w:val="clear" w:color="auto" w:fill="FFFFFF"/>
              </w:rPr>
              <w:t>…</w:t>
            </w:r>
          </w:p>
          <w:p w:rsidR="00131519" w:rsidRPr="00924A4C" w:rsidRDefault="00131519" w:rsidP="00711E9E">
            <w:pPr>
              <w:shd w:val="clear" w:color="auto" w:fill="FFFFFF"/>
              <w:ind w:firstLine="448"/>
              <w:jc w:val="both"/>
              <w:rPr>
                <w:sz w:val="26"/>
                <w:szCs w:val="26"/>
                <w:shd w:val="clear" w:color="auto" w:fill="FFFFFF"/>
              </w:rPr>
            </w:pPr>
          </w:p>
          <w:p w:rsidR="00131519" w:rsidRPr="00924A4C" w:rsidRDefault="00131519" w:rsidP="00711E9E">
            <w:pPr>
              <w:shd w:val="clear" w:color="auto" w:fill="FFFFFF"/>
              <w:ind w:firstLine="448"/>
              <w:jc w:val="both"/>
              <w:rPr>
                <w:i/>
                <w:sz w:val="26"/>
                <w:szCs w:val="26"/>
                <w:lang w:eastAsia="uk-UA"/>
              </w:rPr>
            </w:pPr>
            <w:r w:rsidRPr="00924A4C">
              <w:rPr>
                <w:i/>
                <w:sz w:val="26"/>
                <w:szCs w:val="26"/>
                <w:shd w:val="clear" w:color="auto" w:fill="FFFFFF"/>
              </w:rPr>
              <w:t>виступає стороною соціального діалогу на національному рівні, сприяє його розвитку, відповідно до закону проводить консультації з іншими сторонами соціального діалогу щодо проектів законів, інших нормативно-правових актів з питань формування і реалізації державної соціальної та економічної політики, регулювання трудових, соціальних, економічних відносин;</w:t>
            </w:r>
          </w:p>
          <w:p w:rsidR="00131519" w:rsidRPr="00924A4C" w:rsidRDefault="00131519" w:rsidP="00711E9E">
            <w:pPr>
              <w:shd w:val="clear" w:color="auto" w:fill="FFFFFF"/>
              <w:ind w:firstLine="448"/>
              <w:jc w:val="both"/>
              <w:rPr>
                <w:i/>
                <w:sz w:val="26"/>
                <w:szCs w:val="26"/>
                <w:lang w:eastAsia="uk-UA"/>
              </w:rPr>
            </w:pPr>
            <w:bookmarkStart w:id="44" w:name="n161"/>
            <w:bookmarkStart w:id="45" w:name="n165"/>
            <w:bookmarkEnd w:id="44"/>
            <w:bookmarkEnd w:id="45"/>
            <w:r w:rsidRPr="00924A4C">
              <w:rPr>
                <w:i/>
                <w:sz w:val="26"/>
                <w:szCs w:val="26"/>
                <w:lang w:eastAsia="uk-UA"/>
              </w:rPr>
              <w:t>забезпечує проведення державної політики зайнятості населення, розроблення та виконання відповідних державних програм, вирішує питання профорієнтації, підготовки та перепідготовки кадрів, регулює міграційні процеси, забезпечує виконання положень Генеральної угоди у межах взятих на себе зобов’язань;</w:t>
            </w:r>
          </w:p>
          <w:p w:rsidR="00131519" w:rsidRPr="00783AFA" w:rsidRDefault="00131519" w:rsidP="00711E9E">
            <w:pPr>
              <w:shd w:val="clear" w:color="auto" w:fill="FFFFFF"/>
              <w:ind w:firstLine="448"/>
              <w:jc w:val="both"/>
              <w:rPr>
                <w:b/>
                <w:bCs/>
                <w:sz w:val="26"/>
                <w:szCs w:val="26"/>
                <w:shd w:val="clear" w:color="auto" w:fill="FFFFFF"/>
              </w:rPr>
            </w:pPr>
          </w:p>
        </w:tc>
        <w:tc>
          <w:tcPr>
            <w:tcW w:w="7371" w:type="dxa"/>
            <w:gridSpan w:val="3"/>
          </w:tcPr>
          <w:p w:rsidR="00131519" w:rsidRPr="00783AFA" w:rsidRDefault="00131519" w:rsidP="00711E9E">
            <w:pPr>
              <w:pStyle w:val="rvps2"/>
              <w:shd w:val="clear" w:color="auto" w:fill="FFFFFF"/>
              <w:spacing w:before="0" w:beforeAutospacing="0" w:after="0" w:afterAutospacing="0"/>
              <w:ind w:firstLine="448"/>
              <w:jc w:val="both"/>
              <w:rPr>
                <w:b/>
                <w:sz w:val="26"/>
                <w:szCs w:val="26"/>
              </w:rPr>
            </w:pPr>
            <w:r w:rsidRPr="00783AFA">
              <w:rPr>
                <w:rStyle w:val="rvts9"/>
                <w:b/>
                <w:bCs/>
                <w:sz w:val="26"/>
                <w:szCs w:val="26"/>
              </w:rPr>
              <w:t>Стаття 20.</w:t>
            </w:r>
            <w:r w:rsidRPr="00783AFA">
              <w:rPr>
                <w:b/>
                <w:sz w:val="26"/>
                <w:szCs w:val="26"/>
              </w:rPr>
              <w:t> Основні повноваження Кабінету Міністрів України</w:t>
            </w:r>
          </w:p>
          <w:p w:rsidR="00131519" w:rsidRPr="00557BB2" w:rsidRDefault="00131519" w:rsidP="00711E9E">
            <w:pPr>
              <w:pStyle w:val="rvps2"/>
              <w:shd w:val="clear" w:color="auto" w:fill="FFFFFF"/>
              <w:spacing w:before="0" w:beforeAutospacing="0" w:after="0" w:afterAutospacing="0"/>
              <w:ind w:firstLine="311"/>
              <w:jc w:val="both"/>
              <w:rPr>
                <w:sz w:val="26"/>
                <w:szCs w:val="26"/>
              </w:rPr>
            </w:pPr>
            <w:r w:rsidRPr="00557BB2">
              <w:rPr>
                <w:sz w:val="26"/>
                <w:szCs w:val="26"/>
              </w:rPr>
              <w:t>1. Кабінет Міністрів України:</w:t>
            </w:r>
          </w:p>
          <w:p w:rsidR="00131519" w:rsidRPr="00557BB2" w:rsidRDefault="00131519" w:rsidP="00711E9E">
            <w:pPr>
              <w:spacing w:before="120" w:after="120"/>
              <w:ind w:firstLine="311"/>
              <w:jc w:val="both"/>
              <w:rPr>
                <w:b/>
                <w:sz w:val="26"/>
                <w:szCs w:val="26"/>
                <w:shd w:val="clear" w:color="auto" w:fill="FFFFFF"/>
              </w:rPr>
            </w:pPr>
            <w:r w:rsidRPr="00557BB2">
              <w:rPr>
                <w:b/>
                <w:sz w:val="26"/>
                <w:szCs w:val="26"/>
                <w:shd w:val="clear" w:color="auto" w:fill="FFFFFF"/>
              </w:rPr>
              <w:t>1) у сфері економіки, фінансів, трудових відносин, зайнятості населення, трудової міграції, оплати та охорони праці:</w:t>
            </w:r>
          </w:p>
          <w:p w:rsidR="00131519" w:rsidRPr="00783AFA" w:rsidRDefault="00131519" w:rsidP="00711E9E">
            <w:pPr>
              <w:shd w:val="clear" w:color="auto" w:fill="FFFFFF"/>
              <w:ind w:firstLine="311"/>
              <w:jc w:val="both"/>
              <w:rPr>
                <w:b/>
                <w:sz w:val="26"/>
                <w:szCs w:val="26"/>
                <w:shd w:val="clear" w:color="auto" w:fill="FFFFFF"/>
              </w:rPr>
            </w:pPr>
            <w:r w:rsidRPr="00557BB2">
              <w:rPr>
                <w:b/>
                <w:sz w:val="26"/>
                <w:szCs w:val="26"/>
                <w:shd w:val="clear" w:color="auto" w:fill="FFFFFF"/>
              </w:rPr>
              <w:t>виступає</w:t>
            </w:r>
            <w:r w:rsidRPr="00783AFA">
              <w:rPr>
                <w:b/>
                <w:sz w:val="26"/>
                <w:szCs w:val="26"/>
                <w:shd w:val="clear" w:color="auto" w:fill="FFFFFF"/>
              </w:rPr>
              <w:t xml:space="preserve"> стороною соціального діалогу на національному рівні, сприяє його розвитку, відповідно до закону проводить консультації з іншими сторонами соціального діалогу щодо проектів законів, інших нормативно-правових актів з питань формування і реалізації державної соціальної та економічної політики, регулювання трудових, соціальних, економічних відносин;</w:t>
            </w:r>
          </w:p>
          <w:p w:rsidR="00131519" w:rsidRPr="00783AFA" w:rsidRDefault="00131519" w:rsidP="00711E9E">
            <w:pPr>
              <w:shd w:val="clear" w:color="auto" w:fill="FFFFFF"/>
              <w:ind w:firstLine="448"/>
              <w:jc w:val="both"/>
              <w:rPr>
                <w:b/>
                <w:sz w:val="26"/>
                <w:szCs w:val="26"/>
                <w:lang w:eastAsia="uk-UA"/>
              </w:rPr>
            </w:pPr>
            <w:r w:rsidRPr="00783AFA">
              <w:rPr>
                <w:b/>
                <w:sz w:val="26"/>
                <w:szCs w:val="26"/>
                <w:lang w:eastAsia="uk-UA"/>
              </w:rPr>
              <w:t xml:space="preserve">забезпечує проведення державної політики </w:t>
            </w:r>
            <w:r>
              <w:rPr>
                <w:b/>
                <w:sz w:val="26"/>
                <w:szCs w:val="26"/>
                <w:lang w:eastAsia="uk-UA"/>
              </w:rPr>
              <w:t>у</w:t>
            </w:r>
            <w:r w:rsidRPr="00783AFA">
              <w:rPr>
                <w:b/>
                <w:sz w:val="26"/>
                <w:szCs w:val="26"/>
                <w:lang w:eastAsia="uk-UA"/>
              </w:rPr>
              <w:t xml:space="preserve"> сферах  трудових відносин, зайнятості населення, трудової міграції, оплати та охорони праці, розроблення та виконання відповідних державних програм, вирішує питання профорієнтації, підготовки та перепідготовки кадрів, регулює міграційні процеси, забезпечує виконання положень Генеральної угоди у межах взятих на себе зобов’язань;</w:t>
            </w:r>
          </w:p>
          <w:p w:rsidR="009E43F9" w:rsidRPr="00783AFA" w:rsidRDefault="009E43F9" w:rsidP="00711E9E">
            <w:pPr>
              <w:shd w:val="clear" w:color="auto" w:fill="FFFFFF"/>
              <w:ind w:firstLine="448"/>
              <w:jc w:val="both"/>
              <w:rPr>
                <w:sz w:val="26"/>
                <w:szCs w:val="26"/>
                <w:lang w:eastAsia="uk-UA"/>
              </w:rPr>
            </w:pPr>
          </w:p>
          <w:p w:rsidR="00131519" w:rsidRPr="00783AFA" w:rsidRDefault="00131519" w:rsidP="00711E9E">
            <w:pPr>
              <w:shd w:val="clear" w:color="auto" w:fill="FFFFFF"/>
              <w:ind w:firstLine="448"/>
              <w:jc w:val="both"/>
              <w:rPr>
                <w:sz w:val="26"/>
                <w:szCs w:val="26"/>
                <w:lang w:eastAsia="uk-UA"/>
              </w:rPr>
            </w:pPr>
            <w:r w:rsidRPr="00783AFA">
              <w:rPr>
                <w:sz w:val="26"/>
                <w:szCs w:val="26"/>
                <w:lang w:eastAsia="uk-UA"/>
              </w:rPr>
              <w:t>2) у сферах соціальної політики, охорони здоров’я, освіти, науки, культури, спорту, туризму, охорони навколишнього природного середовища та ліквідації наслідків надзвичайних ситуацій:</w:t>
            </w:r>
          </w:p>
          <w:p w:rsidR="00131519" w:rsidRDefault="00131519" w:rsidP="00711E9E">
            <w:pPr>
              <w:shd w:val="clear" w:color="auto" w:fill="FFFFFF"/>
              <w:ind w:firstLine="448"/>
              <w:jc w:val="both"/>
              <w:rPr>
                <w:sz w:val="26"/>
                <w:szCs w:val="26"/>
                <w:lang w:eastAsia="uk-UA"/>
              </w:rPr>
            </w:pPr>
            <w:r w:rsidRPr="00783AFA">
              <w:rPr>
                <w:sz w:val="26"/>
                <w:szCs w:val="26"/>
                <w:lang w:eastAsia="uk-UA"/>
              </w:rPr>
              <w:t>…</w:t>
            </w:r>
          </w:p>
          <w:p w:rsidR="00131519" w:rsidRDefault="00131519" w:rsidP="00711E9E">
            <w:pPr>
              <w:shd w:val="clear" w:color="auto" w:fill="FFFFFF"/>
              <w:ind w:firstLine="448"/>
              <w:jc w:val="both"/>
              <w:rPr>
                <w:sz w:val="26"/>
                <w:szCs w:val="26"/>
                <w:lang w:eastAsia="uk-UA"/>
              </w:rPr>
            </w:pPr>
          </w:p>
          <w:p w:rsidR="00131519" w:rsidRPr="00783AFA" w:rsidRDefault="00131519" w:rsidP="00711E9E">
            <w:pPr>
              <w:shd w:val="clear" w:color="auto" w:fill="FFFFFF"/>
              <w:ind w:firstLine="448"/>
              <w:jc w:val="both"/>
              <w:rPr>
                <w:sz w:val="26"/>
                <w:szCs w:val="26"/>
                <w:lang w:eastAsia="uk-UA"/>
              </w:rPr>
            </w:pPr>
          </w:p>
          <w:p w:rsidR="00131519" w:rsidRPr="00783AFA" w:rsidRDefault="00131519" w:rsidP="00711E9E">
            <w:pPr>
              <w:shd w:val="clear" w:color="auto" w:fill="FFFFFF"/>
              <w:ind w:firstLine="448"/>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48"/>
              <w:jc w:val="both"/>
              <w:rPr>
                <w:b/>
                <w:bCs/>
                <w:sz w:val="26"/>
                <w:szCs w:val="26"/>
                <w:shd w:val="clear" w:color="auto" w:fill="FFFFFF"/>
              </w:rPr>
            </w:pPr>
            <w:r w:rsidRPr="00783AFA">
              <w:rPr>
                <w:b/>
                <w:bCs/>
                <w:sz w:val="26"/>
                <w:szCs w:val="26"/>
                <w:shd w:val="clear" w:color="auto" w:fill="FFFFFF"/>
              </w:rPr>
              <w:t>В</w:t>
            </w:r>
            <w:r w:rsidR="00C94955">
              <w:rPr>
                <w:b/>
                <w:bCs/>
                <w:sz w:val="26"/>
                <w:szCs w:val="26"/>
                <w:shd w:val="clear" w:color="auto" w:fill="FFFFFF"/>
              </w:rPr>
              <w:t>иключено</w:t>
            </w: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711E9E">
            <w:pPr>
              <w:shd w:val="clear" w:color="auto" w:fill="FFFFFF"/>
              <w:ind w:firstLine="448"/>
              <w:jc w:val="both"/>
              <w:rPr>
                <w:b/>
                <w:bCs/>
                <w:sz w:val="26"/>
                <w:szCs w:val="26"/>
                <w:shd w:val="clear" w:color="auto" w:fill="FFFFFF"/>
              </w:rPr>
            </w:pPr>
          </w:p>
          <w:p w:rsidR="00131519" w:rsidRPr="00783AFA" w:rsidRDefault="00131519" w:rsidP="00F7324C">
            <w:pPr>
              <w:shd w:val="clear" w:color="auto" w:fill="FFFFFF"/>
              <w:ind w:firstLine="448"/>
              <w:jc w:val="both"/>
              <w:rPr>
                <w:b/>
                <w:bCs/>
                <w:sz w:val="26"/>
                <w:szCs w:val="26"/>
                <w:shd w:val="clear" w:color="auto" w:fill="FFFFFF"/>
              </w:rPr>
            </w:pPr>
            <w:r w:rsidRPr="00783AFA">
              <w:rPr>
                <w:b/>
                <w:bCs/>
                <w:sz w:val="26"/>
                <w:szCs w:val="26"/>
                <w:shd w:val="clear" w:color="auto" w:fill="FFFFFF"/>
              </w:rPr>
              <w:t>В</w:t>
            </w:r>
            <w:r w:rsidR="00F7324C">
              <w:rPr>
                <w:b/>
                <w:bCs/>
                <w:sz w:val="26"/>
                <w:szCs w:val="26"/>
                <w:shd w:val="clear" w:color="auto" w:fill="FFFFFF"/>
              </w:rPr>
              <w:t>иключено</w:t>
            </w:r>
          </w:p>
        </w:tc>
      </w:tr>
      <w:tr w:rsidR="00131519" w:rsidRPr="00783AFA" w:rsidTr="00711E9E">
        <w:tc>
          <w:tcPr>
            <w:tcW w:w="14879" w:type="dxa"/>
            <w:gridSpan w:val="4"/>
          </w:tcPr>
          <w:p w:rsidR="00270916" w:rsidRPr="00783AFA" w:rsidRDefault="00131519" w:rsidP="00BB4B48">
            <w:pPr>
              <w:pStyle w:val="rvps2"/>
              <w:shd w:val="clear" w:color="auto" w:fill="FFFFFF"/>
              <w:spacing w:before="120" w:beforeAutospacing="0" w:after="120" w:afterAutospacing="0"/>
              <w:jc w:val="center"/>
              <w:rPr>
                <w:b/>
                <w:sz w:val="26"/>
                <w:szCs w:val="26"/>
                <w:shd w:val="clear" w:color="auto" w:fill="FFFFFF"/>
              </w:rPr>
            </w:pPr>
            <w:r w:rsidRPr="00783AFA">
              <w:rPr>
                <w:rStyle w:val="rvts23"/>
                <w:b/>
                <w:bCs/>
                <w:sz w:val="26"/>
                <w:szCs w:val="26"/>
              </w:rPr>
              <w:t>Закон України «</w:t>
            </w:r>
            <w:r w:rsidRPr="00783AFA">
              <w:rPr>
                <w:b/>
                <w:bCs/>
                <w:sz w:val="26"/>
                <w:szCs w:val="26"/>
              </w:rPr>
              <w:t>Про забезпечення прав і свобод внутрішньо переміщених осіб</w:t>
            </w:r>
            <w:r w:rsidRPr="00783AFA">
              <w:rPr>
                <w:rStyle w:val="rvts23"/>
                <w:b/>
                <w:bCs/>
                <w:sz w:val="26"/>
                <w:szCs w:val="26"/>
              </w:rPr>
              <w:t>»</w:t>
            </w:r>
          </w:p>
        </w:tc>
      </w:tr>
      <w:tr w:rsidR="00131519" w:rsidRPr="00783AFA" w:rsidTr="00711E9E">
        <w:tc>
          <w:tcPr>
            <w:tcW w:w="7508" w:type="dxa"/>
          </w:tcPr>
          <w:p w:rsidR="00131519" w:rsidRPr="005E1749"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4.</w:t>
            </w:r>
            <w:r w:rsidRPr="00783AFA">
              <w:rPr>
                <w:b/>
                <w:sz w:val="26"/>
                <w:szCs w:val="26"/>
                <w:shd w:val="clear" w:color="auto" w:fill="FFFFFF"/>
              </w:rPr>
              <w:t> Облік внутрішньо переміщених осіб</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3. Для отримання довідки про взяття на облік внутрішньо переміщеної особи така особа звертається із заявою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w:t>
            </w:r>
          </w:p>
          <w:p w:rsidR="00131519" w:rsidRPr="005E1749" w:rsidRDefault="00131519" w:rsidP="005E1749">
            <w:pPr>
              <w:shd w:val="clear" w:color="auto" w:fill="FFFFFF"/>
              <w:ind w:firstLine="450"/>
              <w:jc w:val="both"/>
              <w:rPr>
                <w:sz w:val="26"/>
                <w:szCs w:val="26"/>
                <w:lang w:eastAsia="uk-UA"/>
              </w:rPr>
            </w:pPr>
            <w:bookmarkStart w:id="46" w:name="n253"/>
            <w:bookmarkEnd w:id="46"/>
            <w:r w:rsidRPr="00783AFA">
              <w:rPr>
                <w:sz w:val="26"/>
                <w:szCs w:val="26"/>
                <w:lang w:eastAsia="uk-UA"/>
              </w:rPr>
              <w:t xml:space="preserve">Форма заяви </w:t>
            </w:r>
            <w:r w:rsidRPr="00783AFA">
              <w:rPr>
                <w:bCs/>
                <w:sz w:val="26"/>
                <w:szCs w:val="26"/>
                <w:lang w:eastAsia="uk-UA"/>
              </w:rPr>
              <w:t>затверджується </w:t>
            </w:r>
            <w:bookmarkStart w:id="47" w:name="w11"/>
            <w:r w:rsidRPr="00783AFA">
              <w:rPr>
                <w:bCs/>
                <w:sz w:val="26"/>
                <w:szCs w:val="26"/>
                <w:lang w:eastAsia="uk-UA"/>
              </w:rPr>
              <w:fldChar w:fldCharType="begin"/>
            </w:r>
            <w:r w:rsidRPr="00783AFA">
              <w:rPr>
                <w:bCs/>
                <w:sz w:val="26"/>
                <w:szCs w:val="26"/>
                <w:lang w:eastAsia="uk-UA"/>
              </w:rPr>
              <w:instrText xml:space="preserve"> HYPERLINK "https://zakon.rada.gov.ua/laws/show/1706-18?find=1&amp;text=%F6%E5%ED%F2%F0%E0%EB%FC" \l "w12" </w:instrText>
            </w:r>
            <w:r w:rsidRPr="00783AFA">
              <w:rPr>
                <w:bCs/>
                <w:sz w:val="26"/>
                <w:szCs w:val="26"/>
                <w:lang w:eastAsia="uk-UA"/>
              </w:rPr>
              <w:fldChar w:fldCharType="separate"/>
            </w:r>
            <w:r w:rsidRPr="00783AFA">
              <w:rPr>
                <w:bCs/>
                <w:sz w:val="26"/>
                <w:szCs w:val="26"/>
                <w:lang w:eastAsia="uk-UA"/>
              </w:rPr>
              <w:t>централь</w:t>
            </w:r>
            <w:r w:rsidRPr="00783AFA">
              <w:rPr>
                <w:bCs/>
                <w:sz w:val="26"/>
                <w:szCs w:val="26"/>
                <w:lang w:eastAsia="uk-UA"/>
              </w:rPr>
              <w:fldChar w:fldCharType="end"/>
            </w:r>
            <w:bookmarkEnd w:id="47"/>
            <w:r w:rsidRPr="00783AFA">
              <w:rPr>
                <w:bCs/>
                <w:sz w:val="26"/>
                <w:szCs w:val="26"/>
                <w:lang w:eastAsia="uk-UA"/>
              </w:rPr>
              <w:t>ним</w:t>
            </w:r>
            <w:r w:rsidRPr="00783AFA">
              <w:rPr>
                <w:sz w:val="26"/>
                <w:szCs w:val="26"/>
                <w:lang w:eastAsia="uk-UA"/>
              </w:rPr>
              <w:t xml:space="preserve"> органом виконавчої влади з формування та забезпечення реалізації державної політики у сферах</w:t>
            </w:r>
            <w:r w:rsidRPr="00783AFA">
              <w:rPr>
                <w:i/>
                <w:sz w:val="26"/>
                <w:szCs w:val="26"/>
                <w:lang w:eastAsia="uk-UA"/>
              </w:rPr>
              <w:t xml:space="preserve"> </w:t>
            </w:r>
            <w:r w:rsidRPr="009E43F9">
              <w:rPr>
                <w:i/>
                <w:sz w:val="26"/>
                <w:szCs w:val="26"/>
                <w:lang w:eastAsia="uk-UA"/>
              </w:rPr>
              <w:t>зайнятості населення та трудової міграції, трудових відносин,</w:t>
            </w:r>
            <w:r w:rsidRPr="00783AFA">
              <w:rPr>
                <w:i/>
                <w:sz w:val="26"/>
                <w:szCs w:val="26"/>
                <w:lang w:eastAsia="uk-UA"/>
              </w:rPr>
              <w:t xml:space="preserve"> </w:t>
            </w:r>
            <w:r w:rsidRPr="00783AFA">
              <w:rPr>
                <w:sz w:val="26"/>
                <w:szCs w:val="26"/>
                <w:lang w:eastAsia="uk-UA"/>
              </w:rPr>
              <w:t>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tc>
        <w:tc>
          <w:tcPr>
            <w:tcW w:w="7371" w:type="dxa"/>
            <w:gridSpan w:val="3"/>
          </w:tcPr>
          <w:p w:rsidR="00131519" w:rsidRPr="005E1749"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rStyle w:val="rvts9"/>
                <w:b/>
                <w:bCs/>
                <w:sz w:val="26"/>
                <w:szCs w:val="26"/>
                <w:shd w:val="clear" w:color="auto" w:fill="FFFFFF"/>
              </w:rPr>
              <w:t>Стаття 4.</w:t>
            </w:r>
            <w:r w:rsidRPr="00783AFA">
              <w:rPr>
                <w:b/>
                <w:sz w:val="26"/>
                <w:szCs w:val="26"/>
                <w:shd w:val="clear" w:color="auto" w:fill="FFFFFF"/>
              </w:rPr>
              <w:t> Облік внутрішньо переміщених осіб</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3. Для отримання довідки про взяття на облік внутрішньо переміщеної особи така особа звертається із заявою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w:t>
            </w:r>
          </w:p>
          <w:p w:rsidR="00131519" w:rsidRPr="00783AFA" w:rsidRDefault="00131519" w:rsidP="00711E9E">
            <w:pPr>
              <w:shd w:val="clear" w:color="auto" w:fill="FFFFFF"/>
              <w:ind w:firstLine="450"/>
              <w:jc w:val="both"/>
              <w:rPr>
                <w:sz w:val="26"/>
                <w:szCs w:val="26"/>
                <w:shd w:val="clear" w:color="auto" w:fill="FFFFFF"/>
              </w:rPr>
            </w:pPr>
            <w:r w:rsidRPr="00783AFA">
              <w:rPr>
                <w:sz w:val="26"/>
                <w:szCs w:val="26"/>
                <w:lang w:eastAsia="uk-UA"/>
              </w:rPr>
              <w:t xml:space="preserve">Форма заяви </w:t>
            </w:r>
            <w:r w:rsidRPr="00783AFA">
              <w:rPr>
                <w:bCs/>
                <w:sz w:val="26"/>
                <w:szCs w:val="26"/>
                <w:lang w:eastAsia="uk-UA"/>
              </w:rPr>
              <w:t>затверджується </w:t>
            </w:r>
            <w:hyperlink r:id="rId50" w:anchor="w12" w:history="1">
              <w:r w:rsidRPr="00783AFA">
                <w:rPr>
                  <w:bCs/>
                  <w:sz w:val="26"/>
                  <w:szCs w:val="26"/>
                  <w:lang w:eastAsia="uk-UA"/>
                </w:rPr>
                <w:t>централь</w:t>
              </w:r>
            </w:hyperlink>
            <w:r w:rsidRPr="00783AFA">
              <w:rPr>
                <w:bCs/>
                <w:sz w:val="26"/>
                <w:szCs w:val="26"/>
                <w:lang w:eastAsia="uk-UA"/>
              </w:rPr>
              <w:t>ним</w:t>
            </w:r>
            <w:r w:rsidRPr="00783AFA">
              <w:rPr>
                <w:sz w:val="26"/>
                <w:szCs w:val="26"/>
                <w:lang w:eastAsia="uk-UA"/>
              </w:rPr>
              <w:t xml:space="preserve"> органом виконавчої влади з формування та забезпечення реалізації державної політики у сферах 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tc>
      </w:tr>
      <w:tr w:rsidR="00131519" w:rsidRPr="00783AFA" w:rsidTr="00711E9E">
        <w:tc>
          <w:tcPr>
            <w:tcW w:w="7508" w:type="dxa"/>
          </w:tcPr>
          <w:p w:rsidR="00131519" w:rsidRPr="00783AFA" w:rsidRDefault="00131519" w:rsidP="00711E9E">
            <w:pPr>
              <w:shd w:val="clear" w:color="auto" w:fill="FFFFFF"/>
              <w:ind w:firstLine="450"/>
              <w:jc w:val="both"/>
              <w:rPr>
                <w:b/>
                <w:sz w:val="26"/>
                <w:szCs w:val="26"/>
                <w:lang w:eastAsia="uk-UA"/>
              </w:rPr>
            </w:pPr>
            <w:r w:rsidRPr="00783AFA">
              <w:rPr>
                <w:b/>
                <w:bCs/>
                <w:sz w:val="26"/>
                <w:szCs w:val="26"/>
                <w:lang w:eastAsia="uk-UA"/>
              </w:rPr>
              <w:t>Стаття 4</w:t>
            </w:r>
            <w:r w:rsidRPr="00783AFA">
              <w:rPr>
                <w:b/>
                <w:bCs/>
                <w:sz w:val="26"/>
                <w:szCs w:val="26"/>
                <w:vertAlign w:val="superscript"/>
                <w:lang w:eastAsia="uk-UA"/>
              </w:rPr>
              <w:t>-1</w:t>
            </w:r>
            <w:r w:rsidRPr="00783AFA">
              <w:rPr>
                <w:b/>
                <w:bCs/>
                <w:sz w:val="26"/>
                <w:szCs w:val="26"/>
                <w:lang w:eastAsia="uk-UA"/>
              </w:rPr>
              <w:t>.</w:t>
            </w:r>
            <w:r w:rsidRPr="00783AFA">
              <w:rPr>
                <w:b/>
                <w:sz w:val="26"/>
                <w:szCs w:val="26"/>
                <w:lang w:eastAsia="uk-UA"/>
              </w:rPr>
              <w:t> Єдина інформаційна база даних про внутрішньо переміщених осіб</w:t>
            </w:r>
          </w:p>
          <w:p w:rsidR="00131519" w:rsidRPr="00783AFA" w:rsidRDefault="00131519" w:rsidP="00711E9E">
            <w:pPr>
              <w:shd w:val="clear" w:color="auto" w:fill="FFFFFF"/>
              <w:ind w:firstLine="450"/>
              <w:jc w:val="both"/>
              <w:rPr>
                <w:sz w:val="26"/>
                <w:szCs w:val="26"/>
                <w:lang w:eastAsia="uk-UA"/>
              </w:rPr>
            </w:pPr>
            <w:bookmarkStart w:id="48" w:name="n273"/>
            <w:bookmarkEnd w:id="48"/>
            <w:r w:rsidRPr="00783AFA">
              <w:rPr>
                <w:sz w:val="26"/>
                <w:szCs w:val="26"/>
                <w:lang w:eastAsia="uk-UA"/>
              </w:rPr>
              <w:t>…</w:t>
            </w:r>
          </w:p>
          <w:p w:rsidR="00131519" w:rsidRPr="00783AFA" w:rsidRDefault="00131519" w:rsidP="00711E9E">
            <w:pPr>
              <w:shd w:val="clear" w:color="auto" w:fill="FFFFFF"/>
              <w:ind w:firstLine="450"/>
              <w:jc w:val="both"/>
              <w:rPr>
                <w:sz w:val="26"/>
                <w:szCs w:val="26"/>
                <w:lang w:eastAsia="uk-UA"/>
              </w:rPr>
            </w:pPr>
            <w:bookmarkStart w:id="49" w:name="n274"/>
            <w:bookmarkEnd w:id="49"/>
            <w:r w:rsidRPr="00783AFA">
              <w:rPr>
                <w:sz w:val="26"/>
                <w:szCs w:val="26"/>
                <w:lang w:eastAsia="uk-UA"/>
              </w:rPr>
              <w:t>2. </w:t>
            </w:r>
            <w:hyperlink r:id="rId51" w:anchor="n8" w:tgtFrame="_blank" w:history="1">
              <w:r w:rsidRPr="00783AFA">
                <w:rPr>
                  <w:sz w:val="26"/>
                  <w:szCs w:val="26"/>
                  <w:lang w:eastAsia="uk-UA"/>
                </w:rPr>
                <w:t>Порядок створення, ведення та доступу до відомостей Єдиної інформаційної бази даних про внутрішньо переміщених осіб</w:t>
              </w:r>
            </w:hyperlink>
            <w:r w:rsidRPr="00783AFA">
              <w:rPr>
                <w:sz w:val="26"/>
                <w:szCs w:val="26"/>
                <w:lang w:eastAsia="uk-UA"/>
              </w:rPr>
              <w:t> визначається Кабінетом Міністрів України.</w:t>
            </w:r>
          </w:p>
          <w:bookmarkStart w:id="50" w:name="n275"/>
          <w:bookmarkStart w:id="51" w:name="w12"/>
          <w:bookmarkEnd w:id="50"/>
          <w:p w:rsidR="00131519" w:rsidRPr="00783AFA" w:rsidRDefault="00131519" w:rsidP="00711E9E">
            <w:pPr>
              <w:shd w:val="clear" w:color="auto" w:fill="FFFFFF"/>
              <w:ind w:firstLine="450"/>
              <w:jc w:val="both"/>
              <w:rPr>
                <w:b/>
                <w:sz w:val="26"/>
                <w:szCs w:val="26"/>
                <w:shd w:val="clear" w:color="auto" w:fill="FFFFFF"/>
              </w:rPr>
            </w:pPr>
            <w:r w:rsidRPr="00783AFA">
              <w:rPr>
                <w:bCs/>
                <w:sz w:val="26"/>
                <w:szCs w:val="26"/>
                <w:lang w:eastAsia="uk-UA"/>
              </w:rPr>
              <w:fldChar w:fldCharType="begin"/>
            </w:r>
            <w:r w:rsidRPr="00783AFA">
              <w:rPr>
                <w:bCs/>
                <w:sz w:val="26"/>
                <w:szCs w:val="26"/>
                <w:lang w:eastAsia="uk-UA"/>
              </w:rPr>
              <w:instrText xml:space="preserve"> HYPERLINK "https://zakon.rada.gov.ua/laws/show/1706-18?find=1&amp;text=%F6%E5%ED%F2%F0%E0%EB%FC" \l "w13" </w:instrText>
            </w:r>
            <w:r w:rsidRPr="00783AFA">
              <w:rPr>
                <w:bCs/>
                <w:sz w:val="26"/>
                <w:szCs w:val="26"/>
                <w:lang w:eastAsia="uk-UA"/>
              </w:rPr>
              <w:fldChar w:fldCharType="separate"/>
            </w:r>
            <w:r w:rsidRPr="00783AFA">
              <w:rPr>
                <w:bCs/>
                <w:sz w:val="26"/>
                <w:szCs w:val="26"/>
                <w:lang w:eastAsia="uk-UA"/>
              </w:rPr>
              <w:t>Централь</w:t>
            </w:r>
            <w:r w:rsidRPr="00783AFA">
              <w:rPr>
                <w:bCs/>
                <w:sz w:val="26"/>
                <w:szCs w:val="26"/>
                <w:lang w:eastAsia="uk-UA"/>
              </w:rPr>
              <w:fldChar w:fldCharType="end"/>
            </w:r>
            <w:bookmarkEnd w:id="51"/>
            <w:r w:rsidRPr="00783AFA">
              <w:rPr>
                <w:bCs/>
                <w:sz w:val="26"/>
                <w:szCs w:val="26"/>
                <w:lang w:eastAsia="uk-UA"/>
              </w:rPr>
              <w:t>ний орган</w:t>
            </w:r>
            <w:r w:rsidRPr="00783AFA">
              <w:rPr>
                <w:sz w:val="26"/>
                <w:szCs w:val="26"/>
                <w:lang w:eastAsia="uk-UA"/>
              </w:rPr>
              <w:t xml:space="preserve"> виконавчої влади з формування та забезпечення реалізації державної політики у сферах</w:t>
            </w:r>
            <w:r w:rsidRPr="00783AFA">
              <w:rPr>
                <w:i/>
                <w:sz w:val="26"/>
                <w:szCs w:val="26"/>
                <w:lang w:eastAsia="uk-UA"/>
              </w:rPr>
              <w:t xml:space="preserve"> </w:t>
            </w:r>
            <w:r w:rsidRPr="00360636">
              <w:rPr>
                <w:i/>
                <w:sz w:val="26"/>
                <w:szCs w:val="26"/>
                <w:lang w:eastAsia="uk-UA"/>
              </w:rPr>
              <w:t>зайнятості населення та трудової міграції, трудових відносин</w:t>
            </w:r>
            <w:r w:rsidRPr="00783AFA">
              <w:rPr>
                <w:i/>
                <w:sz w:val="26"/>
                <w:szCs w:val="26"/>
                <w:lang w:eastAsia="uk-UA"/>
              </w:rPr>
              <w:t xml:space="preserve">, </w:t>
            </w:r>
            <w:r w:rsidRPr="00783AFA">
              <w:rPr>
                <w:sz w:val="26"/>
                <w:szCs w:val="26"/>
                <w:lang w:eastAsia="uk-UA"/>
              </w:rPr>
              <w:t>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 є відповідальним за забезпечення формування та ведення Єдиної інформаційної бази даних про внутрішньо переміщених осіб.</w:t>
            </w:r>
          </w:p>
        </w:tc>
        <w:tc>
          <w:tcPr>
            <w:tcW w:w="7371" w:type="dxa"/>
            <w:gridSpan w:val="3"/>
          </w:tcPr>
          <w:p w:rsidR="00131519" w:rsidRPr="00783AFA" w:rsidRDefault="00131519" w:rsidP="00711E9E">
            <w:pPr>
              <w:shd w:val="clear" w:color="auto" w:fill="FFFFFF"/>
              <w:ind w:firstLine="450"/>
              <w:jc w:val="both"/>
              <w:rPr>
                <w:b/>
                <w:sz w:val="26"/>
                <w:szCs w:val="26"/>
                <w:lang w:eastAsia="uk-UA"/>
              </w:rPr>
            </w:pPr>
            <w:r w:rsidRPr="00783AFA">
              <w:rPr>
                <w:b/>
                <w:bCs/>
                <w:sz w:val="26"/>
                <w:szCs w:val="26"/>
                <w:lang w:eastAsia="uk-UA"/>
              </w:rPr>
              <w:t>Стаття 4</w:t>
            </w:r>
            <w:r w:rsidRPr="00783AFA">
              <w:rPr>
                <w:b/>
                <w:bCs/>
                <w:sz w:val="26"/>
                <w:szCs w:val="26"/>
                <w:vertAlign w:val="superscript"/>
                <w:lang w:eastAsia="uk-UA"/>
              </w:rPr>
              <w:t>-1</w:t>
            </w:r>
            <w:r w:rsidRPr="00783AFA">
              <w:rPr>
                <w:b/>
                <w:bCs/>
                <w:sz w:val="26"/>
                <w:szCs w:val="26"/>
                <w:lang w:eastAsia="uk-UA"/>
              </w:rPr>
              <w:t>.</w:t>
            </w:r>
            <w:r w:rsidRPr="00783AFA">
              <w:rPr>
                <w:b/>
                <w:sz w:val="26"/>
                <w:szCs w:val="26"/>
                <w:lang w:eastAsia="uk-UA"/>
              </w:rPr>
              <w:t> Єдина інформаційна база даних про внутрішньо переміщених осіб</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w:t>
            </w:r>
          </w:p>
          <w:p w:rsidR="00131519" w:rsidRPr="00783AFA" w:rsidRDefault="00131519" w:rsidP="00711E9E">
            <w:pPr>
              <w:shd w:val="clear" w:color="auto" w:fill="FFFFFF"/>
              <w:ind w:firstLine="450"/>
              <w:jc w:val="both"/>
              <w:rPr>
                <w:sz w:val="26"/>
                <w:szCs w:val="26"/>
                <w:lang w:eastAsia="uk-UA"/>
              </w:rPr>
            </w:pPr>
            <w:r w:rsidRPr="00783AFA">
              <w:rPr>
                <w:sz w:val="26"/>
                <w:szCs w:val="26"/>
                <w:lang w:eastAsia="uk-UA"/>
              </w:rPr>
              <w:t>2. </w:t>
            </w:r>
            <w:hyperlink r:id="rId52" w:anchor="n8" w:tgtFrame="_blank" w:history="1">
              <w:r w:rsidRPr="00783AFA">
                <w:rPr>
                  <w:sz w:val="26"/>
                  <w:szCs w:val="26"/>
                  <w:lang w:eastAsia="uk-UA"/>
                </w:rPr>
                <w:t>Порядок створення, ведення та доступу до відомостей Єдиної інформаційної бази даних про внутрішньо переміщених осіб</w:t>
              </w:r>
            </w:hyperlink>
            <w:r w:rsidRPr="00783AFA">
              <w:rPr>
                <w:sz w:val="26"/>
                <w:szCs w:val="26"/>
                <w:lang w:eastAsia="uk-UA"/>
              </w:rPr>
              <w:t> визначається Кабінетом Міністрів України.</w:t>
            </w:r>
          </w:p>
          <w:p w:rsidR="00131519" w:rsidRPr="00783AFA" w:rsidRDefault="00F808A4" w:rsidP="00711E9E">
            <w:pPr>
              <w:shd w:val="clear" w:color="auto" w:fill="FFFFFF"/>
              <w:ind w:firstLine="450"/>
              <w:jc w:val="both"/>
              <w:rPr>
                <w:sz w:val="26"/>
                <w:szCs w:val="26"/>
                <w:lang w:eastAsia="uk-UA"/>
              </w:rPr>
            </w:pPr>
            <w:hyperlink r:id="rId53" w:anchor="w13" w:history="1">
              <w:r w:rsidR="00131519" w:rsidRPr="00783AFA">
                <w:rPr>
                  <w:bCs/>
                  <w:sz w:val="26"/>
                  <w:szCs w:val="26"/>
                  <w:lang w:eastAsia="uk-UA"/>
                </w:rPr>
                <w:t>Централь</w:t>
              </w:r>
            </w:hyperlink>
            <w:r w:rsidR="00131519" w:rsidRPr="00783AFA">
              <w:rPr>
                <w:bCs/>
                <w:sz w:val="26"/>
                <w:szCs w:val="26"/>
                <w:lang w:eastAsia="uk-UA"/>
              </w:rPr>
              <w:t xml:space="preserve">ний </w:t>
            </w:r>
            <w:r w:rsidR="00131519" w:rsidRPr="00783AFA">
              <w:rPr>
                <w:sz w:val="26"/>
                <w:szCs w:val="26"/>
                <w:lang w:eastAsia="uk-UA"/>
              </w:rPr>
              <w:t>орган виконавчої влади з формування та забезпечення реалізації державної політики у сферах 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r w:rsidR="00131519" w:rsidRPr="00783AFA">
              <w:rPr>
                <w:b/>
                <w:sz w:val="26"/>
                <w:szCs w:val="26"/>
                <w:lang w:eastAsia="uk-UA"/>
              </w:rPr>
              <w:t>,</w:t>
            </w:r>
            <w:r w:rsidR="00131519" w:rsidRPr="00783AFA">
              <w:rPr>
                <w:sz w:val="26"/>
                <w:szCs w:val="26"/>
                <w:lang w:eastAsia="uk-UA"/>
              </w:rPr>
              <w:t xml:space="preserve"> є відповідальним за забезпечення формування та ведення Єдиної інформаційної бази даних про внутрішньо переміщених осіб.</w:t>
            </w:r>
          </w:p>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p>
        </w:tc>
      </w:tr>
      <w:tr w:rsidR="00131519" w:rsidRPr="00783AFA" w:rsidTr="00711E9E">
        <w:tc>
          <w:tcPr>
            <w:tcW w:w="7508" w:type="dxa"/>
          </w:tcPr>
          <w:p w:rsidR="00131519" w:rsidRPr="00783AFA" w:rsidRDefault="00131519" w:rsidP="00711E9E">
            <w:pPr>
              <w:shd w:val="clear" w:color="auto" w:fill="FFFFFF"/>
              <w:ind w:firstLine="450"/>
              <w:jc w:val="both"/>
              <w:rPr>
                <w:b/>
                <w:sz w:val="26"/>
                <w:szCs w:val="26"/>
                <w:shd w:val="clear" w:color="auto" w:fill="FFFFFF"/>
              </w:rPr>
            </w:pPr>
            <w:r w:rsidRPr="00783AFA">
              <w:rPr>
                <w:b/>
                <w:bCs/>
                <w:sz w:val="26"/>
                <w:szCs w:val="26"/>
                <w:shd w:val="clear" w:color="auto" w:fill="FFFFFF"/>
              </w:rPr>
              <w:t>Стаття 11.</w:t>
            </w:r>
            <w:r w:rsidRPr="00783AFA">
              <w:rPr>
                <w:b/>
                <w:sz w:val="26"/>
                <w:szCs w:val="26"/>
                <w:shd w:val="clear" w:color="auto" w:fill="FFFFFF"/>
              </w:rPr>
              <w:t> Повноваження </w:t>
            </w:r>
            <w:bookmarkStart w:id="52" w:name="w14"/>
            <w:r w:rsidRPr="00783AFA">
              <w:rPr>
                <w:b/>
                <w:sz w:val="26"/>
                <w:szCs w:val="26"/>
                <w:shd w:val="clear" w:color="auto" w:fill="FFFFFF"/>
              </w:rPr>
              <w:fldChar w:fldCharType="begin"/>
            </w:r>
            <w:r w:rsidRPr="00783AFA">
              <w:rPr>
                <w:b/>
                <w:sz w:val="26"/>
                <w:szCs w:val="26"/>
                <w:shd w:val="clear" w:color="auto" w:fill="FFFFFF"/>
              </w:rPr>
              <w:instrText xml:space="preserve"> HYPERLINK "https://zakon.rada.gov.ua/laws/show/1706-18?find=1&amp;text=%F6%E5%ED%F2%F0%E0%EB%FC" \l "w15" </w:instrText>
            </w:r>
            <w:r w:rsidRPr="00783AFA">
              <w:rPr>
                <w:b/>
                <w:sz w:val="26"/>
                <w:szCs w:val="26"/>
                <w:shd w:val="clear" w:color="auto" w:fill="FFFFFF"/>
              </w:rPr>
              <w:fldChar w:fldCharType="separate"/>
            </w:r>
            <w:r w:rsidRPr="00783AFA">
              <w:rPr>
                <w:b/>
                <w:sz w:val="26"/>
                <w:szCs w:val="26"/>
                <w:shd w:val="clear" w:color="auto" w:fill="FFFFFF"/>
              </w:rPr>
              <w:t>централь</w:t>
            </w:r>
            <w:r w:rsidRPr="00783AFA">
              <w:rPr>
                <w:b/>
                <w:sz w:val="26"/>
                <w:szCs w:val="26"/>
                <w:shd w:val="clear" w:color="auto" w:fill="FFFFFF"/>
              </w:rPr>
              <w:fldChar w:fldCharType="end"/>
            </w:r>
            <w:bookmarkEnd w:id="52"/>
            <w:r w:rsidRPr="00783AFA">
              <w:rPr>
                <w:b/>
                <w:sz w:val="26"/>
                <w:szCs w:val="26"/>
                <w:shd w:val="clear" w:color="auto" w:fill="FFFFFF"/>
              </w:rPr>
              <w:t>них та місцевих органів виконавчої влади, органів місцевого самоврядування з питань забезпечення прав і свобод внутрішньо переміщених осіб</w:t>
            </w:r>
          </w:p>
          <w:p w:rsidR="00131519" w:rsidRPr="00783AFA" w:rsidRDefault="00131519" w:rsidP="00711E9E">
            <w:pPr>
              <w:shd w:val="clear" w:color="auto" w:fill="FFFFFF"/>
              <w:ind w:firstLine="450"/>
              <w:jc w:val="both"/>
              <w:rPr>
                <w:sz w:val="26"/>
                <w:szCs w:val="26"/>
                <w:shd w:val="clear" w:color="auto" w:fill="FFFFFF"/>
              </w:rPr>
            </w:pPr>
            <w:r w:rsidRPr="00783AFA">
              <w:rPr>
                <w:sz w:val="26"/>
                <w:szCs w:val="26"/>
                <w:shd w:val="clear" w:color="auto" w:fill="FFFFFF"/>
              </w:rPr>
              <w:t>…</w:t>
            </w:r>
          </w:p>
          <w:p w:rsidR="00131519" w:rsidRPr="00783AFA" w:rsidRDefault="00131519" w:rsidP="00711E9E">
            <w:pPr>
              <w:shd w:val="clear" w:color="auto" w:fill="FFFFFF"/>
              <w:ind w:firstLine="450"/>
              <w:jc w:val="both"/>
              <w:rPr>
                <w:b/>
                <w:bCs/>
                <w:sz w:val="26"/>
                <w:szCs w:val="26"/>
                <w:lang w:eastAsia="uk-UA"/>
              </w:rPr>
            </w:pPr>
            <w:r w:rsidRPr="00783AFA">
              <w:rPr>
                <w:sz w:val="26"/>
                <w:szCs w:val="26"/>
                <w:shd w:val="clear" w:color="auto" w:fill="FFFFFF"/>
              </w:rPr>
              <w:t>3. </w:t>
            </w:r>
            <w:bookmarkStart w:id="53" w:name="w17"/>
            <w:r w:rsidRPr="00783AFA">
              <w:rPr>
                <w:bCs/>
                <w:sz w:val="26"/>
                <w:szCs w:val="26"/>
                <w:shd w:val="clear" w:color="auto" w:fill="FFFFFF"/>
              </w:rPr>
              <w:fldChar w:fldCharType="begin"/>
            </w:r>
            <w:r w:rsidRPr="00783AFA">
              <w:rPr>
                <w:bCs/>
                <w:sz w:val="26"/>
                <w:szCs w:val="26"/>
                <w:shd w:val="clear" w:color="auto" w:fill="FFFFFF"/>
              </w:rPr>
              <w:instrText xml:space="preserve"> HYPERLINK "https://zakon.rada.gov.ua/laws/show/1706-18?find=1&amp;text=%F6%E5%ED%F2%F0%E0%EB%FC" \l "w18" </w:instrText>
            </w:r>
            <w:r w:rsidRPr="00783AFA">
              <w:rPr>
                <w:bCs/>
                <w:sz w:val="26"/>
                <w:szCs w:val="26"/>
                <w:shd w:val="clear" w:color="auto" w:fill="FFFFFF"/>
              </w:rPr>
              <w:fldChar w:fldCharType="separate"/>
            </w:r>
            <w:r w:rsidRPr="00783AFA">
              <w:rPr>
                <w:bCs/>
                <w:sz w:val="26"/>
                <w:szCs w:val="26"/>
                <w:shd w:val="clear" w:color="auto" w:fill="FFFFFF"/>
              </w:rPr>
              <w:t>Централь</w:t>
            </w:r>
            <w:r w:rsidRPr="00783AFA">
              <w:rPr>
                <w:bCs/>
                <w:sz w:val="26"/>
                <w:szCs w:val="26"/>
                <w:shd w:val="clear" w:color="auto" w:fill="FFFFFF"/>
              </w:rPr>
              <w:fldChar w:fldCharType="end"/>
            </w:r>
            <w:bookmarkEnd w:id="53"/>
            <w:r w:rsidRPr="00783AFA">
              <w:rPr>
                <w:bCs/>
                <w:sz w:val="26"/>
                <w:szCs w:val="26"/>
                <w:shd w:val="clear" w:color="auto" w:fill="FFFFFF"/>
              </w:rPr>
              <w:t>ний орган</w:t>
            </w:r>
            <w:r w:rsidRPr="00783AFA">
              <w:rPr>
                <w:sz w:val="26"/>
                <w:szCs w:val="26"/>
                <w:shd w:val="clear" w:color="auto" w:fill="FFFFFF"/>
              </w:rPr>
              <w:t xml:space="preserve"> виконавчої влади з формування та забезпечення реалізації державної політики у сферах</w:t>
            </w:r>
            <w:r w:rsidRPr="00783AFA">
              <w:rPr>
                <w:i/>
                <w:sz w:val="26"/>
                <w:szCs w:val="26"/>
                <w:shd w:val="clear" w:color="auto" w:fill="FFFFFF"/>
              </w:rPr>
              <w:t xml:space="preserve"> </w:t>
            </w:r>
            <w:r w:rsidRPr="00360636">
              <w:rPr>
                <w:i/>
                <w:sz w:val="26"/>
                <w:szCs w:val="26"/>
                <w:shd w:val="clear" w:color="auto" w:fill="FFFFFF"/>
              </w:rPr>
              <w:t>зайнятості населення та трудової міграції, трудових відносин</w:t>
            </w:r>
            <w:r w:rsidRPr="00360636">
              <w:rPr>
                <w:sz w:val="26"/>
                <w:szCs w:val="26"/>
                <w:shd w:val="clear" w:color="auto" w:fill="FFFFFF"/>
              </w:rPr>
              <w:t xml:space="preserve">, </w:t>
            </w:r>
            <w:r w:rsidRPr="00783AFA">
              <w:rPr>
                <w:sz w:val="26"/>
                <w:szCs w:val="26"/>
                <w:shd w:val="clear" w:color="auto" w:fill="FFFFFF"/>
              </w:rPr>
              <w:t>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tc>
        <w:tc>
          <w:tcPr>
            <w:tcW w:w="7371" w:type="dxa"/>
            <w:gridSpan w:val="3"/>
          </w:tcPr>
          <w:p w:rsidR="00131519" w:rsidRPr="00783AFA" w:rsidRDefault="00131519" w:rsidP="00711E9E">
            <w:pPr>
              <w:shd w:val="clear" w:color="auto" w:fill="FFFFFF"/>
              <w:ind w:firstLine="450"/>
              <w:jc w:val="both"/>
              <w:rPr>
                <w:b/>
                <w:sz w:val="26"/>
                <w:szCs w:val="26"/>
                <w:shd w:val="clear" w:color="auto" w:fill="FFFFFF"/>
              </w:rPr>
            </w:pPr>
            <w:r w:rsidRPr="00783AFA">
              <w:rPr>
                <w:b/>
                <w:bCs/>
                <w:sz w:val="26"/>
                <w:szCs w:val="26"/>
                <w:shd w:val="clear" w:color="auto" w:fill="FFFFFF"/>
              </w:rPr>
              <w:t>Стаття 11.</w:t>
            </w:r>
            <w:r w:rsidRPr="00783AFA">
              <w:rPr>
                <w:b/>
                <w:sz w:val="26"/>
                <w:szCs w:val="26"/>
                <w:shd w:val="clear" w:color="auto" w:fill="FFFFFF"/>
              </w:rPr>
              <w:t> Повноваження </w:t>
            </w:r>
            <w:hyperlink r:id="rId54" w:anchor="w15" w:history="1">
              <w:r w:rsidRPr="00783AFA">
                <w:rPr>
                  <w:b/>
                  <w:sz w:val="26"/>
                  <w:szCs w:val="26"/>
                  <w:shd w:val="clear" w:color="auto" w:fill="FFFFFF"/>
                </w:rPr>
                <w:t>централь</w:t>
              </w:r>
            </w:hyperlink>
            <w:r w:rsidRPr="00783AFA">
              <w:rPr>
                <w:b/>
                <w:sz w:val="26"/>
                <w:szCs w:val="26"/>
                <w:shd w:val="clear" w:color="auto" w:fill="FFFFFF"/>
              </w:rPr>
              <w:t>них та місцевих органів виконавчої влади, органів місцевого самоврядування з питань забезпечення прав і свобод внутрішньо переміщених осіб</w:t>
            </w:r>
          </w:p>
          <w:p w:rsidR="00131519" w:rsidRPr="00783AFA" w:rsidRDefault="00131519" w:rsidP="00711E9E">
            <w:pPr>
              <w:shd w:val="clear" w:color="auto" w:fill="FFFFFF"/>
              <w:ind w:firstLine="450"/>
              <w:jc w:val="both"/>
              <w:rPr>
                <w:sz w:val="26"/>
                <w:szCs w:val="26"/>
                <w:shd w:val="clear" w:color="auto" w:fill="FFFFFF"/>
              </w:rPr>
            </w:pPr>
            <w:r w:rsidRPr="00783AFA">
              <w:rPr>
                <w:sz w:val="26"/>
                <w:szCs w:val="26"/>
                <w:shd w:val="clear" w:color="auto" w:fill="FFFFFF"/>
              </w:rPr>
              <w:t>…</w:t>
            </w:r>
          </w:p>
          <w:p w:rsidR="00131519" w:rsidRPr="00783AFA" w:rsidRDefault="00131519" w:rsidP="00711E9E">
            <w:pPr>
              <w:shd w:val="clear" w:color="auto" w:fill="FFFFFF"/>
              <w:ind w:firstLine="450"/>
              <w:jc w:val="both"/>
              <w:rPr>
                <w:b/>
                <w:bCs/>
                <w:sz w:val="26"/>
                <w:szCs w:val="26"/>
                <w:lang w:eastAsia="uk-UA"/>
              </w:rPr>
            </w:pPr>
            <w:r w:rsidRPr="00783AFA">
              <w:rPr>
                <w:sz w:val="26"/>
                <w:szCs w:val="26"/>
                <w:shd w:val="clear" w:color="auto" w:fill="FFFFFF"/>
              </w:rPr>
              <w:t>3. </w:t>
            </w:r>
            <w:hyperlink r:id="rId55" w:anchor="w18" w:history="1">
              <w:r w:rsidRPr="00783AFA">
                <w:rPr>
                  <w:bCs/>
                  <w:sz w:val="26"/>
                  <w:szCs w:val="26"/>
                  <w:shd w:val="clear" w:color="auto" w:fill="FFFFFF"/>
                </w:rPr>
                <w:t>Централь</w:t>
              </w:r>
            </w:hyperlink>
            <w:r w:rsidRPr="00783AFA">
              <w:rPr>
                <w:bCs/>
                <w:sz w:val="26"/>
                <w:szCs w:val="26"/>
                <w:shd w:val="clear" w:color="auto" w:fill="FFFFFF"/>
              </w:rPr>
              <w:t xml:space="preserve">ний </w:t>
            </w:r>
            <w:r w:rsidRPr="00783AFA">
              <w:rPr>
                <w:sz w:val="26"/>
                <w:szCs w:val="26"/>
                <w:shd w:val="clear" w:color="auto" w:fill="FFFFFF"/>
              </w:rPr>
              <w:t>орган виконавчої влади з формування та забезпечення реалізації державної політики у сферах</w:t>
            </w:r>
            <w:r w:rsidRPr="00783AFA">
              <w:rPr>
                <w:b/>
                <w:sz w:val="26"/>
                <w:szCs w:val="26"/>
                <w:shd w:val="clear" w:color="auto" w:fill="FFFFFF"/>
              </w:rPr>
              <w:t xml:space="preserve"> </w:t>
            </w:r>
            <w:r w:rsidRPr="00783AFA">
              <w:rPr>
                <w:sz w:val="26"/>
                <w:szCs w:val="26"/>
                <w:shd w:val="clear" w:color="auto" w:fill="FFFFFF"/>
              </w:rPr>
              <w:t>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tc>
      </w:tr>
      <w:tr w:rsidR="00131519" w:rsidRPr="00783AFA" w:rsidTr="00711E9E">
        <w:tc>
          <w:tcPr>
            <w:tcW w:w="14879" w:type="dxa"/>
            <w:gridSpan w:val="4"/>
          </w:tcPr>
          <w:p w:rsidR="00270916" w:rsidRPr="00783AFA" w:rsidRDefault="00131519" w:rsidP="00360636">
            <w:pPr>
              <w:pStyle w:val="rvps2"/>
              <w:shd w:val="clear" w:color="auto" w:fill="FFFFFF"/>
              <w:spacing w:before="120" w:beforeAutospacing="0" w:after="120" w:afterAutospacing="0"/>
              <w:jc w:val="center"/>
              <w:rPr>
                <w:b/>
                <w:sz w:val="26"/>
                <w:szCs w:val="26"/>
                <w:shd w:val="clear" w:color="auto" w:fill="FFFFFF"/>
              </w:rPr>
            </w:pPr>
            <w:r w:rsidRPr="00783AFA">
              <w:rPr>
                <w:b/>
                <w:sz w:val="26"/>
                <w:szCs w:val="26"/>
                <w:shd w:val="clear" w:color="auto" w:fill="FFFFFF"/>
              </w:rPr>
              <w:t xml:space="preserve">Закон України </w:t>
            </w:r>
            <w:r w:rsidRPr="00783AFA">
              <w:rPr>
                <w:rStyle w:val="rvts23"/>
                <w:b/>
                <w:bCs/>
                <w:sz w:val="26"/>
                <w:szCs w:val="26"/>
              </w:rPr>
              <w:t>«</w:t>
            </w:r>
            <w:r w:rsidRPr="00783AFA">
              <w:rPr>
                <w:b/>
                <w:sz w:val="26"/>
                <w:szCs w:val="26"/>
                <w:lang w:eastAsia="zh-CN"/>
              </w:rPr>
              <w:t>Про загальнообов'язкове державне соціальне страхування</w:t>
            </w:r>
            <w:r w:rsidRPr="00783AFA">
              <w:rPr>
                <w:rStyle w:val="rvts23"/>
                <w:b/>
                <w:bCs/>
                <w:sz w:val="26"/>
                <w:szCs w:val="26"/>
              </w:rPr>
              <w:t>»</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6. Правління Фонду соціального страхування України</w:t>
            </w:r>
          </w:p>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sz w:val="26"/>
                <w:szCs w:val="26"/>
                <w:shd w:val="clear" w:color="auto" w:fill="FFFFFF"/>
              </w:rPr>
              <w:t xml:space="preserve">У разі повторної неявки більшості складу від однієї із представницьких сторін правління правомочне приймати рішення, за умови присутності на засіданні більшості складу правління. Рішення приймаються в установленому порядку і набирають чинності після погодження центральним органом виконавчої влади, що реалізує державну політику у </w:t>
            </w:r>
            <w:r w:rsidRPr="00783AFA">
              <w:rPr>
                <w:i/>
                <w:sz w:val="26"/>
                <w:szCs w:val="26"/>
                <w:shd w:val="clear" w:color="auto" w:fill="FFFFFF"/>
              </w:rPr>
              <w:t>сферах трудових відносин, соціального захисту населення.</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6. Правління Фонду соціального страхування України</w:t>
            </w:r>
          </w:p>
          <w:p w:rsidR="00F22C2F" w:rsidRPr="00783AFA" w:rsidRDefault="00131519" w:rsidP="00F22C2F">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У разі повторної неявки більшості складу від однієї із представницьких сторін правління правомочне приймати рішення, за умови присутності на засіданні більшості складу правління. Рішення приймаються в установленому порядку і набирають чинності після погодження центральним органом виконавчої влади, що реалізує державну політику у</w:t>
            </w:r>
            <w:r w:rsidRPr="00783AFA">
              <w:rPr>
                <w:b/>
                <w:sz w:val="26"/>
                <w:szCs w:val="26"/>
                <w:shd w:val="clear" w:color="auto" w:fill="FFFFFF"/>
              </w:rPr>
              <w:t xml:space="preserve"> сфері соціального захисту населення.</w:t>
            </w:r>
          </w:p>
        </w:tc>
      </w:tr>
      <w:tr w:rsidR="00131519" w:rsidRPr="00783AFA" w:rsidTr="00711E9E">
        <w:tc>
          <w:tcPr>
            <w:tcW w:w="7508" w:type="dxa"/>
          </w:tcPr>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sz w:val="26"/>
                <w:szCs w:val="26"/>
                <w:lang w:eastAsia="uk-UA"/>
              </w:rPr>
            </w:pPr>
            <w:r w:rsidRPr="00783AFA">
              <w:rPr>
                <w:rFonts w:eastAsia="PMingLiU"/>
                <w:b/>
                <w:sz w:val="26"/>
                <w:szCs w:val="26"/>
                <w:lang w:eastAsia="uk-UA"/>
              </w:rPr>
              <w:t>Стаття 7. Повноваження правління Фонду соціального страхування України</w:t>
            </w:r>
          </w:p>
          <w:p w:rsidR="00131519" w:rsidRPr="00783AFA" w:rsidRDefault="00131519" w:rsidP="00711E9E">
            <w:pPr>
              <w:numPr>
                <w:ilvl w:val="0"/>
                <w:numId w:val="3"/>
              </w:numPr>
              <w:ind w:left="0" w:firstLine="0"/>
              <w:jc w:val="both"/>
              <w:rPr>
                <w:rFonts w:eastAsia="PMingLiU"/>
                <w:sz w:val="26"/>
                <w:szCs w:val="26"/>
                <w:lang w:eastAsia="zh-CN"/>
              </w:rPr>
            </w:pPr>
            <w:r w:rsidRPr="00783AFA">
              <w:rPr>
                <w:rFonts w:eastAsia="PMingLiU"/>
                <w:sz w:val="26"/>
                <w:szCs w:val="26"/>
                <w:lang w:eastAsia="zh-CN"/>
              </w:rPr>
              <w:t>Правління Фонду:</w:t>
            </w:r>
          </w:p>
          <w:p w:rsidR="00131519" w:rsidRPr="00783AFA" w:rsidRDefault="00131519" w:rsidP="00711E9E">
            <w:pPr>
              <w:jc w:val="both"/>
              <w:rPr>
                <w:rFonts w:eastAsia="Calibri"/>
                <w:sz w:val="26"/>
                <w:szCs w:val="26"/>
              </w:rPr>
            </w:pPr>
            <w:r w:rsidRPr="00783AFA">
              <w:rPr>
                <w:rFonts w:eastAsia="PMingLiU"/>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4) подає на розгляд центральному органу виконавчої влади, що забезпечує формування державної політики у</w:t>
            </w:r>
            <w:r w:rsidRPr="00783AFA">
              <w:rPr>
                <w:rFonts w:eastAsia="PMingLiU"/>
                <w:i/>
                <w:sz w:val="26"/>
                <w:szCs w:val="26"/>
                <w:lang w:eastAsia="zh-CN"/>
              </w:rPr>
              <w:t xml:space="preserve"> сферах трудових відносин, соціального захисту населення, </w:t>
            </w:r>
            <w:r w:rsidRPr="00783AFA">
              <w:rPr>
                <w:rFonts w:eastAsia="PMingLiU"/>
                <w:sz w:val="26"/>
                <w:szCs w:val="26"/>
                <w:lang w:eastAsia="zh-CN"/>
              </w:rPr>
              <w:t>для внесення на затвердження Кабінету Міністрів України пропозиції щодо визначення розміру внесків за видами загальнообов'язкового державного соціального страхування;</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8) затверджує</w:t>
            </w:r>
            <w:r w:rsidRPr="00783AFA">
              <w:rPr>
                <w:rFonts w:eastAsia="PMingLiU"/>
                <w:b/>
                <w:sz w:val="26"/>
                <w:szCs w:val="26"/>
                <w:lang w:eastAsia="zh-CN"/>
              </w:rPr>
              <w:t>:</w:t>
            </w:r>
          </w:p>
          <w:p w:rsidR="00131519" w:rsidRPr="00783AFA" w:rsidRDefault="00131519" w:rsidP="00711E9E">
            <w:pPr>
              <w:jc w:val="both"/>
              <w:rPr>
                <w:rFonts w:eastAsia="Calibri"/>
                <w:b/>
                <w:sz w:val="26"/>
                <w:szCs w:val="26"/>
              </w:rPr>
            </w:pPr>
            <w:r w:rsidRPr="00783AFA">
              <w:rPr>
                <w:rFonts w:eastAsia="PMingLiU"/>
                <w:b/>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центральними органами виконавчої влади, що забезпечують формування державної фінансової політики, державної політики у</w:t>
            </w:r>
            <w:r w:rsidRPr="00783AFA">
              <w:rPr>
                <w:rFonts w:eastAsia="PMingLiU"/>
                <w:i/>
                <w:sz w:val="26"/>
                <w:szCs w:val="26"/>
                <w:lang w:eastAsia="zh-CN"/>
              </w:rPr>
              <w:t xml:space="preserve"> сферах трудових відносин, соціального захисту населення)</w:t>
            </w:r>
            <w:r w:rsidRPr="00783AFA">
              <w:rPr>
                <w:rFonts w:eastAsia="PMingLiU"/>
                <w:sz w:val="26"/>
                <w:szCs w:val="26"/>
                <w:lang w:eastAsia="zh-CN"/>
              </w:rPr>
              <w:t>;</w:t>
            </w:r>
          </w:p>
          <w:p w:rsidR="00131519" w:rsidRPr="00783AFA" w:rsidRDefault="00131519" w:rsidP="00711E9E">
            <w:pPr>
              <w:ind w:firstLine="27"/>
              <w:jc w:val="both"/>
              <w:rPr>
                <w:rFonts w:eastAsia="PMingLiU"/>
                <w:sz w:val="26"/>
                <w:szCs w:val="26"/>
                <w:lang w:eastAsia="zh-CN"/>
              </w:rPr>
            </w:pPr>
            <w:r w:rsidRPr="00783AFA">
              <w:rPr>
                <w:rFonts w:eastAsia="PMingLiU"/>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Порядок розміщення тимчасово вільних коштів, у тому числі резерву коштів Фонду, на депозитних рахунках банківських установ (за погодженням із центральними органами виконавчої влади, що забезпечують формування державної фінансової політики, державної політики у </w:t>
            </w:r>
            <w:r w:rsidRPr="00783AFA">
              <w:rPr>
                <w:rFonts w:eastAsia="PMingLiU"/>
                <w:i/>
                <w:sz w:val="26"/>
                <w:szCs w:val="26"/>
                <w:lang w:eastAsia="zh-CN"/>
              </w:rPr>
              <w:t>сферах трудових відносин, соціального захисту населення</w:t>
            </w:r>
            <w:r w:rsidRPr="00783AFA">
              <w:rPr>
                <w:rFonts w:eastAsia="PMingLiU"/>
                <w:sz w:val="26"/>
                <w:szCs w:val="26"/>
                <w:lang w:eastAsia="zh-CN"/>
              </w:rPr>
              <w:t>);</w:t>
            </w:r>
          </w:p>
          <w:p w:rsidR="00131519" w:rsidRPr="00783AFA" w:rsidRDefault="00131519" w:rsidP="00711E9E">
            <w:pPr>
              <w:jc w:val="both"/>
              <w:rPr>
                <w:rFonts w:eastAsia="PMingLiU"/>
                <w:b/>
                <w:sz w:val="26"/>
                <w:szCs w:val="26"/>
                <w:lang w:eastAsia="zh-CN"/>
              </w:rPr>
            </w:pPr>
            <w:r w:rsidRPr="00783AFA">
              <w:rPr>
                <w:rFonts w:eastAsia="PMingLiU"/>
                <w:b/>
                <w:sz w:val="26"/>
                <w:szCs w:val="26"/>
                <w:lang w:eastAsia="zh-CN"/>
              </w:rPr>
              <w:t>…</w:t>
            </w:r>
          </w:p>
          <w:p w:rsidR="00131519" w:rsidRPr="00783AFA" w:rsidRDefault="00131519" w:rsidP="00711E9E">
            <w:pPr>
              <w:jc w:val="both"/>
              <w:rPr>
                <w:b/>
                <w:sz w:val="26"/>
                <w:szCs w:val="26"/>
                <w:shd w:val="clear" w:color="auto" w:fill="FFFFFF"/>
              </w:rPr>
            </w:pPr>
            <w:r w:rsidRPr="00783AFA">
              <w:rPr>
                <w:rFonts w:eastAsia="PMingLiU"/>
                <w:sz w:val="26"/>
                <w:szCs w:val="26"/>
                <w:lang w:eastAsia="zh-CN"/>
              </w:rPr>
              <w:t xml:space="preserve">     10) схвалює проект річного бюджету Фонду (постатейно за доходами і видатками, визначеними законом) та подає його в установленому порядку центральному органу виконавчої влади, що забезпечує формування державної політики у </w:t>
            </w:r>
            <w:r w:rsidRPr="00783AFA">
              <w:rPr>
                <w:rFonts w:eastAsia="PMingLiU"/>
                <w:i/>
                <w:sz w:val="26"/>
                <w:szCs w:val="26"/>
                <w:lang w:eastAsia="zh-CN"/>
              </w:rPr>
              <w:t>сферах трудових відносин, соціального захисту населення</w:t>
            </w:r>
            <w:r w:rsidRPr="00783AFA">
              <w:rPr>
                <w:rFonts w:eastAsia="PMingLiU"/>
                <w:sz w:val="26"/>
                <w:szCs w:val="26"/>
                <w:lang w:eastAsia="zh-CN"/>
              </w:rPr>
              <w:t>, для внесення на затвердження Кабінету Міністрів України;</w:t>
            </w:r>
          </w:p>
        </w:tc>
        <w:tc>
          <w:tcPr>
            <w:tcW w:w="7371" w:type="dxa"/>
            <w:gridSpan w:val="3"/>
          </w:tcPr>
          <w:p w:rsidR="00131519" w:rsidRPr="00783AFA" w:rsidRDefault="00131519" w:rsidP="0071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sz w:val="26"/>
                <w:szCs w:val="26"/>
                <w:lang w:eastAsia="uk-UA"/>
              </w:rPr>
            </w:pPr>
            <w:r w:rsidRPr="00783AFA">
              <w:rPr>
                <w:rFonts w:eastAsia="PMingLiU"/>
                <w:b/>
                <w:sz w:val="26"/>
                <w:szCs w:val="26"/>
                <w:lang w:eastAsia="uk-UA"/>
              </w:rPr>
              <w:t>Стаття 7. Повноваження правління Фонду соціального страхування України</w:t>
            </w:r>
          </w:p>
          <w:p w:rsidR="00131519" w:rsidRPr="00783AFA" w:rsidRDefault="00131519" w:rsidP="00711E9E">
            <w:pPr>
              <w:numPr>
                <w:ilvl w:val="0"/>
                <w:numId w:val="4"/>
              </w:numPr>
              <w:ind w:left="0" w:firstLine="0"/>
              <w:jc w:val="both"/>
              <w:rPr>
                <w:rFonts w:eastAsia="PMingLiU"/>
                <w:sz w:val="26"/>
                <w:szCs w:val="26"/>
                <w:lang w:eastAsia="zh-CN"/>
              </w:rPr>
            </w:pPr>
            <w:r w:rsidRPr="00783AFA">
              <w:rPr>
                <w:rFonts w:eastAsia="PMingLiU"/>
                <w:sz w:val="26"/>
                <w:szCs w:val="26"/>
                <w:lang w:eastAsia="zh-CN"/>
              </w:rPr>
              <w:t>Правління Фонду:</w:t>
            </w:r>
          </w:p>
          <w:p w:rsidR="00131519" w:rsidRPr="00783AFA" w:rsidRDefault="00131519" w:rsidP="00711E9E">
            <w:pPr>
              <w:jc w:val="both"/>
              <w:rPr>
                <w:rFonts w:eastAsia="Calibri"/>
                <w:sz w:val="26"/>
                <w:szCs w:val="26"/>
              </w:rPr>
            </w:pPr>
            <w:r w:rsidRPr="00783AFA">
              <w:rPr>
                <w:rFonts w:eastAsia="PMingLiU"/>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4) подає на розгляд</w:t>
            </w:r>
            <w:r w:rsidRPr="00783AFA">
              <w:rPr>
                <w:rFonts w:eastAsia="PMingLiU"/>
                <w:b/>
                <w:sz w:val="26"/>
                <w:szCs w:val="26"/>
                <w:lang w:eastAsia="zh-CN"/>
              </w:rPr>
              <w:t xml:space="preserve"> </w:t>
            </w:r>
            <w:r w:rsidRPr="00783AFA">
              <w:rPr>
                <w:rFonts w:eastAsia="PMingLiU"/>
                <w:sz w:val="26"/>
                <w:szCs w:val="26"/>
                <w:lang w:eastAsia="zh-CN"/>
              </w:rPr>
              <w:t>центральному органу виконавчої влади, що забезпечує формування державної політики</w:t>
            </w:r>
            <w:r w:rsidRPr="00783AFA">
              <w:rPr>
                <w:rFonts w:eastAsia="PMingLiU"/>
                <w:b/>
                <w:sz w:val="26"/>
                <w:szCs w:val="26"/>
                <w:lang w:eastAsia="zh-CN"/>
              </w:rPr>
              <w:t xml:space="preserve"> </w:t>
            </w:r>
            <w:r w:rsidRPr="00783AFA">
              <w:rPr>
                <w:rFonts w:eastAsia="PMingLiU"/>
                <w:sz w:val="26"/>
                <w:szCs w:val="26"/>
                <w:lang w:eastAsia="zh-CN"/>
              </w:rPr>
              <w:t>у</w:t>
            </w:r>
            <w:r w:rsidRPr="00783AFA">
              <w:rPr>
                <w:rFonts w:eastAsia="PMingLiU"/>
                <w:b/>
                <w:sz w:val="26"/>
                <w:szCs w:val="26"/>
                <w:lang w:eastAsia="zh-CN"/>
              </w:rPr>
              <w:t xml:space="preserve"> сфері соціального захисту населення, </w:t>
            </w:r>
            <w:r w:rsidRPr="00783AFA">
              <w:rPr>
                <w:rFonts w:eastAsia="PMingLiU"/>
                <w:sz w:val="26"/>
                <w:szCs w:val="26"/>
                <w:lang w:eastAsia="zh-CN"/>
              </w:rPr>
              <w:t>для внесення на затвердження Кабінету Міністрів України пропозиції щодо визначення розміру внесків за видами загальнообов'язкового державного соціального страхування;</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8) затверджує</w:t>
            </w:r>
            <w:r w:rsidRPr="00783AFA">
              <w:rPr>
                <w:rFonts w:eastAsia="PMingLiU"/>
                <w:b/>
                <w:sz w:val="26"/>
                <w:szCs w:val="26"/>
                <w:lang w:eastAsia="zh-CN"/>
              </w:rPr>
              <w:t>:</w:t>
            </w:r>
          </w:p>
          <w:p w:rsidR="00131519" w:rsidRPr="00783AFA" w:rsidRDefault="00131519" w:rsidP="00711E9E">
            <w:pPr>
              <w:jc w:val="both"/>
              <w:rPr>
                <w:rFonts w:eastAsia="Calibri"/>
                <w:b/>
                <w:sz w:val="26"/>
                <w:szCs w:val="26"/>
              </w:rPr>
            </w:pPr>
            <w:r w:rsidRPr="00783AFA">
              <w:rPr>
                <w:rFonts w:eastAsia="Calibri"/>
                <w:b/>
                <w:sz w:val="26"/>
                <w:szCs w:val="26"/>
              </w:rPr>
              <w:t>…</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     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центральними органами виконавчої влади, що забезпечують формування державної фінансової політики, державної політики</w:t>
            </w:r>
            <w:r w:rsidRPr="00783AFA">
              <w:rPr>
                <w:rFonts w:eastAsia="PMingLiU"/>
                <w:b/>
                <w:sz w:val="26"/>
                <w:szCs w:val="26"/>
                <w:lang w:eastAsia="zh-CN"/>
              </w:rPr>
              <w:t xml:space="preserve"> </w:t>
            </w:r>
            <w:r w:rsidRPr="00783AFA">
              <w:rPr>
                <w:rFonts w:eastAsia="PMingLiU"/>
                <w:sz w:val="26"/>
                <w:szCs w:val="26"/>
                <w:lang w:eastAsia="zh-CN"/>
              </w:rPr>
              <w:t>у</w:t>
            </w:r>
            <w:r w:rsidRPr="00783AFA">
              <w:rPr>
                <w:rFonts w:eastAsia="PMingLiU"/>
                <w:b/>
                <w:sz w:val="26"/>
                <w:szCs w:val="26"/>
                <w:lang w:eastAsia="zh-CN"/>
              </w:rPr>
              <w:t xml:space="preserve"> сфері соціального захисту населення);</w:t>
            </w:r>
          </w:p>
          <w:p w:rsidR="00131519" w:rsidRPr="00783AFA" w:rsidRDefault="00131519" w:rsidP="00711E9E">
            <w:pPr>
              <w:ind w:hanging="18"/>
              <w:jc w:val="both"/>
              <w:rPr>
                <w:rFonts w:eastAsia="PMingLiU"/>
                <w:sz w:val="26"/>
                <w:szCs w:val="26"/>
                <w:lang w:eastAsia="zh-CN"/>
              </w:rPr>
            </w:pPr>
            <w:r w:rsidRPr="00783AFA">
              <w:rPr>
                <w:rFonts w:eastAsia="PMingLiU"/>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 xml:space="preserve">      Порядок розміщення тимчасово вільних коштів, у тому числі резерву коштів Фонду, на депозитних рахунках банківських установ (за погодженням із центральними органами виконавчої влади, що забезпечують формування державної фінансової політики, державної політики у </w:t>
            </w:r>
            <w:r w:rsidRPr="00783AFA">
              <w:rPr>
                <w:rFonts w:eastAsia="PMingLiU"/>
                <w:b/>
                <w:sz w:val="26"/>
                <w:szCs w:val="26"/>
                <w:lang w:eastAsia="zh-CN"/>
              </w:rPr>
              <w:t>сфері соціального захисту населення</w:t>
            </w:r>
            <w:r w:rsidRPr="00783AFA">
              <w:rPr>
                <w:rFonts w:eastAsia="PMingLiU"/>
                <w:sz w:val="26"/>
                <w:szCs w:val="26"/>
                <w:lang w:eastAsia="zh-CN"/>
              </w:rPr>
              <w:t>);</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w:t>
            </w:r>
          </w:p>
          <w:p w:rsidR="00F22C2F" w:rsidRPr="00783AFA" w:rsidRDefault="00131519" w:rsidP="00F22C2F">
            <w:pPr>
              <w:jc w:val="both"/>
              <w:rPr>
                <w:sz w:val="26"/>
                <w:szCs w:val="26"/>
                <w:shd w:val="clear" w:color="auto" w:fill="FFFFFF"/>
              </w:rPr>
            </w:pPr>
            <w:r w:rsidRPr="00783AFA">
              <w:rPr>
                <w:rFonts w:eastAsia="PMingLiU"/>
                <w:sz w:val="26"/>
                <w:szCs w:val="26"/>
                <w:lang w:eastAsia="zh-CN"/>
              </w:rPr>
              <w:t xml:space="preserve">      10) схвалює проект річного бюджету Фонду (постатейно за доходами і видатками, визначеними законом) та подає його в установленому порядку центральному органу виконавчої влади, що забезпечує формування державної політики у</w:t>
            </w:r>
            <w:r w:rsidRPr="00783AFA">
              <w:rPr>
                <w:rFonts w:eastAsia="PMingLiU"/>
                <w:b/>
                <w:sz w:val="26"/>
                <w:szCs w:val="26"/>
                <w:lang w:eastAsia="zh-CN"/>
              </w:rPr>
              <w:t xml:space="preserve"> сфері соціального захисту населення</w:t>
            </w:r>
            <w:r w:rsidRPr="00783AFA">
              <w:rPr>
                <w:rFonts w:eastAsia="PMingLiU"/>
                <w:sz w:val="26"/>
                <w:szCs w:val="26"/>
                <w:lang w:eastAsia="zh-CN"/>
              </w:rPr>
              <w:t>, для внесення на затвердження Кабінету Міністрів України;</w:t>
            </w:r>
          </w:p>
        </w:tc>
      </w:tr>
      <w:tr w:rsidR="00131519" w:rsidRPr="00783AFA" w:rsidTr="00711E9E">
        <w:tc>
          <w:tcPr>
            <w:tcW w:w="7508" w:type="dxa"/>
          </w:tcPr>
          <w:p w:rsidR="00131519" w:rsidRPr="00783AFA" w:rsidRDefault="00131519" w:rsidP="00711E9E">
            <w:pPr>
              <w:jc w:val="both"/>
              <w:rPr>
                <w:rFonts w:eastAsia="Calibri"/>
                <w:b/>
                <w:sz w:val="26"/>
                <w:szCs w:val="26"/>
              </w:rPr>
            </w:pPr>
            <w:r w:rsidRPr="00783AFA">
              <w:rPr>
                <w:rFonts w:eastAsia="PMingLiU"/>
                <w:b/>
                <w:sz w:val="26"/>
                <w:szCs w:val="26"/>
                <w:lang w:eastAsia="zh-CN"/>
              </w:rPr>
              <w:t>Стаття 8. Виконавча дирекція Фонду соціального страхування України</w:t>
            </w:r>
          </w:p>
          <w:p w:rsidR="00131519" w:rsidRPr="00783AFA" w:rsidRDefault="00131519" w:rsidP="00711E9E">
            <w:pPr>
              <w:ind w:firstLine="708"/>
              <w:jc w:val="both"/>
              <w:rPr>
                <w:rFonts w:eastAsia="PMingLiU"/>
                <w:b/>
                <w:sz w:val="26"/>
                <w:szCs w:val="26"/>
                <w:lang w:eastAsia="uk-UA"/>
              </w:rPr>
            </w:pPr>
            <w:r w:rsidRPr="00783AFA">
              <w:rPr>
                <w:rFonts w:eastAsia="PMingLiU"/>
                <w:sz w:val="26"/>
                <w:szCs w:val="26"/>
                <w:lang w:eastAsia="zh-CN"/>
              </w:rPr>
              <w:t xml:space="preserve">2. Виконавчу дирекцію очолює директор, який призначається та звільняється правлінням Фонду, а в разі неприйняття правлінням Фонду рішення про призначення директора виконавчої дирекції протягом двох місяців таку кандидатуру для затвердження Кабінетом Міністрів України вносить керівник центрального органу виконавчої влади, що забезпечує формування державної політики у </w:t>
            </w:r>
            <w:r w:rsidRPr="00783AFA">
              <w:rPr>
                <w:rFonts w:eastAsia="PMingLiU"/>
                <w:i/>
                <w:sz w:val="26"/>
                <w:szCs w:val="26"/>
                <w:lang w:eastAsia="zh-CN"/>
              </w:rPr>
              <w:t>сферах трудових відносин, соціального захисту населення</w:t>
            </w:r>
            <w:r w:rsidRPr="00783AFA">
              <w:rPr>
                <w:rFonts w:eastAsia="PMingLiU"/>
                <w:sz w:val="26"/>
                <w:szCs w:val="26"/>
                <w:lang w:eastAsia="zh-CN"/>
              </w:rPr>
              <w:t>, за погодженням з комітетом Верховної Ради України, до предмета відання якого відносяться питання загальнообов'язкового державного соціального страхування.</w:t>
            </w:r>
          </w:p>
        </w:tc>
        <w:tc>
          <w:tcPr>
            <w:tcW w:w="7371" w:type="dxa"/>
            <w:gridSpan w:val="3"/>
          </w:tcPr>
          <w:p w:rsidR="00131519" w:rsidRPr="00783AFA" w:rsidRDefault="00131519" w:rsidP="00711E9E">
            <w:pPr>
              <w:jc w:val="both"/>
              <w:rPr>
                <w:rFonts w:eastAsia="Calibri"/>
                <w:b/>
                <w:sz w:val="26"/>
                <w:szCs w:val="26"/>
              </w:rPr>
            </w:pPr>
            <w:r w:rsidRPr="00783AFA">
              <w:rPr>
                <w:rFonts w:eastAsia="PMingLiU"/>
                <w:b/>
                <w:sz w:val="26"/>
                <w:szCs w:val="26"/>
                <w:lang w:eastAsia="zh-CN"/>
              </w:rPr>
              <w:t>Стаття 8. Виконавча дирекція Фонду соціального страхування України</w:t>
            </w:r>
          </w:p>
          <w:p w:rsidR="00131519" w:rsidRPr="00783AFA" w:rsidRDefault="00131519" w:rsidP="00711E9E">
            <w:pPr>
              <w:ind w:firstLine="708"/>
              <w:jc w:val="both"/>
              <w:rPr>
                <w:rFonts w:eastAsia="PMingLiU"/>
                <w:b/>
                <w:sz w:val="26"/>
                <w:szCs w:val="26"/>
                <w:lang w:eastAsia="uk-UA"/>
              </w:rPr>
            </w:pPr>
            <w:r w:rsidRPr="00783AFA">
              <w:rPr>
                <w:rFonts w:eastAsia="PMingLiU"/>
                <w:sz w:val="26"/>
                <w:szCs w:val="26"/>
                <w:lang w:eastAsia="zh-CN"/>
              </w:rPr>
              <w:t>2. Виконавчу дирекцію очолює директор, який призначається та звільняється правлінням Фонду, а в разі неприйняття правлінням Фонду рішення про призначення директора виконавчої дирекції протягом двох місяців таку кандидатуру для затвердження Кабінетом Міністрів України вносить керівник</w:t>
            </w:r>
            <w:r w:rsidRPr="00783AFA">
              <w:rPr>
                <w:rFonts w:eastAsia="PMingLiU"/>
                <w:b/>
                <w:sz w:val="26"/>
                <w:szCs w:val="26"/>
                <w:lang w:eastAsia="zh-CN"/>
              </w:rPr>
              <w:t xml:space="preserve"> </w:t>
            </w:r>
            <w:r w:rsidRPr="00783AFA">
              <w:rPr>
                <w:rFonts w:eastAsia="PMingLiU"/>
                <w:sz w:val="26"/>
                <w:szCs w:val="26"/>
                <w:lang w:eastAsia="zh-CN"/>
              </w:rPr>
              <w:t>центрального органу виконавчої влади, що забезпечує формування державної політики у</w:t>
            </w:r>
            <w:r w:rsidRPr="00783AFA">
              <w:rPr>
                <w:rFonts w:eastAsia="PMingLiU"/>
                <w:b/>
                <w:sz w:val="26"/>
                <w:szCs w:val="26"/>
                <w:lang w:eastAsia="zh-CN"/>
              </w:rPr>
              <w:t xml:space="preserve"> сфері соціального захисту населення,</w:t>
            </w:r>
            <w:r w:rsidRPr="00783AFA">
              <w:rPr>
                <w:rFonts w:eastAsia="PMingLiU"/>
                <w:sz w:val="26"/>
                <w:szCs w:val="26"/>
                <w:lang w:eastAsia="zh-CN"/>
              </w:rPr>
              <w:t xml:space="preserve"> за погодженням з комітетом Верховної Ради України, до предмета відання якого відносяться питання загальнообов'язкового державного соціального страхування.</w:t>
            </w:r>
          </w:p>
        </w:tc>
      </w:tr>
      <w:tr w:rsidR="00131519" w:rsidRPr="00783AFA" w:rsidTr="00711E9E">
        <w:tc>
          <w:tcPr>
            <w:tcW w:w="7508" w:type="dxa"/>
          </w:tcPr>
          <w:p w:rsidR="00131519" w:rsidRPr="00783AFA" w:rsidRDefault="00131519" w:rsidP="00711E9E">
            <w:pPr>
              <w:jc w:val="both"/>
              <w:rPr>
                <w:rFonts w:eastAsia="Calibri"/>
                <w:b/>
                <w:sz w:val="26"/>
                <w:szCs w:val="26"/>
              </w:rPr>
            </w:pPr>
            <w:r w:rsidRPr="00783AFA">
              <w:rPr>
                <w:rFonts w:eastAsia="PMingLiU"/>
                <w:b/>
                <w:sz w:val="26"/>
                <w:szCs w:val="26"/>
                <w:lang w:eastAsia="zh-CN"/>
              </w:rPr>
              <w:t>Стаття 9. Основні завдання і функції Фонду соціального страхування України та його робочих органів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2. Фонд та його робочі органи відповідно до покладених на них завдань:</w:t>
            </w:r>
          </w:p>
          <w:p w:rsidR="00F22C2F" w:rsidRPr="00783AFA" w:rsidRDefault="00131519" w:rsidP="00F22C2F">
            <w:pPr>
              <w:jc w:val="both"/>
              <w:rPr>
                <w:rFonts w:eastAsia="PMingLiU"/>
                <w:b/>
                <w:sz w:val="26"/>
                <w:szCs w:val="26"/>
                <w:lang w:eastAsia="zh-CN"/>
              </w:rPr>
            </w:pPr>
            <w:r w:rsidRPr="00783AFA">
              <w:rPr>
                <w:rFonts w:eastAsia="PMingLiU"/>
                <w:sz w:val="26"/>
                <w:szCs w:val="26"/>
                <w:lang w:eastAsia="zh-CN"/>
              </w:rPr>
              <w:t xml:space="preserve">5) здійснюють обмін інформацією з центральними органами виконавчої влади, що забезпечують формування державної політики </w:t>
            </w:r>
            <w:r w:rsidRPr="00783AFA">
              <w:rPr>
                <w:rFonts w:eastAsia="PMingLiU"/>
                <w:i/>
                <w:sz w:val="26"/>
                <w:szCs w:val="26"/>
                <w:lang w:eastAsia="zh-CN"/>
              </w:rPr>
              <w:t>у сферах трудових відносин, соціального захисту населення,</w:t>
            </w:r>
            <w:r w:rsidRPr="00783AFA">
              <w:rPr>
                <w:rFonts w:eastAsia="PMingLiU"/>
                <w:sz w:val="26"/>
                <w:szCs w:val="26"/>
                <w:lang w:eastAsia="zh-CN"/>
              </w:rPr>
              <w:t xml:space="preserve"> реалізації державної податкової політики та з адміністрування єдиного внеску на загальнообов'язкове державне соціальне страхування, Пенсійним фондом України для виконання Фондом покладених на нього функцій і завдань, визначених законодавством України;</w:t>
            </w:r>
          </w:p>
        </w:tc>
        <w:tc>
          <w:tcPr>
            <w:tcW w:w="7371" w:type="dxa"/>
            <w:gridSpan w:val="3"/>
          </w:tcPr>
          <w:p w:rsidR="00131519" w:rsidRPr="00783AFA" w:rsidRDefault="00131519" w:rsidP="00711E9E">
            <w:pPr>
              <w:jc w:val="both"/>
              <w:rPr>
                <w:rFonts w:eastAsia="Calibri"/>
                <w:b/>
                <w:sz w:val="26"/>
                <w:szCs w:val="26"/>
              </w:rPr>
            </w:pPr>
            <w:r w:rsidRPr="00783AFA">
              <w:rPr>
                <w:rFonts w:eastAsia="PMingLiU"/>
                <w:b/>
                <w:sz w:val="26"/>
                <w:szCs w:val="26"/>
                <w:lang w:eastAsia="zh-CN"/>
              </w:rPr>
              <w:t>Стаття 9. Основні завдання і функції Фонду соціального страхування України та його робочих органів</w:t>
            </w:r>
          </w:p>
          <w:p w:rsidR="00131519" w:rsidRPr="00783AFA" w:rsidRDefault="00131519" w:rsidP="00711E9E">
            <w:pPr>
              <w:jc w:val="both"/>
              <w:rPr>
                <w:rFonts w:eastAsia="PMingLiU"/>
                <w:sz w:val="26"/>
                <w:szCs w:val="26"/>
                <w:lang w:eastAsia="zh-CN"/>
              </w:rPr>
            </w:pPr>
            <w:r w:rsidRPr="00783AFA">
              <w:rPr>
                <w:rFonts w:eastAsia="PMingLiU"/>
                <w:sz w:val="26"/>
                <w:szCs w:val="26"/>
                <w:lang w:eastAsia="zh-CN"/>
              </w:rPr>
              <w:t>2. Фонд та його робочі органи відповідно до покладених на них завдань:</w:t>
            </w:r>
          </w:p>
          <w:p w:rsidR="00131519" w:rsidRPr="00783AFA" w:rsidRDefault="00131519" w:rsidP="00711E9E">
            <w:pPr>
              <w:jc w:val="both"/>
              <w:rPr>
                <w:rFonts w:eastAsia="PMingLiU"/>
                <w:b/>
                <w:sz w:val="26"/>
                <w:szCs w:val="26"/>
                <w:lang w:eastAsia="zh-CN"/>
              </w:rPr>
            </w:pPr>
            <w:r w:rsidRPr="00783AFA">
              <w:rPr>
                <w:rFonts w:eastAsia="PMingLiU"/>
                <w:sz w:val="26"/>
                <w:szCs w:val="26"/>
                <w:lang w:eastAsia="zh-CN"/>
              </w:rPr>
              <w:t xml:space="preserve">5) здійснюють обмін інформацією з центральними органами виконавчої влади, що забезпечують формування державної політики </w:t>
            </w:r>
            <w:r w:rsidRPr="00783AFA">
              <w:rPr>
                <w:rFonts w:eastAsia="PMingLiU"/>
                <w:b/>
                <w:sz w:val="26"/>
                <w:szCs w:val="26"/>
                <w:lang w:eastAsia="zh-CN"/>
              </w:rPr>
              <w:t>у сфері соціального захисту населення,</w:t>
            </w:r>
            <w:r w:rsidRPr="00783AFA">
              <w:rPr>
                <w:rFonts w:eastAsia="PMingLiU"/>
                <w:sz w:val="26"/>
                <w:szCs w:val="26"/>
                <w:lang w:eastAsia="zh-CN"/>
              </w:rPr>
              <w:t xml:space="preserve"> реалізації державної податкової політики та з адміністрування єдиного внеску на загальнообов'язкове державне соціальне страхування, Пенсійним фондом України для виконання Фондом покладених на нього функцій і завдань, визначених законодавством України;</w:t>
            </w:r>
          </w:p>
        </w:tc>
      </w:tr>
      <w:tr w:rsidR="00131519" w:rsidRPr="00783AFA" w:rsidTr="00711E9E">
        <w:tc>
          <w:tcPr>
            <w:tcW w:w="7508" w:type="dxa"/>
          </w:tcPr>
          <w:p w:rsidR="00131519" w:rsidRPr="00932CB4" w:rsidRDefault="00131519" w:rsidP="00932CB4">
            <w:pPr>
              <w:jc w:val="both"/>
              <w:rPr>
                <w:rFonts w:eastAsia="PMingLiU"/>
                <w:b/>
                <w:sz w:val="25"/>
                <w:szCs w:val="25"/>
                <w:lang w:eastAsia="zh-CN"/>
              </w:rPr>
            </w:pPr>
            <w:r w:rsidRPr="00932CB4">
              <w:rPr>
                <w:rFonts w:eastAsia="PMingLiU"/>
                <w:b/>
                <w:sz w:val="25"/>
                <w:szCs w:val="25"/>
                <w:lang w:eastAsia="zh-CN"/>
              </w:rPr>
              <w:t>Стаття 54. Державний нагляд у сфері соціального страхування</w:t>
            </w:r>
            <w:r w:rsidRPr="00932CB4">
              <w:rPr>
                <w:rFonts w:eastAsia="PMingLiU"/>
                <w:sz w:val="25"/>
                <w:szCs w:val="25"/>
                <w:lang w:eastAsia="zh-CN"/>
              </w:rPr>
              <w:t xml:space="preserve">      2. Центральний орган виконавчої влади, що реалізує державну політику у </w:t>
            </w:r>
            <w:r w:rsidRPr="00932CB4">
              <w:rPr>
                <w:rFonts w:eastAsia="PMingLiU"/>
                <w:i/>
                <w:sz w:val="25"/>
                <w:szCs w:val="25"/>
                <w:lang w:eastAsia="zh-CN"/>
              </w:rPr>
              <w:t>сферах трудових відносин, соціального захисту населення</w:t>
            </w:r>
            <w:r w:rsidRPr="00932CB4">
              <w:rPr>
                <w:rFonts w:eastAsia="PMingLiU"/>
                <w:sz w:val="25"/>
                <w:szCs w:val="25"/>
                <w:lang w:eastAsia="zh-CN"/>
              </w:rPr>
              <w:t>:</w:t>
            </w:r>
          </w:p>
        </w:tc>
        <w:tc>
          <w:tcPr>
            <w:tcW w:w="7371" w:type="dxa"/>
            <w:gridSpan w:val="3"/>
          </w:tcPr>
          <w:p w:rsidR="00131519" w:rsidRPr="00932CB4" w:rsidRDefault="00131519" w:rsidP="00711E9E">
            <w:pPr>
              <w:jc w:val="both"/>
              <w:rPr>
                <w:rFonts w:eastAsia="Calibri"/>
                <w:b/>
                <w:sz w:val="25"/>
                <w:szCs w:val="25"/>
              </w:rPr>
            </w:pPr>
            <w:r w:rsidRPr="00932CB4">
              <w:rPr>
                <w:rFonts w:eastAsia="PMingLiU"/>
                <w:b/>
                <w:sz w:val="25"/>
                <w:szCs w:val="25"/>
                <w:lang w:eastAsia="zh-CN"/>
              </w:rPr>
              <w:t>Стаття 54. Державний нагляд у сфері соціального страхування</w:t>
            </w:r>
          </w:p>
          <w:p w:rsidR="00131519" w:rsidRPr="00932CB4" w:rsidRDefault="00131519" w:rsidP="00711E9E">
            <w:pPr>
              <w:jc w:val="both"/>
              <w:rPr>
                <w:rFonts w:eastAsia="PMingLiU"/>
                <w:sz w:val="25"/>
                <w:szCs w:val="25"/>
                <w:lang w:eastAsia="zh-CN"/>
              </w:rPr>
            </w:pPr>
            <w:r w:rsidRPr="00932CB4">
              <w:rPr>
                <w:rFonts w:eastAsia="PMingLiU"/>
                <w:sz w:val="25"/>
                <w:szCs w:val="25"/>
                <w:lang w:eastAsia="zh-CN"/>
              </w:rPr>
              <w:t xml:space="preserve">      2. Центральний орган виконавчої влади, що реалізує державну політику у </w:t>
            </w:r>
            <w:r w:rsidRPr="00932CB4">
              <w:rPr>
                <w:rFonts w:eastAsia="PMingLiU"/>
                <w:b/>
                <w:sz w:val="25"/>
                <w:szCs w:val="25"/>
                <w:lang w:eastAsia="zh-CN"/>
              </w:rPr>
              <w:t>сфері соціального захисту населення</w:t>
            </w:r>
            <w:r w:rsidRPr="00932CB4">
              <w:rPr>
                <w:rFonts w:eastAsia="PMingLiU"/>
                <w:sz w:val="25"/>
                <w:szCs w:val="25"/>
                <w:lang w:eastAsia="zh-CN"/>
              </w:rPr>
              <w:t>:</w:t>
            </w:r>
          </w:p>
          <w:p w:rsidR="00131519" w:rsidRPr="00932CB4" w:rsidRDefault="00131519" w:rsidP="00711E9E">
            <w:pPr>
              <w:jc w:val="both"/>
              <w:rPr>
                <w:rFonts w:eastAsia="PMingLiU"/>
                <w:b/>
                <w:sz w:val="25"/>
                <w:szCs w:val="25"/>
                <w:lang w:eastAsia="zh-CN"/>
              </w:rPr>
            </w:pPr>
          </w:p>
        </w:tc>
      </w:tr>
      <w:tr w:rsidR="005E1749" w:rsidRPr="00783AFA" w:rsidTr="00711E9E">
        <w:tc>
          <w:tcPr>
            <w:tcW w:w="7508" w:type="dxa"/>
          </w:tcPr>
          <w:p w:rsidR="005E1749" w:rsidRPr="005E1749" w:rsidRDefault="005E1749" w:rsidP="005E1749">
            <w:pPr>
              <w:jc w:val="both"/>
              <w:rPr>
                <w:rFonts w:eastAsia="PMingLiU"/>
                <w:b/>
                <w:sz w:val="25"/>
                <w:szCs w:val="25"/>
                <w:lang w:eastAsia="zh-CN"/>
              </w:rPr>
            </w:pPr>
            <w:r w:rsidRPr="005E1749">
              <w:rPr>
                <w:rFonts w:eastAsia="PMingLiU"/>
                <w:b/>
                <w:sz w:val="25"/>
                <w:szCs w:val="25"/>
                <w:lang w:eastAsia="zh-CN"/>
              </w:rPr>
              <w:t>Розділ VII ПРИКІНЦЕВІ ТА ПЕРЕХІДНІ ПОЛОЖЕННЯ</w:t>
            </w:r>
          </w:p>
          <w:p w:rsidR="005E1749" w:rsidRPr="005E1749" w:rsidRDefault="005E1749" w:rsidP="00932CB4">
            <w:pPr>
              <w:jc w:val="both"/>
              <w:rPr>
                <w:rFonts w:eastAsia="PMingLiU"/>
                <w:sz w:val="25"/>
                <w:szCs w:val="25"/>
                <w:lang w:eastAsia="zh-CN"/>
              </w:rPr>
            </w:pPr>
            <w:r>
              <w:rPr>
                <w:rFonts w:eastAsia="PMingLiU"/>
                <w:sz w:val="25"/>
                <w:szCs w:val="25"/>
                <w:lang w:eastAsia="zh-CN"/>
              </w:rPr>
              <w:t xml:space="preserve">      Д</w:t>
            </w:r>
            <w:r w:rsidRPr="005E1749">
              <w:rPr>
                <w:rFonts w:eastAsia="PMingLiU"/>
                <w:sz w:val="25"/>
                <w:szCs w:val="25"/>
                <w:lang w:eastAsia="zh-CN"/>
              </w:rPr>
              <w:t xml:space="preserve">о складу комісій з реорганізації Фонду соціального страхування з тимчасової втрати працездатності, виконавчої дирекції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залучаються представники центрального органу виконавчої влади, що забезпечує формування державної політики у </w:t>
            </w:r>
            <w:r w:rsidRPr="005E1749">
              <w:rPr>
                <w:rFonts w:eastAsia="PMingLiU"/>
                <w:i/>
                <w:sz w:val="25"/>
                <w:szCs w:val="25"/>
                <w:lang w:eastAsia="zh-CN"/>
              </w:rPr>
              <w:t>сферах трудових відносин, соціального захисту населення</w:t>
            </w:r>
            <w:r w:rsidRPr="005E1749">
              <w:rPr>
                <w:rFonts w:eastAsia="PMingLiU"/>
                <w:sz w:val="25"/>
                <w:szCs w:val="25"/>
                <w:lang w:eastAsia="zh-CN"/>
              </w:rPr>
              <w:t>, а також представники репрезентативних на національному рівні всеукраїнських об’єднань профспілок та репрезентативних на національному рівні всеукраїнських об’єднань організацій роботодавців;</w:t>
            </w:r>
          </w:p>
        </w:tc>
        <w:tc>
          <w:tcPr>
            <w:tcW w:w="7371" w:type="dxa"/>
            <w:gridSpan w:val="3"/>
          </w:tcPr>
          <w:p w:rsidR="005E1749" w:rsidRPr="005E1749" w:rsidRDefault="005E1749" w:rsidP="005E1749">
            <w:pPr>
              <w:jc w:val="both"/>
              <w:rPr>
                <w:rFonts w:eastAsia="PMingLiU"/>
                <w:b/>
                <w:sz w:val="25"/>
                <w:szCs w:val="25"/>
                <w:lang w:eastAsia="zh-CN"/>
              </w:rPr>
            </w:pPr>
            <w:r w:rsidRPr="005E1749">
              <w:rPr>
                <w:rFonts w:eastAsia="PMingLiU"/>
                <w:b/>
                <w:sz w:val="25"/>
                <w:szCs w:val="25"/>
                <w:lang w:eastAsia="zh-CN"/>
              </w:rPr>
              <w:t>Розділ VII ПРИКІНЦЕВІ ТА ПЕРЕХІДНІ ПОЛОЖЕННЯ</w:t>
            </w:r>
          </w:p>
          <w:p w:rsidR="005E1749" w:rsidRDefault="005E1749" w:rsidP="005E1749">
            <w:pPr>
              <w:jc w:val="both"/>
              <w:rPr>
                <w:rFonts w:eastAsia="PMingLiU"/>
                <w:sz w:val="25"/>
                <w:szCs w:val="25"/>
                <w:lang w:eastAsia="zh-CN"/>
              </w:rPr>
            </w:pPr>
            <w:r>
              <w:rPr>
                <w:rFonts w:eastAsia="PMingLiU"/>
                <w:sz w:val="25"/>
                <w:szCs w:val="25"/>
                <w:lang w:eastAsia="zh-CN"/>
              </w:rPr>
              <w:t xml:space="preserve">      Д</w:t>
            </w:r>
            <w:r w:rsidRPr="005E1749">
              <w:rPr>
                <w:rFonts w:eastAsia="PMingLiU"/>
                <w:sz w:val="25"/>
                <w:szCs w:val="25"/>
                <w:lang w:eastAsia="zh-CN"/>
              </w:rPr>
              <w:t xml:space="preserve">о складу комісій з реорганізації Фонду соціального страхування з тимчасової втрати працездатності, виконавчої дирекції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залучаються представники центрального органу виконавчої влади, що забезпечує формування державної політики у </w:t>
            </w:r>
            <w:r w:rsidRPr="005E1749">
              <w:rPr>
                <w:rFonts w:eastAsia="PMingLiU"/>
                <w:b/>
                <w:sz w:val="25"/>
                <w:szCs w:val="25"/>
                <w:lang w:eastAsia="zh-CN"/>
              </w:rPr>
              <w:t>сфері соціального захисту населення</w:t>
            </w:r>
            <w:r w:rsidRPr="005E1749">
              <w:rPr>
                <w:rFonts w:eastAsia="PMingLiU"/>
                <w:sz w:val="25"/>
                <w:szCs w:val="25"/>
                <w:lang w:eastAsia="zh-CN"/>
              </w:rPr>
              <w:t>, а також представники репрезентативних на національному рівні всеукраїнських об’єднань профспілок та репрезентативних на національному рівні всеукраїнських об’єднань організацій роботодавців;</w:t>
            </w:r>
          </w:p>
          <w:p w:rsidR="005E1749" w:rsidRPr="00932CB4" w:rsidRDefault="005E1749" w:rsidP="005E1749">
            <w:pPr>
              <w:jc w:val="both"/>
              <w:rPr>
                <w:rFonts w:eastAsia="PMingLiU"/>
                <w:b/>
                <w:sz w:val="25"/>
                <w:szCs w:val="25"/>
                <w:lang w:eastAsia="zh-CN"/>
              </w:rPr>
            </w:pPr>
          </w:p>
        </w:tc>
      </w:tr>
      <w:tr w:rsidR="00131519" w:rsidRPr="00783AFA" w:rsidTr="00711E9E">
        <w:tc>
          <w:tcPr>
            <w:tcW w:w="14879" w:type="dxa"/>
            <w:gridSpan w:val="4"/>
          </w:tcPr>
          <w:p w:rsidR="00131519" w:rsidRPr="00270916" w:rsidRDefault="00131519" w:rsidP="00F22C2F">
            <w:pPr>
              <w:pStyle w:val="rvps2"/>
              <w:shd w:val="clear" w:color="auto" w:fill="FFFFFF"/>
              <w:spacing w:before="120" w:beforeAutospacing="0" w:after="120" w:afterAutospacing="0"/>
              <w:jc w:val="center"/>
              <w:rPr>
                <w:b/>
                <w:bCs/>
                <w:sz w:val="26"/>
                <w:szCs w:val="26"/>
              </w:rPr>
            </w:pPr>
            <w:r w:rsidRPr="00783AFA">
              <w:rPr>
                <w:rStyle w:val="rvts23"/>
                <w:b/>
                <w:bCs/>
                <w:sz w:val="26"/>
                <w:szCs w:val="26"/>
              </w:rPr>
              <w:t>Закон України «Про зовнішню трудову міграцію»</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rStyle w:val="rvts9"/>
                <w:b/>
                <w:bCs/>
                <w:sz w:val="26"/>
                <w:szCs w:val="26"/>
                <w:shd w:val="clear" w:color="auto" w:fill="FFFFFF"/>
              </w:rPr>
              <w:t>Стаття 6.</w:t>
            </w:r>
            <w:r w:rsidRPr="00783AFA">
              <w:rPr>
                <w:b/>
                <w:sz w:val="26"/>
                <w:szCs w:val="26"/>
                <w:shd w:val="clear" w:color="auto" w:fill="FFFFFF"/>
              </w:rPr>
              <w:t> Органи виконавчої влади, що забезпечують формування та реалізують державну політику у сфері зовнішньої трудової міграції</w:t>
            </w:r>
          </w:p>
          <w:p w:rsidR="00131519" w:rsidRPr="00783AFA"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 xml:space="preserve">     2. Головним органом у системі центральних органів виконавчої влади, що забезпечують формування та реалізують державну політику у сфері зовнішньої трудової міграції, є центральний орган виконавчої влади, що забезпечує формування та реалізує державну політику у сфері </w:t>
            </w:r>
            <w:r w:rsidRPr="00F22C2F">
              <w:rPr>
                <w:bCs/>
                <w:sz w:val="26"/>
                <w:szCs w:val="26"/>
                <w:shd w:val="clear" w:color="auto" w:fill="FFFFFF"/>
              </w:rPr>
              <w:t>праці</w:t>
            </w:r>
            <w:r w:rsidRPr="00F22C2F">
              <w:rPr>
                <w:i/>
                <w:sz w:val="26"/>
                <w:szCs w:val="26"/>
                <w:shd w:val="clear" w:color="auto" w:fill="FFFFFF"/>
              </w:rPr>
              <w:t xml:space="preserve"> </w:t>
            </w:r>
            <w:r w:rsidRPr="00F22C2F">
              <w:rPr>
                <w:bCs/>
                <w:i/>
                <w:sz w:val="26"/>
                <w:szCs w:val="26"/>
                <w:shd w:val="clear" w:color="auto" w:fill="FFFFFF"/>
              </w:rPr>
              <w:t>та соціальної політики</w:t>
            </w:r>
            <w:r w:rsidRPr="00F22C2F">
              <w:rPr>
                <w:i/>
                <w:sz w:val="26"/>
                <w:szCs w:val="26"/>
                <w:shd w:val="clear" w:color="auto" w:fill="FFFFFF"/>
              </w:rPr>
              <w:t>,</w:t>
            </w:r>
            <w:r w:rsidRPr="00783AFA">
              <w:rPr>
                <w:i/>
                <w:sz w:val="26"/>
                <w:szCs w:val="26"/>
                <w:shd w:val="clear" w:color="auto" w:fill="FFFFFF"/>
              </w:rPr>
              <w:t xml:space="preserve"> </w:t>
            </w:r>
            <w:r w:rsidRPr="00783AFA">
              <w:rPr>
                <w:sz w:val="26"/>
                <w:szCs w:val="26"/>
                <w:shd w:val="clear" w:color="auto" w:fill="FFFFFF"/>
              </w:rPr>
              <w:t>зайнятості населення та трудової міграції.</w:t>
            </w:r>
          </w:p>
          <w:p w:rsidR="00131519" w:rsidRPr="00783AFA" w:rsidRDefault="00131519" w:rsidP="00711E9E">
            <w:pPr>
              <w:pStyle w:val="rvps2"/>
              <w:shd w:val="clear" w:color="auto" w:fill="FFFFFF"/>
              <w:spacing w:before="0" w:beforeAutospacing="0" w:after="0" w:afterAutospacing="0"/>
              <w:jc w:val="both"/>
              <w:rPr>
                <w:sz w:val="26"/>
                <w:szCs w:val="26"/>
              </w:rPr>
            </w:pP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rPr>
            </w:pPr>
            <w:r w:rsidRPr="00783AFA">
              <w:rPr>
                <w:rStyle w:val="rvts9"/>
                <w:b/>
                <w:bCs/>
                <w:sz w:val="26"/>
                <w:szCs w:val="26"/>
                <w:shd w:val="clear" w:color="auto" w:fill="FFFFFF"/>
              </w:rPr>
              <w:t>Стаття 6.</w:t>
            </w:r>
            <w:r w:rsidRPr="00783AFA">
              <w:rPr>
                <w:b/>
                <w:sz w:val="26"/>
                <w:szCs w:val="26"/>
                <w:shd w:val="clear" w:color="auto" w:fill="FFFFFF"/>
              </w:rPr>
              <w:t> Органи виконавчої влади, що забезпечують формування та реалізують державну політику у сфері зовнішньої трудової міграції</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shd w:val="clear" w:color="auto" w:fill="FFFFFF"/>
              </w:rPr>
              <w:t xml:space="preserve">    2. Головним органом у системі центральних органів виконавчої влади, що забезпечують формування та реалізують державну політику у сфері зовнішньої трудової міграції, є центральний орган виконавчої влади, що забезпечує формування та реалізує державну політику у сфері</w:t>
            </w:r>
            <w:r>
              <w:rPr>
                <w:sz w:val="26"/>
                <w:szCs w:val="26"/>
                <w:shd w:val="clear" w:color="auto" w:fill="FFFFFF"/>
              </w:rPr>
              <w:t xml:space="preserve"> праці</w:t>
            </w:r>
            <w:r w:rsidR="00F22C2F">
              <w:rPr>
                <w:sz w:val="26"/>
                <w:szCs w:val="26"/>
                <w:shd w:val="clear" w:color="auto" w:fill="FFFFFF"/>
              </w:rPr>
              <w:t>,</w:t>
            </w:r>
            <w:r w:rsidRPr="00783AFA">
              <w:rPr>
                <w:sz w:val="26"/>
                <w:szCs w:val="26"/>
                <w:shd w:val="clear" w:color="auto" w:fill="FFFFFF"/>
              </w:rPr>
              <w:t xml:space="preserve"> зайнятості населення та трудової міграції.</w:t>
            </w:r>
          </w:p>
        </w:tc>
      </w:tr>
      <w:tr w:rsidR="00131519" w:rsidRPr="00783AFA" w:rsidTr="00711E9E">
        <w:tc>
          <w:tcPr>
            <w:tcW w:w="7508" w:type="dxa"/>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14. Реінтеграція в суспільство трудових мігрантів</w:t>
            </w:r>
          </w:p>
          <w:p w:rsidR="00131519" w:rsidRPr="00783AFA" w:rsidRDefault="00131519" w:rsidP="00711E9E">
            <w:pPr>
              <w:pStyle w:val="rvps2"/>
              <w:shd w:val="clear" w:color="auto" w:fill="FFFFFF"/>
              <w:spacing w:before="0" w:beforeAutospacing="0" w:after="0" w:afterAutospacing="0"/>
              <w:jc w:val="both"/>
              <w:rPr>
                <w:sz w:val="26"/>
                <w:szCs w:val="26"/>
              </w:rPr>
            </w:pPr>
            <w:r w:rsidRPr="00783AFA">
              <w:rPr>
                <w:sz w:val="26"/>
                <w:szCs w:val="26"/>
                <w:shd w:val="clear" w:color="auto" w:fill="FFFFFF"/>
              </w:rPr>
              <w:t xml:space="preserve">     2. Відповідальним за реінтеграцію трудових мігрантів є центральний орган виконавчої влади, що забезпечує формування та реалізує державну політику у сфері </w:t>
            </w:r>
            <w:r w:rsidRPr="00F32D9C">
              <w:rPr>
                <w:bCs/>
                <w:sz w:val="26"/>
                <w:szCs w:val="26"/>
                <w:shd w:val="clear" w:color="auto" w:fill="FFFFFF"/>
              </w:rPr>
              <w:t>праці</w:t>
            </w:r>
            <w:r w:rsidRPr="00F32D9C">
              <w:rPr>
                <w:sz w:val="26"/>
                <w:szCs w:val="26"/>
                <w:shd w:val="clear" w:color="auto" w:fill="FFFFFF"/>
              </w:rPr>
              <w:t xml:space="preserve"> </w:t>
            </w:r>
            <w:r w:rsidRPr="00F22C2F">
              <w:rPr>
                <w:bCs/>
                <w:i/>
                <w:sz w:val="26"/>
                <w:szCs w:val="26"/>
                <w:shd w:val="clear" w:color="auto" w:fill="FFFFFF"/>
              </w:rPr>
              <w:t>та соціальної політики</w:t>
            </w:r>
            <w:r w:rsidRPr="00F22C2F">
              <w:rPr>
                <w:sz w:val="26"/>
                <w:szCs w:val="26"/>
                <w:shd w:val="clear" w:color="auto" w:fill="FFFFFF"/>
              </w:rPr>
              <w:t>,</w:t>
            </w:r>
            <w:r w:rsidRPr="00783AFA">
              <w:rPr>
                <w:sz w:val="26"/>
                <w:szCs w:val="26"/>
                <w:shd w:val="clear" w:color="auto" w:fill="FFFFFF"/>
              </w:rPr>
              <w:t xml:space="preserve"> зайнятості населення та трудової міграції.</w:t>
            </w:r>
          </w:p>
        </w:tc>
        <w:tc>
          <w:tcPr>
            <w:tcW w:w="7371" w:type="dxa"/>
            <w:gridSpan w:val="3"/>
          </w:tcPr>
          <w:p w:rsidR="00131519" w:rsidRPr="00783AFA" w:rsidRDefault="00131519" w:rsidP="00711E9E">
            <w:pPr>
              <w:pStyle w:val="rvps2"/>
              <w:shd w:val="clear" w:color="auto" w:fill="FFFFFF"/>
              <w:spacing w:before="0" w:beforeAutospacing="0" w:after="0" w:afterAutospacing="0"/>
              <w:jc w:val="both"/>
              <w:rPr>
                <w:b/>
                <w:sz w:val="26"/>
                <w:szCs w:val="26"/>
                <w:shd w:val="clear" w:color="auto" w:fill="FFFFFF"/>
              </w:rPr>
            </w:pPr>
            <w:r w:rsidRPr="00783AFA">
              <w:rPr>
                <w:b/>
                <w:sz w:val="26"/>
                <w:szCs w:val="26"/>
                <w:shd w:val="clear" w:color="auto" w:fill="FFFFFF"/>
              </w:rPr>
              <w:t>Стаття 14. Реінтеграція в суспільство трудових мігрантів</w:t>
            </w:r>
          </w:p>
          <w:p w:rsidR="00131519" w:rsidRDefault="00131519" w:rsidP="00711E9E">
            <w:pPr>
              <w:pStyle w:val="rvps2"/>
              <w:shd w:val="clear" w:color="auto" w:fill="FFFFFF"/>
              <w:spacing w:before="0" w:beforeAutospacing="0" w:after="0" w:afterAutospacing="0"/>
              <w:jc w:val="both"/>
              <w:rPr>
                <w:sz w:val="26"/>
                <w:szCs w:val="26"/>
                <w:shd w:val="clear" w:color="auto" w:fill="FFFFFF"/>
              </w:rPr>
            </w:pPr>
            <w:r w:rsidRPr="00783AFA">
              <w:rPr>
                <w:sz w:val="26"/>
                <w:szCs w:val="26"/>
                <w:shd w:val="clear" w:color="auto" w:fill="FFFFFF"/>
              </w:rPr>
              <w:t xml:space="preserve">     2. Відповідальним за реінтеграцію трудових мігрантів є центральний орган виконавчої влади, що забезпечує формування та реалізує державну політику у сфері</w:t>
            </w:r>
            <w:r>
              <w:rPr>
                <w:sz w:val="26"/>
                <w:szCs w:val="26"/>
                <w:shd w:val="clear" w:color="auto" w:fill="FFFFFF"/>
              </w:rPr>
              <w:t xml:space="preserve"> праці</w:t>
            </w:r>
            <w:r w:rsidR="00FB72B7">
              <w:rPr>
                <w:sz w:val="26"/>
                <w:szCs w:val="26"/>
                <w:shd w:val="clear" w:color="auto" w:fill="FFFFFF"/>
              </w:rPr>
              <w:t>,</w:t>
            </w:r>
            <w:r w:rsidRPr="00783AFA">
              <w:rPr>
                <w:sz w:val="26"/>
                <w:szCs w:val="26"/>
                <w:shd w:val="clear" w:color="auto" w:fill="FFFFFF"/>
              </w:rPr>
              <w:t xml:space="preserve"> зайнятості населення та трудової міграції.</w:t>
            </w:r>
          </w:p>
          <w:p w:rsidR="00F22C2F" w:rsidRPr="00783AFA" w:rsidRDefault="00F22C2F" w:rsidP="00711E9E">
            <w:pPr>
              <w:pStyle w:val="rvps2"/>
              <w:shd w:val="clear" w:color="auto" w:fill="FFFFFF"/>
              <w:spacing w:before="0" w:beforeAutospacing="0" w:after="0" w:afterAutospacing="0"/>
              <w:jc w:val="both"/>
              <w:rPr>
                <w:sz w:val="26"/>
                <w:szCs w:val="26"/>
                <w:shd w:val="clear" w:color="auto" w:fill="FFFFFF"/>
              </w:rPr>
            </w:pPr>
          </w:p>
        </w:tc>
      </w:tr>
    </w:tbl>
    <w:p w:rsidR="00131519" w:rsidRDefault="00131519" w:rsidP="00131519">
      <w:pPr>
        <w:rPr>
          <w:sz w:val="26"/>
          <w:szCs w:val="26"/>
        </w:rPr>
      </w:pPr>
    </w:p>
    <w:p w:rsidR="00131519" w:rsidRPr="00783AFA" w:rsidRDefault="00131519" w:rsidP="00131519">
      <w:pPr>
        <w:rPr>
          <w:sz w:val="26"/>
          <w:szCs w:val="26"/>
        </w:rPr>
      </w:pPr>
    </w:p>
    <w:p w:rsidR="00F22C2F" w:rsidRDefault="00760FEE" w:rsidP="00131519">
      <w:pPr>
        <w:jc w:val="both"/>
        <w:rPr>
          <w:b/>
          <w:sz w:val="26"/>
          <w:szCs w:val="26"/>
        </w:rPr>
      </w:pPr>
      <w:r>
        <w:rPr>
          <w:b/>
          <w:sz w:val="26"/>
          <w:szCs w:val="26"/>
        </w:rPr>
        <w:t>Міністр</w:t>
      </w:r>
      <w:r w:rsidR="00F22C2F">
        <w:rPr>
          <w:b/>
          <w:sz w:val="26"/>
          <w:szCs w:val="26"/>
        </w:rPr>
        <w:t xml:space="preserve"> </w:t>
      </w:r>
      <w:r>
        <w:rPr>
          <w:b/>
          <w:sz w:val="26"/>
          <w:szCs w:val="26"/>
        </w:rPr>
        <w:t xml:space="preserve">розвитку економіки, торгівлі </w:t>
      </w:r>
    </w:p>
    <w:p w:rsidR="00760FEE" w:rsidRDefault="00760FEE" w:rsidP="00131519">
      <w:pPr>
        <w:jc w:val="both"/>
        <w:rPr>
          <w:b/>
          <w:sz w:val="26"/>
          <w:szCs w:val="26"/>
        </w:rPr>
      </w:pPr>
      <w:r>
        <w:rPr>
          <w:b/>
          <w:sz w:val="26"/>
          <w:szCs w:val="26"/>
        </w:rPr>
        <w:t>та сільського господарства України</w:t>
      </w:r>
      <w:r>
        <w:rPr>
          <w:b/>
          <w:sz w:val="26"/>
          <w:szCs w:val="26"/>
        </w:rPr>
        <w:tab/>
      </w:r>
      <w:r>
        <w:rPr>
          <w:b/>
          <w:sz w:val="26"/>
          <w:szCs w:val="26"/>
        </w:rPr>
        <w:tab/>
      </w:r>
      <w:r>
        <w:rPr>
          <w:b/>
          <w:sz w:val="26"/>
          <w:szCs w:val="26"/>
        </w:rPr>
        <w:tab/>
      </w:r>
      <w:r>
        <w:rPr>
          <w:b/>
          <w:sz w:val="26"/>
          <w:szCs w:val="26"/>
        </w:rPr>
        <w:tab/>
      </w:r>
      <w:r>
        <w:rPr>
          <w:b/>
          <w:sz w:val="26"/>
          <w:szCs w:val="26"/>
        </w:rPr>
        <w:tab/>
      </w:r>
      <w:r w:rsidR="00F22C2F">
        <w:rPr>
          <w:b/>
          <w:sz w:val="26"/>
          <w:szCs w:val="26"/>
        </w:rPr>
        <w:tab/>
      </w:r>
      <w:r w:rsidR="00F22C2F">
        <w:rPr>
          <w:b/>
          <w:sz w:val="26"/>
          <w:szCs w:val="26"/>
        </w:rPr>
        <w:tab/>
      </w:r>
      <w:r>
        <w:rPr>
          <w:b/>
          <w:sz w:val="26"/>
          <w:szCs w:val="26"/>
        </w:rPr>
        <w:tab/>
        <w:t xml:space="preserve">               </w:t>
      </w:r>
      <w:r w:rsidR="00F22C2F">
        <w:rPr>
          <w:b/>
          <w:sz w:val="26"/>
          <w:szCs w:val="26"/>
        </w:rPr>
        <w:t>Тимофій МИЛОВАНОВ</w:t>
      </w:r>
    </w:p>
    <w:p w:rsidR="00F22C2F" w:rsidRPr="00783AFA" w:rsidRDefault="00F22C2F" w:rsidP="00131519">
      <w:pPr>
        <w:jc w:val="both"/>
        <w:rPr>
          <w:b/>
          <w:sz w:val="26"/>
          <w:szCs w:val="26"/>
        </w:rPr>
      </w:pPr>
    </w:p>
    <w:p w:rsidR="00131519" w:rsidRPr="00783AFA" w:rsidRDefault="00131519" w:rsidP="00131519">
      <w:pPr>
        <w:rPr>
          <w:sz w:val="26"/>
          <w:szCs w:val="26"/>
        </w:rPr>
      </w:pPr>
      <w:r>
        <w:rPr>
          <w:sz w:val="26"/>
          <w:szCs w:val="26"/>
        </w:rPr>
        <w:t xml:space="preserve">                                        2019 р.</w:t>
      </w:r>
    </w:p>
    <w:p w:rsidR="00B868A7" w:rsidRPr="00F22C2F" w:rsidRDefault="00B868A7">
      <w:pPr>
        <w:rPr>
          <w:lang w:val="ru-RU"/>
        </w:rPr>
      </w:pPr>
    </w:p>
    <w:sectPr w:rsidR="00B868A7" w:rsidRPr="00F22C2F" w:rsidSect="005E1749">
      <w:pgSz w:w="16838" w:h="11906" w:orient="landscape"/>
      <w:pgMar w:top="993" w:right="1134" w:bottom="1276"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A4" w:rsidRDefault="00F808A4" w:rsidP="00932CB4">
      <w:r>
        <w:separator/>
      </w:r>
    </w:p>
  </w:endnote>
  <w:endnote w:type="continuationSeparator" w:id="0">
    <w:p w:rsidR="00F808A4" w:rsidRDefault="00F808A4" w:rsidP="0093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A4" w:rsidRDefault="00F808A4" w:rsidP="00932CB4">
      <w:r>
        <w:separator/>
      </w:r>
    </w:p>
  </w:footnote>
  <w:footnote w:type="continuationSeparator" w:id="0">
    <w:p w:rsidR="00F808A4" w:rsidRDefault="00F808A4" w:rsidP="0093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041"/>
    <w:multiLevelType w:val="hybridMultilevel"/>
    <w:tmpl w:val="D2D4A816"/>
    <w:lvl w:ilvl="0" w:tplc="773237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1E66AE"/>
    <w:multiLevelType w:val="hybridMultilevel"/>
    <w:tmpl w:val="48D2F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0204A"/>
    <w:multiLevelType w:val="hybridMultilevel"/>
    <w:tmpl w:val="DA2A243A"/>
    <w:lvl w:ilvl="0" w:tplc="6EB6CABA">
      <w:start w:val="3"/>
      <w:numFmt w:val="bullet"/>
      <w:lvlText w:val="-"/>
      <w:lvlJc w:val="left"/>
      <w:pPr>
        <w:ind w:left="752" w:hanging="360"/>
      </w:pPr>
      <w:rPr>
        <w:rFonts w:ascii="Times New Roman" w:eastAsia="Times New Roman"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69761EE6"/>
    <w:multiLevelType w:val="hybridMultilevel"/>
    <w:tmpl w:val="D2D4A816"/>
    <w:lvl w:ilvl="0" w:tplc="773237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19"/>
    <w:rsid w:val="00003978"/>
    <w:rsid w:val="00007F51"/>
    <w:rsid w:val="000A7AC4"/>
    <w:rsid w:val="000B09DA"/>
    <w:rsid w:val="000B0CA6"/>
    <w:rsid w:val="000C1910"/>
    <w:rsid w:val="00103DEC"/>
    <w:rsid w:val="00131519"/>
    <w:rsid w:val="00184BD6"/>
    <w:rsid w:val="001D4A48"/>
    <w:rsid w:val="00217457"/>
    <w:rsid w:val="0026277A"/>
    <w:rsid w:val="00270916"/>
    <w:rsid w:val="002C453C"/>
    <w:rsid w:val="00345291"/>
    <w:rsid w:val="00360636"/>
    <w:rsid w:val="00384607"/>
    <w:rsid w:val="003A2D9A"/>
    <w:rsid w:val="003C50CE"/>
    <w:rsid w:val="003D0BBA"/>
    <w:rsid w:val="003E6C1B"/>
    <w:rsid w:val="00401EF2"/>
    <w:rsid w:val="00471977"/>
    <w:rsid w:val="004B7F7F"/>
    <w:rsid w:val="004F1907"/>
    <w:rsid w:val="005E1749"/>
    <w:rsid w:val="00687031"/>
    <w:rsid w:val="006D4688"/>
    <w:rsid w:val="00711E9E"/>
    <w:rsid w:val="00732818"/>
    <w:rsid w:val="00760FEE"/>
    <w:rsid w:val="008036CC"/>
    <w:rsid w:val="0084228B"/>
    <w:rsid w:val="008B263B"/>
    <w:rsid w:val="008F6628"/>
    <w:rsid w:val="00924A4C"/>
    <w:rsid w:val="00932CB4"/>
    <w:rsid w:val="009E43F9"/>
    <w:rsid w:val="00A71B14"/>
    <w:rsid w:val="00AB3012"/>
    <w:rsid w:val="00AD03E9"/>
    <w:rsid w:val="00AD6AAC"/>
    <w:rsid w:val="00B07AB4"/>
    <w:rsid w:val="00B868A7"/>
    <w:rsid w:val="00BB01BE"/>
    <w:rsid w:val="00BB4B48"/>
    <w:rsid w:val="00C05BED"/>
    <w:rsid w:val="00C94955"/>
    <w:rsid w:val="00C96573"/>
    <w:rsid w:val="00CF31C0"/>
    <w:rsid w:val="00D23E7D"/>
    <w:rsid w:val="00D472AA"/>
    <w:rsid w:val="00D67FD7"/>
    <w:rsid w:val="00D75871"/>
    <w:rsid w:val="00E619AB"/>
    <w:rsid w:val="00E935BC"/>
    <w:rsid w:val="00EF3FE1"/>
    <w:rsid w:val="00F22C2F"/>
    <w:rsid w:val="00F7324C"/>
    <w:rsid w:val="00F808A4"/>
    <w:rsid w:val="00FA0B93"/>
    <w:rsid w:val="00FB3CEE"/>
    <w:rsid w:val="00FB72B7"/>
    <w:rsid w:val="00FC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55FF8-F6CE-4E93-AFB2-59CDAE0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5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1519"/>
    <w:rPr>
      <w:color w:val="0000FF"/>
      <w:u w:val="single"/>
    </w:rPr>
  </w:style>
  <w:style w:type="paragraph" w:customStyle="1" w:styleId="a4">
    <w:name w:val="Нормальний текст"/>
    <w:basedOn w:val="a"/>
    <w:rsid w:val="00131519"/>
    <w:pPr>
      <w:spacing w:before="120"/>
      <w:ind w:firstLine="567"/>
      <w:jc w:val="both"/>
    </w:pPr>
    <w:rPr>
      <w:rFonts w:ascii="Antiqua" w:hAnsi="Antiqua"/>
      <w:sz w:val="26"/>
      <w:szCs w:val="20"/>
    </w:rPr>
  </w:style>
  <w:style w:type="character" w:customStyle="1" w:styleId="rvts23">
    <w:name w:val="rvts23"/>
    <w:basedOn w:val="a0"/>
    <w:rsid w:val="00131519"/>
  </w:style>
  <w:style w:type="character" w:customStyle="1" w:styleId="rvts0">
    <w:name w:val="rvts0"/>
    <w:basedOn w:val="a0"/>
    <w:rsid w:val="00131519"/>
  </w:style>
  <w:style w:type="paragraph" w:styleId="a5">
    <w:name w:val="header"/>
    <w:basedOn w:val="a"/>
    <w:link w:val="a6"/>
    <w:uiPriority w:val="99"/>
    <w:unhideWhenUsed/>
    <w:rsid w:val="00131519"/>
    <w:pPr>
      <w:tabs>
        <w:tab w:val="center" w:pos="4819"/>
        <w:tab w:val="right" w:pos="9639"/>
      </w:tabs>
    </w:pPr>
    <w:rPr>
      <w:lang w:eastAsia="uk-UA"/>
    </w:rPr>
  </w:style>
  <w:style w:type="character" w:customStyle="1" w:styleId="a6">
    <w:name w:val="Верхний колонтитул Знак"/>
    <w:basedOn w:val="a0"/>
    <w:link w:val="a5"/>
    <w:uiPriority w:val="99"/>
    <w:rsid w:val="00131519"/>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131519"/>
    <w:rPr>
      <w:rFonts w:ascii="Segoe UI" w:hAnsi="Segoe UI" w:cs="Segoe UI"/>
      <w:sz w:val="18"/>
      <w:szCs w:val="18"/>
    </w:rPr>
  </w:style>
  <w:style w:type="character" w:customStyle="1" w:styleId="a8">
    <w:name w:val="Текст выноски Знак"/>
    <w:basedOn w:val="a0"/>
    <w:link w:val="a7"/>
    <w:uiPriority w:val="99"/>
    <w:semiHidden/>
    <w:rsid w:val="00131519"/>
    <w:rPr>
      <w:rFonts w:ascii="Segoe UI" w:eastAsia="Times New Roman" w:hAnsi="Segoe UI" w:cs="Segoe UI"/>
      <w:sz w:val="18"/>
      <w:szCs w:val="18"/>
      <w:lang w:val="uk-UA" w:eastAsia="ru-RU"/>
    </w:rPr>
  </w:style>
  <w:style w:type="paragraph" w:customStyle="1" w:styleId="a9">
    <w:name w:val="Текст в заданном формате"/>
    <w:basedOn w:val="a"/>
    <w:rsid w:val="00131519"/>
    <w:pPr>
      <w:widowControl w:val="0"/>
      <w:suppressAutoHyphens/>
    </w:pPr>
    <w:rPr>
      <w:rFonts w:ascii="Courier New" w:eastAsia="Courier New" w:hAnsi="Courier New" w:cs="Courier New"/>
      <w:kern w:val="1"/>
      <w:sz w:val="20"/>
      <w:szCs w:val="20"/>
      <w:lang w:val="ru-RU" w:eastAsia="uk-UA"/>
    </w:rPr>
  </w:style>
  <w:style w:type="paragraph" w:styleId="aa">
    <w:name w:val="Normal (Web)"/>
    <w:aliases w:val="Обычный (Web)"/>
    <w:basedOn w:val="a"/>
    <w:uiPriority w:val="99"/>
    <w:rsid w:val="00131519"/>
    <w:pPr>
      <w:spacing w:before="100" w:beforeAutospacing="1" w:after="100" w:afterAutospacing="1"/>
    </w:pPr>
    <w:rPr>
      <w:lang w:val="ru-RU"/>
    </w:rPr>
  </w:style>
  <w:style w:type="character" w:customStyle="1" w:styleId="ab">
    <w:name w:val="Основной текст с отступом Знак"/>
    <w:basedOn w:val="a0"/>
    <w:link w:val="ac"/>
    <w:rsid w:val="00131519"/>
    <w:rPr>
      <w:rFonts w:ascii="Times New Roman" w:eastAsia="Times New Roman" w:hAnsi="Times New Roman" w:cs="Times New Roman"/>
      <w:sz w:val="24"/>
      <w:szCs w:val="20"/>
      <w:lang w:eastAsia="ru-RU"/>
    </w:rPr>
  </w:style>
  <w:style w:type="paragraph" w:styleId="ac">
    <w:name w:val="Body Text Indent"/>
    <w:basedOn w:val="a"/>
    <w:link w:val="ab"/>
    <w:rsid w:val="00131519"/>
    <w:pPr>
      <w:spacing w:after="120"/>
      <w:ind w:left="283"/>
    </w:pPr>
    <w:rPr>
      <w:szCs w:val="20"/>
      <w:lang w:val="ru-RU"/>
    </w:rPr>
  </w:style>
  <w:style w:type="character" w:customStyle="1" w:styleId="1">
    <w:name w:val="Основной текст с отступом Знак1"/>
    <w:basedOn w:val="a0"/>
    <w:uiPriority w:val="99"/>
    <w:semiHidden/>
    <w:rsid w:val="00131519"/>
    <w:rPr>
      <w:rFonts w:ascii="Times New Roman" w:eastAsia="Times New Roman" w:hAnsi="Times New Roman" w:cs="Times New Roman"/>
      <w:sz w:val="24"/>
      <w:szCs w:val="24"/>
      <w:lang w:val="uk-UA" w:eastAsia="ru-RU"/>
    </w:rPr>
  </w:style>
  <w:style w:type="character" w:customStyle="1" w:styleId="HTML">
    <w:name w:val="Стандартный HTML Знак"/>
    <w:basedOn w:val="a0"/>
    <w:link w:val="HTML0"/>
    <w:rsid w:val="00131519"/>
    <w:rPr>
      <w:rFonts w:ascii="Courier New" w:eastAsia="Times New Roman" w:hAnsi="Courier New" w:cs="Times New Roman"/>
      <w:color w:val="000000"/>
      <w:sz w:val="26"/>
      <w:szCs w:val="20"/>
      <w:lang w:eastAsia="ru-RU"/>
    </w:rPr>
  </w:style>
  <w:style w:type="paragraph" w:styleId="HTML0">
    <w:name w:val="HTML Preformatted"/>
    <w:basedOn w:val="a"/>
    <w:link w:val="HTML"/>
    <w:rsid w:val="0013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6"/>
      <w:szCs w:val="20"/>
      <w:lang w:val="ru-RU"/>
    </w:rPr>
  </w:style>
  <w:style w:type="character" w:customStyle="1" w:styleId="HTML1">
    <w:name w:val="Стандартный HTML Знак1"/>
    <w:basedOn w:val="a0"/>
    <w:uiPriority w:val="99"/>
    <w:semiHidden/>
    <w:rsid w:val="00131519"/>
    <w:rPr>
      <w:rFonts w:ascii="Consolas" w:eastAsia="Times New Roman" w:hAnsi="Consolas" w:cs="Times New Roman"/>
      <w:sz w:val="20"/>
      <w:szCs w:val="20"/>
      <w:lang w:val="uk-UA" w:eastAsia="ru-RU"/>
    </w:rPr>
  </w:style>
  <w:style w:type="paragraph" w:styleId="ad">
    <w:name w:val="Title"/>
    <w:basedOn w:val="a"/>
    <w:link w:val="ae"/>
    <w:qFormat/>
    <w:rsid w:val="00131519"/>
    <w:pPr>
      <w:jc w:val="center"/>
    </w:pPr>
    <w:rPr>
      <w:b/>
      <w:sz w:val="26"/>
      <w:szCs w:val="20"/>
      <w:lang w:eastAsia="uk-UA"/>
    </w:rPr>
  </w:style>
  <w:style w:type="character" w:customStyle="1" w:styleId="ae">
    <w:name w:val="Заголовок Знак"/>
    <w:basedOn w:val="a0"/>
    <w:link w:val="ad"/>
    <w:rsid w:val="00131519"/>
    <w:rPr>
      <w:rFonts w:ascii="Times New Roman" w:eastAsia="Times New Roman" w:hAnsi="Times New Roman" w:cs="Times New Roman"/>
      <w:b/>
      <w:sz w:val="26"/>
      <w:szCs w:val="20"/>
      <w:lang w:val="uk-UA" w:eastAsia="uk-UA"/>
    </w:rPr>
  </w:style>
  <w:style w:type="paragraph" w:customStyle="1" w:styleId="rvps2">
    <w:name w:val="rvps2"/>
    <w:basedOn w:val="a"/>
    <w:rsid w:val="00131519"/>
    <w:pPr>
      <w:spacing w:before="100" w:beforeAutospacing="1" w:after="100" w:afterAutospacing="1"/>
    </w:pPr>
    <w:rPr>
      <w:lang w:eastAsia="uk-UA"/>
    </w:rPr>
  </w:style>
  <w:style w:type="character" w:customStyle="1" w:styleId="rvts9">
    <w:name w:val="rvts9"/>
    <w:basedOn w:val="a0"/>
    <w:rsid w:val="00131519"/>
  </w:style>
  <w:style w:type="paragraph" w:customStyle="1" w:styleId="rvps12">
    <w:name w:val="rvps12"/>
    <w:basedOn w:val="a"/>
    <w:rsid w:val="00131519"/>
    <w:pPr>
      <w:spacing w:before="100" w:beforeAutospacing="1" w:after="100" w:afterAutospacing="1"/>
    </w:pPr>
    <w:rPr>
      <w:lang w:eastAsia="uk-UA"/>
    </w:rPr>
  </w:style>
  <w:style w:type="character" w:customStyle="1" w:styleId="Bodytext2">
    <w:name w:val="Body text (2)_"/>
    <w:link w:val="Bodytext21"/>
    <w:locked/>
    <w:rsid w:val="00131519"/>
    <w:rPr>
      <w:sz w:val="26"/>
      <w:szCs w:val="26"/>
      <w:shd w:val="clear" w:color="auto" w:fill="FFFFFF"/>
    </w:rPr>
  </w:style>
  <w:style w:type="paragraph" w:customStyle="1" w:styleId="Bodytext21">
    <w:name w:val="Body text (2)1"/>
    <w:basedOn w:val="a"/>
    <w:link w:val="Bodytext2"/>
    <w:rsid w:val="00131519"/>
    <w:pPr>
      <w:widowControl w:val="0"/>
      <w:shd w:val="clear" w:color="auto" w:fill="FFFFFF"/>
      <w:spacing w:line="307" w:lineRule="exact"/>
      <w:ind w:hanging="940"/>
      <w:jc w:val="both"/>
    </w:pPr>
    <w:rPr>
      <w:rFonts w:asciiTheme="minorHAnsi" w:eastAsiaTheme="minorHAnsi" w:hAnsiTheme="minorHAnsi" w:cstheme="minorBidi"/>
      <w:sz w:val="26"/>
      <w:szCs w:val="26"/>
      <w:lang w:val="ru-RU" w:eastAsia="en-US"/>
    </w:rPr>
  </w:style>
  <w:style w:type="paragraph" w:styleId="af">
    <w:name w:val="List Paragraph"/>
    <w:basedOn w:val="a"/>
    <w:uiPriority w:val="34"/>
    <w:qFormat/>
    <w:rsid w:val="00131519"/>
    <w:pPr>
      <w:ind w:left="720"/>
      <w:contextualSpacing/>
    </w:pPr>
    <w:rPr>
      <w:rFonts w:eastAsia="MS Mincho"/>
      <w:lang w:eastAsia="ja-JP"/>
    </w:rPr>
  </w:style>
  <w:style w:type="table" w:styleId="af0">
    <w:name w:val="Table Grid"/>
    <w:basedOn w:val="a1"/>
    <w:uiPriority w:val="39"/>
    <w:rsid w:val="0013151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31519"/>
    <w:rPr>
      <w:sz w:val="16"/>
      <w:szCs w:val="16"/>
    </w:rPr>
  </w:style>
  <w:style w:type="paragraph" w:styleId="af2">
    <w:name w:val="annotation text"/>
    <w:basedOn w:val="a"/>
    <w:link w:val="af3"/>
    <w:uiPriority w:val="99"/>
    <w:semiHidden/>
    <w:unhideWhenUsed/>
    <w:rsid w:val="00131519"/>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131519"/>
    <w:rPr>
      <w:sz w:val="20"/>
      <w:szCs w:val="20"/>
      <w:lang w:val="uk-UA"/>
    </w:rPr>
  </w:style>
  <w:style w:type="paragraph" w:styleId="af4">
    <w:name w:val="annotation subject"/>
    <w:basedOn w:val="af2"/>
    <w:next w:val="af2"/>
    <w:link w:val="af5"/>
    <w:uiPriority w:val="99"/>
    <w:semiHidden/>
    <w:unhideWhenUsed/>
    <w:rsid w:val="00131519"/>
    <w:rPr>
      <w:b/>
      <w:bCs/>
    </w:rPr>
  </w:style>
  <w:style w:type="character" w:customStyle="1" w:styleId="af5">
    <w:name w:val="Тема примечания Знак"/>
    <w:basedOn w:val="af3"/>
    <w:link w:val="af4"/>
    <w:uiPriority w:val="99"/>
    <w:semiHidden/>
    <w:rsid w:val="00131519"/>
    <w:rPr>
      <w:b/>
      <w:bCs/>
      <w:sz w:val="20"/>
      <w:szCs w:val="20"/>
      <w:lang w:val="uk-UA"/>
    </w:rPr>
  </w:style>
  <w:style w:type="paragraph" w:styleId="af6">
    <w:name w:val="footer"/>
    <w:basedOn w:val="a"/>
    <w:link w:val="af7"/>
    <w:uiPriority w:val="99"/>
    <w:unhideWhenUsed/>
    <w:rsid w:val="00131519"/>
    <w:pPr>
      <w:tabs>
        <w:tab w:val="center" w:pos="4819"/>
        <w:tab w:val="right" w:pos="9639"/>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131519"/>
    <w:rPr>
      <w:lang w:val="uk-UA"/>
    </w:rPr>
  </w:style>
  <w:style w:type="character" w:customStyle="1" w:styleId="rvts15">
    <w:name w:val="rvts15"/>
    <w:basedOn w:val="a0"/>
    <w:rsid w:val="00131519"/>
  </w:style>
  <w:style w:type="character" w:customStyle="1" w:styleId="rvts37">
    <w:name w:val="rvts37"/>
    <w:basedOn w:val="a0"/>
    <w:rsid w:val="0013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11-12?find=1&amp;text=%F2%F0%F3%E4%EE%E2" TargetMode="External"/><Relationship Id="rId18" Type="http://schemas.openxmlformats.org/officeDocument/2006/relationships/hyperlink" Target="https://zakon.rada.gov.ua/laws/show/2961-15?find=1&amp;text=%F6%E5%ED%F2%F0%E0%EB%FC%ED" TargetMode="External"/><Relationship Id="rId26" Type="http://schemas.openxmlformats.org/officeDocument/2006/relationships/hyperlink" Target="https://zakon.rada.gov.ua/laws/show/2961-15?find=1&amp;text=%F6%E5%ED%F2%F0%E0%EB%FC%ED" TargetMode="External"/><Relationship Id="rId39" Type="http://schemas.openxmlformats.org/officeDocument/2006/relationships/hyperlink" Target="https://zakon.rada.gov.ua/laws/show/z0131-13" TargetMode="External"/><Relationship Id="rId21" Type="http://schemas.openxmlformats.org/officeDocument/2006/relationships/hyperlink" Target="https://zakon.rada.gov.ua/laws/show/2961-15?find=1&amp;text=%F6%E5%ED%F2%F0%E0%EB%FC%ED" TargetMode="External"/><Relationship Id="rId34" Type="http://schemas.openxmlformats.org/officeDocument/2006/relationships/hyperlink" Target="https://zakon.rada.gov.ua/laws/show/z0776-17" TargetMode="External"/><Relationship Id="rId42" Type="http://schemas.openxmlformats.org/officeDocument/2006/relationships/hyperlink" Target="https://zakon.rada.gov.ua/laws/show/z1029-13" TargetMode="External"/><Relationship Id="rId47" Type="http://schemas.openxmlformats.org/officeDocument/2006/relationships/hyperlink" Target="https://zakon.rada.gov.ua/laws/show/z0987-13" TargetMode="External"/><Relationship Id="rId50" Type="http://schemas.openxmlformats.org/officeDocument/2006/relationships/hyperlink" Target="https://zakon.rada.gov.ua/laws/show/1706-18?find=1&amp;text=%F6%E5%ED%F2%F0%E0%EB%FC" TargetMode="External"/><Relationship Id="rId55" Type="http://schemas.openxmlformats.org/officeDocument/2006/relationships/hyperlink" Target="https://zakon.rada.gov.ua/laws/show/1706-18?find=1&amp;text=%F6%E5%ED%F2%F0%E0%EB%FC" TargetMode="External"/><Relationship Id="rId7" Type="http://schemas.openxmlformats.org/officeDocument/2006/relationships/hyperlink" Target="https://zakon.rada.gov.ua/laws/show/3551-12" TargetMode="External"/><Relationship Id="rId12" Type="http://schemas.openxmlformats.org/officeDocument/2006/relationships/hyperlink" Target="https://zakon.rada.gov.ua/laws/show/2811-12?find=1&amp;text=%F2%F0%F3%E4%EE%E2" TargetMode="External"/><Relationship Id="rId17" Type="http://schemas.openxmlformats.org/officeDocument/2006/relationships/hyperlink" Target="https://zakon.rada.gov.ua/laws/show/2961-15?find=1&amp;text=%F6%E5%ED%F2%F0%E0%EB%FC%ED" TargetMode="External"/><Relationship Id="rId25" Type="http://schemas.openxmlformats.org/officeDocument/2006/relationships/hyperlink" Target="https://zakon.rada.gov.ua/laws/show/2961-15?find=1&amp;text=%F6%E5%ED%F2%F0%E0%EB%FC%ED" TargetMode="External"/><Relationship Id="rId33" Type="http://schemas.openxmlformats.org/officeDocument/2006/relationships/hyperlink" Target="https://zakon.rada.gov.ua/laws/show/2961-15?find=1&amp;text=%F6%E5%ED%F2%F0%E0%EB%FC%ED" TargetMode="External"/><Relationship Id="rId38" Type="http://schemas.openxmlformats.org/officeDocument/2006/relationships/hyperlink" Target="https://zakon.rada.gov.ua/laws/show/5067-17" TargetMode="External"/><Relationship Id="rId46" Type="http://schemas.openxmlformats.org/officeDocument/2006/relationships/hyperlink" Target="https://zakon.rada.gov.ua/laws/show/z0987-13" TargetMode="External"/><Relationship Id="rId2" Type="http://schemas.openxmlformats.org/officeDocument/2006/relationships/styles" Target="styles.xml"/><Relationship Id="rId16" Type="http://schemas.openxmlformats.org/officeDocument/2006/relationships/hyperlink" Target="https://zakon.rada.gov.ua/laws/show/2694-12?find=1&amp;text=%F6%E5%ED%F2%F0%E0%EB%FC%ED" TargetMode="External"/><Relationship Id="rId20" Type="http://schemas.openxmlformats.org/officeDocument/2006/relationships/hyperlink" Target="https://zakon.rada.gov.ua/laws/show/2961-15?find=1&amp;text=%F6%E5%ED%F2%F0%E0%EB%FC%ED" TargetMode="External"/><Relationship Id="rId29" Type="http://schemas.openxmlformats.org/officeDocument/2006/relationships/hyperlink" Target="https://zakon.rada.gov.ua/laws/show/2961-15?find=1&amp;text=%F6%E5%ED%F2%F0%E0%EB%FC%ED" TargetMode="External"/><Relationship Id="rId41" Type="http://schemas.openxmlformats.org/officeDocument/2006/relationships/hyperlink" Target="https://zakon.rada.gov.ua/laws/show/z1029-13" TargetMode="External"/><Relationship Id="rId54" Type="http://schemas.openxmlformats.org/officeDocument/2006/relationships/hyperlink" Target="https://zakon.rada.gov.ua/laws/show/1706-18?find=1&amp;text=%F6%E5%ED%F2%F0%E0%EB%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68-14?find=1&amp;text=%F2%F0%F3%E4" TargetMode="External"/><Relationship Id="rId24" Type="http://schemas.openxmlformats.org/officeDocument/2006/relationships/hyperlink" Target="https://zakon.rada.gov.ua/laws/show/2961-15?find=1&amp;text=%F6%E5%ED%F2%F0%E0%EB%FC%ED" TargetMode="External"/><Relationship Id="rId32" Type="http://schemas.openxmlformats.org/officeDocument/2006/relationships/hyperlink" Target="https://zakon.rada.gov.ua/laws/show/2961-15?find=1&amp;text=%F6%E5%ED%F2%F0%E0%EB%FC%ED" TargetMode="External"/><Relationship Id="rId37" Type="http://schemas.openxmlformats.org/officeDocument/2006/relationships/hyperlink" Target="https://zakon.rada.gov.ua/laws/show/z1017-17" TargetMode="External"/><Relationship Id="rId40" Type="http://schemas.openxmlformats.org/officeDocument/2006/relationships/hyperlink" Target="https://zakon.rada.gov.ua/laws/show/z0131-13" TargetMode="External"/><Relationship Id="rId45" Type="http://schemas.openxmlformats.org/officeDocument/2006/relationships/hyperlink" Target="https://zakon.rada.gov.ua/laws/show/z0987-13" TargetMode="External"/><Relationship Id="rId53" Type="http://schemas.openxmlformats.org/officeDocument/2006/relationships/hyperlink" Target="https://zakon.rada.gov.ua/laws/show/1706-18?find=1&amp;text=%F6%E5%ED%F2%F0%E0%EB%FC" TargetMode="External"/><Relationship Id="rId5" Type="http://schemas.openxmlformats.org/officeDocument/2006/relationships/footnotes" Target="footnotes.xml"/><Relationship Id="rId15" Type="http://schemas.openxmlformats.org/officeDocument/2006/relationships/hyperlink" Target="https://zakon.rada.gov.ua/laws/show/2694-12?find=1&amp;text=%F6%E5%ED%F2%F0%E0%EB%FC%ED" TargetMode="External"/><Relationship Id="rId23" Type="http://schemas.openxmlformats.org/officeDocument/2006/relationships/hyperlink" Target="https://zakon.rada.gov.ua/laws/show/2961-15?find=1&amp;text=%F6%E5%ED%F2%F0%E0%EB%FC%ED" TargetMode="External"/><Relationship Id="rId28" Type="http://schemas.openxmlformats.org/officeDocument/2006/relationships/hyperlink" Target="https://zakon.rada.gov.ua/laws/show/z1211-16" TargetMode="External"/><Relationship Id="rId36" Type="http://schemas.openxmlformats.org/officeDocument/2006/relationships/hyperlink" Target="https://zakon.rada.gov.ua/laws/show/z0776-17" TargetMode="External"/><Relationship Id="rId49" Type="http://schemas.openxmlformats.org/officeDocument/2006/relationships/hyperlink" Target="https://zakon.rada.gov.ua/laws/show/z0756-13" TargetMode="External"/><Relationship Id="rId57" Type="http://schemas.openxmlformats.org/officeDocument/2006/relationships/theme" Target="theme/theme1.xml"/><Relationship Id="rId10" Type="http://schemas.openxmlformats.org/officeDocument/2006/relationships/hyperlink" Target="https://zakon.rada.gov.ua/laws/show/1768-14?find=1&amp;text=%F2%F0%F3%E4" TargetMode="External"/><Relationship Id="rId19" Type="http://schemas.openxmlformats.org/officeDocument/2006/relationships/hyperlink" Target="https://zakon.rada.gov.ua/laws/show/2961-15?find=1&amp;text=%F6%E5%ED%F2%F0%E0%EB%FC%ED" TargetMode="External"/><Relationship Id="rId31" Type="http://schemas.openxmlformats.org/officeDocument/2006/relationships/hyperlink" Target="https://zakon.rada.gov.ua/laws/show/2961-15?find=1&amp;text=%F6%E5%ED%F2%F0%E0%EB%FC%ED" TargetMode="External"/><Relationship Id="rId44" Type="http://schemas.openxmlformats.org/officeDocument/2006/relationships/hyperlink" Target="https://zakon.rada.gov.ua/laws/show/z0987-13" TargetMode="External"/><Relationship Id="rId52" Type="http://schemas.openxmlformats.org/officeDocument/2006/relationships/hyperlink" Target="https://zakon.rada.gov.ua/laws/show/646-2016-%D0%BF" TargetMode="External"/><Relationship Id="rId4" Type="http://schemas.openxmlformats.org/officeDocument/2006/relationships/webSettings" Target="webSettings.xml"/><Relationship Id="rId9" Type="http://schemas.openxmlformats.org/officeDocument/2006/relationships/hyperlink" Target="https://zakon.rada.gov.ua/laws/show/1768-14?find=1&amp;text=%F2%F0%F3%E4" TargetMode="External"/><Relationship Id="rId14" Type="http://schemas.openxmlformats.org/officeDocument/2006/relationships/hyperlink" Target="https://zakon.rada.gov.ua/laws/show/2694-12?find=1&amp;text=%F6%E5%ED%F2%F0%E0%EB%FC%ED" TargetMode="External"/><Relationship Id="rId22" Type="http://schemas.openxmlformats.org/officeDocument/2006/relationships/hyperlink" Target="https://zakon.rada.gov.ua/laws/show/2961-15?find=1&amp;text=%F6%E5%ED%F2%F0%E0%EB%FC%ED" TargetMode="External"/><Relationship Id="rId27" Type="http://schemas.openxmlformats.org/officeDocument/2006/relationships/hyperlink" Target="https://zakon.rada.gov.ua/laws/show/z1211-16" TargetMode="External"/><Relationship Id="rId30" Type="http://schemas.openxmlformats.org/officeDocument/2006/relationships/hyperlink" Target="https://zakon.rada.gov.ua/laws/show/2961-15?find=1&amp;text=%F6%E5%ED%F2%F0%E0%EB%FC%ED" TargetMode="External"/><Relationship Id="rId35" Type="http://schemas.openxmlformats.org/officeDocument/2006/relationships/hyperlink" Target="https://zakon.rada.gov.ua/laws/show/z1017-17" TargetMode="External"/><Relationship Id="rId43" Type="http://schemas.openxmlformats.org/officeDocument/2006/relationships/hyperlink" Target="https://zakon.rada.gov.ua/laws/show/400-2013-%D0%BF" TargetMode="External"/><Relationship Id="rId48" Type="http://schemas.openxmlformats.org/officeDocument/2006/relationships/hyperlink" Target="https://zakon.rada.gov.ua/laws/show/z0756-13" TargetMode="External"/><Relationship Id="rId56" Type="http://schemas.openxmlformats.org/officeDocument/2006/relationships/fontTable" Target="fontTable.xml"/><Relationship Id="rId8" Type="http://schemas.openxmlformats.org/officeDocument/2006/relationships/hyperlink" Target="https://zakon.rada.gov.ua/laws/show/3551-12" TargetMode="External"/><Relationship Id="rId51" Type="http://schemas.openxmlformats.org/officeDocument/2006/relationships/hyperlink" Target="https://zakon.rada.gov.ua/laws/show/646-2016-%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14678</Words>
  <Characters>83669</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Стрелець Владислав Олегович</cp:lastModifiedBy>
  <cp:revision>2</cp:revision>
  <cp:lastPrinted>2019-09-23T13:50:00Z</cp:lastPrinted>
  <dcterms:created xsi:type="dcterms:W3CDTF">2019-09-23T13:42:00Z</dcterms:created>
  <dcterms:modified xsi:type="dcterms:W3CDTF">2019-09-23T13:42:00Z</dcterms:modified>
</cp:coreProperties>
</file>