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1D" w:rsidRDefault="007C401D" w:rsidP="007C401D">
      <w:pPr>
        <w:spacing w:after="0"/>
        <w:ind w:firstLine="709"/>
        <w:jc w:val="right"/>
        <w:rPr>
          <w:rFonts w:ascii="Times New Roman" w:hAnsi="Times New Roman"/>
          <w:sz w:val="24"/>
          <w:szCs w:val="24"/>
        </w:rPr>
      </w:pPr>
    </w:p>
    <w:p w:rsidR="007C401D" w:rsidRPr="00AA31F3" w:rsidRDefault="00F3375B" w:rsidP="002F638F">
      <w:pPr>
        <w:spacing w:after="0" w:line="240" w:lineRule="auto"/>
        <w:ind w:firstLine="709"/>
        <w:jc w:val="right"/>
        <w:rPr>
          <w:rFonts w:ascii="Times New Roman" w:hAnsi="Times New Roman"/>
          <w:sz w:val="24"/>
          <w:szCs w:val="24"/>
        </w:rPr>
      </w:pPr>
      <w:r>
        <w:rPr>
          <w:rFonts w:ascii="Times New Roman" w:hAnsi="Times New Roman"/>
          <w:sz w:val="24"/>
          <w:szCs w:val="24"/>
        </w:rPr>
        <w:t>Д</w:t>
      </w:r>
      <w:r w:rsidR="007C401D" w:rsidRPr="00AA31F3">
        <w:rPr>
          <w:rFonts w:ascii="Times New Roman" w:hAnsi="Times New Roman"/>
          <w:sz w:val="24"/>
          <w:szCs w:val="24"/>
        </w:rPr>
        <w:t>о</w:t>
      </w:r>
      <w:r w:rsidR="007C401D" w:rsidRPr="00AA31F3">
        <w:rPr>
          <w:rFonts w:ascii="Times New Roman" w:hAnsi="Times New Roman"/>
          <w:sz w:val="24"/>
          <w:szCs w:val="24"/>
          <w:lang w:val="ru-RU"/>
        </w:rPr>
        <w:t xml:space="preserve"> ре</w:t>
      </w:r>
      <w:r w:rsidR="007C401D" w:rsidRPr="00AA31F3">
        <w:rPr>
          <w:rFonts w:ascii="Times New Roman" w:hAnsi="Times New Roman"/>
          <w:sz w:val="24"/>
          <w:szCs w:val="24"/>
        </w:rPr>
        <w:t>є</w:t>
      </w:r>
      <w:r w:rsidR="007C401D" w:rsidRPr="00AA31F3">
        <w:rPr>
          <w:rFonts w:ascii="Times New Roman" w:hAnsi="Times New Roman"/>
          <w:sz w:val="24"/>
          <w:szCs w:val="24"/>
          <w:lang w:val="ru-RU"/>
        </w:rPr>
        <w:t>стр.</w:t>
      </w:r>
      <w:r w:rsidR="007C401D" w:rsidRPr="00AA31F3">
        <w:rPr>
          <w:rFonts w:ascii="Times New Roman" w:hAnsi="Times New Roman"/>
          <w:sz w:val="24"/>
          <w:szCs w:val="24"/>
        </w:rPr>
        <w:t xml:space="preserve"> № </w:t>
      </w:r>
      <w:r w:rsidR="007C401D">
        <w:rPr>
          <w:rFonts w:ascii="Times New Roman" w:hAnsi="Times New Roman"/>
          <w:sz w:val="24"/>
          <w:szCs w:val="24"/>
        </w:rPr>
        <w:t xml:space="preserve">2228 від </w:t>
      </w:r>
      <w:r w:rsidR="007C401D" w:rsidRPr="007C401D">
        <w:rPr>
          <w:rFonts w:ascii="Times New Roman" w:hAnsi="Times New Roman"/>
          <w:sz w:val="24"/>
          <w:szCs w:val="24"/>
        </w:rPr>
        <w:t>04.10.2019</w:t>
      </w:r>
    </w:p>
    <w:p w:rsidR="007C401D" w:rsidRPr="00AA31F3" w:rsidRDefault="007C401D" w:rsidP="002F638F">
      <w:pPr>
        <w:spacing w:after="0" w:line="240" w:lineRule="auto"/>
        <w:ind w:firstLine="709"/>
        <w:jc w:val="right"/>
        <w:rPr>
          <w:rFonts w:ascii="Times New Roman" w:hAnsi="Times New Roman"/>
          <w:sz w:val="24"/>
          <w:szCs w:val="24"/>
        </w:rPr>
      </w:pPr>
      <w:r w:rsidRPr="00AA31F3">
        <w:rPr>
          <w:rFonts w:ascii="Times New Roman" w:hAnsi="Times New Roman"/>
          <w:sz w:val="24"/>
          <w:szCs w:val="24"/>
        </w:rPr>
        <w:t>(друге читання)</w:t>
      </w:r>
    </w:p>
    <w:p w:rsidR="008D2A00" w:rsidRDefault="008D2A00" w:rsidP="003002F0">
      <w:pPr>
        <w:tabs>
          <w:tab w:val="left" w:pos="180"/>
        </w:tabs>
        <w:spacing w:after="0" w:line="360" w:lineRule="auto"/>
        <w:ind w:left="5529"/>
        <w:jc w:val="both"/>
        <w:rPr>
          <w:rFonts w:ascii="Times New Roman" w:eastAsia="Times New Roman" w:hAnsi="Times New Roman"/>
          <w:sz w:val="28"/>
          <w:szCs w:val="28"/>
          <w:lang w:eastAsia="ru-RU"/>
        </w:rPr>
      </w:pPr>
    </w:p>
    <w:p w:rsidR="00AC0C12" w:rsidRDefault="00AC0C12" w:rsidP="003002F0">
      <w:pPr>
        <w:tabs>
          <w:tab w:val="left" w:pos="180"/>
        </w:tabs>
        <w:spacing w:after="0" w:line="360" w:lineRule="auto"/>
        <w:ind w:left="5529"/>
        <w:jc w:val="both"/>
        <w:rPr>
          <w:rFonts w:ascii="Times New Roman" w:eastAsia="Times New Roman" w:hAnsi="Times New Roman"/>
          <w:sz w:val="28"/>
          <w:szCs w:val="28"/>
          <w:lang w:eastAsia="ru-RU"/>
        </w:rPr>
      </w:pPr>
    </w:p>
    <w:p w:rsidR="009D7AA6" w:rsidRPr="009D7AA6" w:rsidRDefault="009D7AA6" w:rsidP="002F638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ЗАУВАЖЕННЯ</w:t>
      </w:r>
    </w:p>
    <w:p w:rsidR="009D7AA6" w:rsidRDefault="009D7AA6" w:rsidP="002F638F">
      <w:pPr>
        <w:spacing w:after="0" w:line="240" w:lineRule="auto"/>
        <w:jc w:val="center"/>
        <w:rPr>
          <w:rFonts w:ascii="Times New Roman" w:eastAsia="Times New Roman" w:hAnsi="Times New Roman"/>
          <w:b/>
          <w:sz w:val="28"/>
          <w:szCs w:val="28"/>
          <w:lang w:eastAsia="ru-RU"/>
        </w:rPr>
      </w:pPr>
      <w:r w:rsidRPr="009D7AA6">
        <w:rPr>
          <w:rFonts w:ascii="Times New Roman" w:eastAsia="Times New Roman" w:hAnsi="Times New Roman"/>
          <w:b/>
          <w:sz w:val="28"/>
          <w:szCs w:val="28"/>
          <w:lang w:eastAsia="ru-RU"/>
        </w:rPr>
        <w:t>до проекту Закону України про внесення змін</w:t>
      </w:r>
      <w:r>
        <w:rPr>
          <w:rFonts w:ascii="Times New Roman" w:eastAsia="Times New Roman" w:hAnsi="Times New Roman"/>
          <w:b/>
          <w:sz w:val="28"/>
          <w:szCs w:val="28"/>
          <w:lang w:eastAsia="ru-RU"/>
        </w:rPr>
        <w:t>и</w:t>
      </w:r>
      <w:r w:rsidRPr="009D7AA6">
        <w:rPr>
          <w:rFonts w:ascii="Times New Roman" w:eastAsia="Times New Roman" w:hAnsi="Times New Roman"/>
          <w:b/>
          <w:sz w:val="28"/>
          <w:szCs w:val="28"/>
          <w:lang w:eastAsia="ru-RU"/>
        </w:rPr>
        <w:t xml:space="preserve"> до </w:t>
      </w:r>
    </w:p>
    <w:p w:rsidR="009D7AA6" w:rsidRDefault="009D7AA6" w:rsidP="002F638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статті 15 </w:t>
      </w:r>
      <w:r w:rsidRPr="009D7AA6">
        <w:rPr>
          <w:rFonts w:ascii="Times New Roman" w:eastAsia="Times New Roman" w:hAnsi="Times New Roman"/>
          <w:b/>
          <w:sz w:val="28"/>
          <w:szCs w:val="28"/>
          <w:lang w:eastAsia="ru-RU"/>
        </w:rPr>
        <w:t>Закону України «</w:t>
      </w:r>
      <w:r>
        <w:rPr>
          <w:rFonts w:ascii="Times New Roman" w:eastAsia="Times New Roman" w:hAnsi="Times New Roman"/>
          <w:b/>
          <w:sz w:val="28"/>
          <w:szCs w:val="28"/>
          <w:lang w:eastAsia="ru-RU"/>
        </w:rPr>
        <w:t>Про доступ до публічної інформації</w:t>
      </w:r>
      <w:r w:rsidRPr="009D7AA6">
        <w:rPr>
          <w:rFonts w:ascii="Times New Roman" w:eastAsia="Times New Roman" w:hAnsi="Times New Roman"/>
          <w:b/>
          <w:sz w:val="28"/>
          <w:szCs w:val="28"/>
          <w:lang w:eastAsia="ru-RU"/>
        </w:rPr>
        <w:t xml:space="preserve">» </w:t>
      </w:r>
    </w:p>
    <w:p w:rsidR="009D7AA6" w:rsidRDefault="009D7AA6" w:rsidP="002F638F">
      <w:pPr>
        <w:spacing w:after="0" w:line="240" w:lineRule="auto"/>
        <w:jc w:val="center"/>
        <w:rPr>
          <w:rFonts w:ascii="Times New Roman" w:eastAsia="Times New Roman" w:hAnsi="Times New Roman"/>
          <w:b/>
          <w:sz w:val="28"/>
          <w:szCs w:val="28"/>
          <w:lang w:eastAsia="ru-RU"/>
        </w:rPr>
      </w:pPr>
      <w:r w:rsidRPr="009D7AA6">
        <w:rPr>
          <w:rFonts w:ascii="Times New Roman" w:eastAsia="Times New Roman" w:hAnsi="Times New Roman"/>
          <w:b/>
          <w:sz w:val="28"/>
          <w:szCs w:val="28"/>
          <w:lang w:eastAsia="ru-RU"/>
        </w:rPr>
        <w:t xml:space="preserve">щодо </w:t>
      </w:r>
      <w:r>
        <w:rPr>
          <w:rFonts w:ascii="Times New Roman" w:eastAsia="Times New Roman" w:hAnsi="Times New Roman"/>
          <w:b/>
          <w:sz w:val="28"/>
          <w:szCs w:val="28"/>
          <w:lang w:eastAsia="ru-RU"/>
        </w:rPr>
        <w:t xml:space="preserve">зменшення строку оприлюднення проектів нормативно-правових актів, рішень органів місцевого самоврядування </w:t>
      </w:r>
    </w:p>
    <w:p w:rsidR="009D7AA6" w:rsidRPr="009D7AA6" w:rsidRDefault="009D7AA6" w:rsidP="002F638F">
      <w:pPr>
        <w:spacing w:before="120" w:after="0" w:line="240" w:lineRule="auto"/>
        <w:jc w:val="center"/>
        <w:rPr>
          <w:rFonts w:ascii="Times New Roman" w:eastAsia="Times New Roman" w:hAnsi="Times New Roman"/>
          <w:sz w:val="28"/>
          <w:szCs w:val="28"/>
          <w:lang w:eastAsia="ru-RU"/>
        </w:rPr>
      </w:pPr>
      <w:r w:rsidRPr="009D7AA6">
        <w:rPr>
          <w:rFonts w:ascii="Times New Roman" w:eastAsia="Times New Roman" w:hAnsi="Times New Roman"/>
          <w:sz w:val="28"/>
          <w:szCs w:val="28"/>
          <w:lang w:eastAsia="ru-RU"/>
        </w:rPr>
        <w:t>(реєстр. № 2228)</w:t>
      </w:r>
    </w:p>
    <w:p w:rsidR="009D7AA6" w:rsidRPr="009D7AA6" w:rsidRDefault="009D7AA6" w:rsidP="002F638F">
      <w:pPr>
        <w:spacing w:before="120" w:after="0" w:line="240" w:lineRule="auto"/>
        <w:ind w:firstLine="567"/>
        <w:jc w:val="both"/>
        <w:rPr>
          <w:rFonts w:ascii="Times New Roman" w:eastAsia="Times New Roman" w:hAnsi="Times New Roman"/>
          <w:sz w:val="28"/>
          <w:szCs w:val="28"/>
          <w:lang w:eastAsia="ru-RU"/>
        </w:rPr>
      </w:pPr>
    </w:p>
    <w:p w:rsidR="009D7AA6" w:rsidRDefault="009D7AA6" w:rsidP="002F638F">
      <w:pPr>
        <w:spacing w:before="120" w:after="0" w:line="240" w:lineRule="auto"/>
        <w:ind w:firstLine="567"/>
        <w:jc w:val="both"/>
        <w:rPr>
          <w:rFonts w:ascii="Times New Roman" w:eastAsia="Times New Roman" w:hAnsi="Times New Roman"/>
          <w:sz w:val="28"/>
          <w:szCs w:val="28"/>
          <w:lang w:eastAsia="ru-RU"/>
        </w:rPr>
      </w:pPr>
      <w:r w:rsidRPr="009D7AA6">
        <w:rPr>
          <w:rFonts w:ascii="Times New Roman" w:eastAsia="Times New Roman" w:hAnsi="Times New Roman"/>
          <w:sz w:val="28"/>
          <w:szCs w:val="28"/>
          <w:lang w:eastAsia="ru-RU"/>
        </w:rPr>
        <w:t>У Головному юридичному управлінні розглянуто проект Закону України про внесення зміни до статті 15 Закону України «Про доступ до публічної інформації» щодо зменшення строку оприлюднення проектів нормативно-правових актів, рішень органів місцевого самоврядування, підготовлений Комітетом Верховної Ради України з питань гуманітарної та інформаційної політики до розгляду парламентом у другому читанні, і висловлюються такі зауваження.</w:t>
      </w:r>
    </w:p>
    <w:p w:rsidR="001B3788" w:rsidRDefault="009D7AA6" w:rsidP="002F638F">
      <w:pPr>
        <w:spacing w:before="120" w:after="0" w:line="240" w:lineRule="auto"/>
        <w:ind w:firstLine="567"/>
        <w:jc w:val="both"/>
        <w:rPr>
          <w:rFonts w:ascii="Times New Roman" w:eastAsia="Times New Roman" w:hAnsi="Times New Roman"/>
          <w:sz w:val="28"/>
          <w:szCs w:val="28"/>
          <w:lang w:eastAsia="ru-RU"/>
        </w:rPr>
      </w:pPr>
      <w:r w:rsidRPr="009D7AA6">
        <w:rPr>
          <w:rFonts w:ascii="Times New Roman" w:eastAsia="Times New Roman" w:hAnsi="Times New Roman"/>
          <w:sz w:val="28"/>
          <w:szCs w:val="28"/>
          <w:lang w:eastAsia="ru-RU"/>
        </w:rPr>
        <w:t xml:space="preserve">1. Законопроектом передбачається </w:t>
      </w:r>
      <w:r w:rsidR="004639AD">
        <w:rPr>
          <w:rFonts w:ascii="Times New Roman" w:eastAsia="Times New Roman" w:hAnsi="Times New Roman"/>
          <w:sz w:val="28"/>
          <w:szCs w:val="28"/>
          <w:lang w:eastAsia="ru-RU"/>
        </w:rPr>
        <w:t>внести єдину зміну до частини третьої статті 15 Закону України «</w:t>
      </w:r>
      <w:r w:rsidR="004639AD" w:rsidRPr="004639AD">
        <w:rPr>
          <w:rFonts w:ascii="Times New Roman" w:eastAsia="Times New Roman" w:hAnsi="Times New Roman"/>
          <w:sz w:val="28"/>
          <w:szCs w:val="28"/>
          <w:lang w:eastAsia="ru-RU"/>
        </w:rPr>
        <w:t>Про доступ до публічної інформації</w:t>
      </w:r>
      <w:r w:rsidR="001B3788">
        <w:rPr>
          <w:rFonts w:ascii="Times New Roman" w:eastAsia="Times New Roman" w:hAnsi="Times New Roman"/>
          <w:sz w:val="28"/>
          <w:szCs w:val="28"/>
          <w:lang w:eastAsia="ru-RU"/>
        </w:rPr>
        <w:t xml:space="preserve">» (далі - Закон) </w:t>
      </w:r>
      <w:r w:rsidR="00A840F6">
        <w:rPr>
          <w:rFonts w:ascii="Times New Roman" w:eastAsia="Times New Roman" w:hAnsi="Times New Roman"/>
          <w:sz w:val="28"/>
          <w:szCs w:val="28"/>
          <w:lang w:eastAsia="ru-RU"/>
        </w:rPr>
        <w:t>зменшивши</w:t>
      </w:r>
      <w:r w:rsidR="004639AD">
        <w:rPr>
          <w:rFonts w:ascii="Times New Roman" w:eastAsia="Times New Roman" w:hAnsi="Times New Roman"/>
          <w:sz w:val="28"/>
          <w:szCs w:val="28"/>
          <w:lang w:eastAsia="ru-RU"/>
        </w:rPr>
        <w:t xml:space="preserve"> строк оприлюднення проектів н</w:t>
      </w:r>
      <w:r w:rsidR="004639AD" w:rsidRPr="004639AD">
        <w:rPr>
          <w:rFonts w:ascii="Times New Roman" w:eastAsia="Times New Roman" w:hAnsi="Times New Roman"/>
          <w:sz w:val="28"/>
          <w:szCs w:val="28"/>
          <w:lang w:eastAsia="ru-RU"/>
        </w:rPr>
        <w:t>ормативно-правових актів, рішень органів місцевого самоврядування, розроблен</w:t>
      </w:r>
      <w:r w:rsidR="004639AD">
        <w:rPr>
          <w:rFonts w:ascii="Times New Roman" w:eastAsia="Times New Roman" w:hAnsi="Times New Roman"/>
          <w:sz w:val="28"/>
          <w:szCs w:val="28"/>
          <w:lang w:eastAsia="ru-RU"/>
        </w:rPr>
        <w:t>их</w:t>
      </w:r>
      <w:r w:rsidR="004639AD" w:rsidRPr="004639AD">
        <w:rPr>
          <w:rFonts w:ascii="Times New Roman" w:eastAsia="Times New Roman" w:hAnsi="Times New Roman"/>
          <w:sz w:val="28"/>
          <w:szCs w:val="28"/>
          <w:lang w:eastAsia="ru-RU"/>
        </w:rPr>
        <w:t xml:space="preserve"> розпорядниками</w:t>
      </w:r>
      <w:r w:rsidR="004639AD">
        <w:rPr>
          <w:rFonts w:ascii="Times New Roman" w:eastAsia="Times New Roman" w:hAnsi="Times New Roman"/>
          <w:sz w:val="28"/>
          <w:szCs w:val="28"/>
          <w:lang w:eastAsia="ru-RU"/>
        </w:rPr>
        <w:t xml:space="preserve"> інформації</w:t>
      </w:r>
      <w:r w:rsidR="004639AD" w:rsidRPr="004639AD">
        <w:rPr>
          <w:rFonts w:ascii="Times New Roman" w:eastAsia="Times New Roman" w:hAnsi="Times New Roman"/>
          <w:sz w:val="28"/>
          <w:szCs w:val="28"/>
          <w:lang w:eastAsia="ru-RU"/>
        </w:rPr>
        <w:t>,</w:t>
      </w:r>
      <w:r w:rsidR="004639AD">
        <w:rPr>
          <w:rFonts w:ascii="Times New Roman" w:eastAsia="Times New Roman" w:hAnsi="Times New Roman"/>
          <w:sz w:val="28"/>
          <w:szCs w:val="28"/>
          <w:lang w:eastAsia="ru-RU"/>
        </w:rPr>
        <w:t xml:space="preserve"> </w:t>
      </w:r>
      <w:r w:rsidR="00CF33ED">
        <w:rPr>
          <w:rFonts w:ascii="Times New Roman" w:eastAsia="Times New Roman" w:hAnsi="Times New Roman"/>
          <w:sz w:val="28"/>
          <w:szCs w:val="28"/>
          <w:lang w:eastAsia="ru-RU"/>
        </w:rPr>
        <w:t xml:space="preserve">з </w:t>
      </w:r>
      <w:r w:rsidR="007C382C">
        <w:rPr>
          <w:rFonts w:ascii="Times New Roman" w:eastAsia="Times New Roman" w:hAnsi="Times New Roman"/>
          <w:sz w:val="28"/>
          <w:szCs w:val="28"/>
          <w:lang w:eastAsia="ru-RU"/>
        </w:rPr>
        <w:t>«</w:t>
      </w:r>
      <w:r w:rsidR="00CF33ED">
        <w:rPr>
          <w:rFonts w:ascii="Times New Roman" w:eastAsia="Times New Roman" w:hAnsi="Times New Roman"/>
          <w:sz w:val="28"/>
          <w:szCs w:val="28"/>
          <w:lang w:eastAsia="ru-RU"/>
        </w:rPr>
        <w:t>20 робочих днів</w:t>
      </w:r>
      <w:r w:rsidR="007C382C">
        <w:rPr>
          <w:rFonts w:ascii="Times New Roman" w:eastAsia="Times New Roman" w:hAnsi="Times New Roman"/>
          <w:sz w:val="28"/>
          <w:szCs w:val="28"/>
          <w:lang w:eastAsia="ru-RU"/>
        </w:rPr>
        <w:t>»</w:t>
      </w:r>
      <w:r w:rsidR="00CF33ED">
        <w:rPr>
          <w:rFonts w:ascii="Times New Roman" w:eastAsia="Times New Roman" w:hAnsi="Times New Roman"/>
          <w:sz w:val="28"/>
          <w:szCs w:val="28"/>
          <w:lang w:eastAsia="ru-RU"/>
        </w:rPr>
        <w:t xml:space="preserve"> </w:t>
      </w:r>
      <w:r w:rsidR="00A840F6">
        <w:rPr>
          <w:rFonts w:ascii="Times New Roman" w:eastAsia="Times New Roman" w:hAnsi="Times New Roman"/>
          <w:sz w:val="28"/>
          <w:szCs w:val="28"/>
          <w:lang w:eastAsia="ru-RU"/>
        </w:rPr>
        <w:t>до</w:t>
      </w:r>
      <w:r w:rsidR="00CF33ED">
        <w:rPr>
          <w:rFonts w:ascii="Times New Roman" w:eastAsia="Times New Roman" w:hAnsi="Times New Roman"/>
          <w:sz w:val="28"/>
          <w:szCs w:val="28"/>
          <w:lang w:eastAsia="ru-RU"/>
        </w:rPr>
        <w:t xml:space="preserve"> </w:t>
      </w:r>
      <w:r w:rsidR="007C382C">
        <w:rPr>
          <w:rFonts w:ascii="Times New Roman" w:eastAsia="Times New Roman" w:hAnsi="Times New Roman"/>
          <w:sz w:val="28"/>
          <w:szCs w:val="28"/>
          <w:lang w:eastAsia="ru-RU"/>
        </w:rPr>
        <w:t>«</w:t>
      </w:r>
      <w:r w:rsidR="00CF33ED">
        <w:rPr>
          <w:rFonts w:ascii="Times New Roman" w:eastAsia="Times New Roman" w:hAnsi="Times New Roman"/>
          <w:sz w:val="28"/>
          <w:szCs w:val="28"/>
          <w:lang w:eastAsia="ru-RU"/>
        </w:rPr>
        <w:t>10 робочих днів</w:t>
      </w:r>
      <w:r w:rsidR="007C382C">
        <w:rPr>
          <w:rFonts w:ascii="Times New Roman" w:eastAsia="Times New Roman" w:hAnsi="Times New Roman"/>
          <w:sz w:val="28"/>
          <w:szCs w:val="28"/>
          <w:lang w:eastAsia="ru-RU"/>
        </w:rPr>
        <w:t>»</w:t>
      </w:r>
      <w:r w:rsidR="00CF33ED">
        <w:rPr>
          <w:rFonts w:ascii="Times New Roman" w:eastAsia="Times New Roman" w:hAnsi="Times New Roman"/>
          <w:sz w:val="28"/>
          <w:szCs w:val="28"/>
          <w:lang w:eastAsia="ru-RU"/>
        </w:rPr>
        <w:t>.</w:t>
      </w:r>
    </w:p>
    <w:p w:rsidR="001B3788" w:rsidRDefault="001B3788" w:rsidP="002F638F">
      <w:pPr>
        <w:spacing w:before="120" w:after="0" w:line="240" w:lineRule="auto"/>
        <w:ind w:firstLine="567"/>
        <w:jc w:val="both"/>
        <w:rPr>
          <w:rFonts w:ascii="Times New Roman" w:eastAsia="Times New Roman" w:hAnsi="Times New Roman"/>
          <w:sz w:val="28"/>
          <w:szCs w:val="28"/>
          <w:lang w:eastAsia="ru-RU"/>
        </w:rPr>
      </w:pPr>
      <w:r w:rsidRPr="001B3788">
        <w:rPr>
          <w:rFonts w:ascii="Times New Roman" w:eastAsia="Times New Roman" w:hAnsi="Times New Roman"/>
          <w:sz w:val="28"/>
          <w:szCs w:val="28"/>
          <w:lang w:eastAsia="ru-RU"/>
        </w:rPr>
        <w:t xml:space="preserve">З цього приводу вважаємо за необхідне зазначити, що </w:t>
      </w:r>
      <w:r w:rsidR="00C37E58">
        <w:rPr>
          <w:rFonts w:ascii="Times New Roman" w:eastAsia="Times New Roman" w:hAnsi="Times New Roman"/>
          <w:sz w:val="28"/>
          <w:szCs w:val="28"/>
          <w:lang w:eastAsia="ru-RU"/>
        </w:rPr>
        <w:t>строки оприлюднення проектів нормативно-правових актів (під якими розуміються закони України, постанови Кабінету Міністрів України, укази Президента України, накази міністерств тощо) та рішень органів місцевого самоврядування (абзац перший частини третьої статті 15 Закону)</w:t>
      </w:r>
      <w:r>
        <w:rPr>
          <w:rFonts w:ascii="Times New Roman" w:eastAsia="Times New Roman" w:hAnsi="Times New Roman"/>
          <w:sz w:val="28"/>
          <w:szCs w:val="28"/>
          <w:lang w:eastAsia="ru-RU"/>
        </w:rPr>
        <w:t xml:space="preserve"> натепер не узгоджу</w:t>
      </w:r>
      <w:r w:rsidR="00C37E58">
        <w:rPr>
          <w:rFonts w:ascii="Times New Roman" w:eastAsia="Times New Roman" w:hAnsi="Times New Roman"/>
          <w:sz w:val="28"/>
          <w:szCs w:val="28"/>
          <w:lang w:eastAsia="ru-RU"/>
        </w:rPr>
        <w:t>ю</w:t>
      </w:r>
      <w:r>
        <w:rPr>
          <w:rFonts w:ascii="Times New Roman" w:eastAsia="Times New Roman" w:hAnsi="Times New Roman"/>
          <w:sz w:val="28"/>
          <w:szCs w:val="28"/>
          <w:lang w:eastAsia="ru-RU"/>
        </w:rPr>
        <w:t xml:space="preserve">ться </w:t>
      </w:r>
      <w:r w:rsidR="00C37E58">
        <w:rPr>
          <w:rFonts w:ascii="Times New Roman" w:eastAsia="Times New Roman" w:hAnsi="Times New Roman"/>
          <w:sz w:val="28"/>
          <w:szCs w:val="28"/>
          <w:lang w:eastAsia="ru-RU"/>
        </w:rPr>
        <w:t xml:space="preserve">зі строками оприлюднення проектів законів України, визначених </w:t>
      </w:r>
      <w:r>
        <w:rPr>
          <w:rFonts w:ascii="Times New Roman" w:eastAsia="Times New Roman" w:hAnsi="Times New Roman"/>
          <w:sz w:val="28"/>
          <w:szCs w:val="28"/>
          <w:lang w:eastAsia="ru-RU"/>
        </w:rPr>
        <w:t xml:space="preserve">положеннями </w:t>
      </w:r>
      <w:r w:rsidR="00A607EE">
        <w:rPr>
          <w:rFonts w:ascii="Times New Roman" w:eastAsia="Times New Roman" w:hAnsi="Times New Roman"/>
          <w:sz w:val="28"/>
          <w:szCs w:val="28"/>
          <w:lang w:eastAsia="ru-RU"/>
        </w:rPr>
        <w:t>Регламенту Верховної Ради України</w:t>
      </w:r>
      <w:r w:rsidRPr="001B3788">
        <w:rPr>
          <w:rFonts w:ascii="Times New Roman" w:eastAsia="Times New Roman" w:hAnsi="Times New Roman"/>
          <w:sz w:val="28"/>
          <w:szCs w:val="28"/>
          <w:lang w:eastAsia="ru-RU"/>
        </w:rPr>
        <w:t>.</w:t>
      </w:r>
    </w:p>
    <w:p w:rsidR="001B3788" w:rsidRDefault="001B3788" w:rsidP="002F638F">
      <w:pPr>
        <w:spacing w:before="120"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цьому запропонована </w:t>
      </w:r>
      <w:r w:rsidR="00DD12E4">
        <w:rPr>
          <w:rFonts w:ascii="Times New Roman" w:eastAsia="Times New Roman" w:hAnsi="Times New Roman"/>
          <w:sz w:val="28"/>
          <w:szCs w:val="28"/>
          <w:lang w:eastAsia="ru-RU"/>
        </w:rPr>
        <w:t xml:space="preserve">проектом </w:t>
      </w:r>
      <w:r>
        <w:rPr>
          <w:rFonts w:ascii="Times New Roman" w:eastAsia="Times New Roman" w:hAnsi="Times New Roman"/>
          <w:sz w:val="28"/>
          <w:szCs w:val="28"/>
          <w:lang w:eastAsia="ru-RU"/>
        </w:rPr>
        <w:t>зміна жодним чином не усуває вказану неузгодженість</w:t>
      </w:r>
      <w:r w:rsidR="00DD12E4">
        <w:rPr>
          <w:rFonts w:ascii="Times New Roman" w:eastAsia="Times New Roman" w:hAnsi="Times New Roman"/>
          <w:sz w:val="28"/>
          <w:szCs w:val="28"/>
          <w:lang w:eastAsia="ru-RU"/>
        </w:rPr>
        <w:t xml:space="preserve"> та продовжує створювати колізію </w:t>
      </w:r>
      <w:r w:rsidR="00C37E58">
        <w:rPr>
          <w:rFonts w:ascii="Times New Roman" w:eastAsia="Times New Roman" w:hAnsi="Times New Roman"/>
          <w:sz w:val="28"/>
          <w:szCs w:val="28"/>
          <w:lang w:eastAsia="ru-RU"/>
        </w:rPr>
        <w:t xml:space="preserve">між </w:t>
      </w:r>
      <w:r w:rsidR="0071595B">
        <w:rPr>
          <w:rFonts w:ascii="Times New Roman" w:eastAsia="Times New Roman" w:hAnsi="Times New Roman"/>
          <w:sz w:val="28"/>
          <w:szCs w:val="28"/>
          <w:lang w:eastAsia="ru-RU"/>
        </w:rPr>
        <w:t xml:space="preserve">положеннями </w:t>
      </w:r>
      <w:r w:rsidR="00C37E58">
        <w:rPr>
          <w:rFonts w:ascii="Times New Roman" w:eastAsia="Times New Roman" w:hAnsi="Times New Roman"/>
          <w:sz w:val="28"/>
          <w:szCs w:val="28"/>
          <w:lang w:eastAsia="ru-RU"/>
        </w:rPr>
        <w:t>нормативно-правови</w:t>
      </w:r>
      <w:r w:rsidR="0071595B">
        <w:rPr>
          <w:rFonts w:ascii="Times New Roman" w:eastAsia="Times New Roman" w:hAnsi="Times New Roman"/>
          <w:sz w:val="28"/>
          <w:szCs w:val="28"/>
          <w:lang w:eastAsia="ru-RU"/>
        </w:rPr>
        <w:t>х</w:t>
      </w:r>
      <w:r w:rsidR="00C37E58">
        <w:rPr>
          <w:rFonts w:ascii="Times New Roman" w:eastAsia="Times New Roman" w:hAnsi="Times New Roman"/>
          <w:sz w:val="28"/>
          <w:szCs w:val="28"/>
          <w:lang w:eastAsia="ru-RU"/>
        </w:rPr>
        <w:t xml:space="preserve"> акт</w:t>
      </w:r>
      <w:r w:rsidR="0071595B">
        <w:rPr>
          <w:rFonts w:ascii="Times New Roman" w:eastAsia="Times New Roman" w:hAnsi="Times New Roman"/>
          <w:sz w:val="28"/>
          <w:szCs w:val="28"/>
          <w:lang w:eastAsia="ru-RU"/>
        </w:rPr>
        <w:t>ів</w:t>
      </w:r>
      <w:r w:rsidR="00C37E58">
        <w:rPr>
          <w:rFonts w:ascii="Times New Roman" w:eastAsia="Times New Roman" w:hAnsi="Times New Roman"/>
          <w:sz w:val="28"/>
          <w:szCs w:val="28"/>
          <w:lang w:eastAsia="ru-RU"/>
        </w:rPr>
        <w:t xml:space="preserve"> однакової юридичної сили</w:t>
      </w:r>
      <w:r w:rsidR="00DD12E4">
        <w:rPr>
          <w:rFonts w:ascii="Times New Roman" w:eastAsia="Times New Roman" w:hAnsi="Times New Roman"/>
          <w:sz w:val="28"/>
          <w:szCs w:val="28"/>
          <w:lang w:eastAsia="ru-RU"/>
        </w:rPr>
        <w:t>.</w:t>
      </w:r>
    </w:p>
    <w:p w:rsidR="00AB2270" w:rsidRDefault="00AB2270" w:rsidP="002F638F">
      <w:pPr>
        <w:spacing w:before="120"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w:t>
      </w:r>
      <w:r w:rsidR="005164E9">
        <w:rPr>
          <w:rFonts w:ascii="Times New Roman" w:eastAsia="Times New Roman" w:hAnsi="Times New Roman"/>
          <w:sz w:val="28"/>
          <w:szCs w:val="28"/>
          <w:lang w:eastAsia="ru-RU"/>
        </w:rPr>
        <w:t xml:space="preserve">ак, </w:t>
      </w:r>
      <w:r w:rsidR="004B74E5">
        <w:rPr>
          <w:rFonts w:ascii="Times New Roman" w:eastAsia="Times New Roman" w:hAnsi="Times New Roman"/>
          <w:sz w:val="28"/>
          <w:szCs w:val="28"/>
          <w:lang w:eastAsia="ru-RU"/>
        </w:rPr>
        <w:t>положеннями</w:t>
      </w:r>
      <w:r>
        <w:rPr>
          <w:rFonts w:ascii="Times New Roman" w:eastAsia="Times New Roman" w:hAnsi="Times New Roman"/>
          <w:sz w:val="28"/>
          <w:szCs w:val="28"/>
          <w:lang w:eastAsia="ru-RU"/>
        </w:rPr>
        <w:t xml:space="preserve"> р</w:t>
      </w:r>
      <w:r w:rsidRPr="00AB2270">
        <w:rPr>
          <w:rFonts w:ascii="Times New Roman" w:eastAsia="Times New Roman" w:hAnsi="Times New Roman"/>
          <w:sz w:val="28"/>
          <w:szCs w:val="28"/>
          <w:lang w:eastAsia="ru-RU"/>
        </w:rPr>
        <w:t>озділ</w:t>
      </w:r>
      <w:r>
        <w:rPr>
          <w:rFonts w:ascii="Times New Roman" w:eastAsia="Times New Roman" w:hAnsi="Times New Roman"/>
          <w:sz w:val="28"/>
          <w:szCs w:val="28"/>
          <w:lang w:eastAsia="ru-RU"/>
        </w:rPr>
        <w:t>у</w:t>
      </w:r>
      <w:r w:rsidRPr="00AB2270">
        <w:rPr>
          <w:rFonts w:ascii="Times New Roman" w:eastAsia="Times New Roman" w:hAnsi="Times New Roman"/>
          <w:sz w:val="28"/>
          <w:szCs w:val="28"/>
          <w:lang w:eastAsia="ru-RU"/>
        </w:rPr>
        <w:t xml:space="preserve"> IV </w:t>
      </w:r>
      <w:r>
        <w:rPr>
          <w:rFonts w:ascii="Times New Roman" w:eastAsia="Times New Roman" w:hAnsi="Times New Roman"/>
          <w:sz w:val="28"/>
          <w:szCs w:val="28"/>
          <w:lang w:eastAsia="ru-RU"/>
        </w:rPr>
        <w:t>«</w:t>
      </w:r>
      <w:r w:rsidRPr="00AB2270">
        <w:rPr>
          <w:rFonts w:ascii="Times New Roman" w:eastAsia="Times New Roman" w:hAnsi="Times New Roman"/>
          <w:sz w:val="28"/>
          <w:szCs w:val="28"/>
          <w:lang w:eastAsia="ru-RU"/>
        </w:rPr>
        <w:t xml:space="preserve">Законодавча </w:t>
      </w:r>
      <w:r>
        <w:rPr>
          <w:rFonts w:ascii="Times New Roman" w:eastAsia="Times New Roman" w:hAnsi="Times New Roman"/>
          <w:sz w:val="28"/>
          <w:szCs w:val="28"/>
          <w:lang w:eastAsia="ru-RU"/>
        </w:rPr>
        <w:t>п</w:t>
      </w:r>
      <w:r w:rsidRPr="00AB2270">
        <w:rPr>
          <w:rFonts w:ascii="Times New Roman" w:eastAsia="Times New Roman" w:hAnsi="Times New Roman"/>
          <w:sz w:val="28"/>
          <w:szCs w:val="28"/>
          <w:lang w:eastAsia="ru-RU"/>
        </w:rPr>
        <w:t>роцедура</w:t>
      </w:r>
      <w:r>
        <w:rPr>
          <w:rFonts w:ascii="Times New Roman" w:eastAsia="Times New Roman" w:hAnsi="Times New Roman"/>
          <w:sz w:val="28"/>
          <w:szCs w:val="28"/>
          <w:lang w:eastAsia="ru-RU"/>
        </w:rPr>
        <w:t xml:space="preserve">» </w:t>
      </w:r>
      <w:r w:rsidR="007A2263">
        <w:rPr>
          <w:rFonts w:ascii="Times New Roman" w:eastAsia="Times New Roman" w:hAnsi="Times New Roman"/>
          <w:sz w:val="28"/>
          <w:szCs w:val="28"/>
          <w:lang w:eastAsia="ru-RU"/>
        </w:rPr>
        <w:t>Регламенту Верховної Ради України</w:t>
      </w:r>
      <w:r w:rsidR="004B74E5">
        <w:rPr>
          <w:rFonts w:ascii="Times New Roman" w:eastAsia="Times New Roman" w:hAnsi="Times New Roman"/>
          <w:sz w:val="28"/>
          <w:szCs w:val="28"/>
          <w:lang w:eastAsia="ru-RU"/>
        </w:rPr>
        <w:t xml:space="preserve"> унормовано строки, необхідні для вивчення парламентаріями законопроекту перед його </w:t>
      </w:r>
      <w:r w:rsidR="00612D9F">
        <w:rPr>
          <w:rFonts w:ascii="Times New Roman" w:eastAsia="Times New Roman" w:hAnsi="Times New Roman"/>
          <w:sz w:val="28"/>
          <w:szCs w:val="28"/>
          <w:lang w:eastAsia="ru-RU"/>
        </w:rPr>
        <w:t>розглядом</w:t>
      </w:r>
      <w:r w:rsidR="004B74E5">
        <w:rPr>
          <w:rFonts w:ascii="Times New Roman" w:eastAsia="Times New Roman" w:hAnsi="Times New Roman"/>
          <w:sz w:val="28"/>
          <w:szCs w:val="28"/>
          <w:lang w:eastAsia="ru-RU"/>
        </w:rPr>
        <w:t>, а відтак і строки їх оприлюднення</w:t>
      </w:r>
      <w:r w:rsidR="00612D9F">
        <w:rPr>
          <w:rFonts w:ascii="Times New Roman" w:eastAsia="Times New Roman" w:hAnsi="Times New Roman"/>
          <w:sz w:val="28"/>
          <w:szCs w:val="28"/>
          <w:lang w:eastAsia="ru-RU"/>
        </w:rPr>
        <w:t xml:space="preserve"> на веб-сайті Верховної Ради України</w:t>
      </w:r>
      <w:r>
        <w:rPr>
          <w:rFonts w:ascii="Times New Roman" w:eastAsia="Times New Roman" w:hAnsi="Times New Roman"/>
          <w:sz w:val="28"/>
          <w:szCs w:val="28"/>
          <w:lang w:eastAsia="ru-RU"/>
        </w:rPr>
        <w:t>:</w:t>
      </w:r>
    </w:p>
    <w:p w:rsidR="007A2263" w:rsidRDefault="00AB2270" w:rsidP="002F638F">
      <w:pPr>
        <w:spacing w:before="120"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AB2270">
        <w:rPr>
          <w:rFonts w:ascii="Times New Roman" w:eastAsia="Times New Roman" w:hAnsi="Times New Roman"/>
          <w:sz w:val="28"/>
          <w:szCs w:val="28"/>
          <w:lang w:eastAsia="ru-RU"/>
        </w:rPr>
        <w:t>сі зареєстровані законопроекти, проекти інших актів та супровідні документи вносяться до єдиної автоматизованої системи та розміщуються на веб-сайті Верховної Ради</w:t>
      </w:r>
      <w:r>
        <w:rPr>
          <w:rFonts w:ascii="Times New Roman" w:eastAsia="Times New Roman" w:hAnsi="Times New Roman"/>
          <w:sz w:val="28"/>
          <w:szCs w:val="28"/>
          <w:lang w:eastAsia="ru-RU"/>
        </w:rPr>
        <w:t xml:space="preserve"> України (частина четверта статті 92);</w:t>
      </w:r>
    </w:p>
    <w:p w:rsidR="00AB2270" w:rsidRDefault="00AB2270" w:rsidP="002F638F">
      <w:pPr>
        <w:spacing w:before="120"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AB2270">
        <w:rPr>
          <w:rFonts w:ascii="Times New Roman" w:eastAsia="Times New Roman" w:hAnsi="Times New Roman"/>
          <w:sz w:val="28"/>
          <w:szCs w:val="28"/>
          <w:lang w:eastAsia="ru-RU"/>
        </w:rPr>
        <w:t xml:space="preserve">исновок, підготовлений головним комітетом до першого читання законопроекту, висновки відповідних комітетів та інші супровідні документи до нього надаються народним депутатам не пізніш </w:t>
      </w:r>
      <w:r w:rsidRPr="00AB2270">
        <w:rPr>
          <w:rFonts w:ascii="Times New Roman" w:eastAsia="Times New Roman" w:hAnsi="Times New Roman"/>
          <w:sz w:val="28"/>
          <w:szCs w:val="28"/>
          <w:u w:val="single"/>
          <w:lang w:eastAsia="ru-RU"/>
        </w:rPr>
        <w:t>як за сім днів до дня розгляду</w:t>
      </w:r>
      <w:r w:rsidRPr="00AB2270">
        <w:rPr>
          <w:rFonts w:ascii="Times New Roman" w:eastAsia="Times New Roman" w:hAnsi="Times New Roman"/>
          <w:sz w:val="28"/>
          <w:szCs w:val="28"/>
          <w:lang w:eastAsia="ru-RU"/>
        </w:rPr>
        <w:t xml:space="preserve"> цього законопроекту на пленарному засіданні Верховної Ради</w:t>
      </w:r>
      <w:r>
        <w:rPr>
          <w:rFonts w:ascii="Times New Roman" w:eastAsia="Times New Roman" w:hAnsi="Times New Roman"/>
          <w:sz w:val="28"/>
          <w:szCs w:val="28"/>
          <w:lang w:eastAsia="ru-RU"/>
        </w:rPr>
        <w:t xml:space="preserve"> України (статті 112);</w:t>
      </w:r>
    </w:p>
    <w:p w:rsidR="008417E3" w:rsidRDefault="009F1B12" w:rsidP="002F638F">
      <w:pPr>
        <w:spacing w:before="120"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9F1B12">
        <w:rPr>
          <w:rFonts w:ascii="Times New Roman" w:eastAsia="Times New Roman" w:hAnsi="Times New Roman"/>
          <w:sz w:val="28"/>
          <w:szCs w:val="28"/>
          <w:lang w:eastAsia="ru-RU"/>
        </w:rPr>
        <w:t xml:space="preserve">аконопроект, підготовлений до другого чи повторного другого читання, висновок головного комітету та інші супровідні документи до нього надаються народним депутатам не пізніш </w:t>
      </w:r>
      <w:r w:rsidRPr="009F1B12">
        <w:rPr>
          <w:rFonts w:ascii="Times New Roman" w:eastAsia="Times New Roman" w:hAnsi="Times New Roman"/>
          <w:sz w:val="28"/>
          <w:szCs w:val="28"/>
          <w:u w:val="single"/>
          <w:lang w:eastAsia="ru-RU"/>
        </w:rPr>
        <w:t>як за десять днів до дня розгляду</w:t>
      </w:r>
      <w:r w:rsidRPr="009F1B12">
        <w:rPr>
          <w:rFonts w:ascii="Times New Roman" w:eastAsia="Times New Roman" w:hAnsi="Times New Roman"/>
          <w:sz w:val="28"/>
          <w:szCs w:val="28"/>
          <w:lang w:eastAsia="ru-RU"/>
        </w:rPr>
        <w:t xml:space="preserve"> цього законопроекту на пленарному засіданні Верховної Ради</w:t>
      </w:r>
      <w:r>
        <w:rPr>
          <w:rFonts w:ascii="Times New Roman" w:eastAsia="Times New Roman" w:hAnsi="Times New Roman"/>
          <w:sz w:val="28"/>
          <w:szCs w:val="28"/>
          <w:lang w:eastAsia="ru-RU"/>
        </w:rPr>
        <w:t xml:space="preserve"> (частина перша статті 117)</w:t>
      </w:r>
      <w:r w:rsidR="008417E3">
        <w:rPr>
          <w:rFonts w:ascii="Times New Roman" w:eastAsia="Times New Roman" w:hAnsi="Times New Roman"/>
          <w:sz w:val="28"/>
          <w:szCs w:val="28"/>
          <w:lang w:eastAsia="ru-RU"/>
        </w:rPr>
        <w:t>;</w:t>
      </w:r>
    </w:p>
    <w:p w:rsidR="009F1B12" w:rsidRDefault="008417E3" w:rsidP="002F638F">
      <w:pPr>
        <w:spacing w:before="120"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8417E3">
        <w:rPr>
          <w:rFonts w:ascii="Times New Roman" w:eastAsia="Times New Roman" w:hAnsi="Times New Roman"/>
          <w:sz w:val="28"/>
          <w:szCs w:val="28"/>
          <w:lang w:eastAsia="ru-RU"/>
        </w:rPr>
        <w:t xml:space="preserve">аконопроект, підготовлений до третього читання, разом із висновком головного комітету та іншими супровідними документами щодо нього надається народним депутатам не пізніш </w:t>
      </w:r>
      <w:r w:rsidRPr="008417E3">
        <w:rPr>
          <w:rFonts w:ascii="Times New Roman" w:eastAsia="Times New Roman" w:hAnsi="Times New Roman"/>
          <w:sz w:val="28"/>
          <w:szCs w:val="28"/>
          <w:u w:val="single"/>
          <w:lang w:eastAsia="ru-RU"/>
        </w:rPr>
        <w:t>як за п'ять днів до дня його розгляду</w:t>
      </w:r>
      <w:r w:rsidR="009F1B12" w:rsidRPr="009F1B12">
        <w:rPr>
          <w:rFonts w:ascii="Times New Roman" w:eastAsia="Times New Roman" w:hAnsi="Times New Roman"/>
          <w:sz w:val="28"/>
          <w:szCs w:val="28"/>
          <w:lang w:eastAsia="ru-RU"/>
        </w:rPr>
        <w:t>.</w:t>
      </w:r>
      <w:r w:rsidR="009F1B12">
        <w:rPr>
          <w:rFonts w:ascii="Times New Roman" w:eastAsia="Times New Roman" w:hAnsi="Times New Roman"/>
          <w:sz w:val="28"/>
          <w:szCs w:val="28"/>
          <w:lang w:eastAsia="ru-RU"/>
        </w:rPr>
        <w:t xml:space="preserve"> </w:t>
      </w:r>
    </w:p>
    <w:p w:rsidR="00AB2270" w:rsidRDefault="009F1B12" w:rsidP="002F638F">
      <w:pPr>
        <w:spacing w:before="120"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Звісно ж підготовлені законопроекти </w:t>
      </w:r>
      <w:r w:rsidR="008417E3">
        <w:rPr>
          <w:rFonts w:ascii="Times New Roman" w:eastAsia="Times New Roman" w:hAnsi="Times New Roman"/>
          <w:sz w:val="28"/>
          <w:szCs w:val="28"/>
          <w:lang w:eastAsia="ru-RU"/>
        </w:rPr>
        <w:t xml:space="preserve">та супровідні матеріали до них </w:t>
      </w:r>
      <w:r w:rsidR="004065EF">
        <w:rPr>
          <w:rFonts w:ascii="Times New Roman" w:eastAsia="Times New Roman" w:hAnsi="Times New Roman"/>
          <w:sz w:val="28"/>
          <w:szCs w:val="28"/>
          <w:lang w:eastAsia="ru-RU"/>
        </w:rPr>
        <w:t>для</w:t>
      </w:r>
      <w:r w:rsidR="008417E3">
        <w:rPr>
          <w:rFonts w:ascii="Times New Roman" w:eastAsia="Times New Roman" w:hAnsi="Times New Roman"/>
          <w:sz w:val="28"/>
          <w:szCs w:val="28"/>
          <w:lang w:eastAsia="ru-RU"/>
        </w:rPr>
        <w:t xml:space="preserve"> розгляду </w:t>
      </w:r>
      <w:r w:rsidR="008C7A86">
        <w:rPr>
          <w:rFonts w:ascii="Times New Roman" w:eastAsia="Times New Roman" w:hAnsi="Times New Roman"/>
          <w:sz w:val="28"/>
          <w:szCs w:val="28"/>
          <w:lang w:eastAsia="ru-RU"/>
        </w:rPr>
        <w:t>за процедурою</w:t>
      </w:r>
      <w:r>
        <w:rPr>
          <w:rFonts w:ascii="Times New Roman" w:eastAsia="Times New Roman" w:hAnsi="Times New Roman"/>
          <w:sz w:val="28"/>
          <w:szCs w:val="28"/>
          <w:lang w:eastAsia="ru-RU"/>
        </w:rPr>
        <w:t xml:space="preserve"> першого, другого та наступних читань </w:t>
      </w:r>
      <w:r w:rsidR="008C7A86">
        <w:rPr>
          <w:rFonts w:ascii="Times New Roman" w:eastAsia="Times New Roman" w:hAnsi="Times New Roman"/>
          <w:sz w:val="28"/>
          <w:szCs w:val="28"/>
          <w:lang w:eastAsia="ru-RU"/>
        </w:rPr>
        <w:t xml:space="preserve">у такі ж строки </w:t>
      </w:r>
      <w:r w:rsidR="008417E3">
        <w:rPr>
          <w:rFonts w:ascii="Times New Roman" w:eastAsia="Times New Roman" w:hAnsi="Times New Roman"/>
          <w:sz w:val="28"/>
          <w:szCs w:val="28"/>
          <w:lang w:eastAsia="ru-RU"/>
        </w:rPr>
        <w:t xml:space="preserve">(5, 7 чи 10 календарних днів) </w:t>
      </w:r>
      <w:r w:rsidR="008C7A86">
        <w:rPr>
          <w:rFonts w:ascii="Times New Roman" w:eastAsia="Times New Roman" w:hAnsi="Times New Roman"/>
          <w:sz w:val="28"/>
          <w:szCs w:val="28"/>
          <w:lang w:eastAsia="ru-RU"/>
        </w:rPr>
        <w:t xml:space="preserve">оприлюднюються </w:t>
      </w:r>
      <w:r w:rsidRPr="009F1B12">
        <w:rPr>
          <w:rFonts w:ascii="Times New Roman" w:eastAsia="Times New Roman" w:hAnsi="Times New Roman"/>
          <w:sz w:val="28"/>
          <w:szCs w:val="28"/>
          <w:lang w:eastAsia="ru-RU"/>
        </w:rPr>
        <w:t>на веб-сайті Верховної Ради України</w:t>
      </w:r>
      <w:r>
        <w:rPr>
          <w:rFonts w:ascii="Times New Roman" w:eastAsia="Times New Roman" w:hAnsi="Times New Roman"/>
          <w:sz w:val="28"/>
          <w:szCs w:val="28"/>
          <w:lang w:eastAsia="ru-RU"/>
        </w:rPr>
        <w:t xml:space="preserve"> для їх опрацювання зацікавленими суб’єктами.</w:t>
      </w:r>
    </w:p>
    <w:p w:rsidR="00293F3F" w:rsidRDefault="00000DF3" w:rsidP="002F638F">
      <w:pPr>
        <w:spacing w:before="120"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Таким чином, з метою </w:t>
      </w:r>
      <w:r w:rsidR="007F4A17">
        <w:rPr>
          <w:rFonts w:ascii="Times New Roman" w:eastAsia="Times New Roman" w:hAnsi="Times New Roman"/>
          <w:sz w:val="28"/>
          <w:szCs w:val="28"/>
          <w:lang w:eastAsia="ru-RU"/>
        </w:rPr>
        <w:t xml:space="preserve">усунення неузгодженостей, закладених в чинній редакції частини третьої статті 15 Закону і </w:t>
      </w:r>
      <w:r w:rsidR="008A52AA">
        <w:rPr>
          <w:rFonts w:ascii="Times New Roman" w:eastAsia="Times New Roman" w:hAnsi="Times New Roman"/>
          <w:sz w:val="28"/>
          <w:szCs w:val="28"/>
          <w:lang w:eastAsia="ru-RU"/>
        </w:rPr>
        <w:t>відтворених</w:t>
      </w:r>
      <w:r w:rsidR="007F4A17">
        <w:rPr>
          <w:rFonts w:ascii="Times New Roman" w:eastAsia="Times New Roman" w:hAnsi="Times New Roman"/>
          <w:sz w:val="28"/>
          <w:szCs w:val="28"/>
          <w:lang w:eastAsia="ru-RU"/>
        </w:rPr>
        <w:t xml:space="preserve"> у поданому проекті закону, </w:t>
      </w:r>
      <w:r w:rsidR="00293F3F">
        <w:rPr>
          <w:rFonts w:ascii="Times New Roman" w:eastAsia="Times New Roman" w:hAnsi="Times New Roman"/>
          <w:sz w:val="28"/>
          <w:szCs w:val="28"/>
          <w:lang w:eastAsia="ru-RU"/>
        </w:rPr>
        <w:t xml:space="preserve">а також </w:t>
      </w:r>
      <w:r w:rsidR="0037539F">
        <w:rPr>
          <w:rFonts w:ascii="Times New Roman" w:eastAsia="Times New Roman" w:hAnsi="Times New Roman"/>
          <w:sz w:val="28"/>
          <w:szCs w:val="28"/>
          <w:lang w:eastAsia="ru-RU"/>
        </w:rPr>
        <w:t xml:space="preserve">не </w:t>
      </w:r>
      <w:r w:rsidR="00293F3F">
        <w:rPr>
          <w:rFonts w:ascii="Times New Roman" w:eastAsia="Times New Roman" w:hAnsi="Times New Roman"/>
          <w:sz w:val="28"/>
          <w:szCs w:val="28"/>
          <w:lang w:eastAsia="ru-RU"/>
        </w:rPr>
        <w:t>ставлячи під сумнів</w:t>
      </w:r>
      <w:r w:rsidR="0037539F">
        <w:rPr>
          <w:rFonts w:ascii="Times New Roman" w:eastAsia="Times New Roman" w:hAnsi="Times New Roman"/>
          <w:sz w:val="28"/>
          <w:szCs w:val="28"/>
          <w:lang w:eastAsia="ru-RU"/>
        </w:rPr>
        <w:t xml:space="preserve"> </w:t>
      </w:r>
      <w:r w:rsidR="00293F3F">
        <w:rPr>
          <w:rFonts w:ascii="Times New Roman" w:eastAsia="Times New Roman" w:hAnsi="Times New Roman"/>
          <w:sz w:val="28"/>
          <w:szCs w:val="28"/>
          <w:lang w:eastAsia="ru-RU"/>
        </w:rPr>
        <w:t>ініціативу</w:t>
      </w:r>
      <w:r w:rsidR="0037539F">
        <w:rPr>
          <w:rFonts w:ascii="Times New Roman" w:eastAsia="Times New Roman" w:hAnsi="Times New Roman"/>
          <w:sz w:val="28"/>
          <w:szCs w:val="28"/>
          <w:lang w:eastAsia="ru-RU"/>
        </w:rPr>
        <w:t xml:space="preserve"> щодо</w:t>
      </w:r>
      <w:r w:rsidR="008A52AA">
        <w:rPr>
          <w:rFonts w:ascii="Times New Roman" w:eastAsia="Times New Roman" w:hAnsi="Times New Roman"/>
          <w:sz w:val="28"/>
          <w:szCs w:val="28"/>
          <w:lang w:eastAsia="ru-RU"/>
        </w:rPr>
        <w:t xml:space="preserve"> зменшення строків оприлюднення проектів нормативно-правових актів та рішень органів місцевого самоврядування, </w:t>
      </w:r>
      <w:r w:rsidR="007F4A17">
        <w:rPr>
          <w:rFonts w:ascii="Times New Roman" w:eastAsia="Times New Roman" w:hAnsi="Times New Roman"/>
          <w:sz w:val="28"/>
          <w:szCs w:val="28"/>
          <w:lang w:eastAsia="ru-RU"/>
        </w:rPr>
        <w:t xml:space="preserve">пропонуємо доопрацювати </w:t>
      </w:r>
      <w:r w:rsidR="0037539F">
        <w:rPr>
          <w:rFonts w:ascii="Times New Roman" w:eastAsia="Times New Roman" w:hAnsi="Times New Roman"/>
          <w:sz w:val="28"/>
          <w:szCs w:val="28"/>
          <w:lang w:eastAsia="ru-RU"/>
        </w:rPr>
        <w:t xml:space="preserve">подану законодавчу пропозицію </w:t>
      </w:r>
      <w:r w:rsidR="00293F3F">
        <w:rPr>
          <w:rFonts w:ascii="Times New Roman" w:eastAsia="Times New Roman" w:hAnsi="Times New Roman"/>
          <w:sz w:val="28"/>
          <w:szCs w:val="28"/>
          <w:lang w:eastAsia="ru-RU"/>
        </w:rPr>
        <w:t xml:space="preserve">шляхом </w:t>
      </w:r>
      <w:r w:rsidR="000929D1">
        <w:rPr>
          <w:rFonts w:ascii="Times New Roman" w:eastAsia="Times New Roman" w:hAnsi="Times New Roman"/>
          <w:sz w:val="28"/>
          <w:szCs w:val="28"/>
          <w:lang w:eastAsia="ru-RU"/>
        </w:rPr>
        <w:t>використання виключення та</w:t>
      </w:r>
      <w:r w:rsidR="00293F3F">
        <w:rPr>
          <w:rFonts w:ascii="Times New Roman" w:eastAsia="Times New Roman" w:hAnsi="Times New Roman"/>
          <w:sz w:val="28"/>
          <w:szCs w:val="28"/>
          <w:lang w:eastAsia="ru-RU"/>
        </w:rPr>
        <w:t xml:space="preserve"> бланкетної норми </w:t>
      </w:r>
      <w:r w:rsidR="000929D1">
        <w:rPr>
          <w:rFonts w:ascii="Times New Roman" w:eastAsia="Times New Roman" w:hAnsi="Times New Roman"/>
          <w:sz w:val="28"/>
          <w:szCs w:val="28"/>
          <w:lang w:eastAsia="ru-RU"/>
        </w:rPr>
        <w:t>по відношенню до строків оприлюднення проектів законів України.</w:t>
      </w:r>
    </w:p>
    <w:p w:rsidR="000929D1" w:rsidRDefault="000929D1" w:rsidP="002F638F">
      <w:pPr>
        <w:spacing w:before="120"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Наприклад</w:t>
      </w:r>
      <w:r w:rsidRPr="000929D1">
        <w:t xml:space="preserve"> </w:t>
      </w:r>
      <w:r w:rsidRPr="000929D1">
        <w:rPr>
          <w:rFonts w:ascii="Times New Roman" w:eastAsia="Times New Roman" w:hAnsi="Times New Roman"/>
          <w:sz w:val="28"/>
          <w:szCs w:val="28"/>
          <w:lang w:eastAsia="ru-RU"/>
        </w:rPr>
        <w:t>абзац перш</w:t>
      </w:r>
      <w:r>
        <w:rPr>
          <w:rFonts w:ascii="Times New Roman" w:eastAsia="Times New Roman" w:hAnsi="Times New Roman"/>
          <w:sz w:val="28"/>
          <w:szCs w:val="28"/>
          <w:lang w:eastAsia="ru-RU"/>
        </w:rPr>
        <w:t>ий</w:t>
      </w:r>
      <w:r w:rsidRPr="000929D1">
        <w:rPr>
          <w:rFonts w:ascii="Times New Roman" w:eastAsia="Times New Roman" w:hAnsi="Times New Roman"/>
          <w:sz w:val="28"/>
          <w:szCs w:val="28"/>
          <w:lang w:eastAsia="ru-RU"/>
        </w:rPr>
        <w:t xml:space="preserve"> частини третьої статті 15 Закону</w:t>
      </w:r>
      <w:r>
        <w:rPr>
          <w:rFonts w:ascii="Times New Roman" w:eastAsia="Times New Roman" w:hAnsi="Times New Roman"/>
          <w:sz w:val="28"/>
          <w:szCs w:val="28"/>
          <w:lang w:eastAsia="ru-RU"/>
        </w:rPr>
        <w:t xml:space="preserve"> можна викласти у такій редакції: «</w:t>
      </w:r>
      <w:r w:rsidRPr="000929D1">
        <w:rPr>
          <w:rFonts w:ascii="Times New Roman" w:eastAsia="Times New Roman" w:hAnsi="Times New Roman"/>
          <w:sz w:val="28"/>
          <w:szCs w:val="28"/>
          <w:lang w:eastAsia="ru-RU"/>
        </w:rPr>
        <w:t>Проекти нормативно-правових актів</w:t>
      </w:r>
      <w:r>
        <w:rPr>
          <w:rFonts w:ascii="Times New Roman" w:eastAsia="Times New Roman" w:hAnsi="Times New Roman"/>
          <w:sz w:val="28"/>
          <w:szCs w:val="28"/>
          <w:lang w:eastAsia="ru-RU"/>
        </w:rPr>
        <w:t xml:space="preserve"> </w:t>
      </w:r>
      <w:r w:rsidRPr="000929D1">
        <w:rPr>
          <w:rFonts w:ascii="Times New Roman" w:eastAsia="Times New Roman" w:hAnsi="Times New Roman"/>
          <w:sz w:val="28"/>
          <w:szCs w:val="28"/>
          <w:u w:val="single"/>
          <w:lang w:eastAsia="ru-RU"/>
        </w:rPr>
        <w:t xml:space="preserve">(крім законопроектів </w:t>
      </w:r>
      <w:r w:rsidRPr="002F638F">
        <w:rPr>
          <w:rFonts w:ascii="Times New Roman" w:eastAsia="Times New Roman" w:hAnsi="Times New Roman"/>
          <w:sz w:val="28"/>
          <w:szCs w:val="28"/>
          <w:u w:val="single"/>
          <w:lang w:eastAsia="ru-RU"/>
        </w:rPr>
        <w:t xml:space="preserve">та проектів інших актів </w:t>
      </w:r>
      <w:r w:rsidRPr="000929D1">
        <w:rPr>
          <w:rFonts w:ascii="Times New Roman" w:eastAsia="Times New Roman" w:hAnsi="Times New Roman"/>
          <w:sz w:val="28"/>
          <w:szCs w:val="28"/>
          <w:u w:val="single"/>
          <w:lang w:eastAsia="ru-RU"/>
        </w:rPr>
        <w:t>Верховної Ради України, строки оприлюднення яких визначаються Регламентом Верховної Ради України)</w:t>
      </w:r>
      <w:r w:rsidRPr="000929D1">
        <w:rPr>
          <w:rFonts w:ascii="Times New Roman" w:eastAsia="Times New Roman" w:hAnsi="Times New Roman"/>
          <w:sz w:val="28"/>
          <w:szCs w:val="28"/>
          <w:lang w:eastAsia="ru-RU"/>
        </w:rPr>
        <w:t xml:space="preserve">, рішень органів місцевого самоврядування, розроблені відповідними розпорядниками, оприлюднюються ними не пізніш як за </w:t>
      </w:r>
      <w:r>
        <w:rPr>
          <w:rFonts w:ascii="Times New Roman" w:eastAsia="Times New Roman" w:hAnsi="Times New Roman"/>
          <w:sz w:val="28"/>
          <w:szCs w:val="28"/>
          <w:lang w:eastAsia="ru-RU"/>
        </w:rPr>
        <w:t>10</w:t>
      </w:r>
      <w:r w:rsidRPr="000929D1">
        <w:rPr>
          <w:rFonts w:ascii="Times New Roman" w:eastAsia="Times New Roman" w:hAnsi="Times New Roman"/>
          <w:sz w:val="28"/>
          <w:szCs w:val="28"/>
          <w:lang w:eastAsia="ru-RU"/>
        </w:rPr>
        <w:t xml:space="preserve"> робочих днів до дати їх розгляду з метою прийняття</w:t>
      </w:r>
      <w:r>
        <w:rPr>
          <w:rFonts w:ascii="Times New Roman" w:eastAsia="Times New Roman" w:hAnsi="Times New Roman"/>
          <w:sz w:val="28"/>
          <w:szCs w:val="28"/>
          <w:lang w:eastAsia="ru-RU"/>
        </w:rPr>
        <w:t>»</w:t>
      </w:r>
      <w:r w:rsidRPr="000929D1">
        <w:rPr>
          <w:rFonts w:ascii="Times New Roman" w:eastAsia="Times New Roman" w:hAnsi="Times New Roman"/>
          <w:sz w:val="28"/>
          <w:szCs w:val="28"/>
          <w:lang w:eastAsia="ru-RU"/>
        </w:rPr>
        <w:t>.</w:t>
      </w:r>
    </w:p>
    <w:p w:rsidR="00E42612" w:rsidRDefault="00E42612" w:rsidP="002F638F">
      <w:pPr>
        <w:spacing w:before="120"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Т</w:t>
      </w:r>
      <w:r w:rsidRPr="00E42612">
        <w:rPr>
          <w:rFonts w:ascii="Times New Roman" w:eastAsia="Times New Roman" w:hAnsi="Times New Roman"/>
          <w:sz w:val="28"/>
          <w:szCs w:val="28"/>
          <w:lang w:eastAsia="ru-RU"/>
        </w:rPr>
        <w:t xml:space="preserve">екст проекту Закону всупереч вимог статей 102 та 116 Регламенту Верховної Ради України доповнено положенням (внаслідок врахування поправки № </w:t>
      </w:r>
      <w:r>
        <w:rPr>
          <w:rFonts w:ascii="Times New Roman" w:eastAsia="Times New Roman" w:hAnsi="Times New Roman"/>
          <w:sz w:val="28"/>
          <w:szCs w:val="28"/>
          <w:lang w:eastAsia="ru-RU"/>
        </w:rPr>
        <w:t>12</w:t>
      </w:r>
      <w:r w:rsidRPr="00E4261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яке</w:t>
      </w:r>
      <w:r w:rsidRPr="00E42612">
        <w:rPr>
          <w:rFonts w:ascii="Times New Roman" w:eastAsia="Times New Roman" w:hAnsi="Times New Roman"/>
          <w:sz w:val="28"/>
          <w:szCs w:val="28"/>
          <w:lang w:eastAsia="ru-RU"/>
        </w:rPr>
        <w:t xml:space="preserve"> не було предметом розгляду під час прийняття проекту за основу. </w:t>
      </w:r>
    </w:p>
    <w:p w:rsidR="00E42612" w:rsidRDefault="00E42612" w:rsidP="002F638F">
      <w:pPr>
        <w:spacing w:before="120"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Внаслідок цього, законопроект із назвою «про внесення зміни до статті 15 Закону України «Про доступ до публічної інформації» у розділі ІІ «Прикінцеві положення» місти</w:t>
      </w:r>
      <w:r w:rsidR="00A25144">
        <w:rPr>
          <w:rFonts w:ascii="Times New Roman" w:eastAsia="Times New Roman" w:hAnsi="Times New Roman"/>
          <w:sz w:val="28"/>
          <w:szCs w:val="28"/>
          <w:lang w:eastAsia="ru-RU"/>
        </w:rPr>
        <w:t>ть схвалену Комітетом пропозицію</w:t>
      </w:r>
      <w:r w:rsidR="00F3375B">
        <w:rPr>
          <w:rFonts w:ascii="Times New Roman" w:eastAsia="Times New Roman" w:hAnsi="Times New Roman"/>
          <w:sz w:val="28"/>
          <w:szCs w:val="28"/>
          <w:lang w:eastAsia="ru-RU"/>
        </w:rPr>
        <w:t xml:space="preserve"> що</w:t>
      </w:r>
      <w:r w:rsidR="00A25144">
        <w:rPr>
          <w:rFonts w:ascii="Times New Roman" w:eastAsia="Times New Roman" w:hAnsi="Times New Roman"/>
          <w:sz w:val="28"/>
          <w:szCs w:val="28"/>
          <w:lang w:eastAsia="ru-RU"/>
        </w:rPr>
        <w:t>до</w:t>
      </w:r>
      <w:r>
        <w:rPr>
          <w:rFonts w:ascii="Times New Roman" w:eastAsia="Times New Roman" w:hAnsi="Times New Roman"/>
          <w:sz w:val="28"/>
          <w:szCs w:val="28"/>
          <w:lang w:eastAsia="ru-RU"/>
        </w:rPr>
        <w:t xml:space="preserve"> </w:t>
      </w:r>
      <w:r w:rsidR="00A25144">
        <w:rPr>
          <w:rFonts w:ascii="Times New Roman" w:eastAsia="Times New Roman" w:hAnsi="Times New Roman"/>
          <w:sz w:val="28"/>
          <w:szCs w:val="28"/>
          <w:lang w:eastAsia="ru-RU"/>
        </w:rPr>
        <w:t>вне</w:t>
      </w:r>
      <w:r w:rsidR="00F3375B">
        <w:rPr>
          <w:rFonts w:ascii="Times New Roman" w:eastAsia="Times New Roman" w:hAnsi="Times New Roman"/>
          <w:sz w:val="28"/>
          <w:szCs w:val="28"/>
          <w:lang w:eastAsia="ru-RU"/>
        </w:rPr>
        <w:t>с</w:t>
      </w:r>
      <w:r w:rsidR="00A25144">
        <w:rPr>
          <w:rFonts w:ascii="Times New Roman" w:eastAsia="Times New Roman" w:hAnsi="Times New Roman"/>
          <w:sz w:val="28"/>
          <w:szCs w:val="28"/>
          <w:lang w:eastAsia="ru-RU"/>
        </w:rPr>
        <w:t>ення</w:t>
      </w:r>
      <w:r>
        <w:rPr>
          <w:rFonts w:ascii="Times New Roman" w:eastAsia="Times New Roman" w:hAnsi="Times New Roman"/>
          <w:sz w:val="28"/>
          <w:szCs w:val="28"/>
          <w:lang w:eastAsia="ru-RU"/>
        </w:rPr>
        <w:t xml:space="preserve"> зміни до абзацу другого частини першої статті 212</w:t>
      </w:r>
      <w:r w:rsidRPr="00E42612">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 xml:space="preserve"> Кодексу України про адміністративні правопорушення. </w:t>
      </w:r>
    </w:p>
    <w:p w:rsidR="00E42612" w:rsidRDefault="00E42612" w:rsidP="002F638F">
      <w:pPr>
        <w:spacing w:before="120"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Таким чином, навіть незважаючи на порушення вимог статей  102 та 116 Регламенту Верховної Ради України, </w:t>
      </w:r>
      <w:r w:rsidR="00AF3306">
        <w:rPr>
          <w:rFonts w:ascii="Times New Roman" w:eastAsia="Times New Roman" w:hAnsi="Times New Roman"/>
          <w:sz w:val="28"/>
          <w:szCs w:val="28"/>
          <w:lang w:eastAsia="ru-RU"/>
        </w:rPr>
        <w:t xml:space="preserve">текст </w:t>
      </w:r>
      <w:r>
        <w:rPr>
          <w:rFonts w:ascii="Times New Roman" w:eastAsia="Times New Roman" w:hAnsi="Times New Roman"/>
          <w:sz w:val="28"/>
          <w:szCs w:val="28"/>
          <w:lang w:eastAsia="ru-RU"/>
        </w:rPr>
        <w:t>законопроект</w:t>
      </w:r>
      <w:r w:rsidR="00AF3306">
        <w:rPr>
          <w:rFonts w:ascii="Times New Roman" w:eastAsia="Times New Roman" w:hAnsi="Times New Roman"/>
          <w:sz w:val="28"/>
          <w:szCs w:val="28"/>
          <w:lang w:eastAsia="ru-RU"/>
        </w:rPr>
        <w:t>у</w:t>
      </w:r>
      <w:r>
        <w:rPr>
          <w:rFonts w:ascii="Times New Roman" w:eastAsia="Times New Roman" w:hAnsi="Times New Roman"/>
          <w:sz w:val="28"/>
          <w:szCs w:val="28"/>
          <w:lang w:eastAsia="ru-RU"/>
        </w:rPr>
        <w:t xml:space="preserve"> викладено з порушенням основоположних вимог нормопроектувальної техніки</w:t>
      </w:r>
      <w:r w:rsidR="00AF3306">
        <w:rPr>
          <w:rFonts w:ascii="Times New Roman" w:eastAsia="Times New Roman" w:hAnsi="Times New Roman"/>
          <w:sz w:val="28"/>
          <w:szCs w:val="28"/>
          <w:lang w:eastAsia="ru-RU"/>
        </w:rPr>
        <w:t xml:space="preserve"> (тобто </w:t>
      </w:r>
      <w:r w:rsidR="00F3375B">
        <w:rPr>
          <w:rFonts w:ascii="Times New Roman" w:eastAsia="Times New Roman" w:hAnsi="Times New Roman"/>
          <w:sz w:val="28"/>
          <w:szCs w:val="28"/>
          <w:lang w:eastAsia="ru-RU"/>
        </w:rPr>
        <w:t xml:space="preserve">у проекті </w:t>
      </w:r>
      <w:r w:rsidR="00D471C4">
        <w:rPr>
          <w:rFonts w:ascii="Times New Roman" w:eastAsia="Times New Roman" w:hAnsi="Times New Roman"/>
          <w:sz w:val="28"/>
          <w:szCs w:val="28"/>
          <w:lang w:eastAsia="ru-RU"/>
        </w:rPr>
        <w:t>мала б бути</w:t>
      </w:r>
      <w:r w:rsidR="00AF3306">
        <w:rPr>
          <w:rFonts w:ascii="Times New Roman" w:eastAsia="Times New Roman" w:hAnsi="Times New Roman"/>
          <w:sz w:val="28"/>
          <w:szCs w:val="28"/>
          <w:lang w:eastAsia="ru-RU"/>
        </w:rPr>
        <w:t xml:space="preserve"> змін</w:t>
      </w:r>
      <w:r w:rsidR="00D471C4">
        <w:rPr>
          <w:rFonts w:ascii="Times New Roman" w:eastAsia="Times New Roman" w:hAnsi="Times New Roman"/>
          <w:sz w:val="28"/>
          <w:szCs w:val="28"/>
          <w:lang w:eastAsia="ru-RU"/>
        </w:rPr>
        <w:t>ена</w:t>
      </w:r>
      <w:r w:rsidR="00AF3306">
        <w:rPr>
          <w:rFonts w:ascii="Times New Roman" w:eastAsia="Times New Roman" w:hAnsi="Times New Roman"/>
          <w:sz w:val="28"/>
          <w:szCs w:val="28"/>
          <w:lang w:eastAsia="ru-RU"/>
        </w:rPr>
        <w:t xml:space="preserve"> назв</w:t>
      </w:r>
      <w:r w:rsidR="00D471C4">
        <w:rPr>
          <w:rFonts w:ascii="Times New Roman" w:eastAsia="Times New Roman" w:hAnsi="Times New Roman"/>
          <w:sz w:val="28"/>
          <w:szCs w:val="28"/>
          <w:lang w:eastAsia="ru-RU"/>
        </w:rPr>
        <w:t>а</w:t>
      </w:r>
      <w:r w:rsidR="00AF3306">
        <w:rPr>
          <w:rFonts w:ascii="Times New Roman" w:eastAsia="Times New Roman" w:hAnsi="Times New Roman"/>
          <w:sz w:val="28"/>
          <w:szCs w:val="28"/>
          <w:lang w:eastAsia="ru-RU"/>
        </w:rPr>
        <w:t xml:space="preserve"> та предмет законопроекту, розділ І ма</w:t>
      </w:r>
      <w:r w:rsidR="00D471C4">
        <w:rPr>
          <w:rFonts w:ascii="Times New Roman" w:eastAsia="Times New Roman" w:hAnsi="Times New Roman"/>
          <w:sz w:val="28"/>
          <w:szCs w:val="28"/>
          <w:lang w:eastAsia="ru-RU"/>
        </w:rPr>
        <w:t>в</w:t>
      </w:r>
      <w:r w:rsidR="00AF3306">
        <w:rPr>
          <w:rFonts w:ascii="Times New Roman" w:eastAsia="Times New Roman" w:hAnsi="Times New Roman"/>
          <w:sz w:val="28"/>
          <w:szCs w:val="28"/>
          <w:lang w:eastAsia="ru-RU"/>
        </w:rPr>
        <w:t xml:space="preserve"> </w:t>
      </w:r>
      <w:r w:rsidR="00D471C4">
        <w:rPr>
          <w:rFonts w:ascii="Times New Roman" w:eastAsia="Times New Roman" w:hAnsi="Times New Roman"/>
          <w:sz w:val="28"/>
          <w:szCs w:val="28"/>
          <w:lang w:eastAsia="ru-RU"/>
        </w:rPr>
        <w:t xml:space="preserve">би </w:t>
      </w:r>
      <w:r w:rsidR="00AF3306">
        <w:rPr>
          <w:rFonts w:ascii="Times New Roman" w:eastAsia="Times New Roman" w:hAnsi="Times New Roman"/>
          <w:sz w:val="28"/>
          <w:szCs w:val="28"/>
          <w:lang w:eastAsia="ru-RU"/>
        </w:rPr>
        <w:t>містити як зміни до Закону, так і до Кодексу у хронологічному порядку</w:t>
      </w:r>
      <w:r w:rsidR="00D50553">
        <w:rPr>
          <w:rFonts w:ascii="Times New Roman" w:eastAsia="Times New Roman" w:hAnsi="Times New Roman"/>
          <w:sz w:val="28"/>
          <w:szCs w:val="28"/>
          <w:lang w:eastAsia="ru-RU"/>
        </w:rPr>
        <w:t xml:space="preserve"> тощо</w:t>
      </w:r>
      <w:r w:rsidR="00AF330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AF3306" w:rsidRDefault="00AF3306" w:rsidP="002F638F">
      <w:pPr>
        <w:spacing w:before="120"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Крім того, </w:t>
      </w:r>
      <w:r w:rsidRPr="00AF3306">
        <w:rPr>
          <w:rFonts w:ascii="Times New Roman" w:eastAsia="Times New Roman" w:hAnsi="Times New Roman"/>
          <w:sz w:val="28"/>
          <w:szCs w:val="28"/>
          <w:lang w:eastAsia="ru-RU"/>
        </w:rPr>
        <w:t>звертаємо увагу, що</w:t>
      </w:r>
      <w:r>
        <w:rPr>
          <w:rFonts w:ascii="Times New Roman" w:eastAsia="Times New Roman" w:hAnsi="Times New Roman"/>
          <w:sz w:val="28"/>
          <w:szCs w:val="28"/>
          <w:lang w:eastAsia="ru-RU"/>
        </w:rPr>
        <w:t xml:space="preserve"> пропозиція про внесення змін до Кодексу України про адміністративні правопорушення</w:t>
      </w:r>
      <w:r w:rsidRPr="00AF330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саме цим законопроектом </w:t>
      </w:r>
      <w:r w:rsidR="007B2BBC">
        <w:rPr>
          <w:rFonts w:ascii="Times New Roman" w:eastAsia="Times New Roman" w:hAnsi="Times New Roman"/>
          <w:sz w:val="28"/>
          <w:szCs w:val="28"/>
          <w:lang w:eastAsia="ru-RU"/>
        </w:rPr>
        <w:t xml:space="preserve">не відповідає частині четвертій цього ж Кодексу (у редакції </w:t>
      </w:r>
      <w:r w:rsidR="007B2BBC" w:rsidRPr="00AF3306">
        <w:rPr>
          <w:rFonts w:ascii="Times New Roman" w:eastAsia="Times New Roman" w:hAnsi="Times New Roman"/>
          <w:sz w:val="28"/>
          <w:szCs w:val="28"/>
          <w:lang w:eastAsia="ru-RU"/>
        </w:rPr>
        <w:t>Закону України «Про внесення змін до деяких законодавчих актів України щодо удосконалення процедури внесення змін»</w:t>
      </w:r>
      <w:r w:rsidR="007B2BBC">
        <w:rPr>
          <w:rFonts w:ascii="Times New Roman" w:eastAsia="Times New Roman" w:hAnsi="Times New Roman"/>
          <w:sz w:val="28"/>
          <w:szCs w:val="28"/>
          <w:lang w:eastAsia="ru-RU"/>
        </w:rPr>
        <w:t xml:space="preserve"> від </w:t>
      </w:r>
      <w:r w:rsidR="007B2BBC" w:rsidRPr="00AF3306">
        <w:rPr>
          <w:rFonts w:ascii="Times New Roman" w:eastAsia="Times New Roman" w:hAnsi="Times New Roman"/>
          <w:sz w:val="28"/>
          <w:szCs w:val="28"/>
          <w:lang w:eastAsia="ru-RU"/>
        </w:rPr>
        <w:t>19 травня 2020 року</w:t>
      </w:r>
      <w:r w:rsidR="007B2BBC">
        <w:rPr>
          <w:rFonts w:ascii="Times New Roman" w:eastAsia="Times New Roman" w:hAnsi="Times New Roman"/>
          <w:sz w:val="28"/>
          <w:szCs w:val="28"/>
          <w:lang w:eastAsia="ru-RU"/>
        </w:rPr>
        <w:t xml:space="preserve"> </w:t>
      </w:r>
      <w:r w:rsidR="007B2BBC" w:rsidRPr="00AF3306">
        <w:rPr>
          <w:rFonts w:ascii="Times New Roman" w:eastAsia="Times New Roman" w:hAnsi="Times New Roman"/>
          <w:sz w:val="28"/>
          <w:szCs w:val="28"/>
          <w:lang w:eastAsia="ru-RU"/>
        </w:rPr>
        <w:t>№ 619-IX</w:t>
      </w:r>
      <w:r w:rsidR="007B2BBC">
        <w:rPr>
          <w:rFonts w:ascii="Times New Roman" w:eastAsia="Times New Roman" w:hAnsi="Times New Roman"/>
          <w:sz w:val="28"/>
          <w:szCs w:val="28"/>
          <w:lang w:eastAsia="ru-RU"/>
        </w:rPr>
        <w:t xml:space="preserve">, який набрав чинності </w:t>
      </w:r>
      <w:r w:rsidR="007B2BBC" w:rsidRPr="007B2BBC">
        <w:rPr>
          <w:rFonts w:ascii="Times New Roman" w:eastAsia="Times New Roman" w:hAnsi="Times New Roman"/>
          <w:sz w:val="28"/>
          <w:szCs w:val="28"/>
          <w:lang w:eastAsia="ru-RU"/>
        </w:rPr>
        <w:t>11 червня 2020 року</w:t>
      </w:r>
      <w:r w:rsidR="007B2BBC">
        <w:rPr>
          <w:rFonts w:ascii="Times New Roman" w:eastAsia="Times New Roman" w:hAnsi="Times New Roman"/>
          <w:sz w:val="28"/>
          <w:szCs w:val="28"/>
          <w:lang w:eastAsia="ru-RU"/>
        </w:rPr>
        <w:t xml:space="preserve">), згідно з якою </w:t>
      </w:r>
      <w:r w:rsidR="007B2BBC" w:rsidRPr="00F3375B">
        <w:rPr>
          <w:rFonts w:ascii="Times New Roman" w:eastAsia="Times New Roman" w:hAnsi="Times New Roman"/>
          <w:sz w:val="28"/>
          <w:szCs w:val="28"/>
          <w:u w:val="single"/>
          <w:lang w:eastAsia="ru-RU"/>
        </w:rPr>
        <w:t xml:space="preserve">зміни до законодавства України про адміністративні правопорушення можуть вноситися виключно законами про внесення змін до Кодексу </w:t>
      </w:r>
      <w:r w:rsidR="00D50553" w:rsidRPr="00F3375B">
        <w:rPr>
          <w:rFonts w:ascii="Times New Roman" w:eastAsia="Times New Roman" w:hAnsi="Times New Roman"/>
          <w:sz w:val="28"/>
          <w:szCs w:val="28"/>
          <w:u w:val="single"/>
          <w:lang w:eastAsia="ru-RU"/>
        </w:rPr>
        <w:t>України про адміністративні правопорушення</w:t>
      </w:r>
      <w:r w:rsidR="00D50553">
        <w:rPr>
          <w:rFonts w:ascii="Times New Roman" w:eastAsia="Times New Roman" w:hAnsi="Times New Roman"/>
          <w:sz w:val="28"/>
          <w:szCs w:val="28"/>
          <w:lang w:eastAsia="ru-RU"/>
        </w:rPr>
        <w:t xml:space="preserve"> </w:t>
      </w:r>
      <w:r w:rsidR="007B2BBC" w:rsidRPr="00AF3306">
        <w:rPr>
          <w:rFonts w:ascii="Times New Roman" w:eastAsia="Times New Roman" w:hAnsi="Times New Roman"/>
          <w:sz w:val="28"/>
          <w:szCs w:val="28"/>
          <w:lang w:eastAsia="ru-RU"/>
        </w:rPr>
        <w:t>та інших законів України, що встановлюють а</w:t>
      </w:r>
      <w:r w:rsidR="007B2BBC">
        <w:rPr>
          <w:rFonts w:ascii="Times New Roman" w:eastAsia="Times New Roman" w:hAnsi="Times New Roman"/>
          <w:sz w:val="28"/>
          <w:szCs w:val="28"/>
          <w:lang w:eastAsia="ru-RU"/>
        </w:rPr>
        <w:t>дміністративну відповідальність.</w:t>
      </w:r>
      <w:r w:rsidR="00F3375B">
        <w:rPr>
          <w:rFonts w:ascii="Times New Roman" w:eastAsia="Times New Roman" w:hAnsi="Times New Roman"/>
          <w:sz w:val="28"/>
          <w:szCs w:val="28"/>
          <w:lang w:eastAsia="ru-RU"/>
        </w:rPr>
        <w:t xml:space="preserve"> </w:t>
      </w:r>
    </w:p>
    <w:p w:rsidR="0047546C" w:rsidRPr="0047546C" w:rsidRDefault="007B2BBC" w:rsidP="002F638F">
      <w:pPr>
        <w:spacing w:before="120" w:after="0" w:line="240" w:lineRule="auto"/>
        <w:ind w:firstLine="567"/>
        <w:jc w:val="both"/>
        <w:rPr>
          <w:rFonts w:ascii="Times New Roman" w:eastAsia="Times New Roman" w:hAnsi="Times New Roman"/>
          <w:color w:val="000000" w:themeColor="text1"/>
          <w:sz w:val="28"/>
          <w:szCs w:val="28"/>
          <w:lang w:eastAsia="ru-RU"/>
        </w:rPr>
      </w:pPr>
      <w:r w:rsidRPr="007B2BBC">
        <w:rPr>
          <w:rFonts w:ascii="Times New Roman" w:eastAsia="Times New Roman" w:hAnsi="Times New Roman"/>
          <w:color w:val="000000" w:themeColor="text1"/>
          <w:sz w:val="28"/>
          <w:szCs w:val="28"/>
          <w:lang w:eastAsia="ru-RU"/>
        </w:rPr>
        <w:t xml:space="preserve">3. </w:t>
      </w:r>
      <w:r w:rsidR="00F3375B">
        <w:rPr>
          <w:rFonts w:ascii="Times New Roman" w:eastAsia="Times New Roman" w:hAnsi="Times New Roman"/>
          <w:color w:val="000000" w:themeColor="text1"/>
          <w:sz w:val="28"/>
          <w:szCs w:val="28"/>
          <w:lang w:eastAsia="ru-RU"/>
        </w:rPr>
        <w:t>Щодо суті змін слід зазначити, що п</w:t>
      </w:r>
      <w:r w:rsidR="0047546C" w:rsidRPr="0047546C">
        <w:rPr>
          <w:rFonts w:ascii="Times New Roman" w:eastAsia="Times New Roman" w:hAnsi="Times New Roman"/>
          <w:color w:val="000000" w:themeColor="text1"/>
          <w:sz w:val="28"/>
          <w:szCs w:val="28"/>
          <w:lang w:eastAsia="ru-RU"/>
        </w:rPr>
        <w:t>роектом пропонується збільшити розмір штрафів за вчинення порушення передбаченого абзацом першим частини першої статті 212</w:t>
      </w:r>
      <w:r w:rsidR="0047546C" w:rsidRPr="0047546C">
        <w:rPr>
          <w:rFonts w:ascii="Times New Roman" w:eastAsia="Times New Roman" w:hAnsi="Times New Roman"/>
          <w:color w:val="000000" w:themeColor="text1"/>
          <w:sz w:val="28"/>
          <w:szCs w:val="28"/>
          <w:vertAlign w:val="superscript"/>
          <w:lang w:eastAsia="ru-RU"/>
        </w:rPr>
        <w:t>3</w:t>
      </w:r>
      <w:r w:rsidR="0047546C" w:rsidRPr="0047546C">
        <w:rPr>
          <w:rFonts w:ascii="Times New Roman" w:eastAsia="Times New Roman" w:hAnsi="Times New Roman"/>
          <w:color w:val="000000" w:themeColor="text1"/>
          <w:sz w:val="28"/>
          <w:szCs w:val="28"/>
          <w:lang w:eastAsia="ru-RU"/>
        </w:rPr>
        <w:t xml:space="preserve"> Кодексу України про адміністративні правопорушення, а саме: слова «від двадцяти п’яти до п’ятдесяти» замінити словами «від ста до двохсот». Відтак, за такої редакції, враховуючи положення діючої частини дев’ятої цієї статті, </w:t>
      </w:r>
      <w:r w:rsidR="0047546C" w:rsidRPr="00F3375B">
        <w:rPr>
          <w:rFonts w:ascii="Times New Roman" w:eastAsia="Times New Roman" w:hAnsi="Times New Roman"/>
          <w:color w:val="000000" w:themeColor="text1"/>
          <w:sz w:val="28"/>
          <w:szCs w:val="28"/>
          <w:u w:val="single"/>
          <w:lang w:eastAsia="ru-RU"/>
        </w:rPr>
        <w:t>за повторне вчинення порушення передбаченого частиною першою, розміри штрафів будуть менші, ніж за перше вчинення аналогічного порушення</w:t>
      </w:r>
      <w:r w:rsidR="0047546C" w:rsidRPr="0047546C">
        <w:rPr>
          <w:rFonts w:ascii="Times New Roman" w:eastAsia="Times New Roman" w:hAnsi="Times New Roman"/>
          <w:color w:val="000000" w:themeColor="text1"/>
          <w:sz w:val="28"/>
          <w:szCs w:val="28"/>
          <w:lang w:eastAsia="ru-RU"/>
        </w:rPr>
        <w:t>.</w:t>
      </w:r>
    </w:p>
    <w:p w:rsidR="007B2BBC" w:rsidRDefault="0047546C" w:rsidP="002F638F">
      <w:pPr>
        <w:spacing w:before="120" w:after="0" w:line="240" w:lineRule="auto"/>
        <w:ind w:firstLine="567"/>
        <w:jc w:val="both"/>
        <w:rPr>
          <w:rFonts w:ascii="Times New Roman" w:eastAsia="Times New Roman" w:hAnsi="Times New Roman"/>
          <w:color w:val="000000" w:themeColor="text1"/>
          <w:sz w:val="28"/>
          <w:szCs w:val="28"/>
          <w:lang w:eastAsia="ru-RU"/>
        </w:rPr>
      </w:pPr>
      <w:r w:rsidRPr="0047546C">
        <w:rPr>
          <w:rFonts w:ascii="Times New Roman" w:eastAsia="Times New Roman" w:hAnsi="Times New Roman"/>
          <w:color w:val="000000" w:themeColor="text1"/>
          <w:sz w:val="28"/>
          <w:szCs w:val="28"/>
          <w:lang w:eastAsia="ru-RU"/>
        </w:rPr>
        <w:t>Такий законодавчий підхід не відповідає принципу справедливості як складовій конституційного принципу верховенства права, що виражається, зокрема, в рівному юридичному масштабі поведінки й у принципі пропорційності юридичної відповідальності вчиненому правопорушенню (Рішення Конституційного Суду України від 2 листопада 2004 року № 15).</w:t>
      </w:r>
    </w:p>
    <w:p w:rsidR="00AC0C12" w:rsidRDefault="00AC0C12" w:rsidP="002F638F">
      <w:pPr>
        <w:spacing w:before="120" w:after="0" w:line="240" w:lineRule="auto"/>
        <w:ind w:firstLine="567"/>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У зв’язку з цим </w:t>
      </w:r>
      <w:r w:rsidR="007E560C">
        <w:rPr>
          <w:rFonts w:ascii="Times New Roman" w:eastAsia="Times New Roman" w:hAnsi="Times New Roman"/>
          <w:color w:val="000000" w:themeColor="text1"/>
          <w:sz w:val="28"/>
          <w:szCs w:val="28"/>
          <w:lang w:eastAsia="ru-RU"/>
        </w:rPr>
        <w:t xml:space="preserve">поданий законопроект </w:t>
      </w:r>
      <w:r>
        <w:rPr>
          <w:rFonts w:ascii="Times New Roman" w:eastAsia="Times New Roman" w:hAnsi="Times New Roman"/>
          <w:color w:val="000000" w:themeColor="text1"/>
          <w:sz w:val="28"/>
          <w:szCs w:val="28"/>
          <w:lang w:eastAsia="ru-RU"/>
        </w:rPr>
        <w:t xml:space="preserve">мав би бути </w:t>
      </w:r>
      <w:r w:rsidR="007E560C">
        <w:rPr>
          <w:rFonts w:ascii="Times New Roman" w:eastAsia="Times New Roman" w:hAnsi="Times New Roman"/>
          <w:color w:val="000000" w:themeColor="text1"/>
          <w:sz w:val="28"/>
          <w:szCs w:val="28"/>
          <w:lang w:eastAsia="ru-RU"/>
        </w:rPr>
        <w:t>оформлений двома проектами, викладеними у такій редакції:</w:t>
      </w:r>
    </w:p>
    <w:p w:rsidR="007E560C" w:rsidRPr="004F6850" w:rsidRDefault="007E560C" w:rsidP="002F638F">
      <w:pPr>
        <w:spacing w:before="120" w:after="0" w:line="240" w:lineRule="auto"/>
        <w:ind w:firstLine="567"/>
        <w:jc w:val="both"/>
        <w:rPr>
          <w:rFonts w:ascii="Times New Roman" w:eastAsia="Times New Roman" w:hAnsi="Times New Roman"/>
          <w:b/>
          <w:color w:val="000000" w:themeColor="text1"/>
          <w:sz w:val="28"/>
          <w:szCs w:val="28"/>
          <w:lang w:eastAsia="ru-RU"/>
        </w:rPr>
      </w:pPr>
      <w:r w:rsidRPr="004F6850">
        <w:rPr>
          <w:rFonts w:ascii="Times New Roman" w:eastAsia="Times New Roman" w:hAnsi="Times New Roman"/>
          <w:b/>
          <w:color w:val="000000" w:themeColor="text1"/>
          <w:sz w:val="28"/>
          <w:szCs w:val="28"/>
          <w:lang w:eastAsia="ru-RU"/>
        </w:rPr>
        <w:t>проект № 1:</w:t>
      </w:r>
    </w:p>
    <w:p w:rsidR="007E560C" w:rsidRPr="007E560C" w:rsidRDefault="007E560C" w:rsidP="002F638F">
      <w:pPr>
        <w:spacing w:before="120" w:after="0" w:line="240" w:lineRule="auto"/>
        <w:ind w:firstLine="567"/>
        <w:jc w:val="both"/>
        <w:rPr>
          <w:rFonts w:ascii="Times New Roman" w:eastAsia="Times New Roman" w:hAnsi="Times New Roman"/>
          <w:color w:val="000000" w:themeColor="text1"/>
          <w:sz w:val="28"/>
          <w:szCs w:val="28"/>
          <w:lang w:eastAsia="ru-RU"/>
        </w:rPr>
      </w:pPr>
      <w:r w:rsidRPr="007E560C">
        <w:rPr>
          <w:rFonts w:ascii="Times New Roman" w:eastAsia="Times New Roman" w:hAnsi="Times New Roman"/>
          <w:color w:val="000000" w:themeColor="text1"/>
          <w:sz w:val="28"/>
          <w:szCs w:val="28"/>
          <w:lang w:eastAsia="ru-RU"/>
        </w:rPr>
        <w:t xml:space="preserve">«ЗАКОН УКРАЇНИ </w:t>
      </w:r>
    </w:p>
    <w:p w:rsidR="007E560C" w:rsidRDefault="007E560C" w:rsidP="007E560C">
      <w:pPr>
        <w:spacing w:before="120" w:after="0" w:line="240" w:lineRule="auto"/>
        <w:ind w:firstLine="567"/>
        <w:jc w:val="both"/>
        <w:rPr>
          <w:rFonts w:ascii="Times New Roman" w:eastAsia="Times New Roman" w:hAnsi="Times New Roman"/>
          <w:color w:val="000000" w:themeColor="text1"/>
          <w:sz w:val="28"/>
          <w:szCs w:val="28"/>
          <w:lang w:eastAsia="ru-RU"/>
        </w:rPr>
      </w:pPr>
      <w:r w:rsidRPr="007E560C">
        <w:rPr>
          <w:rFonts w:ascii="Times New Roman" w:eastAsia="Times New Roman" w:hAnsi="Times New Roman"/>
          <w:color w:val="000000" w:themeColor="text1"/>
          <w:sz w:val="28"/>
          <w:szCs w:val="28"/>
          <w:lang w:eastAsia="ru-RU"/>
        </w:rPr>
        <w:t xml:space="preserve">Про внесення </w:t>
      </w:r>
      <w:r>
        <w:rPr>
          <w:rFonts w:ascii="Times New Roman" w:eastAsia="Times New Roman" w:hAnsi="Times New Roman"/>
          <w:color w:val="000000" w:themeColor="text1"/>
          <w:sz w:val="28"/>
          <w:szCs w:val="28"/>
          <w:lang w:eastAsia="ru-RU"/>
        </w:rPr>
        <w:t>зміни до статті 15 Закону України «Про доступ до публічної інформації» щодо зменшення строку оприлюднення проектів нормативно-правових актів та рішень органів місцевого самоврядування</w:t>
      </w:r>
    </w:p>
    <w:p w:rsidR="007E560C" w:rsidRDefault="007E560C" w:rsidP="007E560C">
      <w:pPr>
        <w:spacing w:before="120" w:after="0" w:line="240" w:lineRule="auto"/>
        <w:ind w:firstLine="567"/>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Верховна Рада України постановляє:</w:t>
      </w:r>
    </w:p>
    <w:p w:rsidR="007E560C" w:rsidRDefault="007E560C" w:rsidP="007E560C">
      <w:pPr>
        <w:spacing w:before="120" w:after="0" w:line="240" w:lineRule="auto"/>
        <w:ind w:firstLine="567"/>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 xml:space="preserve">1. Абзац перший частини третьої статті 15 Закону України «Про доступ до публічної інформації» (Відомості Верховної Ради України </w:t>
      </w:r>
      <w:r w:rsidRPr="007E560C">
        <w:rPr>
          <w:rFonts w:ascii="Times New Roman" w:eastAsia="Times New Roman" w:hAnsi="Times New Roman"/>
          <w:color w:val="000000" w:themeColor="text1"/>
          <w:sz w:val="28"/>
          <w:szCs w:val="28"/>
          <w:lang w:eastAsia="ru-RU"/>
        </w:rPr>
        <w:t>2011</w:t>
      </w:r>
      <w:r>
        <w:rPr>
          <w:rFonts w:ascii="Times New Roman" w:eastAsia="Times New Roman" w:hAnsi="Times New Roman"/>
          <w:color w:val="000000" w:themeColor="text1"/>
          <w:sz w:val="28"/>
          <w:szCs w:val="28"/>
          <w:lang w:eastAsia="ru-RU"/>
        </w:rPr>
        <w:t xml:space="preserve"> р., № 32, ст. 314; </w:t>
      </w:r>
      <w:r w:rsidRPr="007E560C">
        <w:rPr>
          <w:rFonts w:ascii="Times New Roman" w:eastAsia="Times New Roman" w:hAnsi="Times New Roman"/>
          <w:color w:val="000000" w:themeColor="text1"/>
          <w:sz w:val="28"/>
          <w:szCs w:val="28"/>
          <w:lang w:eastAsia="ru-RU"/>
        </w:rPr>
        <w:t>2019</w:t>
      </w:r>
      <w:r>
        <w:rPr>
          <w:rFonts w:ascii="Times New Roman" w:eastAsia="Times New Roman" w:hAnsi="Times New Roman"/>
          <w:color w:val="000000" w:themeColor="text1"/>
          <w:sz w:val="28"/>
          <w:szCs w:val="28"/>
          <w:lang w:eastAsia="ru-RU"/>
        </w:rPr>
        <w:t xml:space="preserve"> р.</w:t>
      </w:r>
      <w:r w:rsidRPr="007E560C">
        <w:rPr>
          <w:rFonts w:ascii="Times New Roman" w:eastAsia="Times New Roman" w:hAnsi="Times New Roman"/>
          <w:color w:val="000000" w:themeColor="text1"/>
          <w:sz w:val="28"/>
          <w:szCs w:val="28"/>
          <w:lang w:eastAsia="ru-RU"/>
        </w:rPr>
        <w:t>, № 51, ст.377</w:t>
      </w:r>
      <w:r>
        <w:rPr>
          <w:rFonts w:ascii="Times New Roman" w:eastAsia="Times New Roman" w:hAnsi="Times New Roman"/>
          <w:color w:val="000000" w:themeColor="text1"/>
          <w:sz w:val="28"/>
          <w:szCs w:val="28"/>
          <w:lang w:eastAsia="ru-RU"/>
        </w:rPr>
        <w:t>) викласти у такій редакції:</w:t>
      </w:r>
    </w:p>
    <w:p w:rsidR="00313E41" w:rsidRDefault="007E560C" w:rsidP="007E560C">
      <w:pPr>
        <w:spacing w:before="120" w:after="0" w:line="240" w:lineRule="auto"/>
        <w:ind w:firstLine="567"/>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Pr="007E560C">
        <w:rPr>
          <w:rFonts w:ascii="Times New Roman" w:eastAsia="Times New Roman" w:hAnsi="Times New Roman"/>
          <w:color w:val="000000" w:themeColor="text1"/>
          <w:sz w:val="28"/>
          <w:szCs w:val="28"/>
          <w:lang w:eastAsia="ru-RU"/>
        </w:rPr>
        <w:t>Проекти нормативно-правових актів (крім законопроектів та проектів інших актів Верховної Ради України, строки оприлюднення яких визначаються Регламентом Верховної Ради України), рішень органів місцевого самоврядування, розроблені відповідними розпорядниками, оприлюднюються ними не пізніш як за 10 робочих днів до дати їх розгляду з метою прийняття</w:t>
      </w:r>
      <w:r>
        <w:rPr>
          <w:rFonts w:ascii="Times New Roman" w:eastAsia="Times New Roman" w:hAnsi="Times New Roman"/>
          <w:color w:val="000000" w:themeColor="text1"/>
          <w:sz w:val="28"/>
          <w:szCs w:val="28"/>
          <w:lang w:eastAsia="ru-RU"/>
        </w:rPr>
        <w:t>»</w:t>
      </w:r>
      <w:r w:rsidR="00313E41">
        <w:rPr>
          <w:rFonts w:ascii="Times New Roman" w:eastAsia="Times New Roman" w:hAnsi="Times New Roman"/>
          <w:color w:val="000000" w:themeColor="text1"/>
          <w:sz w:val="28"/>
          <w:szCs w:val="28"/>
          <w:lang w:eastAsia="ru-RU"/>
        </w:rPr>
        <w:t>.</w:t>
      </w:r>
    </w:p>
    <w:p w:rsidR="00313E41" w:rsidRDefault="00313E41" w:rsidP="007E560C">
      <w:pPr>
        <w:spacing w:before="120" w:after="0" w:line="240" w:lineRule="auto"/>
        <w:ind w:firstLine="567"/>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 Цей Закон набирає чинності з дня, наступного за днем його опублікування.</w:t>
      </w:r>
    </w:p>
    <w:p w:rsidR="002E7DA7" w:rsidRDefault="002E7DA7" w:rsidP="007E560C">
      <w:pPr>
        <w:spacing w:before="120" w:after="0" w:line="240" w:lineRule="auto"/>
        <w:ind w:firstLine="567"/>
        <w:jc w:val="both"/>
        <w:rPr>
          <w:rFonts w:ascii="Times New Roman" w:eastAsia="Times New Roman" w:hAnsi="Times New Roman"/>
          <w:color w:val="000000" w:themeColor="text1"/>
          <w:sz w:val="28"/>
          <w:szCs w:val="28"/>
          <w:lang w:eastAsia="ru-RU"/>
        </w:rPr>
      </w:pPr>
    </w:p>
    <w:p w:rsidR="00313E41" w:rsidRDefault="00313E41" w:rsidP="007E560C">
      <w:pPr>
        <w:spacing w:before="120" w:after="0" w:line="240" w:lineRule="auto"/>
        <w:ind w:firstLine="567"/>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Голова Верховної Ради України»;</w:t>
      </w:r>
    </w:p>
    <w:p w:rsidR="002E7DA7" w:rsidRDefault="002E7DA7" w:rsidP="007E560C">
      <w:pPr>
        <w:spacing w:before="120" w:after="0" w:line="240" w:lineRule="auto"/>
        <w:ind w:firstLine="567"/>
        <w:jc w:val="both"/>
        <w:rPr>
          <w:rFonts w:ascii="Times New Roman" w:eastAsia="Times New Roman" w:hAnsi="Times New Roman"/>
          <w:b/>
          <w:color w:val="000000" w:themeColor="text1"/>
          <w:sz w:val="28"/>
          <w:szCs w:val="28"/>
          <w:lang w:eastAsia="ru-RU"/>
        </w:rPr>
      </w:pPr>
    </w:p>
    <w:p w:rsidR="00313E41" w:rsidRPr="004F6850" w:rsidRDefault="00313E41" w:rsidP="007E560C">
      <w:pPr>
        <w:spacing w:before="120" w:after="0" w:line="240" w:lineRule="auto"/>
        <w:ind w:firstLine="567"/>
        <w:jc w:val="both"/>
        <w:rPr>
          <w:rFonts w:ascii="Times New Roman" w:eastAsia="Times New Roman" w:hAnsi="Times New Roman"/>
          <w:b/>
          <w:color w:val="000000" w:themeColor="text1"/>
          <w:sz w:val="28"/>
          <w:szCs w:val="28"/>
          <w:lang w:eastAsia="ru-RU"/>
        </w:rPr>
      </w:pPr>
      <w:r w:rsidRPr="004F6850">
        <w:rPr>
          <w:rFonts w:ascii="Times New Roman" w:eastAsia="Times New Roman" w:hAnsi="Times New Roman"/>
          <w:b/>
          <w:color w:val="000000" w:themeColor="text1"/>
          <w:sz w:val="28"/>
          <w:szCs w:val="28"/>
          <w:lang w:eastAsia="ru-RU"/>
        </w:rPr>
        <w:t>проект № 2:</w:t>
      </w:r>
    </w:p>
    <w:p w:rsidR="00313E41" w:rsidRPr="002E7DA7" w:rsidRDefault="00313E41" w:rsidP="00313E41">
      <w:pPr>
        <w:spacing w:before="120" w:after="0" w:line="240" w:lineRule="auto"/>
        <w:ind w:firstLine="567"/>
        <w:jc w:val="both"/>
        <w:rPr>
          <w:rFonts w:ascii="Times New Roman" w:eastAsia="Times New Roman" w:hAnsi="Times New Roman"/>
          <w:color w:val="000000" w:themeColor="text1"/>
          <w:sz w:val="28"/>
          <w:szCs w:val="28"/>
          <w:lang w:eastAsia="ru-RU"/>
        </w:rPr>
      </w:pPr>
      <w:r w:rsidRPr="002E7DA7">
        <w:rPr>
          <w:rFonts w:ascii="Times New Roman" w:eastAsia="Times New Roman" w:hAnsi="Times New Roman"/>
          <w:color w:val="000000" w:themeColor="text1"/>
          <w:sz w:val="28"/>
          <w:szCs w:val="28"/>
          <w:lang w:eastAsia="ru-RU"/>
        </w:rPr>
        <w:t xml:space="preserve">«ЗАКОН УКРАЇНИ </w:t>
      </w:r>
    </w:p>
    <w:p w:rsidR="00313E41" w:rsidRPr="002E7DA7" w:rsidRDefault="00313E41" w:rsidP="00313E41">
      <w:pPr>
        <w:spacing w:before="120" w:after="0" w:line="240" w:lineRule="auto"/>
        <w:ind w:firstLine="567"/>
        <w:jc w:val="both"/>
        <w:rPr>
          <w:rFonts w:ascii="Times New Roman" w:eastAsia="Times New Roman" w:hAnsi="Times New Roman"/>
          <w:color w:val="000000" w:themeColor="text1"/>
          <w:sz w:val="28"/>
          <w:szCs w:val="28"/>
          <w:lang w:eastAsia="ru-RU"/>
        </w:rPr>
      </w:pPr>
      <w:r w:rsidRPr="002E7DA7">
        <w:rPr>
          <w:rFonts w:ascii="Times New Roman" w:eastAsia="Times New Roman" w:hAnsi="Times New Roman"/>
          <w:color w:val="000000" w:themeColor="text1"/>
          <w:sz w:val="28"/>
          <w:szCs w:val="28"/>
          <w:lang w:eastAsia="ru-RU"/>
        </w:rPr>
        <w:t>Про внесення змін до статті 212</w:t>
      </w:r>
      <w:r w:rsidRPr="002E7DA7">
        <w:rPr>
          <w:rFonts w:ascii="Times New Roman" w:eastAsia="Times New Roman" w:hAnsi="Times New Roman"/>
          <w:color w:val="000000" w:themeColor="text1"/>
          <w:sz w:val="28"/>
          <w:szCs w:val="28"/>
          <w:vertAlign w:val="superscript"/>
          <w:lang w:eastAsia="ru-RU"/>
        </w:rPr>
        <w:t>3</w:t>
      </w:r>
      <w:r w:rsidRPr="002E7DA7">
        <w:rPr>
          <w:rFonts w:ascii="Times New Roman" w:eastAsia="Times New Roman" w:hAnsi="Times New Roman"/>
          <w:color w:val="000000" w:themeColor="text1"/>
          <w:sz w:val="28"/>
          <w:szCs w:val="28"/>
          <w:lang w:eastAsia="ru-RU"/>
        </w:rPr>
        <w:t xml:space="preserve"> Кодексу України про адміністративні правопорушення</w:t>
      </w:r>
    </w:p>
    <w:p w:rsidR="0044676D" w:rsidRPr="002E7DA7" w:rsidRDefault="00313E41" w:rsidP="00313E41">
      <w:pPr>
        <w:spacing w:before="120" w:after="0" w:line="240" w:lineRule="auto"/>
        <w:ind w:firstLine="567"/>
        <w:jc w:val="both"/>
        <w:rPr>
          <w:rFonts w:ascii="Times New Roman" w:eastAsia="Times New Roman" w:hAnsi="Times New Roman"/>
          <w:color w:val="000000" w:themeColor="text1"/>
          <w:sz w:val="28"/>
          <w:szCs w:val="28"/>
          <w:lang w:eastAsia="ru-RU"/>
        </w:rPr>
      </w:pPr>
      <w:r w:rsidRPr="002E7DA7">
        <w:rPr>
          <w:rFonts w:ascii="Times New Roman" w:eastAsia="Times New Roman" w:hAnsi="Times New Roman"/>
          <w:color w:val="000000" w:themeColor="text1"/>
          <w:sz w:val="28"/>
          <w:szCs w:val="28"/>
          <w:lang w:eastAsia="ru-RU"/>
        </w:rPr>
        <w:t>Верховна Рада України постановляє:</w:t>
      </w:r>
      <w:r w:rsidR="007E560C" w:rsidRPr="002E7DA7">
        <w:rPr>
          <w:rFonts w:ascii="Times New Roman" w:eastAsia="Times New Roman" w:hAnsi="Times New Roman"/>
          <w:color w:val="000000" w:themeColor="text1"/>
          <w:sz w:val="28"/>
          <w:szCs w:val="28"/>
          <w:lang w:eastAsia="ru-RU"/>
        </w:rPr>
        <w:t xml:space="preserve">      </w:t>
      </w:r>
    </w:p>
    <w:p w:rsidR="007E560C" w:rsidRPr="002E7DA7" w:rsidRDefault="0044676D" w:rsidP="0044676D">
      <w:pPr>
        <w:spacing w:before="120" w:after="0" w:line="240" w:lineRule="auto"/>
        <w:ind w:firstLine="567"/>
        <w:jc w:val="both"/>
        <w:rPr>
          <w:rFonts w:ascii="Times New Roman" w:eastAsia="Times New Roman" w:hAnsi="Times New Roman"/>
          <w:color w:val="000000" w:themeColor="text1"/>
          <w:sz w:val="28"/>
          <w:szCs w:val="28"/>
          <w:lang w:eastAsia="ru-RU"/>
        </w:rPr>
      </w:pPr>
      <w:r w:rsidRPr="002E7DA7">
        <w:rPr>
          <w:rFonts w:ascii="Times New Roman" w:eastAsia="Times New Roman" w:hAnsi="Times New Roman"/>
          <w:color w:val="000000" w:themeColor="text1"/>
          <w:sz w:val="28"/>
          <w:szCs w:val="28"/>
          <w:lang w:eastAsia="ru-RU"/>
        </w:rPr>
        <w:t>1. У статті 212</w:t>
      </w:r>
      <w:r w:rsidRPr="002E7DA7">
        <w:rPr>
          <w:rFonts w:ascii="Times New Roman" w:eastAsia="Times New Roman" w:hAnsi="Times New Roman"/>
          <w:color w:val="000000" w:themeColor="text1"/>
          <w:sz w:val="28"/>
          <w:szCs w:val="28"/>
          <w:vertAlign w:val="superscript"/>
          <w:lang w:eastAsia="ru-RU"/>
        </w:rPr>
        <w:t xml:space="preserve">3 </w:t>
      </w:r>
      <w:r w:rsidRPr="002E7DA7">
        <w:rPr>
          <w:rFonts w:ascii="Times New Roman" w:eastAsia="Times New Roman" w:hAnsi="Times New Roman"/>
          <w:color w:val="000000" w:themeColor="text1"/>
          <w:sz w:val="28"/>
          <w:szCs w:val="28"/>
          <w:lang w:eastAsia="ru-RU"/>
        </w:rPr>
        <w:t>Кодексу України про адміністративні правопорушення (Відомості Верховної Ради УРСР, 1984 р., додаток до № 51, ст. 1122):</w:t>
      </w:r>
      <w:r w:rsidR="007E560C" w:rsidRPr="002E7DA7">
        <w:rPr>
          <w:rFonts w:ascii="Times New Roman" w:eastAsia="Times New Roman" w:hAnsi="Times New Roman"/>
          <w:color w:val="000000" w:themeColor="text1"/>
          <w:sz w:val="28"/>
          <w:szCs w:val="28"/>
          <w:lang w:eastAsia="ru-RU"/>
        </w:rPr>
        <w:t xml:space="preserve">                       </w:t>
      </w:r>
    </w:p>
    <w:p w:rsidR="002F638F" w:rsidRPr="002E7DA7" w:rsidRDefault="0044676D" w:rsidP="0044676D">
      <w:pPr>
        <w:spacing w:before="120" w:after="0" w:line="240" w:lineRule="auto"/>
        <w:ind w:firstLine="567"/>
        <w:jc w:val="both"/>
        <w:rPr>
          <w:rFonts w:ascii="Times New Roman" w:eastAsia="Times New Roman" w:hAnsi="Times New Roman"/>
          <w:color w:val="000000" w:themeColor="text1"/>
          <w:sz w:val="28"/>
          <w:szCs w:val="28"/>
          <w:lang w:eastAsia="ru-RU"/>
        </w:rPr>
      </w:pPr>
      <w:r w:rsidRPr="002E7DA7">
        <w:rPr>
          <w:rFonts w:ascii="Times New Roman" w:eastAsia="Times New Roman" w:hAnsi="Times New Roman"/>
          <w:color w:val="000000" w:themeColor="text1"/>
          <w:sz w:val="28"/>
          <w:szCs w:val="28"/>
          <w:lang w:eastAsia="ru-RU"/>
        </w:rPr>
        <w:t>в абзаці другому частини першої слова «від двадцяти п’яти до п’ятдесяти» замінити словами «від ста до двохсот»;</w:t>
      </w:r>
    </w:p>
    <w:p w:rsidR="002E7DA7" w:rsidRPr="002E7DA7" w:rsidRDefault="002E7DA7" w:rsidP="0044676D">
      <w:pPr>
        <w:spacing w:before="120" w:after="0" w:line="240" w:lineRule="auto"/>
        <w:ind w:firstLine="567"/>
        <w:jc w:val="both"/>
        <w:rPr>
          <w:rFonts w:ascii="Times New Roman" w:eastAsia="Times New Roman" w:hAnsi="Times New Roman"/>
          <w:color w:val="000000" w:themeColor="text1"/>
          <w:sz w:val="28"/>
          <w:szCs w:val="28"/>
          <w:lang w:eastAsia="ru-RU"/>
        </w:rPr>
      </w:pPr>
      <w:r w:rsidRPr="002E7DA7">
        <w:rPr>
          <w:rFonts w:ascii="Times New Roman" w:eastAsia="Times New Roman" w:hAnsi="Times New Roman"/>
          <w:color w:val="000000" w:themeColor="text1"/>
          <w:sz w:val="28"/>
          <w:szCs w:val="28"/>
          <w:lang w:eastAsia="ru-RU"/>
        </w:rPr>
        <w:t>в абзаці другому частини дев’ятої слова «від шістдесяти до вісімдесяти» замінити словами «від ста п’ятдесяти до трьохсот».</w:t>
      </w:r>
    </w:p>
    <w:p w:rsidR="002E7DA7" w:rsidRPr="002E7DA7" w:rsidRDefault="002E7DA7" w:rsidP="0044676D">
      <w:pPr>
        <w:spacing w:before="120" w:after="0" w:line="240" w:lineRule="auto"/>
        <w:ind w:firstLine="567"/>
        <w:jc w:val="both"/>
        <w:rPr>
          <w:rFonts w:ascii="Times New Roman" w:eastAsia="Times New Roman" w:hAnsi="Times New Roman"/>
          <w:color w:val="000000" w:themeColor="text1"/>
          <w:sz w:val="28"/>
          <w:szCs w:val="28"/>
          <w:lang w:eastAsia="ru-RU"/>
        </w:rPr>
      </w:pPr>
      <w:r w:rsidRPr="002E7DA7">
        <w:rPr>
          <w:rFonts w:ascii="Times New Roman" w:eastAsia="Times New Roman" w:hAnsi="Times New Roman"/>
          <w:color w:val="000000" w:themeColor="text1"/>
          <w:sz w:val="28"/>
          <w:szCs w:val="28"/>
          <w:lang w:eastAsia="ru-RU"/>
        </w:rPr>
        <w:t>2. Цей Закон набирає чинності з дня, наступного за днем його опублікування.</w:t>
      </w:r>
    </w:p>
    <w:p w:rsidR="002E7DA7" w:rsidRPr="002E7DA7" w:rsidRDefault="002E7DA7" w:rsidP="002E7DA7">
      <w:pPr>
        <w:spacing w:before="120" w:after="0" w:line="240" w:lineRule="auto"/>
        <w:jc w:val="both"/>
        <w:rPr>
          <w:rFonts w:ascii="Times New Roman" w:eastAsia="Times New Roman" w:hAnsi="Times New Roman"/>
          <w:color w:val="000000" w:themeColor="text1"/>
          <w:sz w:val="28"/>
          <w:szCs w:val="28"/>
          <w:lang w:eastAsia="ru-RU"/>
        </w:rPr>
      </w:pPr>
    </w:p>
    <w:p w:rsidR="009D7AA6" w:rsidRPr="002E7DA7" w:rsidRDefault="004F6850" w:rsidP="002F638F">
      <w:pPr>
        <w:spacing w:before="120" w:after="0" w:line="240" w:lineRule="auto"/>
        <w:ind w:firstLine="567"/>
        <w:jc w:val="both"/>
        <w:rPr>
          <w:rFonts w:ascii="Times New Roman" w:eastAsia="Times New Roman" w:hAnsi="Times New Roman"/>
          <w:color w:val="000000" w:themeColor="text1"/>
          <w:sz w:val="28"/>
          <w:szCs w:val="28"/>
          <w:lang w:eastAsia="ru-RU"/>
        </w:rPr>
      </w:pPr>
      <w:r w:rsidRPr="002E7DA7">
        <w:rPr>
          <w:rFonts w:ascii="Times New Roman" w:eastAsia="Times New Roman" w:hAnsi="Times New Roman"/>
          <w:color w:val="000000" w:themeColor="text1"/>
          <w:sz w:val="28"/>
          <w:szCs w:val="28"/>
          <w:lang w:eastAsia="ru-RU"/>
        </w:rPr>
        <w:t>Голова Верховної Ради України».</w:t>
      </w:r>
    </w:p>
    <w:p w:rsidR="00AC0C12" w:rsidRPr="002E7DA7" w:rsidRDefault="00AC0C12" w:rsidP="002F638F">
      <w:pPr>
        <w:spacing w:before="120" w:after="0" w:line="240" w:lineRule="auto"/>
        <w:ind w:firstLine="567"/>
        <w:jc w:val="both"/>
        <w:rPr>
          <w:rFonts w:ascii="Times New Roman" w:eastAsia="Times New Roman" w:hAnsi="Times New Roman"/>
          <w:color w:val="000000" w:themeColor="text1"/>
          <w:sz w:val="28"/>
          <w:szCs w:val="28"/>
          <w:lang w:eastAsia="ru-RU"/>
        </w:rPr>
      </w:pPr>
    </w:p>
    <w:p w:rsidR="002E7DA7" w:rsidRPr="002E7DA7" w:rsidRDefault="002E7DA7" w:rsidP="002F638F">
      <w:pPr>
        <w:spacing w:before="120" w:after="0" w:line="240" w:lineRule="auto"/>
        <w:ind w:firstLine="567"/>
        <w:jc w:val="both"/>
        <w:rPr>
          <w:rFonts w:ascii="Times New Roman" w:eastAsia="Times New Roman" w:hAnsi="Times New Roman"/>
          <w:color w:val="000000" w:themeColor="text1"/>
          <w:sz w:val="28"/>
          <w:szCs w:val="28"/>
          <w:lang w:eastAsia="ru-RU"/>
        </w:rPr>
      </w:pPr>
    </w:p>
    <w:p w:rsidR="003048DC" w:rsidRPr="003048DC" w:rsidRDefault="003048DC" w:rsidP="003048DC">
      <w:pPr>
        <w:spacing w:before="120" w:after="0" w:line="240" w:lineRule="auto"/>
        <w:jc w:val="both"/>
        <w:rPr>
          <w:rFonts w:ascii="Times New Roman" w:eastAsia="Times New Roman" w:hAnsi="Times New Roman"/>
          <w:b/>
          <w:color w:val="000000"/>
          <w:sz w:val="28"/>
          <w:szCs w:val="28"/>
          <w:lang w:eastAsia="ru-RU"/>
        </w:rPr>
      </w:pPr>
      <w:r w:rsidRPr="003048DC">
        <w:rPr>
          <w:rFonts w:ascii="Times New Roman" w:eastAsia="Times New Roman" w:hAnsi="Times New Roman"/>
          <w:b/>
          <w:color w:val="000000"/>
          <w:sz w:val="28"/>
          <w:szCs w:val="28"/>
          <w:lang w:eastAsia="ru-RU"/>
        </w:rPr>
        <w:t>Заступник Керівника Апарату</w:t>
      </w:r>
    </w:p>
    <w:p w:rsidR="003048DC" w:rsidRPr="003048DC" w:rsidRDefault="003048DC" w:rsidP="003048DC">
      <w:pPr>
        <w:tabs>
          <w:tab w:val="left" w:pos="5963"/>
        </w:tabs>
        <w:spacing w:after="0" w:line="240" w:lineRule="auto"/>
        <w:jc w:val="both"/>
        <w:rPr>
          <w:rFonts w:ascii="Times New Roman" w:eastAsia="Times New Roman" w:hAnsi="Times New Roman"/>
          <w:b/>
          <w:color w:val="000000"/>
          <w:sz w:val="28"/>
          <w:szCs w:val="28"/>
          <w:lang w:eastAsia="ru-RU"/>
        </w:rPr>
      </w:pPr>
      <w:r w:rsidRPr="003048DC">
        <w:rPr>
          <w:rFonts w:ascii="Times New Roman" w:eastAsia="Times New Roman" w:hAnsi="Times New Roman"/>
          <w:b/>
          <w:color w:val="000000"/>
          <w:sz w:val="28"/>
          <w:szCs w:val="28"/>
          <w:lang w:eastAsia="ru-RU"/>
        </w:rPr>
        <w:t>Верховної Ради України -</w:t>
      </w:r>
    </w:p>
    <w:p w:rsidR="003048DC" w:rsidRPr="003048DC" w:rsidRDefault="003048DC" w:rsidP="003048DC">
      <w:pPr>
        <w:tabs>
          <w:tab w:val="left" w:pos="5963"/>
        </w:tabs>
        <w:spacing w:after="0" w:line="240" w:lineRule="auto"/>
        <w:jc w:val="both"/>
        <w:rPr>
          <w:rFonts w:ascii="Times New Roman" w:eastAsia="Times New Roman" w:hAnsi="Times New Roman"/>
          <w:b/>
          <w:color w:val="000000"/>
          <w:sz w:val="28"/>
          <w:szCs w:val="28"/>
          <w:lang w:eastAsia="ru-RU"/>
        </w:rPr>
      </w:pPr>
      <w:r w:rsidRPr="003048DC">
        <w:rPr>
          <w:rFonts w:ascii="Times New Roman" w:eastAsia="Times New Roman" w:hAnsi="Times New Roman"/>
          <w:b/>
          <w:color w:val="000000"/>
          <w:sz w:val="28"/>
          <w:szCs w:val="28"/>
          <w:lang w:eastAsia="ru-RU"/>
        </w:rPr>
        <w:t>керівник Головного управління                                                       М. ТЕПЛЮК</w:t>
      </w:r>
    </w:p>
    <w:p w:rsidR="003A405A" w:rsidRPr="002E7DA7" w:rsidRDefault="003A405A" w:rsidP="002F638F">
      <w:pPr>
        <w:spacing w:before="120" w:after="0" w:line="240" w:lineRule="auto"/>
        <w:ind w:left="5387"/>
        <w:jc w:val="both"/>
        <w:rPr>
          <w:rFonts w:ascii="Times New Roman" w:eastAsia="Times New Roman" w:hAnsi="Times New Roman"/>
          <w:color w:val="000000" w:themeColor="text1"/>
          <w:sz w:val="28"/>
          <w:szCs w:val="28"/>
        </w:rPr>
      </w:pPr>
      <w:bookmarkStart w:id="0" w:name="_GoBack"/>
      <w:bookmarkEnd w:id="0"/>
    </w:p>
    <w:sectPr w:rsidR="003A405A" w:rsidRPr="002E7DA7" w:rsidSect="00634A7D">
      <w:headerReference w:type="default" r:id="rId7"/>
      <w:headerReference w:type="first" r:id="rId8"/>
      <w:pgSz w:w="11906" w:h="16838"/>
      <w:pgMar w:top="1134" w:right="851" w:bottom="1134" w:left="1701" w:header="6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952" w:rsidRDefault="00AE6952" w:rsidP="005E306B">
      <w:pPr>
        <w:spacing w:after="0" w:line="240" w:lineRule="auto"/>
      </w:pPr>
      <w:r>
        <w:separator/>
      </w:r>
    </w:p>
  </w:endnote>
  <w:endnote w:type="continuationSeparator" w:id="0">
    <w:p w:rsidR="00AE6952" w:rsidRDefault="00AE6952"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952" w:rsidRDefault="00AE6952" w:rsidP="005E306B">
      <w:pPr>
        <w:spacing w:after="0" w:line="240" w:lineRule="auto"/>
      </w:pPr>
      <w:r>
        <w:separator/>
      </w:r>
    </w:p>
  </w:footnote>
  <w:footnote w:type="continuationSeparator" w:id="0">
    <w:p w:rsidR="00AE6952" w:rsidRDefault="00AE6952"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865797"/>
      <w:docPartObj>
        <w:docPartGallery w:val="Page Numbers (Top of Page)"/>
        <w:docPartUnique/>
      </w:docPartObj>
    </w:sdtPr>
    <w:sdtEndPr/>
    <w:sdtContent>
      <w:p w:rsidR="001E5093" w:rsidRDefault="001E5093">
        <w:pPr>
          <w:pStyle w:val="a3"/>
          <w:jc w:val="center"/>
        </w:pPr>
        <w:r>
          <w:fldChar w:fldCharType="begin"/>
        </w:r>
        <w:r>
          <w:instrText>PAGE   \* MERGEFORMAT</w:instrText>
        </w:r>
        <w:r>
          <w:fldChar w:fldCharType="separate"/>
        </w:r>
        <w:r w:rsidR="003048DC">
          <w:rPr>
            <w:noProof/>
          </w:rPr>
          <w:t>3</w:t>
        </w:r>
        <w:r>
          <w:fldChar w:fldCharType="end"/>
        </w:r>
      </w:p>
    </w:sdtContent>
  </w:sdt>
  <w:p w:rsidR="00CE6A4B" w:rsidRDefault="00CE6A4B" w:rsidP="00AD7F82">
    <w:pPr>
      <w:pStyle w:val="a3"/>
      <w:tabs>
        <w:tab w:val="clear" w:pos="935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634A7D">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E0A18" w:rsidRDefault="005B71F5" w:rsidP="009A720A">
          <w:pPr>
            <w:pStyle w:val="a3"/>
            <w:tabs>
              <w:tab w:val="clear" w:pos="4677"/>
              <w:tab w:val="clear" w:pos="9355"/>
            </w:tabs>
            <w:spacing w:before="160"/>
            <w:ind w:right="34"/>
            <w:jc w:val="center"/>
            <w:rPr>
              <w:rFonts w:ascii="Times New Roman" w:hAnsi="Times New Roman"/>
              <w:color w:val="1829A8"/>
              <w:spacing w:val="20"/>
              <w:sz w:val="32"/>
              <w:szCs w:val="32"/>
            </w:rPr>
          </w:pPr>
          <w:r>
            <w:rPr>
              <w:noProof/>
              <w:spacing w:val="20"/>
              <w:sz w:val="32"/>
              <w:szCs w:val="32"/>
              <w:lang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E0A18">
            <w:rPr>
              <w:rFonts w:ascii="Times New Roman" w:hAnsi="Times New Roman"/>
              <w:color w:val="1829A8"/>
              <w:spacing w:val="20"/>
              <w:sz w:val="32"/>
              <w:szCs w:val="32"/>
            </w:rPr>
            <w:t>АПАРАТ ВЕРХОВНОЇ РАДИ УКРАЇНИ</w:t>
          </w:r>
        </w:p>
        <w:p w:rsidR="00CE6A4B" w:rsidRPr="00A833C8" w:rsidRDefault="00F44513" w:rsidP="009A720A">
          <w:pPr>
            <w:pStyle w:val="a3"/>
            <w:tabs>
              <w:tab w:val="clear" w:pos="4677"/>
              <w:tab w:val="clear" w:pos="9355"/>
            </w:tabs>
            <w:spacing w:before="200"/>
            <w:jc w:val="center"/>
            <w:rPr>
              <w:rFonts w:ascii="Times New Roman" w:hAnsi="Times New Roman"/>
              <w:b/>
              <w:color w:val="1829A8"/>
              <w:spacing w:val="20"/>
              <w:sz w:val="24"/>
              <w:szCs w:val="24"/>
            </w:rPr>
          </w:pPr>
          <w:r w:rsidRPr="00F44513">
            <w:rPr>
              <w:rFonts w:ascii="Times New Roman" w:hAnsi="Times New Roman"/>
              <w:b/>
              <w:color w:val="1829A8"/>
              <w:spacing w:val="20"/>
              <w:sz w:val="24"/>
              <w:szCs w:val="24"/>
            </w:rPr>
            <w:t>Головне юридичне управління</w:t>
          </w:r>
        </w:p>
        <w:p w:rsidR="00C27AE9" w:rsidRPr="00A833C8" w:rsidRDefault="0080545D" w:rsidP="00F44513">
          <w:pPr>
            <w:pStyle w:val="a3"/>
            <w:tabs>
              <w:tab w:val="clear" w:pos="4677"/>
              <w:tab w:val="clear" w:pos="9355"/>
            </w:tabs>
            <w:spacing w:before="160" w:after="120"/>
            <w:jc w:val="center"/>
            <w:rPr>
              <w:color w:val="002060"/>
              <w:sz w:val="20"/>
              <w:szCs w:val="20"/>
            </w:rPr>
          </w:pPr>
          <w:r>
            <w:rPr>
              <w:rFonts w:ascii="Times New Roman" w:hAnsi="Times New Roman"/>
              <w:color w:val="1829A8"/>
              <w:sz w:val="20"/>
              <w:szCs w:val="20"/>
            </w:rPr>
            <w:t>0</w:t>
          </w:r>
          <w:r w:rsidR="00C27AE9" w:rsidRPr="00A833C8">
            <w:rPr>
              <w:rFonts w:ascii="Times New Roman" w:hAnsi="Times New Roman"/>
              <w:color w:val="1829A8"/>
              <w:sz w:val="20"/>
              <w:szCs w:val="20"/>
            </w:rPr>
            <w:t xml:space="preserve">1008, м.Київ-8, вул. </w:t>
          </w:r>
          <w:r w:rsidR="00CC39A1" w:rsidRPr="00A833C8">
            <w:rPr>
              <w:rFonts w:ascii="Times New Roman" w:hAnsi="Times New Roman"/>
              <w:color w:val="1829A8"/>
              <w:sz w:val="20"/>
              <w:szCs w:val="20"/>
            </w:rPr>
            <w:t>М. Грушевського,</w:t>
          </w:r>
          <w:r w:rsidR="00C27AE9" w:rsidRPr="00A833C8">
            <w:rPr>
              <w:rFonts w:ascii="Times New Roman" w:hAnsi="Times New Roman"/>
              <w:color w:val="1829A8"/>
              <w:sz w:val="20"/>
              <w:szCs w:val="20"/>
            </w:rPr>
            <w:t xml:space="preserve"> 5, тел.:255-</w:t>
          </w:r>
          <w:r w:rsidR="00F44513">
            <w:rPr>
              <w:rFonts w:ascii="Times New Roman" w:hAnsi="Times New Roman"/>
              <w:color w:val="1829A8"/>
              <w:sz w:val="20"/>
              <w:szCs w:val="20"/>
            </w:rPr>
            <w:t>20</w:t>
          </w:r>
          <w:r w:rsidR="00C27AE9" w:rsidRPr="00A833C8">
            <w:rPr>
              <w:rFonts w:ascii="Times New Roman" w:hAnsi="Times New Roman"/>
              <w:color w:val="1829A8"/>
              <w:sz w:val="20"/>
              <w:szCs w:val="20"/>
            </w:rPr>
            <w:t>-</w:t>
          </w:r>
          <w:r w:rsidR="00F44513">
            <w:rPr>
              <w:rFonts w:ascii="Times New Roman" w:hAnsi="Times New Roman"/>
              <w:color w:val="1829A8"/>
              <w:sz w:val="20"/>
              <w:szCs w:val="20"/>
            </w:rPr>
            <w:t>76</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634A7D" w:rsidRPr="00053776" w:rsidTr="00634A7D">
      <w:tc>
        <w:tcPr>
          <w:tcW w:w="1087" w:type="dxa"/>
          <w:tcBorders>
            <w:top w:val="nil"/>
          </w:tcBorders>
        </w:tcPr>
        <w:p w:rsidR="00634A7D" w:rsidRPr="00053776" w:rsidRDefault="00634A7D" w:rsidP="00634A7D">
          <w:pPr>
            <w:pStyle w:val="a3"/>
            <w:tabs>
              <w:tab w:val="clear" w:pos="4677"/>
              <w:tab w:val="clear" w:pos="9355"/>
            </w:tabs>
            <w:rPr>
              <w:rFonts w:ascii="Times New Roman" w:hAnsi="Times New Roman"/>
              <w:color w:val="002060"/>
            </w:rPr>
          </w:pPr>
        </w:p>
      </w:tc>
      <w:tc>
        <w:tcPr>
          <w:tcW w:w="9714" w:type="dxa"/>
        </w:tcPr>
        <w:p w:rsidR="00634A7D" w:rsidRPr="00053776" w:rsidRDefault="00634A7D" w:rsidP="00634A7D">
          <w:pPr>
            <w:pStyle w:val="a3"/>
            <w:tabs>
              <w:tab w:val="clear" w:pos="4677"/>
              <w:tab w:val="clear" w:pos="9355"/>
            </w:tabs>
            <w:rPr>
              <w:rFonts w:ascii="Times New Roman" w:hAnsi="Times New Roman"/>
              <w:color w:val="002060"/>
            </w:rPr>
          </w:pPr>
        </w:p>
      </w:tc>
      <w:tc>
        <w:tcPr>
          <w:tcW w:w="1086" w:type="dxa"/>
          <w:tcBorders>
            <w:top w:val="nil"/>
          </w:tcBorders>
        </w:tcPr>
        <w:p w:rsidR="00634A7D" w:rsidRPr="00053776" w:rsidRDefault="00634A7D" w:rsidP="00634A7D">
          <w:pPr>
            <w:pStyle w:val="a3"/>
            <w:tabs>
              <w:tab w:val="clear" w:pos="4677"/>
              <w:tab w:val="clear" w:pos="9355"/>
            </w:tabs>
            <w:rPr>
              <w:rFonts w:ascii="Times New Roman" w:hAnsi="Times New Roman"/>
              <w:color w:val="002060"/>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0DF3"/>
    <w:rsid w:val="000163C3"/>
    <w:rsid w:val="000707A3"/>
    <w:rsid w:val="00090F8E"/>
    <w:rsid w:val="000929D1"/>
    <w:rsid w:val="00092D49"/>
    <w:rsid w:val="000A15BA"/>
    <w:rsid w:val="000B6CE8"/>
    <w:rsid w:val="000F1586"/>
    <w:rsid w:val="00141617"/>
    <w:rsid w:val="00153B16"/>
    <w:rsid w:val="0019108F"/>
    <w:rsid w:val="001966F0"/>
    <w:rsid w:val="001A1818"/>
    <w:rsid w:val="001B3788"/>
    <w:rsid w:val="001D1645"/>
    <w:rsid w:val="001D2700"/>
    <w:rsid w:val="001D3C24"/>
    <w:rsid w:val="001E5093"/>
    <w:rsid w:val="00235CD7"/>
    <w:rsid w:val="00293F3F"/>
    <w:rsid w:val="00296044"/>
    <w:rsid w:val="00296784"/>
    <w:rsid w:val="002A5D4C"/>
    <w:rsid w:val="002B5FC1"/>
    <w:rsid w:val="002D0561"/>
    <w:rsid w:val="002E0A18"/>
    <w:rsid w:val="002E31BF"/>
    <w:rsid w:val="002E44DA"/>
    <w:rsid w:val="002E7DA7"/>
    <w:rsid w:val="002F638F"/>
    <w:rsid w:val="003002F0"/>
    <w:rsid w:val="003048DC"/>
    <w:rsid w:val="0030633E"/>
    <w:rsid w:val="00313E41"/>
    <w:rsid w:val="003475FD"/>
    <w:rsid w:val="0037539F"/>
    <w:rsid w:val="003A405A"/>
    <w:rsid w:val="003B3682"/>
    <w:rsid w:val="003C5FA9"/>
    <w:rsid w:val="003D1CBA"/>
    <w:rsid w:val="004065EF"/>
    <w:rsid w:val="0044676D"/>
    <w:rsid w:val="00451750"/>
    <w:rsid w:val="00452EE8"/>
    <w:rsid w:val="004532F8"/>
    <w:rsid w:val="004639AD"/>
    <w:rsid w:val="0046467A"/>
    <w:rsid w:val="0047546C"/>
    <w:rsid w:val="00494A07"/>
    <w:rsid w:val="004B74E5"/>
    <w:rsid w:val="004E4F5C"/>
    <w:rsid w:val="004F6850"/>
    <w:rsid w:val="004F7B8A"/>
    <w:rsid w:val="0050620F"/>
    <w:rsid w:val="005164E9"/>
    <w:rsid w:val="0052372F"/>
    <w:rsid w:val="00535F1D"/>
    <w:rsid w:val="0055005A"/>
    <w:rsid w:val="0056352F"/>
    <w:rsid w:val="005A4728"/>
    <w:rsid w:val="005B1ACF"/>
    <w:rsid w:val="005B71F5"/>
    <w:rsid w:val="005C688A"/>
    <w:rsid w:val="005E306B"/>
    <w:rsid w:val="005E78C6"/>
    <w:rsid w:val="005F20B5"/>
    <w:rsid w:val="00612D9F"/>
    <w:rsid w:val="00626A3E"/>
    <w:rsid w:val="006312F4"/>
    <w:rsid w:val="00634A7D"/>
    <w:rsid w:val="0066623D"/>
    <w:rsid w:val="006A786C"/>
    <w:rsid w:val="006D19D7"/>
    <w:rsid w:val="006F10E8"/>
    <w:rsid w:val="00706710"/>
    <w:rsid w:val="00713E93"/>
    <w:rsid w:val="0071595B"/>
    <w:rsid w:val="0073224C"/>
    <w:rsid w:val="007473F5"/>
    <w:rsid w:val="007A2263"/>
    <w:rsid w:val="007A28A3"/>
    <w:rsid w:val="007B2BBC"/>
    <w:rsid w:val="007C382C"/>
    <w:rsid w:val="007C401D"/>
    <w:rsid w:val="007E560C"/>
    <w:rsid w:val="007F4A17"/>
    <w:rsid w:val="007F5D91"/>
    <w:rsid w:val="0080545D"/>
    <w:rsid w:val="008417E3"/>
    <w:rsid w:val="008A52AA"/>
    <w:rsid w:val="008C7A86"/>
    <w:rsid w:val="008D2A00"/>
    <w:rsid w:val="00942A6D"/>
    <w:rsid w:val="00945B68"/>
    <w:rsid w:val="00957D31"/>
    <w:rsid w:val="00961CF7"/>
    <w:rsid w:val="0096551F"/>
    <w:rsid w:val="009A720A"/>
    <w:rsid w:val="009D00C6"/>
    <w:rsid w:val="009D7AA6"/>
    <w:rsid w:val="009F1B12"/>
    <w:rsid w:val="00A00059"/>
    <w:rsid w:val="00A25144"/>
    <w:rsid w:val="00A40304"/>
    <w:rsid w:val="00A5090E"/>
    <w:rsid w:val="00A5469A"/>
    <w:rsid w:val="00A607EE"/>
    <w:rsid w:val="00A833C8"/>
    <w:rsid w:val="00A840F6"/>
    <w:rsid w:val="00AA1404"/>
    <w:rsid w:val="00AA75DE"/>
    <w:rsid w:val="00AB2270"/>
    <w:rsid w:val="00AC0C12"/>
    <w:rsid w:val="00AC0F82"/>
    <w:rsid w:val="00AC455B"/>
    <w:rsid w:val="00AD7F82"/>
    <w:rsid w:val="00AE6952"/>
    <w:rsid w:val="00AF274F"/>
    <w:rsid w:val="00AF3306"/>
    <w:rsid w:val="00B30A02"/>
    <w:rsid w:val="00B84D15"/>
    <w:rsid w:val="00BC1548"/>
    <w:rsid w:val="00BD0801"/>
    <w:rsid w:val="00BD4CF5"/>
    <w:rsid w:val="00BF1E95"/>
    <w:rsid w:val="00C04592"/>
    <w:rsid w:val="00C11FB6"/>
    <w:rsid w:val="00C27AE9"/>
    <w:rsid w:val="00C37E58"/>
    <w:rsid w:val="00C94D9E"/>
    <w:rsid w:val="00CA51A2"/>
    <w:rsid w:val="00CC39A1"/>
    <w:rsid w:val="00CD4A38"/>
    <w:rsid w:val="00CE3E1B"/>
    <w:rsid w:val="00CE6A4B"/>
    <w:rsid w:val="00CF33ED"/>
    <w:rsid w:val="00CF3803"/>
    <w:rsid w:val="00D242C2"/>
    <w:rsid w:val="00D471C4"/>
    <w:rsid w:val="00D50553"/>
    <w:rsid w:val="00D57E1B"/>
    <w:rsid w:val="00D809E0"/>
    <w:rsid w:val="00DD12E4"/>
    <w:rsid w:val="00DD6C75"/>
    <w:rsid w:val="00DF1380"/>
    <w:rsid w:val="00DF7CA2"/>
    <w:rsid w:val="00E42612"/>
    <w:rsid w:val="00E45A4F"/>
    <w:rsid w:val="00E50354"/>
    <w:rsid w:val="00EC2420"/>
    <w:rsid w:val="00ED4C67"/>
    <w:rsid w:val="00F01A33"/>
    <w:rsid w:val="00F3375B"/>
    <w:rsid w:val="00F44513"/>
    <w:rsid w:val="00F55423"/>
    <w:rsid w:val="00F91DD3"/>
    <w:rsid w:val="00FC3DF4"/>
    <w:rsid w:val="00FE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paragraph" w:styleId="aa">
    <w:name w:val="Title"/>
    <w:basedOn w:val="a"/>
    <w:link w:val="ab"/>
    <w:qFormat/>
    <w:locked/>
    <w:rsid w:val="003C5FA9"/>
    <w:pPr>
      <w:spacing w:after="0" w:line="240" w:lineRule="auto"/>
      <w:jc w:val="center"/>
    </w:pPr>
    <w:rPr>
      <w:rFonts w:ascii="Times New Roman" w:eastAsia="Times New Roman" w:hAnsi="Times New Roman"/>
      <w:b/>
      <w:sz w:val="28"/>
      <w:szCs w:val="20"/>
      <w:lang w:eastAsia="en-GB"/>
    </w:rPr>
  </w:style>
  <w:style w:type="character" w:customStyle="1" w:styleId="ab">
    <w:name w:val="Назва Знак"/>
    <w:basedOn w:val="a0"/>
    <w:link w:val="aa"/>
    <w:rsid w:val="003C5FA9"/>
    <w:rPr>
      <w:rFonts w:ascii="Times New Roman" w:eastAsia="Times New Roman" w:hAnsi="Times New Roman"/>
      <w:b/>
      <w:sz w:val="28"/>
      <w:szCs w:val="20"/>
      <w:lang w:val="uk-UA" w:eastAsia="en-GB"/>
    </w:rPr>
  </w:style>
  <w:style w:type="paragraph" w:styleId="ac">
    <w:name w:val="Body Text"/>
    <w:basedOn w:val="a"/>
    <w:link w:val="ad"/>
    <w:semiHidden/>
    <w:unhideWhenUsed/>
    <w:rsid w:val="003C5FA9"/>
    <w:pPr>
      <w:spacing w:after="0" w:line="240" w:lineRule="auto"/>
      <w:jc w:val="both"/>
    </w:pPr>
    <w:rPr>
      <w:rFonts w:ascii="Times New Roman" w:eastAsia="Times New Roman" w:hAnsi="Times New Roman"/>
      <w:sz w:val="28"/>
      <w:szCs w:val="20"/>
      <w:lang w:eastAsia="en-GB"/>
    </w:rPr>
  </w:style>
  <w:style w:type="character" w:customStyle="1" w:styleId="ad">
    <w:name w:val="Основний текст Знак"/>
    <w:basedOn w:val="a0"/>
    <w:link w:val="ac"/>
    <w:semiHidden/>
    <w:rsid w:val="003C5FA9"/>
    <w:rPr>
      <w:rFonts w:ascii="Times New Roman" w:eastAsia="Times New Roman" w:hAnsi="Times New Roman"/>
      <w:sz w:val="28"/>
      <w:szCs w:val="20"/>
      <w:lang w:val="uk-UA" w:eastAsia="en-GB"/>
    </w:rPr>
  </w:style>
  <w:style w:type="paragraph" w:styleId="ae">
    <w:name w:val="Body Text Indent"/>
    <w:basedOn w:val="a"/>
    <w:link w:val="af"/>
    <w:unhideWhenUsed/>
    <w:rsid w:val="003C5FA9"/>
    <w:pPr>
      <w:spacing w:after="120" w:line="240" w:lineRule="auto"/>
      <w:ind w:left="283"/>
    </w:pPr>
    <w:rPr>
      <w:rFonts w:ascii="Arial" w:eastAsia="Times New Roman" w:hAnsi="Arial"/>
      <w:sz w:val="28"/>
      <w:szCs w:val="20"/>
      <w:lang w:eastAsia="en-GB"/>
    </w:rPr>
  </w:style>
  <w:style w:type="character" w:customStyle="1" w:styleId="af">
    <w:name w:val="Основний текст з відступом Знак"/>
    <w:basedOn w:val="a0"/>
    <w:link w:val="ae"/>
    <w:rsid w:val="003C5FA9"/>
    <w:rPr>
      <w:rFonts w:ascii="Arial" w:eastAsia="Times New Roman" w:hAnsi="Arial"/>
      <w:sz w:val="28"/>
      <w:szCs w:val="20"/>
      <w:lang w:val="uk-UA" w:eastAsia="en-GB"/>
    </w:rPr>
  </w:style>
  <w:style w:type="character" w:customStyle="1" w:styleId="st101">
    <w:name w:val="st101"/>
    <w:uiPriority w:val="99"/>
    <w:rsid w:val="00AF274F"/>
    <w:rPr>
      <w:rFonts w:ascii="Times New Roman" w:hAnsi="Times New Roman" w:cs="Times New Roman"/>
      <w:b/>
      <w:bCs/>
      <w:color w:val="000000"/>
      <w:sz w:val="34"/>
      <w:szCs w:val="34"/>
    </w:rPr>
  </w:style>
  <w:style w:type="character" w:customStyle="1" w:styleId="st111">
    <w:name w:val="st111"/>
    <w:uiPriority w:val="99"/>
    <w:rsid w:val="00AF274F"/>
    <w:rPr>
      <w:rFonts w:ascii="Times New Roman" w:hAnsi="Times New Roman" w:cs="Times New Roman"/>
      <w:b/>
      <w:bCs/>
      <w:color w:val="0000FF"/>
      <w:sz w:val="34"/>
      <w:szCs w:val="34"/>
    </w:rPr>
  </w:style>
  <w:style w:type="paragraph" w:styleId="af0">
    <w:name w:val="footnote text"/>
    <w:basedOn w:val="a"/>
    <w:link w:val="af1"/>
    <w:uiPriority w:val="99"/>
    <w:semiHidden/>
    <w:unhideWhenUsed/>
    <w:rsid w:val="008D2A00"/>
    <w:pPr>
      <w:spacing w:after="0" w:line="240" w:lineRule="auto"/>
    </w:pPr>
    <w:rPr>
      <w:sz w:val="20"/>
      <w:szCs w:val="20"/>
    </w:rPr>
  </w:style>
  <w:style w:type="character" w:customStyle="1" w:styleId="af1">
    <w:name w:val="Текст виноски Знак"/>
    <w:basedOn w:val="a0"/>
    <w:link w:val="af0"/>
    <w:uiPriority w:val="99"/>
    <w:semiHidden/>
    <w:rsid w:val="008D2A00"/>
    <w:rPr>
      <w:sz w:val="20"/>
      <w:szCs w:val="20"/>
      <w:lang w:val="uk-UA"/>
    </w:rPr>
  </w:style>
  <w:style w:type="character" w:styleId="af2">
    <w:name w:val="footnote reference"/>
    <w:basedOn w:val="a0"/>
    <w:uiPriority w:val="99"/>
    <w:semiHidden/>
    <w:unhideWhenUsed/>
    <w:rsid w:val="008D2A00"/>
    <w:rPr>
      <w:vertAlign w:val="superscript"/>
    </w:rPr>
  </w:style>
  <w:style w:type="paragraph" w:styleId="af3">
    <w:name w:val="List Paragraph"/>
    <w:basedOn w:val="a"/>
    <w:uiPriority w:val="34"/>
    <w:qFormat/>
    <w:rsid w:val="00C04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14070">
      <w:bodyDiv w:val="1"/>
      <w:marLeft w:val="0"/>
      <w:marRight w:val="0"/>
      <w:marTop w:val="0"/>
      <w:marBottom w:val="0"/>
      <w:divBdr>
        <w:top w:val="none" w:sz="0" w:space="0" w:color="auto"/>
        <w:left w:val="none" w:sz="0" w:space="0" w:color="auto"/>
        <w:bottom w:val="none" w:sz="0" w:space="0" w:color="auto"/>
        <w:right w:val="none" w:sz="0" w:space="0" w:color="auto"/>
      </w:divBdr>
    </w:div>
    <w:div w:id="860625889">
      <w:bodyDiv w:val="1"/>
      <w:marLeft w:val="0"/>
      <w:marRight w:val="0"/>
      <w:marTop w:val="0"/>
      <w:marBottom w:val="0"/>
      <w:divBdr>
        <w:top w:val="none" w:sz="0" w:space="0" w:color="auto"/>
        <w:left w:val="none" w:sz="0" w:space="0" w:color="auto"/>
        <w:bottom w:val="none" w:sz="0" w:space="0" w:color="auto"/>
        <w:right w:val="none" w:sz="0" w:space="0" w:color="auto"/>
      </w:divBdr>
    </w:div>
    <w:div w:id="1202015667">
      <w:bodyDiv w:val="1"/>
      <w:marLeft w:val="0"/>
      <w:marRight w:val="0"/>
      <w:marTop w:val="0"/>
      <w:marBottom w:val="0"/>
      <w:divBdr>
        <w:top w:val="none" w:sz="0" w:space="0" w:color="auto"/>
        <w:left w:val="none" w:sz="0" w:space="0" w:color="auto"/>
        <w:bottom w:val="none" w:sz="0" w:space="0" w:color="auto"/>
        <w:right w:val="none" w:sz="0" w:space="0" w:color="auto"/>
      </w:divBdr>
    </w:div>
    <w:div w:id="1202480778">
      <w:bodyDiv w:val="1"/>
      <w:marLeft w:val="0"/>
      <w:marRight w:val="0"/>
      <w:marTop w:val="0"/>
      <w:marBottom w:val="0"/>
      <w:divBdr>
        <w:top w:val="none" w:sz="0" w:space="0" w:color="auto"/>
        <w:left w:val="none" w:sz="0" w:space="0" w:color="auto"/>
        <w:bottom w:val="none" w:sz="0" w:space="0" w:color="auto"/>
        <w:right w:val="none" w:sz="0" w:space="0" w:color="auto"/>
      </w:divBdr>
    </w:div>
    <w:div w:id="200743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12DE7-DA21-4B2C-8DBF-9B2B0F03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Pages>
  <Words>5361</Words>
  <Characters>3056</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Сорока Яна Юріївна</cp:lastModifiedBy>
  <cp:revision>73</cp:revision>
  <cp:lastPrinted>2020-07-10T07:56:00Z</cp:lastPrinted>
  <dcterms:created xsi:type="dcterms:W3CDTF">2020-05-19T15:34:00Z</dcterms:created>
  <dcterms:modified xsi:type="dcterms:W3CDTF">2020-07-14T14:09:00Z</dcterms:modified>
</cp:coreProperties>
</file>