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957" w:type="dxa"/>
        <w:tblInd w:w="-1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957"/>
      </w:tblGrid>
      <w:tr w:rsidR="005D3391" w:rsidTr="005D3391">
        <w:tc>
          <w:tcPr>
            <w:tcW w:w="11957" w:type="dxa"/>
            <w:tcBorders>
              <w:top w:val="nil"/>
              <w:left w:val="nil"/>
              <w:bottom w:val="nil"/>
              <w:right w:val="nil"/>
            </w:tcBorders>
          </w:tcPr>
          <w:p w:rsidR="005D3391" w:rsidRDefault="005D3391">
            <w:pPr>
              <w:spacing w:after="0" w:line="240" w:lineRule="auto"/>
              <w:rPr>
                <w:rFonts w:ascii="Times New Roman" w:eastAsia="Calibri" w:hAnsi="Times New Roman" w:cs="Times New Roman"/>
                <w:color w:val="002060"/>
                <w:sz w:val="32"/>
                <w:szCs w:val="32"/>
                <w:lang w:val="ru-RU"/>
              </w:rPr>
            </w:pPr>
          </w:p>
          <w:p w:rsidR="005D3391" w:rsidRDefault="005D3391">
            <w:pPr>
              <w:spacing w:after="0" w:line="240" w:lineRule="auto"/>
              <w:rPr>
                <w:rFonts w:ascii="Times New Roman" w:eastAsia="Calibri" w:hAnsi="Times New Roman" w:cs="Times New Roman"/>
                <w:color w:val="002060"/>
                <w:sz w:val="32"/>
                <w:szCs w:val="32"/>
                <w:lang w:val="ru-RU"/>
              </w:rPr>
            </w:pPr>
          </w:p>
          <w:p w:rsidR="005D3391" w:rsidRDefault="005D3391">
            <w:pPr>
              <w:spacing w:after="0" w:line="240" w:lineRule="auto"/>
              <w:rPr>
                <w:rFonts w:ascii="Times New Roman" w:eastAsia="Calibri" w:hAnsi="Times New Roman" w:cs="Times New Roman"/>
                <w:color w:val="002060"/>
                <w:sz w:val="32"/>
                <w:szCs w:val="32"/>
                <w:lang w:val="ru-RU"/>
              </w:rPr>
            </w:pPr>
          </w:p>
          <w:p w:rsidR="005D3391" w:rsidRDefault="005D3391">
            <w:pPr>
              <w:spacing w:before="80" w:after="0" w:line="240" w:lineRule="auto"/>
              <w:jc w:val="center"/>
              <w:rPr>
                <w:rFonts w:ascii="Times New Roman" w:eastAsia="Calibri" w:hAnsi="Times New Roman" w:cs="Times New Roman"/>
                <w:color w:val="1829A8"/>
                <w:spacing w:val="20"/>
                <w:sz w:val="34"/>
                <w:szCs w:val="34"/>
                <w:lang w:val="ru-RU"/>
              </w:rPr>
            </w:pPr>
            <w:r>
              <w:rPr>
                <w:noProof/>
                <w:lang w:eastAsia="uk-UA"/>
              </w:rPr>
              <w:drawing>
                <wp:anchor distT="360045" distB="0" distL="114300" distR="114300" simplePos="0" relativeHeight="251659264" behindDoc="0" locked="0" layoutInCell="1" allowOverlap="1">
                  <wp:simplePos x="0" y="0"/>
                  <wp:positionH relativeFrom="margin">
                    <wp:posOffset>3474085</wp:posOffset>
                  </wp:positionH>
                  <wp:positionV relativeFrom="paragraph">
                    <wp:posOffset>-801370</wp:posOffset>
                  </wp:positionV>
                  <wp:extent cx="461010" cy="636905"/>
                  <wp:effectExtent l="0" t="0" r="0" b="0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010" cy="6369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Calibri" w:hAnsi="Times New Roman" w:cs="Times New Roman"/>
                <w:color w:val="1829A8"/>
                <w:spacing w:val="20"/>
                <w:sz w:val="34"/>
                <w:szCs w:val="34"/>
              </w:rPr>
              <w:t>ВЕРХОВНА РАДА УКРАЇНИ</w:t>
            </w:r>
          </w:p>
          <w:p w:rsidR="005D3391" w:rsidRDefault="005D3391">
            <w:pPr>
              <w:spacing w:before="100"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1829A8"/>
                <w:spacing w:val="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1829A8"/>
                <w:spacing w:val="20"/>
                <w:sz w:val="24"/>
                <w:szCs w:val="24"/>
              </w:rPr>
              <w:t>Комітет з питань антикорупційної політики</w:t>
            </w:r>
          </w:p>
          <w:p w:rsidR="005D3391" w:rsidRDefault="005D3391">
            <w:pPr>
              <w:spacing w:before="160" w:after="60" w:line="240" w:lineRule="auto"/>
              <w:jc w:val="center"/>
              <w:rPr>
                <w:rFonts w:ascii="Calibri" w:eastAsia="Calibri" w:hAnsi="Calibri" w:cs="Times New Roman"/>
                <w:color w:val="002060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color w:val="1829A8"/>
                <w:sz w:val="20"/>
                <w:szCs w:val="20"/>
              </w:rPr>
              <w:t xml:space="preserve">01008, м.Київ-8, вул. М. Грушевського, 5, </w:t>
            </w:r>
            <w:proofErr w:type="spellStart"/>
            <w:r>
              <w:rPr>
                <w:rFonts w:ascii="Times New Roman" w:eastAsia="Calibri" w:hAnsi="Times New Roman" w:cs="Times New Roman"/>
                <w:color w:val="1829A8"/>
                <w:sz w:val="20"/>
                <w:szCs w:val="20"/>
              </w:rPr>
              <w:t>тел</w:t>
            </w:r>
            <w:proofErr w:type="spellEnd"/>
            <w:r>
              <w:rPr>
                <w:rFonts w:ascii="Times New Roman" w:eastAsia="Calibri" w:hAnsi="Times New Roman" w:cs="Times New Roman"/>
                <w:color w:val="1829A8"/>
                <w:sz w:val="20"/>
                <w:szCs w:val="20"/>
              </w:rPr>
              <w:t xml:space="preserve">.: (044) 255-35-03,  </w:t>
            </w:r>
            <w:r>
              <w:rPr>
                <w:rFonts w:ascii="Times New Roman" w:eastAsia="Calibri" w:hAnsi="Times New Roman" w:cs="Times New Roman"/>
                <w:color w:val="1829A8"/>
                <w:sz w:val="20"/>
                <w:szCs w:val="20"/>
                <w:lang w:val="en-US"/>
              </w:rPr>
              <w:t>e</w:t>
            </w:r>
            <w:r>
              <w:rPr>
                <w:rFonts w:ascii="Times New Roman" w:eastAsia="Calibri" w:hAnsi="Times New Roman" w:cs="Times New Roman"/>
                <w:color w:val="1829A8"/>
                <w:sz w:val="20"/>
                <w:szCs w:val="20"/>
                <w:lang w:val="ru-RU"/>
              </w:rPr>
              <w:t>-</w:t>
            </w:r>
            <w:r>
              <w:rPr>
                <w:rFonts w:ascii="Times New Roman" w:eastAsia="Calibri" w:hAnsi="Times New Roman" w:cs="Times New Roman"/>
                <w:color w:val="1829A8"/>
                <w:sz w:val="20"/>
                <w:szCs w:val="20"/>
                <w:lang w:val="en-US"/>
              </w:rPr>
              <w:t>mail</w:t>
            </w:r>
            <w:r>
              <w:rPr>
                <w:rFonts w:ascii="Times New Roman" w:eastAsia="Calibri" w:hAnsi="Times New Roman" w:cs="Times New Roman"/>
                <w:color w:val="1829A8"/>
                <w:sz w:val="20"/>
                <w:szCs w:val="20"/>
                <w:lang w:val="ru-RU"/>
              </w:rPr>
              <w:t xml:space="preserve">: </w:t>
            </w:r>
            <w:proofErr w:type="spellStart"/>
            <w:r>
              <w:rPr>
                <w:rFonts w:ascii="Times New Roman" w:eastAsia="Calibri" w:hAnsi="Times New Roman" w:cs="Times New Roman"/>
                <w:color w:val="1829A8"/>
                <w:sz w:val="20"/>
                <w:szCs w:val="20"/>
                <w:lang w:val="en-US"/>
              </w:rPr>
              <w:t>crimecor</w:t>
            </w:r>
            <w:proofErr w:type="spellEnd"/>
            <w:r>
              <w:rPr>
                <w:rFonts w:ascii="Times New Roman" w:eastAsia="Calibri" w:hAnsi="Times New Roman" w:cs="Times New Roman"/>
                <w:color w:val="1829A8"/>
                <w:sz w:val="20"/>
                <w:szCs w:val="20"/>
                <w:lang w:val="ru-RU"/>
              </w:rPr>
              <w:t>@</w:t>
            </w:r>
            <w:proofErr w:type="spellStart"/>
            <w:r>
              <w:rPr>
                <w:rFonts w:ascii="Times New Roman" w:eastAsia="Calibri" w:hAnsi="Times New Roman" w:cs="Times New Roman"/>
                <w:color w:val="1829A8"/>
                <w:sz w:val="20"/>
                <w:szCs w:val="20"/>
                <w:lang w:val="en-US"/>
              </w:rPr>
              <w:t>rada</w:t>
            </w:r>
            <w:proofErr w:type="spellEnd"/>
            <w:r>
              <w:rPr>
                <w:rFonts w:ascii="Times New Roman" w:eastAsia="Calibri" w:hAnsi="Times New Roman" w:cs="Times New Roman"/>
                <w:color w:val="1829A8"/>
                <w:sz w:val="20"/>
                <w:szCs w:val="20"/>
                <w:lang w:val="ru-RU"/>
              </w:rPr>
              <w:t>.</w:t>
            </w:r>
            <w:proofErr w:type="spellStart"/>
            <w:r>
              <w:rPr>
                <w:rFonts w:ascii="Times New Roman" w:eastAsia="Calibri" w:hAnsi="Times New Roman" w:cs="Times New Roman"/>
                <w:color w:val="1829A8"/>
                <w:sz w:val="20"/>
                <w:szCs w:val="20"/>
                <w:lang w:val="en-US"/>
              </w:rPr>
              <w:t>gov</w:t>
            </w:r>
            <w:proofErr w:type="spellEnd"/>
            <w:r>
              <w:rPr>
                <w:rFonts w:ascii="Times New Roman" w:eastAsia="Calibri" w:hAnsi="Times New Roman" w:cs="Times New Roman"/>
                <w:color w:val="1829A8"/>
                <w:sz w:val="20"/>
                <w:szCs w:val="20"/>
                <w:lang w:val="ru-RU"/>
              </w:rPr>
              <w:t>.</w:t>
            </w:r>
            <w:proofErr w:type="spellStart"/>
            <w:r>
              <w:rPr>
                <w:rFonts w:ascii="Times New Roman" w:eastAsia="Calibri" w:hAnsi="Times New Roman" w:cs="Times New Roman"/>
                <w:color w:val="1829A8"/>
                <w:sz w:val="20"/>
                <w:szCs w:val="20"/>
                <w:lang w:val="en-US"/>
              </w:rPr>
              <w:t>ua</w:t>
            </w:r>
            <w:proofErr w:type="spellEnd"/>
          </w:p>
        </w:tc>
      </w:tr>
    </w:tbl>
    <w:tbl>
      <w:tblPr>
        <w:tblStyle w:val="a3"/>
        <w:tblW w:w="11887" w:type="dxa"/>
        <w:tblInd w:w="-1680" w:type="dxa"/>
        <w:tblBorders>
          <w:top w:val="thinThickMediumGap" w:sz="12" w:space="0" w:color="0033CC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7"/>
        <w:gridCol w:w="9714"/>
        <w:gridCol w:w="1086"/>
      </w:tblGrid>
      <w:tr w:rsidR="005D3391" w:rsidTr="005D3391"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</w:tcPr>
          <w:p w:rsidR="005D3391" w:rsidRDefault="005D3391">
            <w:pPr>
              <w:spacing w:line="240" w:lineRule="auto"/>
              <w:rPr>
                <w:rFonts w:ascii="Times New Roman" w:hAnsi="Times New Roman"/>
                <w:color w:val="002060"/>
                <w:lang w:val="ru-RU"/>
              </w:rPr>
            </w:pPr>
          </w:p>
        </w:tc>
        <w:tc>
          <w:tcPr>
            <w:tcW w:w="9714" w:type="dxa"/>
            <w:tcBorders>
              <w:top w:val="thinThickMediumGap" w:sz="12" w:space="0" w:color="0033CC"/>
              <w:left w:val="nil"/>
              <w:bottom w:val="nil"/>
              <w:right w:val="nil"/>
            </w:tcBorders>
          </w:tcPr>
          <w:p w:rsidR="005D3391" w:rsidRDefault="005D3391">
            <w:pPr>
              <w:spacing w:line="240" w:lineRule="auto"/>
              <w:rPr>
                <w:rFonts w:ascii="Times New Roman" w:hAnsi="Times New Roman"/>
                <w:color w:val="002060"/>
                <w:lang w:val="ru-RU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</w:tcPr>
          <w:p w:rsidR="005D3391" w:rsidRDefault="005D3391">
            <w:pPr>
              <w:spacing w:line="240" w:lineRule="auto"/>
              <w:rPr>
                <w:rFonts w:ascii="Times New Roman" w:hAnsi="Times New Roman"/>
                <w:color w:val="002060"/>
                <w:lang w:val="ru-RU"/>
              </w:rPr>
            </w:pPr>
          </w:p>
        </w:tc>
      </w:tr>
    </w:tbl>
    <w:p w:rsidR="005D3391" w:rsidRDefault="005D3391" w:rsidP="005D3391">
      <w:pPr>
        <w:spacing w:after="0" w:line="240" w:lineRule="auto"/>
        <w:rPr>
          <w:rFonts w:ascii="Times New Roman" w:eastAsia="Calibri" w:hAnsi="Times New Roman" w:cs="Times New Roman"/>
          <w:color w:val="002060"/>
          <w:sz w:val="2"/>
          <w:szCs w:val="2"/>
          <w:lang w:val="ru-RU"/>
        </w:rPr>
      </w:pPr>
    </w:p>
    <w:p w:rsidR="005D3391" w:rsidRDefault="005D3391" w:rsidP="005D3391"/>
    <w:p w:rsidR="005D3391" w:rsidRDefault="005D3391" w:rsidP="005D3391">
      <w:pPr>
        <w:rPr>
          <w:rFonts w:ascii="Calibri" w:eastAsia="Calibri" w:hAnsi="Calibri" w:cs="Calibri"/>
          <w:lang w:eastAsia="uk-UA"/>
        </w:rPr>
      </w:pPr>
    </w:p>
    <w:tbl>
      <w:tblPr>
        <w:tblW w:w="0" w:type="dxa"/>
        <w:tblBorders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530"/>
        <w:gridCol w:w="4950"/>
      </w:tblGrid>
      <w:tr w:rsidR="005D3391" w:rsidTr="005D3391">
        <w:trPr>
          <w:trHeight w:val="2780"/>
        </w:trPr>
        <w:tc>
          <w:tcPr>
            <w:tcW w:w="4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391" w:rsidRDefault="005D339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5D3391" w:rsidRDefault="005D339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5D3391" w:rsidRDefault="005D339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5D3391" w:rsidRDefault="005D339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5D3391" w:rsidRDefault="005D339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Рішення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Комітету</w:t>
            </w:r>
            <w:proofErr w:type="spellEnd"/>
          </w:p>
          <w:p w:rsidR="005D3391" w:rsidRDefault="005D339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щодо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експертного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висновку</w:t>
            </w:r>
            <w:proofErr w:type="spellEnd"/>
          </w:p>
          <w:p w:rsidR="005D3391" w:rsidRDefault="005D339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законопроекту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2180-1</w:t>
            </w:r>
          </w:p>
          <w:p w:rsidR="005D3391" w:rsidRDefault="005D339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3391" w:rsidRDefault="005D3391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Комітет Верховної Ради України</w:t>
            </w:r>
          </w:p>
          <w:p w:rsidR="005D3391" w:rsidRDefault="005D3391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 питань освіти, науки та інновацій</w:t>
            </w:r>
          </w:p>
        </w:tc>
      </w:tr>
    </w:tbl>
    <w:p w:rsidR="005D3391" w:rsidRDefault="005D3391" w:rsidP="005D3391">
      <w:pPr>
        <w:spacing w:line="360" w:lineRule="auto"/>
        <w:ind w:right="-185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Згідно статті 93 Регламенту Верховної Ради України, відповідно до предмета відання і за дорученням Голови Верховної Ради України, Комітет для підготовки експертного висновку щодо відповідності вимогам антикорупційного законодавства розглянув проект Закону </w:t>
      </w:r>
      <w:r w:rsidRPr="005D3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внесення змін до деяких законів України щодо відновлення справедливості у питанні оплати праці педагогічним працівникам (реєстр. № 2180-1), поданий народними депутатами України </w:t>
      </w:r>
      <w:proofErr w:type="spellStart"/>
      <w:r w:rsidRPr="005D339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Королевською</w:t>
      </w:r>
      <w:proofErr w:type="spellEnd"/>
      <w:r w:rsidRPr="005D3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Н.Ю., Солодом Ю.В.</w:t>
      </w:r>
    </w:p>
    <w:p w:rsidR="005D3391" w:rsidRPr="005D3391" w:rsidRDefault="005D3391" w:rsidP="005D3391">
      <w:pPr>
        <w:spacing w:line="360" w:lineRule="auto"/>
        <w:ind w:right="-185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3391">
        <w:rPr>
          <w:rFonts w:ascii="Times New Roman" w:hAnsi="Times New Roman" w:cs="Times New Roman"/>
          <w:bCs/>
          <w:sz w:val="28"/>
          <w:szCs w:val="28"/>
        </w:rPr>
        <w:t>Метою законопроекту є усунення розбіжностей в Законі України «Про освіту» стосовно розміру посадового окладу педагогічних працівників найнижчої кваліфікаційної категорії та дати вступу в дію цієї норми та поширення передбачене новою редакцією Закону України «Про освіту» підвищення умов оплати праці педагогічних і науково-педагогічних працівників на педагогічних працівників закладів дошкільної освіти і закладів позашкільної освіти».</w:t>
      </w:r>
    </w:p>
    <w:p w:rsidR="005D3391" w:rsidRDefault="005D3391" w:rsidP="005D3391">
      <w:pPr>
        <w:spacing w:line="360" w:lineRule="auto"/>
        <w:ind w:right="-185"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 проекті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акта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не виявлено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корупціогенних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факторів, що можуть сприяти вчиненню корупційних правопорушень.</w:t>
      </w:r>
    </w:p>
    <w:p w:rsidR="005D3391" w:rsidRDefault="00E72DF9" w:rsidP="005D3391">
      <w:pPr>
        <w:spacing w:line="360" w:lineRule="auto"/>
        <w:ind w:right="-185"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72D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Разом з тим, Комітет звертає увагу, щодо відсутності  належного фінансово-економічного обґрунтування, зокрема, щодо обсягу потреби в додаткових коштах </w:t>
      </w:r>
      <w:r w:rsidRPr="00E72D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для фінансування підвищення оплати праці педагогічних працівників, а також видатків, які належить скоротити, та/або пропозиції про джерела додаткових доходів для покриття збільшення видатків у поточному чи наступному бюджетних періодах, що не відповідає вимогам  частини 1 статті 27 Бюджетного кодексу України та частини 3 статті  91 Регламенту Верховної Ради України.</w:t>
      </w:r>
    </w:p>
    <w:p w:rsidR="005D3391" w:rsidRDefault="005D3391" w:rsidP="005D3391">
      <w:pPr>
        <w:spacing w:line="360" w:lineRule="auto"/>
        <w:ind w:right="-185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Керуючись положеннями пункту 3 частини першої статті 16 Закону України «Про комітети Верховної Ради України»,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uk-UA"/>
        </w:rPr>
        <w:t xml:space="preserve">статті 55 Закону України «Про запобігання корупції»,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частини першої статті 93 Регламенту Верховної Ради України, Комітет на своєму засіданні </w:t>
      </w:r>
      <w:r>
        <w:rPr>
          <w:rFonts w:ascii="Times New Roman" w:eastAsia="Times New Roman" w:hAnsi="Times New Roman" w:cs="Calibri"/>
          <w:sz w:val="28"/>
          <w:szCs w:val="28"/>
          <w:lang w:eastAsia="uk-UA"/>
        </w:rPr>
        <w:t xml:space="preserve">08 вересня 2020 року (протокол № 49)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дійшов до висновку та прийняв рішення, що проект Закону </w:t>
      </w:r>
      <w:r w:rsidR="00E72DF9" w:rsidRPr="008C1456">
        <w:rPr>
          <w:rFonts w:ascii="Times New Roman" w:hAnsi="Times New Roman" w:cs="Times New Roman"/>
          <w:sz w:val="28"/>
          <w:szCs w:val="28"/>
        </w:rPr>
        <w:t>про внесення змін до деяких законів України щодо відновлення справедливості у питанні оплати праці педагогічним працівникам (реєстр. № 2180-1), поданий</w:t>
      </w:r>
      <w:bookmarkStart w:id="0" w:name="_GoBack"/>
      <w:bookmarkEnd w:id="0"/>
      <w:r w:rsidR="00E72DF9" w:rsidRPr="008C1456">
        <w:rPr>
          <w:rFonts w:ascii="Times New Roman" w:hAnsi="Times New Roman" w:cs="Times New Roman"/>
          <w:sz w:val="28"/>
          <w:szCs w:val="28"/>
        </w:rPr>
        <w:t xml:space="preserve"> народними депутатами України </w:t>
      </w:r>
      <w:proofErr w:type="spellStart"/>
      <w:r w:rsidR="00E72DF9" w:rsidRPr="008C1456">
        <w:rPr>
          <w:rFonts w:ascii="Times New Roman" w:hAnsi="Times New Roman" w:cs="Times New Roman"/>
          <w:sz w:val="28"/>
          <w:szCs w:val="28"/>
        </w:rPr>
        <w:t>Королевською</w:t>
      </w:r>
      <w:proofErr w:type="spellEnd"/>
      <w:r w:rsidR="00E72DF9" w:rsidRPr="008C1456">
        <w:rPr>
          <w:rFonts w:ascii="Times New Roman" w:hAnsi="Times New Roman" w:cs="Times New Roman"/>
          <w:sz w:val="28"/>
          <w:szCs w:val="28"/>
        </w:rPr>
        <w:t xml:space="preserve"> Н.Ю., Солодом Ю.В.</w:t>
      </w:r>
      <w:r w:rsidRPr="008C145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>відповідає вимогам антикорупційного законодавства.</w:t>
      </w:r>
    </w:p>
    <w:p w:rsidR="005D3391" w:rsidRDefault="005D3391" w:rsidP="005D3391">
      <w:pPr>
        <w:widowControl w:val="0"/>
        <w:spacing w:after="0" w:line="360" w:lineRule="auto"/>
        <w:ind w:firstLine="69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</w:p>
    <w:p w:rsidR="005D3391" w:rsidRDefault="005D3391" w:rsidP="005D3391">
      <w:pPr>
        <w:widowControl w:val="0"/>
        <w:spacing w:before="240"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Голова Комітету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  <w:t xml:space="preserve">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  <w:t xml:space="preserve">     А.О.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Радіна</w:t>
      </w:r>
      <w:proofErr w:type="spellEnd"/>
    </w:p>
    <w:p w:rsidR="005D3391" w:rsidRDefault="005D3391" w:rsidP="005D3391">
      <w:pPr>
        <w:rPr>
          <w:rFonts w:ascii="Calibri" w:eastAsia="Calibri" w:hAnsi="Calibri" w:cs="Calibri"/>
          <w:lang w:eastAsia="uk-UA"/>
        </w:rPr>
      </w:pPr>
    </w:p>
    <w:p w:rsidR="005D3391" w:rsidRDefault="005D3391" w:rsidP="005D3391">
      <w:pPr>
        <w:rPr>
          <w:rFonts w:ascii="Calibri" w:eastAsia="Calibri" w:hAnsi="Calibri" w:cs="Calibri"/>
          <w:lang w:val="ru-RU" w:eastAsia="uk-UA"/>
        </w:rPr>
      </w:pPr>
    </w:p>
    <w:p w:rsidR="005D3391" w:rsidRDefault="005D3391" w:rsidP="005D3391">
      <w:pPr>
        <w:rPr>
          <w:rFonts w:ascii="Calibri" w:eastAsia="Calibri" w:hAnsi="Calibri" w:cs="Calibri"/>
          <w:lang w:val="ru-RU" w:eastAsia="uk-UA"/>
        </w:rPr>
      </w:pPr>
    </w:p>
    <w:p w:rsidR="005D3391" w:rsidRDefault="005D3391" w:rsidP="005D3391">
      <w:pPr>
        <w:spacing w:after="120" w:line="30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5D3391" w:rsidRDefault="005D3391" w:rsidP="005D3391">
      <w:pPr>
        <w:spacing w:after="120" w:line="30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D3391" w:rsidRDefault="005D3391" w:rsidP="005D3391">
      <w:pPr>
        <w:spacing w:after="0" w:line="360" w:lineRule="auto"/>
        <w:ind w:firstLine="709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tbl>
      <w:tblPr>
        <w:tblW w:w="5000" w:type="pct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</w:tblGrid>
      <w:tr w:rsidR="005D3391" w:rsidTr="005D3391">
        <w:trPr>
          <w:jc w:val="center"/>
        </w:trPr>
        <w:tc>
          <w:tcPr>
            <w:tcW w:w="5000" w:type="pct"/>
            <w:shd w:val="clear" w:color="auto" w:fill="FFFFFF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5D3391" w:rsidRDefault="005D3391">
            <w:pP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</w:tr>
    </w:tbl>
    <w:p w:rsidR="005D3391" w:rsidRDefault="005D3391" w:rsidP="005D3391"/>
    <w:p w:rsidR="005D3391" w:rsidRDefault="005D3391" w:rsidP="005D3391"/>
    <w:p w:rsidR="00C9630F" w:rsidRDefault="00C9630F"/>
    <w:sectPr w:rsidR="00C9630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5F7592"/>
    <w:multiLevelType w:val="hybridMultilevel"/>
    <w:tmpl w:val="F028E806"/>
    <w:lvl w:ilvl="0" w:tplc="1D268DF2">
      <w:start w:val="201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E2F"/>
    <w:rsid w:val="00092E2F"/>
    <w:rsid w:val="005D3391"/>
    <w:rsid w:val="008A44FC"/>
    <w:rsid w:val="008C1456"/>
    <w:rsid w:val="00C9630F"/>
    <w:rsid w:val="00E72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FFEF07-86B5-418F-AA75-E7585AB27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3391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D3391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207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1629</Words>
  <Characters>930</Characters>
  <Application>Microsoft Office Word</Application>
  <DocSecurity>0</DocSecurity>
  <Lines>7</Lines>
  <Paragraphs>5</Paragraphs>
  <ScaleCrop>false</ScaleCrop>
  <Company/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Рій Валентина Олексіївна</dc:creator>
  <cp:keywords/>
  <dc:description/>
  <cp:lastModifiedBy>Рій Валентина Олексіївна</cp:lastModifiedBy>
  <cp:revision>5</cp:revision>
  <dcterms:created xsi:type="dcterms:W3CDTF">2020-09-08T07:40:00Z</dcterms:created>
  <dcterms:modified xsi:type="dcterms:W3CDTF">2020-09-08T11:43:00Z</dcterms:modified>
</cp:coreProperties>
</file>