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9D" w:rsidRPr="00CE62B8" w:rsidRDefault="005C229D" w:rsidP="00AA19A9">
      <w:pPr>
        <w:pStyle w:val="2"/>
        <w:spacing w:before="120" w:after="0" w:line="240" w:lineRule="auto"/>
        <w:ind w:left="5245"/>
        <w:jc w:val="center"/>
        <w:rPr>
          <w:i/>
          <w:iCs/>
          <w:szCs w:val="28"/>
          <w:u w:val="single"/>
        </w:rPr>
      </w:pPr>
      <w:bookmarkStart w:id="0" w:name="_GoBack"/>
      <w:bookmarkEnd w:id="0"/>
      <w:r w:rsidRPr="00CE62B8">
        <w:rPr>
          <w:i/>
          <w:iCs/>
          <w:szCs w:val="28"/>
          <w:u w:val="single"/>
        </w:rPr>
        <w:t>Проект</w:t>
      </w:r>
    </w:p>
    <w:p w:rsidR="003D4D6C" w:rsidRPr="00CE62B8" w:rsidRDefault="003D4D6C" w:rsidP="00AA19A9">
      <w:pPr>
        <w:pStyle w:val="2"/>
        <w:spacing w:before="120" w:after="0" w:line="240" w:lineRule="auto"/>
        <w:ind w:left="5245"/>
        <w:rPr>
          <w:iCs/>
          <w:szCs w:val="28"/>
        </w:rPr>
      </w:pPr>
      <w:r w:rsidRPr="00CE62B8">
        <w:rPr>
          <w:iCs/>
          <w:szCs w:val="28"/>
        </w:rPr>
        <w:t>вноситься народними депутатами України –</w:t>
      </w:r>
      <w:r w:rsidR="000A08A0" w:rsidRPr="00CE62B8">
        <w:rPr>
          <w:iCs/>
          <w:szCs w:val="28"/>
        </w:rPr>
        <w:t xml:space="preserve"> </w:t>
      </w:r>
      <w:r w:rsidRPr="00CE62B8">
        <w:rPr>
          <w:iCs/>
          <w:szCs w:val="28"/>
        </w:rPr>
        <w:t xml:space="preserve">членами Комітету з питань бюджету </w:t>
      </w:r>
    </w:p>
    <w:p w:rsidR="002414A6" w:rsidRPr="00CE62B8" w:rsidRDefault="002414A6" w:rsidP="00AA19A9">
      <w:pPr>
        <w:pStyle w:val="2"/>
        <w:spacing w:before="120" w:after="0" w:line="240" w:lineRule="auto"/>
        <w:ind w:left="5245"/>
        <w:rPr>
          <w:iCs/>
          <w:szCs w:val="28"/>
        </w:rPr>
      </w:pPr>
    </w:p>
    <w:p w:rsidR="002414A6" w:rsidRPr="00CE62B8" w:rsidRDefault="002414A6" w:rsidP="00AA19A9">
      <w:pPr>
        <w:pStyle w:val="2"/>
        <w:spacing w:before="120" w:after="0" w:line="240" w:lineRule="auto"/>
        <w:ind w:left="5245"/>
        <w:rPr>
          <w:szCs w:val="28"/>
        </w:rPr>
      </w:pPr>
    </w:p>
    <w:p w:rsidR="005C229D" w:rsidRPr="00CE62B8" w:rsidRDefault="005C229D" w:rsidP="00AA19A9">
      <w:pPr>
        <w:pStyle w:val="2"/>
        <w:spacing w:after="0" w:line="240" w:lineRule="auto"/>
        <w:ind w:left="0"/>
        <w:jc w:val="center"/>
        <w:rPr>
          <w:szCs w:val="28"/>
        </w:rPr>
      </w:pPr>
    </w:p>
    <w:p w:rsidR="00BC3450" w:rsidRPr="00CE62B8" w:rsidRDefault="00BC3450" w:rsidP="00AA19A9">
      <w:pPr>
        <w:pStyle w:val="2"/>
        <w:spacing w:after="0" w:line="240" w:lineRule="auto"/>
        <w:ind w:left="0"/>
        <w:jc w:val="center"/>
        <w:rPr>
          <w:szCs w:val="28"/>
        </w:rPr>
      </w:pPr>
    </w:p>
    <w:p w:rsidR="00CE1AB4" w:rsidRPr="00CE62B8" w:rsidRDefault="00CE1AB4" w:rsidP="00AA19A9">
      <w:pPr>
        <w:pStyle w:val="2"/>
        <w:spacing w:after="0" w:line="240" w:lineRule="auto"/>
        <w:ind w:left="0"/>
        <w:jc w:val="center"/>
        <w:rPr>
          <w:szCs w:val="28"/>
        </w:rPr>
      </w:pPr>
    </w:p>
    <w:p w:rsidR="00CE1AB4" w:rsidRPr="00CE62B8" w:rsidRDefault="00CE1AB4" w:rsidP="00AA19A9">
      <w:pPr>
        <w:pStyle w:val="2"/>
        <w:spacing w:after="0" w:line="240" w:lineRule="auto"/>
        <w:ind w:left="0"/>
        <w:jc w:val="center"/>
        <w:rPr>
          <w:szCs w:val="28"/>
        </w:rPr>
      </w:pPr>
    </w:p>
    <w:p w:rsidR="005C229D" w:rsidRPr="00CE62B8" w:rsidRDefault="005C229D" w:rsidP="00AA19A9">
      <w:pPr>
        <w:pStyle w:val="2"/>
        <w:spacing w:after="0" w:line="240" w:lineRule="auto"/>
        <w:ind w:left="0"/>
        <w:jc w:val="center"/>
        <w:rPr>
          <w:szCs w:val="28"/>
        </w:rPr>
      </w:pPr>
      <w:r w:rsidRPr="00CE62B8">
        <w:rPr>
          <w:szCs w:val="28"/>
        </w:rPr>
        <w:t>П О С Т А Н О В А</w:t>
      </w:r>
      <w:r w:rsidR="00573109" w:rsidRPr="00CE62B8">
        <w:rPr>
          <w:szCs w:val="28"/>
        </w:rPr>
        <w:br/>
      </w:r>
      <w:r w:rsidRPr="00CE62B8">
        <w:rPr>
          <w:szCs w:val="28"/>
        </w:rPr>
        <w:t>Верховної Ради України</w:t>
      </w:r>
    </w:p>
    <w:p w:rsidR="005C229D" w:rsidRPr="00CE62B8" w:rsidRDefault="005C229D" w:rsidP="00AA19A9">
      <w:pPr>
        <w:pStyle w:val="2"/>
        <w:spacing w:after="0" w:line="240" w:lineRule="auto"/>
        <w:ind w:left="0"/>
        <w:jc w:val="center"/>
        <w:rPr>
          <w:szCs w:val="28"/>
        </w:rPr>
      </w:pPr>
    </w:p>
    <w:p w:rsidR="005C229D" w:rsidRPr="00CE62B8" w:rsidRDefault="005C229D" w:rsidP="00AA19A9">
      <w:pPr>
        <w:pStyle w:val="2"/>
        <w:pBdr>
          <w:bottom w:val="single" w:sz="4" w:space="1" w:color="auto"/>
        </w:pBdr>
        <w:spacing w:after="0" w:line="240" w:lineRule="auto"/>
        <w:ind w:left="1418" w:right="1144"/>
        <w:jc w:val="center"/>
        <w:rPr>
          <w:szCs w:val="28"/>
        </w:rPr>
      </w:pPr>
      <w:r w:rsidRPr="00CE62B8">
        <w:rPr>
          <w:szCs w:val="28"/>
        </w:rPr>
        <w:t xml:space="preserve">Про </w:t>
      </w:r>
      <w:r w:rsidR="00F069D9" w:rsidRPr="00CE62B8">
        <w:rPr>
          <w:szCs w:val="28"/>
        </w:rPr>
        <w:t>в</w:t>
      </w:r>
      <w:r w:rsidRPr="00CE62B8">
        <w:rPr>
          <w:szCs w:val="28"/>
        </w:rPr>
        <w:t>исновк</w:t>
      </w:r>
      <w:r w:rsidR="00247E2C" w:rsidRPr="00CE62B8">
        <w:rPr>
          <w:szCs w:val="28"/>
        </w:rPr>
        <w:t>и</w:t>
      </w:r>
      <w:r w:rsidRPr="00CE62B8">
        <w:rPr>
          <w:szCs w:val="28"/>
        </w:rPr>
        <w:t xml:space="preserve"> </w:t>
      </w:r>
      <w:r w:rsidR="00573109" w:rsidRPr="00CE62B8">
        <w:rPr>
          <w:szCs w:val="28"/>
        </w:rPr>
        <w:t>та</w:t>
      </w:r>
      <w:r w:rsidRPr="00CE62B8">
        <w:rPr>
          <w:szCs w:val="28"/>
        </w:rPr>
        <w:t xml:space="preserve"> пропозиці</w:t>
      </w:r>
      <w:r w:rsidR="00247E2C" w:rsidRPr="00CE62B8">
        <w:rPr>
          <w:szCs w:val="28"/>
        </w:rPr>
        <w:t>ї</w:t>
      </w:r>
      <w:r w:rsidRPr="00CE62B8">
        <w:rPr>
          <w:szCs w:val="28"/>
        </w:rPr>
        <w:t xml:space="preserve"> до проекту </w:t>
      </w:r>
      <w:r w:rsidR="00312566" w:rsidRPr="00CE62B8">
        <w:rPr>
          <w:szCs w:val="28"/>
        </w:rPr>
        <w:t>З</w:t>
      </w:r>
      <w:r w:rsidRPr="00CE62B8">
        <w:rPr>
          <w:szCs w:val="28"/>
        </w:rPr>
        <w:t xml:space="preserve">акону </w:t>
      </w:r>
      <w:r w:rsidR="00312566" w:rsidRPr="00CE62B8">
        <w:rPr>
          <w:szCs w:val="28"/>
        </w:rPr>
        <w:t>України</w:t>
      </w:r>
      <w:r w:rsidR="00007156" w:rsidRPr="00CE62B8">
        <w:rPr>
          <w:szCs w:val="28"/>
        </w:rPr>
        <w:br/>
      </w:r>
      <w:r w:rsidRPr="00CE62B8">
        <w:rPr>
          <w:szCs w:val="28"/>
        </w:rPr>
        <w:t>про Державний бюджет України на 20</w:t>
      </w:r>
      <w:r w:rsidR="002414A6" w:rsidRPr="00CE62B8">
        <w:rPr>
          <w:szCs w:val="28"/>
        </w:rPr>
        <w:t>20</w:t>
      </w:r>
      <w:r w:rsidR="00573109" w:rsidRPr="00CE62B8">
        <w:rPr>
          <w:szCs w:val="28"/>
        </w:rPr>
        <w:t> </w:t>
      </w:r>
      <w:r w:rsidRPr="00CE62B8">
        <w:rPr>
          <w:szCs w:val="28"/>
        </w:rPr>
        <w:t>рік</w:t>
      </w:r>
    </w:p>
    <w:p w:rsidR="005C229D" w:rsidRPr="00CE62B8" w:rsidRDefault="005C229D" w:rsidP="00AA19A9">
      <w:pPr>
        <w:pStyle w:val="2"/>
        <w:spacing w:before="120" w:after="0" w:line="240" w:lineRule="auto"/>
        <w:ind w:left="0" w:firstLine="709"/>
        <w:jc w:val="both"/>
        <w:rPr>
          <w:szCs w:val="28"/>
        </w:rPr>
      </w:pPr>
    </w:p>
    <w:p w:rsidR="00573109" w:rsidRPr="00CE62B8" w:rsidRDefault="00573109" w:rsidP="00AA19A9">
      <w:pPr>
        <w:pStyle w:val="2"/>
        <w:spacing w:before="120" w:after="0" w:line="240" w:lineRule="auto"/>
        <w:ind w:left="0" w:firstLine="709"/>
        <w:jc w:val="both"/>
        <w:rPr>
          <w:szCs w:val="28"/>
        </w:rPr>
      </w:pPr>
      <w:r w:rsidRPr="00CE62B8">
        <w:rPr>
          <w:szCs w:val="28"/>
        </w:rPr>
        <w:t>За результатами розгляду у першому читанні проекту Закону України про Державний бюджет України на 20</w:t>
      </w:r>
      <w:r w:rsidR="002414A6" w:rsidRPr="00CE62B8">
        <w:rPr>
          <w:szCs w:val="28"/>
        </w:rPr>
        <w:t>20</w:t>
      </w:r>
      <w:r w:rsidRPr="00CE62B8">
        <w:rPr>
          <w:szCs w:val="28"/>
        </w:rPr>
        <w:t> рік (реєстр. № </w:t>
      </w:r>
      <w:r w:rsidR="002414A6" w:rsidRPr="00CE62B8">
        <w:rPr>
          <w:szCs w:val="28"/>
        </w:rPr>
        <w:t>2</w:t>
      </w:r>
      <w:r w:rsidRPr="00CE62B8">
        <w:rPr>
          <w:szCs w:val="28"/>
        </w:rPr>
        <w:t>000), поданого Кабінетом Міністрів України, Верховна Рада України   п о с т а н о в л я є :</w:t>
      </w:r>
    </w:p>
    <w:p w:rsidR="00573109" w:rsidRPr="00CE62B8" w:rsidRDefault="00573109" w:rsidP="00AA19A9">
      <w:pPr>
        <w:pStyle w:val="2"/>
        <w:spacing w:before="120" w:after="0" w:line="240" w:lineRule="auto"/>
        <w:ind w:left="0" w:firstLine="709"/>
        <w:jc w:val="both"/>
        <w:rPr>
          <w:szCs w:val="28"/>
        </w:rPr>
      </w:pPr>
      <w:r w:rsidRPr="00CE62B8">
        <w:rPr>
          <w:szCs w:val="28"/>
        </w:rPr>
        <w:t>1. Схвалити висновки та пропозиції до проекту Закону України про Державний бюджет України на 20</w:t>
      </w:r>
      <w:r w:rsidR="002414A6" w:rsidRPr="00CE62B8">
        <w:rPr>
          <w:szCs w:val="28"/>
        </w:rPr>
        <w:t>20</w:t>
      </w:r>
      <w:r w:rsidRPr="00CE62B8">
        <w:rPr>
          <w:szCs w:val="28"/>
        </w:rPr>
        <w:t> рік як Бюджетні висновки Верховної Ради України (дода</w:t>
      </w:r>
      <w:r w:rsidR="00D262E5" w:rsidRPr="00CE62B8">
        <w:rPr>
          <w:szCs w:val="28"/>
        </w:rPr>
        <w:t>ються</w:t>
      </w:r>
      <w:r w:rsidRPr="00CE62B8">
        <w:rPr>
          <w:szCs w:val="28"/>
        </w:rPr>
        <w:t>).</w:t>
      </w:r>
    </w:p>
    <w:p w:rsidR="00573109" w:rsidRPr="00CE62B8" w:rsidRDefault="00573109" w:rsidP="00AA19A9">
      <w:pPr>
        <w:pStyle w:val="2"/>
        <w:spacing w:before="120" w:after="0" w:line="240" w:lineRule="auto"/>
        <w:ind w:left="0" w:firstLine="709"/>
        <w:jc w:val="both"/>
        <w:rPr>
          <w:szCs w:val="28"/>
        </w:rPr>
      </w:pPr>
      <w:r w:rsidRPr="00CE62B8">
        <w:rPr>
          <w:szCs w:val="28"/>
        </w:rPr>
        <w:t>2. Кабінету Міністрів України підготувати проект Закону України про Державний бюджет України на 20</w:t>
      </w:r>
      <w:r w:rsidR="002414A6" w:rsidRPr="00CE62B8">
        <w:rPr>
          <w:szCs w:val="28"/>
        </w:rPr>
        <w:t>20</w:t>
      </w:r>
      <w:r w:rsidRPr="00CE62B8">
        <w:rPr>
          <w:szCs w:val="28"/>
        </w:rPr>
        <w:t> рік до другого читання відповідно до Бюджетних висновків Верховної Ради України та подати його на розгляд Верховної Ради України у двотижневий строк з дня набрання чинності цією Постановою.</w:t>
      </w:r>
    </w:p>
    <w:p w:rsidR="00573109" w:rsidRPr="00CE62B8" w:rsidRDefault="00046045" w:rsidP="00AA19A9">
      <w:pPr>
        <w:pStyle w:val="2"/>
        <w:spacing w:before="120" w:after="0" w:line="240" w:lineRule="auto"/>
        <w:ind w:left="0" w:firstLine="709"/>
        <w:jc w:val="both"/>
        <w:rPr>
          <w:szCs w:val="28"/>
        </w:rPr>
      </w:pPr>
      <w:r w:rsidRPr="00CE62B8">
        <w:rPr>
          <w:szCs w:val="28"/>
        </w:rPr>
        <w:t>3</w:t>
      </w:r>
      <w:r w:rsidR="009D6740" w:rsidRPr="00CE62B8">
        <w:rPr>
          <w:szCs w:val="28"/>
        </w:rPr>
        <w:t xml:space="preserve">. </w:t>
      </w:r>
      <w:r w:rsidR="00573109" w:rsidRPr="00CE62B8">
        <w:rPr>
          <w:szCs w:val="28"/>
        </w:rPr>
        <w:t>Ця Постанова набирає чинності з дня її прийняття.</w:t>
      </w:r>
    </w:p>
    <w:p w:rsidR="00285899" w:rsidRPr="00CE62B8" w:rsidRDefault="00285899" w:rsidP="00AA19A9">
      <w:pPr>
        <w:rPr>
          <w:szCs w:val="28"/>
        </w:rPr>
      </w:pPr>
    </w:p>
    <w:p w:rsidR="00285899" w:rsidRPr="00CE62B8" w:rsidRDefault="00285899" w:rsidP="00AA19A9">
      <w:pPr>
        <w:rPr>
          <w:szCs w:val="28"/>
        </w:rPr>
      </w:pPr>
    </w:p>
    <w:p w:rsidR="005C229D" w:rsidRPr="00CE62B8" w:rsidRDefault="00046045" w:rsidP="00AA19A9">
      <w:pPr>
        <w:tabs>
          <w:tab w:val="left" w:pos="851"/>
          <w:tab w:val="left" w:pos="7371"/>
        </w:tabs>
        <w:spacing w:before="120"/>
        <w:jc w:val="both"/>
        <w:rPr>
          <w:szCs w:val="28"/>
        </w:rPr>
      </w:pPr>
      <w:r w:rsidRPr="00CE62B8">
        <w:rPr>
          <w:szCs w:val="28"/>
        </w:rPr>
        <w:tab/>
      </w:r>
      <w:r w:rsidR="005C229D" w:rsidRPr="00CE62B8">
        <w:rPr>
          <w:szCs w:val="28"/>
        </w:rPr>
        <w:t xml:space="preserve">Голова </w:t>
      </w:r>
      <w:r w:rsidRPr="00CE62B8">
        <w:rPr>
          <w:szCs w:val="28"/>
        </w:rPr>
        <w:br/>
      </w:r>
      <w:r w:rsidR="005C229D" w:rsidRPr="00CE62B8">
        <w:rPr>
          <w:szCs w:val="28"/>
        </w:rPr>
        <w:t>Верховної Ради України</w:t>
      </w:r>
      <w:r w:rsidR="003D4D6C" w:rsidRPr="00CE62B8">
        <w:rPr>
          <w:szCs w:val="28"/>
        </w:rPr>
        <w:tab/>
      </w:r>
      <w:r w:rsidR="002414A6" w:rsidRPr="00CE62B8">
        <w:rPr>
          <w:szCs w:val="28"/>
        </w:rPr>
        <w:t>Д</w:t>
      </w:r>
      <w:r w:rsidR="005C229D" w:rsidRPr="00CE62B8">
        <w:rPr>
          <w:szCs w:val="28"/>
        </w:rPr>
        <w:t>.</w:t>
      </w:r>
      <w:r w:rsidR="0057778F" w:rsidRPr="00CE62B8">
        <w:rPr>
          <w:szCs w:val="28"/>
        </w:rPr>
        <w:t> </w:t>
      </w:r>
      <w:r w:rsidR="002414A6" w:rsidRPr="00CE62B8">
        <w:rPr>
          <w:szCs w:val="28"/>
        </w:rPr>
        <w:t>РАЗУМКОВ</w:t>
      </w:r>
    </w:p>
    <w:p w:rsidR="005C229D" w:rsidRPr="00CE62B8" w:rsidRDefault="005C229D" w:rsidP="00AA19A9">
      <w:pPr>
        <w:ind w:left="5103"/>
        <w:jc w:val="center"/>
        <w:rPr>
          <w:i/>
          <w:iCs/>
          <w:spacing w:val="20"/>
          <w:szCs w:val="28"/>
          <w:u w:val="single"/>
        </w:rPr>
        <w:sectPr w:rsidR="005C229D" w:rsidRPr="00CE62B8" w:rsidSect="00CE1AB4">
          <w:headerReference w:type="even" r:id="rId8"/>
          <w:headerReference w:type="default" r:id="rId9"/>
          <w:footerReference w:type="even" r:id="rId10"/>
          <w:footerReference w:type="default" r:id="rId11"/>
          <w:pgSz w:w="11918" w:h="16854"/>
          <w:pgMar w:top="1134" w:right="851" w:bottom="1134" w:left="1701" w:header="720" w:footer="720" w:gutter="0"/>
          <w:pgNumType w:start="1"/>
          <w:cols w:space="708"/>
          <w:noEndnote/>
          <w:titlePg/>
          <w:docGrid w:linePitch="272"/>
        </w:sectPr>
      </w:pPr>
    </w:p>
    <w:p w:rsidR="00D262E5" w:rsidRPr="00CE62B8" w:rsidRDefault="00D262E5" w:rsidP="00AA19A9">
      <w:pPr>
        <w:ind w:left="4678"/>
        <w:jc w:val="right"/>
        <w:rPr>
          <w:i/>
          <w:szCs w:val="28"/>
          <w:u w:val="single"/>
        </w:rPr>
      </w:pPr>
      <w:r w:rsidRPr="00CE62B8">
        <w:rPr>
          <w:i/>
          <w:szCs w:val="28"/>
          <w:u w:val="single"/>
        </w:rPr>
        <w:lastRenderedPageBreak/>
        <w:t>Проект</w:t>
      </w:r>
    </w:p>
    <w:p w:rsidR="008D4810" w:rsidRPr="00CE62B8" w:rsidRDefault="00D262E5" w:rsidP="00AA19A9">
      <w:pPr>
        <w:ind w:left="4678"/>
        <w:jc w:val="center"/>
        <w:rPr>
          <w:szCs w:val="28"/>
        </w:rPr>
      </w:pPr>
      <w:r w:rsidRPr="00CE62B8">
        <w:rPr>
          <w:szCs w:val="28"/>
        </w:rPr>
        <w:t>Схвалено</w:t>
      </w:r>
      <w:r w:rsidRPr="00CE62B8">
        <w:rPr>
          <w:szCs w:val="28"/>
        </w:rPr>
        <w:br/>
      </w:r>
      <w:r w:rsidR="008D4810" w:rsidRPr="00CE62B8">
        <w:rPr>
          <w:szCs w:val="28"/>
        </w:rPr>
        <w:t>Постанов</w:t>
      </w:r>
      <w:r w:rsidRPr="00CE62B8">
        <w:rPr>
          <w:szCs w:val="28"/>
        </w:rPr>
        <w:t>ою</w:t>
      </w:r>
      <w:r w:rsidR="00F039D3" w:rsidRPr="00CE62B8">
        <w:rPr>
          <w:szCs w:val="28"/>
        </w:rPr>
        <w:t xml:space="preserve"> </w:t>
      </w:r>
      <w:r w:rsidR="008D4810" w:rsidRPr="00CE62B8">
        <w:rPr>
          <w:szCs w:val="28"/>
        </w:rPr>
        <w:t>Верховної Ради України</w:t>
      </w:r>
      <w:r w:rsidR="008D4810" w:rsidRPr="00CE62B8">
        <w:rPr>
          <w:szCs w:val="28"/>
        </w:rPr>
        <w:br/>
        <w:t>від _</w:t>
      </w:r>
      <w:r w:rsidR="001F5A07" w:rsidRPr="00CE62B8">
        <w:rPr>
          <w:szCs w:val="28"/>
        </w:rPr>
        <w:t>____</w:t>
      </w:r>
      <w:r w:rsidR="008D4810" w:rsidRPr="00CE62B8">
        <w:rPr>
          <w:szCs w:val="28"/>
        </w:rPr>
        <w:t>______ 20</w:t>
      </w:r>
      <w:r w:rsidR="00301E73" w:rsidRPr="00CE62B8">
        <w:rPr>
          <w:szCs w:val="28"/>
        </w:rPr>
        <w:t>1</w:t>
      </w:r>
      <w:r w:rsidR="002414A6" w:rsidRPr="00CE62B8">
        <w:rPr>
          <w:szCs w:val="28"/>
        </w:rPr>
        <w:t>9</w:t>
      </w:r>
      <w:r w:rsidR="00DB6A47" w:rsidRPr="00CE62B8">
        <w:rPr>
          <w:szCs w:val="28"/>
        </w:rPr>
        <w:t> </w:t>
      </w:r>
      <w:r w:rsidR="008D4810" w:rsidRPr="00CE62B8">
        <w:rPr>
          <w:szCs w:val="28"/>
        </w:rPr>
        <w:t xml:space="preserve">року № </w:t>
      </w:r>
      <w:r w:rsidR="003D4D6C" w:rsidRPr="00CE62B8">
        <w:rPr>
          <w:szCs w:val="28"/>
        </w:rPr>
        <w:t>_</w:t>
      </w:r>
      <w:r w:rsidR="008D4810" w:rsidRPr="00CE62B8">
        <w:rPr>
          <w:szCs w:val="28"/>
        </w:rPr>
        <w:t>_</w:t>
      </w:r>
      <w:r w:rsidR="001F5A07" w:rsidRPr="00CE62B8">
        <w:rPr>
          <w:szCs w:val="28"/>
        </w:rPr>
        <w:t>__</w:t>
      </w:r>
      <w:r w:rsidR="008D4810" w:rsidRPr="00CE62B8">
        <w:rPr>
          <w:szCs w:val="28"/>
        </w:rPr>
        <w:t>_</w:t>
      </w:r>
    </w:p>
    <w:p w:rsidR="008D4810" w:rsidRPr="00CE62B8" w:rsidRDefault="008D4810" w:rsidP="00CE42CF">
      <w:pPr>
        <w:spacing w:before="720" w:after="360"/>
        <w:jc w:val="center"/>
        <w:rPr>
          <w:b/>
          <w:smallCaps/>
          <w:szCs w:val="28"/>
        </w:rPr>
      </w:pPr>
      <w:r w:rsidRPr="00CE62B8">
        <w:rPr>
          <w:b/>
          <w:caps/>
          <w:szCs w:val="28"/>
        </w:rPr>
        <w:t xml:space="preserve">БЮДЖЕТНІ Висновки </w:t>
      </w:r>
      <w:r w:rsidRPr="00CE62B8">
        <w:rPr>
          <w:b/>
          <w:caps/>
          <w:szCs w:val="28"/>
        </w:rPr>
        <w:br/>
        <w:t>Верховної Ради України</w:t>
      </w:r>
      <w:r w:rsidRPr="00CE62B8">
        <w:rPr>
          <w:b/>
          <w:smallCaps/>
          <w:szCs w:val="28"/>
        </w:rPr>
        <w:t xml:space="preserve"> </w:t>
      </w:r>
    </w:p>
    <w:p w:rsidR="00F77F5C" w:rsidRPr="00CE62B8" w:rsidRDefault="00AC6980" w:rsidP="00C244CB">
      <w:pPr>
        <w:pStyle w:val="ae"/>
        <w:numPr>
          <w:ilvl w:val="0"/>
          <w:numId w:val="11"/>
        </w:numPr>
        <w:tabs>
          <w:tab w:val="left" w:pos="1134"/>
        </w:tabs>
        <w:spacing w:before="120"/>
        <w:ind w:left="0" w:firstLine="709"/>
        <w:jc w:val="both"/>
        <w:rPr>
          <w:b/>
          <w:iCs/>
          <w:szCs w:val="28"/>
        </w:rPr>
      </w:pPr>
      <w:r w:rsidRPr="00CE62B8">
        <w:rPr>
          <w:b/>
          <w:iCs/>
          <w:szCs w:val="28"/>
        </w:rPr>
        <w:t xml:space="preserve">При підготовці проекту </w:t>
      </w:r>
      <w:r w:rsidR="00312566" w:rsidRPr="00CE62B8">
        <w:rPr>
          <w:b/>
          <w:iCs/>
          <w:szCs w:val="28"/>
        </w:rPr>
        <w:t>З</w:t>
      </w:r>
      <w:r w:rsidRPr="00CE62B8">
        <w:rPr>
          <w:b/>
          <w:iCs/>
          <w:szCs w:val="28"/>
        </w:rPr>
        <w:t xml:space="preserve">акону </w:t>
      </w:r>
      <w:r w:rsidR="00312566" w:rsidRPr="00CE62B8">
        <w:rPr>
          <w:b/>
          <w:iCs/>
          <w:szCs w:val="28"/>
        </w:rPr>
        <w:t xml:space="preserve">України </w:t>
      </w:r>
      <w:r w:rsidRPr="00CE62B8">
        <w:rPr>
          <w:b/>
          <w:iCs/>
          <w:szCs w:val="28"/>
        </w:rPr>
        <w:t>про Державний бюджет України на 20</w:t>
      </w:r>
      <w:r w:rsidR="002414A6" w:rsidRPr="00CE62B8">
        <w:rPr>
          <w:b/>
          <w:iCs/>
          <w:szCs w:val="28"/>
        </w:rPr>
        <w:t>20</w:t>
      </w:r>
      <w:r w:rsidR="00330D59" w:rsidRPr="00CE62B8">
        <w:rPr>
          <w:b/>
          <w:iCs/>
          <w:szCs w:val="28"/>
        </w:rPr>
        <w:t> </w:t>
      </w:r>
      <w:r w:rsidRPr="00CE62B8">
        <w:rPr>
          <w:b/>
          <w:iCs/>
          <w:szCs w:val="28"/>
        </w:rPr>
        <w:t xml:space="preserve">рік до другого читання </w:t>
      </w:r>
      <w:r w:rsidR="00F77F5C" w:rsidRPr="00CE62B8">
        <w:rPr>
          <w:b/>
          <w:iCs/>
          <w:szCs w:val="28"/>
        </w:rPr>
        <w:t>врахувати такі зміни</w:t>
      </w:r>
      <w:r w:rsidR="005C3EE0" w:rsidRPr="00CE62B8">
        <w:rPr>
          <w:b/>
          <w:iCs/>
          <w:szCs w:val="28"/>
        </w:rPr>
        <w:t>:</w:t>
      </w:r>
      <w:r w:rsidR="00F77F5C" w:rsidRPr="00CE62B8">
        <w:rPr>
          <w:b/>
          <w:iCs/>
          <w:szCs w:val="28"/>
        </w:rPr>
        <w:t xml:space="preserve"> </w:t>
      </w:r>
    </w:p>
    <w:p w:rsidR="002414A6" w:rsidRPr="00CE62B8" w:rsidRDefault="002414A6" w:rsidP="00310D8D">
      <w:pPr>
        <w:numPr>
          <w:ilvl w:val="1"/>
          <w:numId w:val="11"/>
        </w:numPr>
        <w:tabs>
          <w:tab w:val="left" w:pos="1418"/>
        </w:tabs>
        <w:spacing w:before="120"/>
        <w:ind w:left="0" w:firstLine="709"/>
        <w:jc w:val="both"/>
        <w:rPr>
          <w:szCs w:val="28"/>
        </w:rPr>
      </w:pPr>
      <w:r w:rsidRPr="00CE62B8">
        <w:t>У статті 4 законопроекту слово «банків» замінити словами «іноземних фінансових установ».</w:t>
      </w:r>
    </w:p>
    <w:p w:rsidR="009B67EA" w:rsidRPr="00CE62B8" w:rsidRDefault="009B67EA" w:rsidP="00310D8D">
      <w:pPr>
        <w:numPr>
          <w:ilvl w:val="1"/>
          <w:numId w:val="11"/>
        </w:numPr>
        <w:tabs>
          <w:tab w:val="left" w:pos="1418"/>
        </w:tabs>
        <w:spacing w:before="120"/>
        <w:ind w:left="0" w:firstLine="720"/>
        <w:jc w:val="both"/>
        <w:rPr>
          <w:szCs w:val="28"/>
        </w:rPr>
      </w:pPr>
      <w:r w:rsidRPr="00CE62B8">
        <w:rPr>
          <w:szCs w:val="28"/>
        </w:rPr>
        <w:t xml:space="preserve">Частину другу статті 7 законопроекту </w:t>
      </w:r>
      <w:r w:rsidR="006F2086" w:rsidRPr="00CE62B8">
        <w:rPr>
          <w:szCs w:val="28"/>
        </w:rPr>
        <w:t>перенести до розділу «Прикінцеві положення»</w:t>
      </w:r>
      <w:r w:rsidR="002053F8" w:rsidRPr="00CE62B8">
        <w:rPr>
          <w:szCs w:val="28"/>
        </w:rPr>
        <w:t xml:space="preserve"> законопроекту</w:t>
      </w:r>
      <w:r w:rsidR="006F2086" w:rsidRPr="00CE62B8">
        <w:rPr>
          <w:szCs w:val="28"/>
        </w:rPr>
        <w:t>, виклавши її окремим пунктом цього розділу та замінивши слова «рішучі кроки» словом «заходи».</w:t>
      </w:r>
    </w:p>
    <w:p w:rsidR="00A936D9" w:rsidRPr="00CE62B8" w:rsidRDefault="004B034E" w:rsidP="00310D8D">
      <w:pPr>
        <w:numPr>
          <w:ilvl w:val="1"/>
          <w:numId w:val="11"/>
        </w:numPr>
        <w:tabs>
          <w:tab w:val="left" w:pos="1418"/>
        </w:tabs>
        <w:spacing w:before="120"/>
        <w:ind w:left="0" w:firstLine="720"/>
        <w:jc w:val="both"/>
        <w:rPr>
          <w:szCs w:val="28"/>
        </w:rPr>
      </w:pPr>
      <w:r w:rsidRPr="00CE62B8">
        <w:rPr>
          <w:szCs w:val="28"/>
        </w:rPr>
        <w:t>У</w:t>
      </w:r>
      <w:r w:rsidR="00C20E88" w:rsidRPr="00CE62B8">
        <w:rPr>
          <w:szCs w:val="28"/>
        </w:rPr>
        <w:t xml:space="preserve"> статті</w:t>
      </w:r>
      <w:r w:rsidR="00A03C86" w:rsidRPr="00CE62B8">
        <w:rPr>
          <w:szCs w:val="28"/>
        </w:rPr>
        <w:t> 15</w:t>
      </w:r>
      <w:r w:rsidR="00C20E88" w:rsidRPr="00CE62B8">
        <w:rPr>
          <w:szCs w:val="28"/>
        </w:rPr>
        <w:t xml:space="preserve"> </w:t>
      </w:r>
      <w:r w:rsidR="00276114" w:rsidRPr="00CE62B8">
        <w:rPr>
          <w:szCs w:val="28"/>
        </w:rPr>
        <w:t xml:space="preserve">законопроекту </w:t>
      </w:r>
      <w:r w:rsidR="00A03C86" w:rsidRPr="00CE62B8">
        <w:rPr>
          <w:szCs w:val="28"/>
        </w:rPr>
        <w:t>цифри</w:t>
      </w:r>
      <w:r w:rsidR="00C20E88" w:rsidRPr="00CE62B8">
        <w:rPr>
          <w:szCs w:val="28"/>
        </w:rPr>
        <w:t xml:space="preserve"> «</w:t>
      </w:r>
      <w:r w:rsidR="00A03C86" w:rsidRPr="00CE62B8">
        <w:rPr>
          <w:szCs w:val="28"/>
        </w:rPr>
        <w:t>4</w:t>
      </w:r>
      <w:r w:rsidR="00AE5C81" w:rsidRPr="00CE62B8">
        <w:rPr>
          <w:szCs w:val="28"/>
        </w:rPr>
        <w:t>0</w:t>
      </w:r>
      <w:r w:rsidR="00A03C86" w:rsidRPr="00CE62B8">
        <w:rPr>
          <w:szCs w:val="28"/>
        </w:rPr>
        <w:t>.</w:t>
      </w:r>
      <w:r w:rsidR="00AE5C81" w:rsidRPr="00CE62B8">
        <w:rPr>
          <w:szCs w:val="28"/>
        </w:rPr>
        <w:t>7</w:t>
      </w:r>
      <w:r w:rsidR="000F3C93" w:rsidRPr="00CE62B8">
        <w:rPr>
          <w:szCs w:val="28"/>
        </w:rPr>
        <w:t>0</w:t>
      </w:r>
      <w:r w:rsidR="00AE5C81" w:rsidRPr="00CE62B8">
        <w:rPr>
          <w:szCs w:val="28"/>
        </w:rPr>
        <w:t>9</w:t>
      </w:r>
      <w:r w:rsidR="00A03C86" w:rsidRPr="00CE62B8">
        <w:rPr>
          <w:szCs w:val="28"/>
        </w:rPr>
        <w:t>.000</w:t>
      </w:r>
      <w:r w:rsidR="00C20E88" w:rsidRPr="00CE62B8">
        <w:rPr>
          <w:szCs w:val="28"/>
        </w:rPr>
        <w:t xml:space="preserve">» </w:t>
      </w:r>
      <w:r w:rsidR="00A03C86" w:rsidRPr="00CE62B8">
        <w:rPr>
          <w:szCs w:val="28"/>
        </w:rPr>
        <w:t>замінити цифрами «</w:t>
      </w:r>
      <w:r w:rsidR="009B67EA" w:rsidRPr="00CE62B8">
        <w:rPr>
          <w:szCs w:val="28"/>
        </w:rPr>
        <w:t>4</w:t>
      </w:r>
      <w:r w:rsidR="00265AA1" w:rsidRPr="00CE62B8">
        <w:rPr>
          <w:szCs w:val="28"/>
        </w:rPr>
        <w:t>4</w:t>
      </w:r>
      <w:r w:rsidR="00A03C86" w:rsidRPr="00CE62B8">
        <w:rPr>
          <w:szCs w:val="28"/>
        </w:rPr>
        <w:t>.</w:t>
      </w:r>
      <w:r w:rsidR="00265AA1" w:rsidRPr="00CE62B8">
        <w:rPr>
          <w:szCs w:val="28"/>
        </w:rPr>
        <w:t>2</w:t>
      </w:r>
      <w:r w:rsidR="00AE5C81" w:rsidRPr="00CE62B8">
        <w:rPr>
          <w:szCs w:val="28"/>
        </w:rPr>
        <w:t>09</w:t>
      </w:r>
      <w:r w:rsidR="00A03C86" w:rsidRPr="00CE62B8">
        <w:rPr>
          <w:szCs w:val="28"/>
        </w:rPr>
        <w:t>.</w:t>
      </w:r>
      <w:r w:rsidR="00533B7E" w:rsidRPr="00CE62B8">
        <w:rPr>
          <w:szCs w:val="28"/>
        </w:rPr>
        <w:t>000</w:t>
      </w:r>
      <w:r w:rsidR="00A03C86" w:rsidRPr="00CE62B8">
        <w:rPr>
          <w:szCs w:val="28"/>
        </w:rPr>
        <w:t>»</w:t>
      </w:r>
      <w:r w:rsidR="000D0B30" w:rsidRPr="00CE62B8">
        <w:rPr>
          <w:szCs w:val="28"/>
        </w:rPr>
        <w:t xml:space="preserve"> та </w:t>
      </w:r>
      <w:r w:rsidR="00A936D9" w:rsidRPr="00CE62B8">
        <w:rPr>
          <w:szCs w:val="28"/>
        </w:rPr>
        <w:t xml:space="preserve">у додатку № 1 до законопроекту передбачити збільшення доходів загального фонду </w:t>
      </w:r>
      <w:r w:rsidR="000D0B30" w:rsidRPr="00CE62B8">
        <w:rPr>
          <w:szCs w:val="28"/>
        </w:rPr>
        <w:t xml:space="preserve">проекту </w:t>
      </w:r>
      <w:r w:rsidR="00E00951" w:rsidRPr="00CE62B8">
        <w:rPr>
          <w:szCs w:val="28"/>
        </w:rPr>
        <w:t xml:space="preserve">державного бюджету </w:t>
      </w:r>
      <w:r w:rsidR="000D0B30" w:rsidRPr="00CE62B8">
        <w:rPr>
          <w:szCs w:val="28"/>
        </w:rPr>
        <w:t>на 20</w:t>
      </w:r>
      <w:r w:rsidR="00AE5C81" w:rsidRPr="00CE62B8">
        <w:rPr>
          <w:szCs w:val="28"/>
        </w:rPr>
        <w:t>20 </w:t>
      </w:r>
      <w:r w:rsidR="000D0B30" w:rsidRPr="00CE62B8">
        <w:rPr>
          <w:szCs w:val="28"/>
        </w:rPr>
        <w:t xml:space="preserve">рік </w:t>
      </w:r>
      <w:r w:rsidR="00A936D9" w:rsidRPr="00CE62B8">
        <w:rPr>
          <w:szCs w:val="28"/>
        </w:rPr>
        <w:t xml:space="preserve">за кодом 21020000 «Кошти, що перераховуються Національним банком України відповідно до Закону України «Про Національний банк України» на </w:t>
      </w:r>
      <w:r w:rsidR="00332E55" w:rsidRPr="00CE62B8">
        <w:rPr>
          <w:szCs w:val="28"/>
        </w:rPr>
        <w:t>3</w:t>
      </w:r>
      <w:r w:rsidR="00A936D9" w:rsidRPr="00CE62B8">
        <w:rPr>
          <w:szCs w:val="28"/>
        </w:rPr>
        <w:t>.</w:t>
      </w:r>
      <w:r w:rsidR="00265AA1" w:rsidRPr="00CE62B8">
        <w:rPr>
          <w:szCs w:val="28"/>
        </w:rPr>
        <w:t>5</w:t>
      </w:r>
      <w:r w:rsidR="000F3C93" w:rsidRPr="00CE62B8">
        <w:rPr>
          <w:szCs w:val="28"/>
        </w:rPr>
        <w:t>00</w:t>
      </w:r>
      <w:r w:rsidR="00A936D9" w:rsidRPr="00CE62B8">
        <w:rPr>
          <w:szCs w:val="28"/>
        </w:rPr>
        <w:t>.</w:t>
      </w:r>
      <w:r w:rsidR="00533B7E" w:rsidRPr="00CE62B8">
        <w:rPr>
          <w:szCs w:val="28"/>
        </w:rPr>
        <w:t>000</w:t>
      </w:r>
      <w:r w:rsidR="00A936D9" w:rsidRPr="00CE62B8">
        <w:rPr>
          <w:szCs w:val="28"/>
        </w:rPr>
        <w:t> тис. грн (з уточненням відповідних підсумкових показників у цьому додатку та статті 1 законопроекту).</w:t>
      </w:r>
    </w:p>
    <w:p w:rsidR="00192501" w:rsidRPr="00CE62B8" w:rsidRDefault="00192501" w:rsidP="00310D8D">
      <w:pPr>
        <w:numPr>
          <w:ilvl w:val="1"/>
          <w:numId w:val="11"/>
        </w:numPr>
        <w:tabs>
          <w:tab w:val="left" w:pos="1418"/>
        </w:tabs>
        <w:spacing w:before="120"/>
        <w:ind w:left="0" w:firstLine="709"/>
        <w:jc w:val="both"/>
        <w:rPr>
          <w:szCs w:val="28"/>
        </w:rPr>
      </w:pPr>
      <w:r w:rsidRPr="00CE62B8">
        <w:rPr>
          <w:szCs w:val="28"/>
        </w:rPr>
        <w:t>Статтю 18 законопроекту виключити.</w:t>
      </w:r>
    </w:p>
    <w:p w:rsidR="00AB0A8B" w:rsidRPr="00CE62B8" w:rsidRDefault="00AB0A8B" w:rsidP="00310D8D">
      <w:pPr>
        <w:numPr>
          <w:ilvl w:val="1"/>
          <w:numId w:val="11"/>
        </w:numPr>
        <w:tabs>
          <w:tab w:val="left" w:pos="1418"/>
        </w:tabs>
        <w:spacing w:before="120"/>
        <w:ind w:left="0" w:firstLine="709"/>
        <w:jc w:val="both"/>
        <w:rPr>
          <w:szCs w:val="28"/>
        </w:rPr>
      </w:pPr>
      <w:r w:rsidRPr="00CE62B8">
        <w:rPr>
          <w:szCs w:val="28"/>
        </w:rPr>
        <w:t>Статтю 20 законопроекту виключити.</w:t>
      </w:r>
    </w:p>
    <w:p w:rsidR="00192501" w:rsidRPr="00CE62B8" w:rsidRDefault="00192501" w:rsidP="00310D8D">
      <w:pPr>
        <w:numPr>
          <w:ilvl w:val="1"/>
          <w:numId w:val="11"/>
        </w:numPr>
        <w:tabs>
          <w:tab w:val="left" w:pos="1418"/>
        </w:tabs>
        <w:spacing w:before="120"/>
        <w:ind w:left="0" w:firstLine="709"/>
        <w:jc w:val="both"/>
        <w:rPr>
          <w:szCs w:val="28"/>
        </w:rPr>
      </w:pPr>
      <w:r w:rsidRPr="00CE62B8">
        <w:rPr>
          <w:szCs w:val="28"/>
        </w:rPr>
        <w:t>Статтю 21 законопроекту виключити.</w:t>
      </w:r>
    </w:p>
    <w:p w:rsidR="00E3754B" w:rsidRPr="00CE62B8" w:rsidRDefault="001565D2" w:rsidP="00310D8D">
      <w:pPr>
        <w:numPr>
          <w:ilvl w:val="1"/>
          <w:numId w:val="11"/>
        </w:numPr>
        <w:tabs>
          <w:tab w:val="left" w:pos="1418"/>
        </w:tabs>
        <w:spacing w:before="120"/>
        <w:ind w:left="0" w:firstLine="709"/>
        <w:jc w:val="both"/>
        <w:rPr>
          <w:szCs w:val="28"/>
        </w:rPr>
      </w:pPr>
      <w:r w:rsidRPr="00CE62B8">
        <w:rPr>
          <w:szCs w:val="28"/>
        </w:rPr>
        <w:t>С</w:t>
      </w:r>
      <w:r w:rsidR="00605008" w:rsidRPr="00CE62B8">
        <w:rPr>
          <w:szCs w:val="28"/>
        </w:rPr>
        <w:t>татт</w:t>
      </w:r>
      <w:r w:rsidRPr="00CE62B8">
        <w:rPr>
          <w:szCs w:val="28"/>
        </w:rPr>
        <w:t>ю</w:t>
      </w:r>
      <w:r w:rsidR="00605008" w:rsidRPr="00CE62B8">
        <w:rPr>
          <w:szCs w:val="28"/>
        </w:rPr>
        <w:t> 2</w:t>
      </w:r>
      <w:r w:rsidR="00847C14" w:rsidRPr="00CE62B8">
        <w:rPr>
          <w:szCs w:val="28"/>
        </w:rPr>
        <w:t>2</w:t>
      </w:r>
      <w:r w:rsidR="00605008" w:rsidRPr="00CE62B8">
        <w:rPr>
          <w:szCs w:val="28"/>
        </w:rPr>
        <w:t xml:space="preserve"> </w:t>
      </w:r>
      <w:r w:rsidR="00276114" w:rsidRPr="00CE62B8">
        <w:rPr>
          <w:szCs w:val="28"/>
        </w:rPr>
        <w:t xml:space="preserve">законопроекту </w:t>
      </w:r>
      <w:r w:rsidRPr="00CE62B8">
        <w:rPr>
          <w:szCs w:val="28"/>
        </w:rPr>
        <w:t>виключити</w:t>
      </w:r>
      <w:r w:rsidR="002D6DD6" w:rsidRPr="00CE62B8">
        <w:rPr>
          <w:szCs w:val="28"/>
        </w:rPr>
        <w:t>.</w:t>
      </w:r>
    </w:p>
    <w:p w:rsidR="002778E1" w:rsidRPr="00CE62B8" w:rsidRDefault="002778E1" w:rsidP="00310D8D">
      <w:pPr>
        <w:numPr>
          <w:ilvl w:val="1"/>
          <w:numId w:val="11"/>
        </w:numPr>
        <w:tabs>
          <w:tab w:val="left" w:pos="1418"/>
        </w:tabs>
        <w:spacing w:before="120"/>
        <w:ind w:left="0" w:firstLine="709"/>
        <w:jc w:val="both"/>
        <w:rPr>
          <w:szCs w:val="28"/>
        </w:rPr>
      </w:pPr>
      <w:r w:rsidRPr="00CE62B8">
        <w:rPr>
          <w:szCs w:val="28"/>
        </w:rPr>
        <w:t>У статті 23 законопроекту слова «медичної субвенції з державного бюджету місцевим бюджетам, що утворилися» замінити словами «за медичною субвенцією».</w:t>
      </w:r>
    </w:p>
    <w:p w:rsidR="009D029B" w:rsidRPr="00CE62B8" w:rsidRDefault="009D029B" w:rsidP="00310D8D">
      <w:pPr>
        <w:numPr>
          <w:ilvl w:val="1"/>
          <w:numId w:val="11"/>
        </w:numPr>
        <w:tabs>
          <w:tab w:val="left" w:pos="1418"/>
        </w:tabs>
        <w:spacing w:before="120"/>
        <w:ind w:left="0" w:firstLine="709"/>
        <w:jc w:val="both"/>
        <w:rPr>
          <w:szCs w:val="28"/>
        </w:rPr>
      </w:pPr>
      <w:r w:rsidRPr="00CE62B8">
        <w:rPr>
          <w:szCs w:val="28"/>
        </w:rPr>
        <w:t>Статтю 24 законопроекту виключити.</w:t>
      </w:r>
    </w:p>
    <w:p w:rsidR="002778E1" w:rsidRPr="00CE62B8" w:rsidRDefault="001565D2" w:rsidP="00C244CB">
      <w:pPr>
        <w:numPr>
          <w:ilvl w:val="1"/>
          <w:numId w:val="11"/>
        </w:numPr>
        <w:tabs>
          <w:tab w:val="left" w:pos="1418"/>
        </w:tabs>
        <w:spacing w:before="120"/>
        <w:ind w:left="0" w:firstLine="709"/>
        <w:jc w:val="both"/>
        <w:rPr>
          <w:szCs w:val="28"/>
        </w:rPr>
      </w:pPr>
      <w:r w:rsidRPr="00CE62B8">
        <w:rPr>
          <w:szCs w:val="28"/>
        </w:rPr>
        <w:t xml:space="preserve">Статтю 25 законопроекту </w:t>
      </w:r>
      <w:r w:rsidR="00CA3F28" w:rsidRPr="00CE62B8">
        <w:rPr>
          <w:szCs w:val="28"/>
        </w:rPr>
        <w:t>та видатки загального фонду проекту державного бюджету на 20</w:t>
      </w:r>
      <w:r w:rsidR="00317F85" w:rsidRPr="00CE62B8">
        <w:rPr>
          <w:szCs w:val="28"/>
        </w:rPr>
        <w:t>20</w:t>
      </w:r>
      <w:r w:rsidR="00CA3F28" w:rsidRPr="00CE62B8">
        <w:rPr>
          <w:szCs w:val="28"/>
        </w:rPr>
        <w:t xml:space="preserve"> рік за бюджетною програмою «Державні капітальні вкладення </w:t>
      </w:r>
      <w:r w:rsidR="00F61344" w:rsidRPr="00CE62B8">
        <w:rPr>
          <w:szCs w:val="28"/>
        </w:rPr>
        <w:t>на розроблення та реалізацію державних інвестиційних проектів</w:t>
      </w:r>
      <w:r w:rsidR="00CA3F28" w:rsidRPr="00CE62B8">
        <w:rPr>
          <w:szCs w:val="28"/>
        </w:rPr>
        <w:t>» (код 1211120) у сумі 2.</w:t>
      </w:r>
      <w:r w:rsidR="00317F85" w:rsidRPr="00CE62B8">
        <w:rPr>
          <w:szCs w:val="28"/>
        </w:rPr>
        <w:t>339</w:t>
      </w:r>
      <w:r w:rsidR="00CA3F28" w:rsidRPr="00CE62B8">
        <w:rPr>
          <w:szCs w:val="28"/>
        </w:rPr>
        <w:t>.</w:t>
      </w:r>
      <w:r w:rsidR="00317F85" w:rsidRPr="00CE62B8">
        <w:rPr>
          <w:szCs w:val="28"/>
        </w:rPr>
        <w:t>432,6</w:t>
      </w:r>
      <w:r w:rsidR="00CA3F28" w:rsidRPr="00CE62B8">
        <w:rPr>
          <w:szCs w:val="28"/>
        </w:rPr>
        <w:t xml:space="preserve"> тис. грн </w:t>
      </w:r>
      <w:r w:rsidR="00C65829" w:rsidRPr="00CE62B8">
        <w:rPr>
          <w:szCs w:val="28"/>
        </w:rPr>
        <w:t>виключити</w:t>
      </w:r>
      <w:r w:rsidR="00CA3F28" w:rsidRPr="00CE62B8">
        <w:rPr>
          <w:szCs w:val="28"/>
        </w:rPr>
        <w:t xml:space="preserve">, </w:t>
      </w:r>
      <w:r w:rsidR="00805412" w:rsidRPr="00CE62B8">
        <w:rPr>
          <w:szCs w:val="28"/>
        </w:rPr>
        <w:t xml:space="preserve">при цьому збільшити обсяг зазначених видатків до 4.000.000 тис. грн та </w:t>
      </w:r>
      <w:r w:rsidR="003B12FC" w:rsidRPr="00CE62B8">
        <w:rPr>
          <w:szCs w:val="28"/>
        </w:rPr>
        <w:t>здійсни</w:t>
      </w:r>
      <w:r w:rsidR="00805412" w:rsidRPr="00CE62B8">
        <w:rPr>
          <w:szCs w:val="28"/>
        </w:rPr>
        <w:t>ти</w:t>
      </w:r>
      <w:r w:rsidR="00CA3F28" w:rsidRPr="00CE62B8">
        <w:rPr>
          <w:szCs w:val="28"/>
        </w:rPr>
        <w:t xml:space="preserve"> </w:t>
      </w:r>
      <w:r w:rsidR="00317F85" w:rsidRPr="00CE62B8">
        <w:rPr>
          <w:szCs w:val="28"/>
        </w:rPr>
        <w:t xml:space="preserve">відповідно до вимог статті 33-1 Бюджетного кодексу України </w:t>
      </w:r>
      <w:r w:rsidR="00CA3F28" w:rsidRPr="00CE62B8">
        <w:rPr>
          <w:szCs w:val="28"/>
        </w:rPr>
        <w:t xml:space="preserve">розподіл </w:t>
      </w:r>
      <w:r w:rsidR="00317F85" w:rsidRPr="00CE62B8">
        <w:rPr>
          <w:szCs w:val="28"/>
        </w:rPr>
        <w:t>так</w:t>
      </w:r>
      <w:r w:rsidR="00CA3F28" w:rsidRPr="00CE62B8">
        <w:rPr>
          <w:szCs w:val="28"/>
        </w:rPr>
        <w:t>их коштів між відповідними бюджетними програмами головних розпорядників коштів державного бюджету</w:t>
      </w:r>
      <w:r w:rsidR="003B12FC" w:rsidRPr="00CE62B8">
        <w:rPr>
          <w:szCs w:val="28"/>
        </w:rPr>
        <w:t xml:space="preserve"> </w:t>
      </w:r>
      <w:r w:rsidR="00317F85" w:rsidRPr="00CE62B8">
        <w:rPr>
          <w:szCs w:val="28"/>
        </w:rPr>
        <w:t xml:space="preserve"> на підставі рішення Міжвідомчої комісії з питань державних інвестиційних проектів</w:t>
      </w:r>
      <w:r w:rsidR="002F573A" w:rsidRPr="00CE62B8">
        <w:rPr>
          <w:szCs w:val="28"/>
        </w:rPr>
        <w:t xml:space="preserve"> (з внесенням відповідних змін до </w:t>
      </w:r>
      <w:r w:rsidR="00805E91" w:rsidRPr="00CE62B8">
        <w:rPr>
          <w:szCs w:val="28"/>
        </w:rPr>
        <w:t xml:space="preserve">статті 1 та </w:t>
      </w:r>
      <w:r w:rsidR="002F573A" w:rsidRPr="00CE62B8">
        <w:rPr>
          <w:szCs w:val="28"/>
        </w:rPr>
        <w:t>додатка № 3 до законопроекту)</w:t>
      </w:r>
      <w:r w:rsidR="002778E1" w:rsidRPr="00CE62B8">
        <w:rPr>
          <w:szCs w:val="28"/>
        </w:rPr>
        <w:t>.</w:t>
      </w:r>
    </w:p>
    <w:p w:rsidR="00B30F49" w:rsidRPr="00CE62B8" w:rsidRDefault="00B30F49" w:rsidP="00310D8D">
      <w:pPr>
        <w:numPr>
          <w:ilvl w:val="1"/>
          <w:numId w:val="11"/>
        </w:numPr>
        <w:tabs>
          <w:tab w:val="left" w:pos="1418"/>
        </w:tabs>
        <w:spacing w:before="120"/>
        <w:ind w:left="0" w:firstLine="709"/>
        <w:jc w:val="both"/>
        <w:rPr>
          <w:szCs w:val="28"/>
        </w:rPr>
      </w:pPr>
      <w:r w:rsidRPr="00CE62B8">
        <w:rPr>
          <w:szCs w:val="28"/>
        </w:rPr>
        <w:lastRenderedPageBreak/>
        <w:t>Статтю 26 законопроекту та видатки загального фонду проекту державного бюджету на 2020 рік за бюджетною програмою «Нерозподілені видатки на національну безпеку і оборону» (код 6501060) у сумі 27.986.146,6 тис. грн виключити, здійснивши розподіл таких коштів між відповідними бюджетними програмами головних розпорядників коштів державного бюджету з урахуванням рішення Ради національної безпеки і оборони України (з внесенням відповідних змін до додатка № 3 до законопроекту).</w:t>
      </w:r>
    </w:p>
    <w:p w:rsidR="00EC5887" w:rsidRPr="00CE62B8" w:rsidRDefault="00EC5887" w:rsidP="00310D8D">
      <w:pPr>
        <w:numPr>
          <w:ilvl w:val="1"/>
          <w:numId w:val="11"/>
        </w:numPr>
        <w:tabs>
          <w:tab w:val="left" w:pos="1418"/>
          <w:tab w:val="left" w:pos="1560"/>
        </w:tabs>
        <w:spacing w:before="120"/>
        <w:ind w:left="0" w:firstLine="720"/>
        <w:jc w:val="both"/>
        <w:rPr>
          <w:szCs w:val="28"/>
        </w:rPr>
      </w:pPr>
      <w:r w:rsidRPr="00CE62B8">
        <w:rPr>
          <w:szCs w:val="28"/>
        </w:rPr>
        <w:t>Статтю</w:t>
      </w:r>
      <w:r w:rsidR="00AA19A9" w:rsidRPr="00CE62B8">
        <w:rPr>
          <w:szCs w:val="28"/>
        </w:rPr>
        <w:t> </w:t>
      </w:r>
      <w:r w:rsidRPr="00CE62B8">
        <w:rPr>
          <w:szCs w:val="28"/>
        </w:rPr>
        <w:t>2</w:t>
      </w:r>
      <w:r w:rsidR="0083089C" w:rsidRPr="00CE62B8">
        <w:rPr>
          <w:szCs w:val="28"/>
        </w:rPr>
        <w:t>7</w:t>
      </w:r>
      <w:r w:rsidRPr="00CE62B8">
        <w:rPr>
          <w:szCs w:val="28"/>
        </w:rPr>
        <w:t xml:space="preserve"> </w:t>
      </w:r>
      <w:r w:rsidR="00F63A54" w:rsidRPr="00CE62B8">
        <w:rPr>
          <w:szCs w:val="28"/>
        </w:rPr>
        <w:t xml:space="preserve">законопроекту </w:t>
      </w:r>
      <w:r w:rsidRPr="00CE62B8">
        <w:rPr>
          <w:szCs w:val="28"/>
        </w:rPr>
        <w:t>виключити.</w:t>
      </w:r>
    </w:p>
    <w:p w:rsidR="00EC5887" w:rsidRPr="00CE62B8" w:rsidRDefault="00EC5887" w:rsidP="00310D8D">
      <w:pPr>
        <w:numPr>
          <w:ilvl w:val="1"/>
          <w:numId w:val="11"/>
        </w:numPr>
        <w:tabs>
          <w:tab w:val="left" w:pos="1418"/>
          <w:tab w:val="left" w:pos="1560"/>
        </w:tabs>
        <w:spacing w:before="120"/>
        <w:ind w:left="0" w:firstLine="720"/>
        <w:jc w:val="both"/>
        <w:rPr>
          <w:szCs w:val="28"/>
        </w:rPr>
      </w:pPr>
      <w:r w:rsidRPr="00CE62B8">
        <w:rPr>
          <w:szCs w:val="28"/>
        </w:rPr>
        <w:t>Статтю</w:t>
      </w:r>
      <w:r w:rsidR="00AA19A9" w:rsidRPr="00CE62B8">
        <w:rPr>
          <w:szCs w:val="28"/>
        </w:rPr>
        <w:t> </w:t>
      </w:r>
      <w:r w:rsidRPr="00CE62B8">
        <w:rPr>
          <w:szCs w:val="28"/>
        </w:rPr>
        <w:t>2</w:t>
      </w:r>
      <w:r w:rsidR="0083089C" w:rsidRPr="00CE62B8">
        <w:rPr>
          <w:szCs w:val="28"/>
        </w:rPr>
        <w:t>8</w:t>
      </w:r>
      <w:r w:rsidRPr="00CE62B8">
        <w:rPr>
          <w:szCs w:val="28"/>
        </w:rPr>
        <w:t xml:space="preserve"> </w:t>
      </w:r>
      <w:r w:rsidR="00F63A54" w:rsidRPr="00CE62B8">
        <w:rPr>
          <w:szCs w:val="28"/>
        </w:rPr>
        <w:t xml:space="preserve">законопроекту </w:t>
      </w:r>
      <w:r w:rsidRPr="00CE62B8">
        <w:rPr>
          <w:szCs w:val="28"/>
        </w:rPr>
        <w:t>виключити.</w:t>
      </w:r>
    </w:p>
    <w:p w:rsidR="00170D92" w:rsidRPr="00CE62B8" w:rsidRDefault="00170D92" w:rsidP="00310D8D">
      <w:pPr>
        <w:numPr>
          <w:ilvl w:val="1"/>
          <w:numId w:val="11"/>
        </w:numPr>
        <w:tabs>
          <w:tab w:val="left" w:pos="1418"/>
          <w:tab w:val="left" w:pos="1560"/>
        </w:tabs>
        <w:spacing w:before="120"/>
        <w:ind w:left="0" w:firstLine="720"/>
        <w:jc w:val="both"/>
        <w:rPr>
          <w:szCs w:val="28"/>
        </w:rPr>
      </w:pPr>
      <w:r w:rsidRPr="00CE62B8">
        <w:rPr>
          <w:szCs w:val="28"/>
        </w:rPr>
        <w:t>Статтю 29 законопроекту виключити.</w:t>
      </w:r>
    </w:p>
    <w:p w:rsidR="00EC5887" w:rsidRPr="00CE62B8" w:rsidRDefault="00EC5887" w:rsidP="00310D8D">
      <w:pPr>
        <w:numPr>
          <w:ilvl w:val="1"/>
          <w:numId w:val="11"/>
        </w:numPr>
        <w:tabs>
          <w:tab w:val="left" w:pos="1418"/>
          <w:tab w:val="left" w:pos="1560"/>
        </w:tabs>
        <w:spacing w:before="120"/>
        <w:ind w:left="0" w:firstLine="720"/>
        <w:jc w:val="both"/>
        <w:rPr>
          <w:szCs w:val="28"/>
        </w:rPr>
      </w:pPr>
      <w:r w:rsidRPr="00CE62B8">
        <w:rPr>
          <w:szCs w:val="28"/>
        </w:rPr>
        <w:t>Законопроект доповнити новими статтями такого змісту:</w:t>
      </w:r>
    </w:p>
    <w:p w:rsidR="00561805" w:rsidRPr="00CE62B8" w:rsidRDefault="00170D92" w:rsidP="00310D8D">
      <w:pPr>
        <w:numPr>
          <w:ilvl w:val="2"/>
          <w:numId w:val="11"/>
        </w:numPr>
        <w:tabs>
          <w:tab w:val="left" w:pos="1701"/>
        </w:tabs>
        <w:spacing w:before="120"/>
        <w:ind w:left="0" w:firstLine="709"/>
        <w:jc w:val="both"/>
        <w:rPr>
          <w:szCs w:val="28"/>
        </w:rPr>
      </w:pPr>
      <w:r w:rsidRPr="00CE62B8">
        <w:rPr>
          <w:szCs w:val="28"/>
        </w:rPr>
        <w:t>«Стаття</w:t>
      </w:r>
      <w:r w:rsidR="009E1FF9" w:rsidRPr="00CE62B8">
        <w:rPr>
          <w:szCs w:val="28"/>
        </w:rPr>
        <w:t> __.</w:t>
      </w:r>
      <w:r w:rsidRPr="00CE62B8">
        <w:rPr>
          <w:szCs w:val="28"/>
        </w:rPr>
        <w:t xml:space="preserve"> Установити, що для розподілу коштів за напрямами (об’єктами, заходами) за бюджетною програмою «Фонд розвитку закладів вищої освіти» (код 2201140) Міністерство освіти і науки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w:t>
      </w:r>
      <w:r w:rsidR="00561805" w:rsidRPr="00CE62B8">
        <w:rPr>
          <w:szCs w:val="28"/>
        </w:rPr>
        <w:t>;</w:t>
      </w:r>
    </w:p>
    <w:p w:rsidR="00170D92" w:rsidRPr="00CE62B8" w:rsidRDefault="009E1FF9" w:rsidP="00310D8D">
      <w:pPr>
        <w:numPr>
          <w:ilvl w:val="2"/>
          <w:numId w:val="11"/>
        </w:numPr>
        <w:tabs>
          <w:tab w:val="left" w:pos="1701"/>
        </w:tabs>
        <w:spacing w:before="120"/>
        <w:ind w:left="0" w:firstLine="709"/>
        <w:jc w:val="both"/>
        <w:rPr>
          <w:szCs w:val="28"/>
        </w:rPr>
      </w:pPr>
      <w:r w:rsidRPr="00CE62B8">
        <w:rPr>
          <w:rFonts w:eastAsia="Calibri"/>
          <w:szCs w:val="28"/>
        </w:rPr>
        <w:t>«Стаття __. Установити, що у 2020 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w:t>
      </w:r>
      <w:r w:rsidR="009C6566" w:rsidRPr="00CE62B8">
        <w:rPr>
          <w:rFonts w:eastAsia="Calibri"/>
          <w:szCs w:val="28"/>
        </w:rPr>
        <w:t xml:space="preserve"> України</w:t>
      </w:r>
      <w:r w:rsidR="002F573A" w:rsidRPr="00CE62B8">
        <w:rPr>
          <w:rFonts w:eastAsia="Calibri"/>
          <w:szCs w:val="28"/>
        </w:rPr>
        <w:t>»</w:t>
      </w:r>
      <w:r w:rsidR="00170D92" w:rsidRPr="00CE62B8">
        <w:rPr>
          <w:szCs w:val="28"/>
        </w:rPr>
        <w:t>.</w:t>
      </w:r>
    </w:p>
    <w:p w:rsidR="0091141F" w:rsidRPr="00CE62B8" w:rsidRDefault="0091141F" w:rsidP="00310D8D">
      <w:pPr>
        <w:numPr>
          <w:ilvl w:val="1"/>
          <w:numId w:val="11"/>
        </w:numPr>
        <w:tabs>
          <w:tab w:val="left" w:pos="1418"/>
        </w:tabs>
        <w:spacing w:before="120"/>
        <w:ind w:left="0" w:firstLine="720"/>
        <w:jc w:val="both"/>
        <w:rPr>
          <w:szCs w:val="28"/>
        </w:rPr>
      </w:pPr>
      <w:r w:rsidRPr="00CE62B8">
        <w:rPr>
          <w:szCs w:val="28"/>
        </w:rPr>
        <w:t>Пункт </w:t>
      </w:r>
      <w:r w:rsidR="0085128A" w:rsidRPr="00CE62B8">
        <w:rPr>
          <w:szCs w:val="28"/>
        </w:rPr>
        <w:t>3</w:t>
      </w:r>
      <w:r w:rsidRPr="00CE62B8">
        <w:rPr>
          <w:szCs w:val="28"/>
        </w:rPr>
        <w:t xml:space="preserve"> </w:t>
      </w:r>
      <w:r w:rsidR="00592186" w:rsidRPr="00CE62B8">
        <w:rPr>
          <w:szCs w:val="28"/>
        </w:rPr>
        <w:t>розділу «</w:t>
      </w:r>
      <w:r w:rsidRPr="00CE62B8">
        <w:rPr>
          <w:szCs w:val="28"/>
        </w:rPr>
        <w:t>Прикінцев</w:t>
      </w:r>
      <w:r w:rsidR="00592186" w:rsidRPr="00CE62B8">
        <w:rPr>
          <w:szCs w:val="28"/>
        </w:rPr>
        <w:t>і</w:t>
      </w:r>
      <w:r w:rsidRPr="00CE62B8">
        <w:rPr>
          <w:szCs w:val="28"/>
        </w:rPr>
        <w:t xml:space="preserve"> положен</w:t>
      </w:r>
      <w:r w:rsidR="00592186" w:rsidRPr="00CE62B8">
        <w:rPr>
          <w:szCs w:val="28"/>
        </w:rPr>
        <w:t>ня»</w:t>
      </w:r>
      <w:r w:rsidRPr="00CE62B8">
        <w:rPr>
          <w:szCs w:val="28"/>
        </w:rPr>
        <w:t xml:space="preserve"> законопроекту доповнити абзацом такого змісту:</w:t>
      </w:r>
    </w:p>
    <w:p w:rsidR="0091141F" w:rsidRPr="00CE62B8" w:rsidRDefault="0085128A" w:rsidP="00310D8D">
      <w:pPr>
        <w:tabs>
          <w:tab w:val="left" w:pos="0"/>
          <w:tab w:val="left" w:pos="1418"/>
        </w:tabs>
        <w:ind w:firstLine="720"/>
        <w:jc w:val="both"/>
        <w:rPr>
          <w:szCs w:val="28"/>
        </w:rPr>
      </w:pPr>
      <w:r w:rsidRPr="00CE62B8">
        <w:rPr>
          <w:szCs w:val="28"/>
        </w:rPr>
        <w:t>«</w:t>
      </w:r>
      <w:r w:rsidR="001B7EBB" w:rsidRPr="00CE62B8">
        <w:rPr>
          <w:szCs w:val="28"/>
        </w:rPr>
        <w:t xml:space="preserve">абзацу першого </w:t>
      </w:r>
      <w:r w:rsidRPr="00CE62B8">
        <w:rPr>
          <w:szCs w:val="28"/>
        </w:rPr>
        <w:t>частини п’ятої статті 4 Закону України «Про державні фінансові гарантії медичного обслуговування населення»</w:t>
      </w:r>
      <w:r w:rsidR="001B7EBB" w:rsidRPr="00CE62B8">
        <w:rPr>
          <w:szCs w:val="28"/>
        </w:rPr>
        <w:t xml:space="preserve"> (Відомості Верховної Ради України, 2018 р., №</w:t>
      </w:r>
      <w:r w:rsidR="00634403" w:rsidRPr="00CE62B8">
        <w:rPr>
          <w:szCs w:val="28"/>
        </w:rPr>
        <w:t> </w:t>
      </w:r>
      <w:r w:rsidR="001B7EBB" w:rsidRPr="00CE62B8">
        <w:t>5, ст. 31)».</w:t>
      </w:r>
    </w:p>
    <w:p w:rsidR="0064097F" w:rsidRPr="00CE62B8" w:rsidRDefault="0064097F" w:rsidP="00310D8D">
      <w:pPr>
        <w:numPr>
          <w:ilvl w:val="1"/>
          <w:numId w:val="11"/>
        </w:numPr>
        <w:tabs>
          <w:tab w:val="left" w:pos="1418"/>
        </w:tabs>
        <w:spacing w:before="120"/>
        <w:ind w:left="0" w:firstLine="720"/>
        <w:jc w:val="both"/>
        <w:rPr>
          <w:szCs w:val="28"/>
        </w:rPr>
      </w:pPr>
      <w:r w:rsidRPr="00CE62B8">
        <w:rPr>
          <w:szCs w:val="28"/>
        </w:rPr>
        <w:t xml:space="preserve">Пункт 5 </w:t>
      </w:r>
      <w:r w:rsidR="002053F8" w:rsidRPr="00CE62B8">
        <w:rPr>
          <w:szCs w:val="28"/>
        </w:rPr>
        <w:t xml:space="preserve">розділу «Прикінцеві положення» </w:t>
      </w:r>
      <w:r w:rsidRPr="00CE62B8">
        <w:rPr>
          <w:szCs w:val="28"/>
        </w:rPr>
        <w:t>законопроекту виключити.</w:t>
      </w:r>
    </w:p>
    <w:p w:rsidR="00E34CE9" w:rsidRPr="00CE62B8" w:rsidRDefault="00E34CE9" w:rsidP="00310D8D">
      <w:pPr>
        <w:numPr>
          <w:ilvl w:val="1"/>
          <w:numId w:val="11"/>
        </w:numPr>
        <w:tabs>
          <w:tab w:val="left" w:pos="1418"/>
        </w:tabs>
        <w:spacing w:before="120"/>
        <w:ind w:left="0" w:firstLine="720"/>
        <w:jc w:val="both"/>
        <w:rPr>
          <w:szCs w:val="28"/>
        </w:rPr>
      </w:pPr>
      <w:r w:rsidRPr="00CE62B8">
        <w:rPr>
          <w:szCs w:val="28"/>
        </w:rPr>
        <w:t xml:space="preserve">Пункт 7 </w:t>
      </w:r>
      <w:r w:rsidR="002053F8" w:rsidRPr="00CE62B8">
        <w:rPr>
          <w:szCs w:val="28"/>
        </w:rPr>
        <w:t xml:space="preserve">розділу «Прикінцеві положення» </w:t>
      </w:r>
      <w:r w:rsidRPr="00CE62B8">
        <w:rPr>
          <w:szCs w:val="28"/>
        </w:rPr>
        <w:t>законопроекту виключити.</w:t>
      </w:r>
    </w:p>
    <w:p w:rsidR="00E34CE9" w:rsidRPr="00CE62B8" w:rsidRDefault="00E34CE9" w:rsidP="00310D8D">
      <w:pPr>
        <w:numPr>
          <w:ilvl w:val="1"/>
          <w:numId w:val="11"/>
        </w:numPr>
        <w:tabs>
          <w:tab w:val="left" w:pos="1418"/>
        </w:tabs>
        <w:spacing w:before="120"/>
        <w:ind w:left="0" w:firstLine="720"/>
        <w:jc w:val="both"/>
        <w:rPr>
          <w:szCs w:val="28"/>
        </w:rPr>
      </w:pPr>
      <w:r w:rsidRPr="00CE62B8">
        <w:rPr>
          <w:szCs w:val="28"/>
        </w:rPr>
        <w:t xml:space="preserve">У пункті 8 </w:t>
      </w:r>
      <w:r w:rsidR="002053F8" w:rsidRPr="00CE62B8">
        <w:rPr>
          <w:szCs w:val="28"/>
        </w:rPr>
        <w:t xml:space="preserve">розділу «Прикінцеві положення» </w:t>
      </w:r>
      <w:r w:rsidRPr="00CE62B8">
        <w:rPr>
          <w:szCs w:val="28"/>
        </w:rPr>
        <w:t>законопроекту слова «головних розпорядників коштів, до сфери управління яких вони належать» замінити словами «головних розпорядників бюджетних коштів, до сфери управління яких належать такі заклади охорони здоров’я».</w:t>
      </w:r>
    </w:p>
    <w:p w:rsidR="00A22901" w:rsidRPr="00CE62B8" w:rsidRDefault="007729C8" w:rsidP="00310D8D">
      <w:pPr>
        <w:numPr>
          <w:ilvl w:val="1"/>
          <w:numId w:val="11"/>
        </w:numPr>
        <w:tabs>
          <w:tab w:val="left" w:pos="1418"/>
        </w:tabs>
        <w:spacing w:before="120"/>
        <w:ind w:left="0" w:firstLine="720"/>
        <w:jc w:val="both"/>
        <w:rPr>
          <w:szCs w:val="28"/>
        </w:rPr>
      </w:pPr>
      <w:r w:rsidRPr="00CE62B8">
        <w:rPr>
          <w:szCs w:val="28"/>
        </w:rPr>
        <w:t xml:space="preserve">Збільшити </w:t>
      </w:r>
      <w:r w:rsidR="00A22901" w:rsidRPr="00CE62B8">
        <w:rPr>
          <w:szCs w:val="28"/>
        </w:rPr>
        <w:t>доход</w:t>
      </w:r>
      <w:r w:rsidRPr="00CE62B8">
        <w:rPr>
          <w:szCs w:val="28"/>
        </w:rPr>
        <w:t>и</w:t>
      </w:r>
      <w:r w:rsidR="00A22901" w:rsidRPr="00CE62B8">
        <w:rPr>
          <w:szCs w:val="28"/>
        </w:rPr>
        <w:t xml:space="preserve"> </w:t>
      </w:r>
      <w:r w:rsidR="009E1FF9" w:rsidRPr="00CE62B8">
        <w:rPr>
          <w:szCs w:val="28"/>
        </w:rPr>
        <w:t xml:space="preserve">загального фонду </w:t>
      </w:r>
      <w:r w:rsidR="00A22901" w:rsidRPr="00CE62B8">
        <w:rPr>
          <w:szCs w:val="28"/>
        </w:rPr>
        <w:t>проекту державного бюджету на 2020 рік у додатку № 1 до законопроекту (з уточненням відповідних підсумкових показників у цьому додатку та статті 1 законопроекту):</w:t>
      </w:r>
    </w:p>
    <w:p w:rsidR="00515661" w:rsidRPr="00CE62B8" w:rsidRDefault="00515661" w:rsidP="00310D8D">
      <w:pPr>
        <w:numPr>
          <w:ilvl w:val="2"/>
          <w:numId w:val="11"/>
        </w:numPr>
        <w:tabs>
          <w:tab w:val="left" w:pos="1701"/>
        </w:tabs>
        <w:spacing w:before="120"/>
        <w:ind w:left="0" w:firstLine="709"/>
        <w:jc w:val="both"/>
        <w:rPr>
          <w:szCs w:val="28"/>
        </w:rPr>
      </w:pPr>
      <w:r w:rsidRPr="00CE62B8">
        <w:rPr>
          <w:szCs w:val="28"/>
        </w:rPr>
        <w:lastRenderedPageBreak/>
        <w:t xml:space="preserve">за кодом 14060000 «Податок на додану вартість з вироблених в Україні товарів (робіт, послуг) з урахуванням бюджетного відшкодування» на </w:t>
      </w:r>
      <w:r w:rsidR="003A6386" w:rsidRPr="00CE62B8">
        <w:rPr>
          <w:szCs w:val="28"/>
        </w:rPr>
        <w:t>1.100.000</w:t>
      </w:r>
      <w:r w:rsidRPr="00CE62B8">
        <w:rPr>
          <w:szCs w:val="28"/>
        </w:rPr>
        <w:t> тис. грн;</w:t>
      </w:r>
    </w:p>
    <w:p w:rsidR="00A22901" w:rsidRPr="00CE62B8" w:rsidRDefault="00A22901" w:rsidP="00310D8D">
      <w:pPr>
        <w:numPr>
          <w:ilvl w:val="2"/>
          <w:numId w:val="11"/>
        </w:numPr>
        <w:tabs>
          <w:tab w:val="left" w:pos="1701"/>
        </w:tabs>
        <w:spacing w:before="120"/>
        <w:ind w:left="0" w:firstLine="709"/>
        <w:jc w:val="both"/>
        <w:rPr>
          <w:szCs w:val="28"/>
        </w:rPr>
      </w:pPr>
      <w:r w:rsidRPr="00CE62B8">
        <w:rPr>
          <w:szCs w:val="28"/>
        </w:rPr>
        <w:t>за кодом</w:t>
      </w:r>
      <w:r w:rsidR="00E54448" w:rsidRPr="00CE62B8">
        <w:rPr>
          <w:szCs w:val="28"/>
        </w:rPr>
        <w:t> </w:t>
      </w:r>
      <w:r w:rsidRPr="00CE62B8">
        <w:rPr>
          <w:szCs w:val="28"/>
        </w:rPr>
        <w:t>1</w:t>
      </w:r>
      <w:r w:rsidR="00E54448" w:rsidRPr="00CE62B8">
        <w:rPr>
          <w:szCs w:val="28"/>
        </w:rPr>
        <w:t>4</w:t>
      </w:r>
      <w:r w:rsidRPr="00CE62B8">
        <w:rPr>
          <w:szCs w:val="28"/>
        </w:rPr>
        <w:t>0</w:t>
      </w:r>
      <w:r w:rsidR="00E54448" w:rsidRPr="00CE62B8">
        <w:rPr>
          <w:szCs w:val="28"/>
        </w:rPr>
        <w:t>7</w:t>
      </w:r>
      <w:r w:rsidRPr="00CE62B8">
        <w:rPr>
          <w:szCs w:val="28"/>
        </w:rPr>
        <w:t>0000 «</w:t>
      </w:r>
      <w:r w:rsidR="00E54448" w:rsidRPr="00CE62B8">
        <w:rPr>
          <w:szCs w:val="28"/>
        </w:rPr>
        <w:t>Податок на додану вартість з ввезених на митну територію України товарів</w:t>
      </w:r>
      <w:r w:rsidRPr="00CE62B8">
        <w:rPr>
          <w:szCs w:val="28"/>
        </w:rPr>
        <w:t xml:space="preserve">» на </w:t>
      </w:r>
      <w:r w:rsidR="00515661" w:rsidRPr="00CE62B8">
        <w:rPr>
          <w:szCs w:val="28"/>
        </w:rPr>
        <w:t>5.600.000</w:t>
      </w:r>
      <w:r w:rsidR="00E54448" w:rsidRPr="00CE62B8">
        <w:rPr>
          <w:szCs w:val="28"/>
        </w:rPr>
        <w:t> </w:t>
      </w:r>
      <w:r w:rsidRPr="00CE62B8">
        <w:rPr>
          <w:szCs w:val="28"/>
        </w:rPr>
        <w:t>тис. грн;</w:t>
      </w:r>
    </w:p>
    <w:p w:rsidR="00A22901" w:rsidRPr="00CE62B8" w:rsidRDefault="00A22901" w:rsidP="00310D8D">
      <w:pPr>
        <w:numPr>
          <w:ilvl w:val="2"/>
          <w:numId w:val="11"/>
        </w:numPr>
        <w:tabs>
          <w:tab w:val="left" w:pos="1701"/>
        </w:tabs>
        <w:spacing w:before="120"/>
        <w:ind w:left="0" w:firstLine="709"/>
        <w:jc w:val="both"/>
        <w:rPr>
          <w:szCs w:val="28"/>
        </w:rPr>
      </w:pPr>
      <w:r w:rsidRPr="00CE62B8">
        <w:rPr>
          <w:szCs w:val="28"/>
        </w:rPr>
        <w:t>за кодом</w:t>
      </w:r>
      <w:r w:rsidR="00E54448" w:rsidRPr="00CE62B8">
        <w:rPr>
          <w:szCs w:val="28"/>
        </w:rPr>
        <w:t> 21</w:t>
      </w:r>
      <w:r w:rsidRPr="00CE62B8">
        <w:rPr>
          <w:szCs w:val="28"/>
        </w:rPr>
        <w:t>0</w:t>
      </w:r>
      <w:r w:rsidR="00E54448" w:rsidRPr="00CE62B8">
        <w:rPr>
          <w:szCs w:val="28"/>
        </w:rPr>
        <w:t>1</w:t>
      </w:r>
      <w:r w:rsidRPr="00CE62B8">
        <w:rPr>
          <w:szCs w:val="28"/>
        </w:rPr>
        <w:t>0</w:t>
      </w:r>
      <w:r w:rsidR="00E54448" w:rsidRPr="00CE62B8">
        <w:rPr>
          <w:szCs w:val="28"/>
        </w:rPr>
        <w:t>0</w:t>
      </w:r>
      <w:r w:rsidRPr="00CE62B8">
        <w:rPr>
          <w:szCs w:val="28"/>
        </w:rPr>
        <w:t>00 «</w:t>
      </w:r>
      <w:r w:rsidR="00E54448" w:rsidRPr="00CE62B8">
        <w:rPr>
          <w:szCs w:val="28"/>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r w:rsidRPr="00CE62B8">
        <w:rPr>
          <w:szCs w:val="28"/>
        </w:rPr>
        <w:t xml:space="preserve">» на </w:t>
      </w:r>
      <w:r w:rsidR="00E54448" w:rsidRPr="00CE62B8">
        <w:rPr>
          <w:szCs w:val="28"/>
        </w:rPr>
        <w:t>6</w:t>
      </w:r>
      <w:r w:rsidRPr="00CE62B8">
        <w:rPr>
          <w:szCs w:val="28"/>
        </w:rPr>
        <w:t>.</w:t>
      </w:r>
      <w:r w:rsidR="00E54448" w:rsidRPr="00CE62B8">
        <w:rPr>
          <w:szCs w:val="28"/>
        </w:rPr>
        <w:t>0</w:t>
      </w:r>
      <w:r w:rsidRPr="00CE62B8">
        <w:rPr>
          <w:szCs w:val="28"/>
        </w:rPr>
        <w:t>00.000</w:t>
      </w:r>
      <w:r w:rsidR="00E54448" w:rsidRPr="00CE62B8">
        <w:rPr>
          <w:szCs w:val="28"/>
        </w:rPr>
        <w:t> </w:t>
      </w:r>
      <w:r w:rsidRPr="00CE62B8">
        <w:rPr>
          <w:szCs w:val="28"/>
        </w:rPr>
        <w:t>тис. грн;</w:t>
      </w:r>
    </w:p>
    <w:p w:rsidR="00A22901" w:rsidRPr="00CE62B8" w:rsidRDefault="00A22901" w:rsidP="00310D8D">
      <w:pPr>
        <w:numPr>
          <w:ilvl w:val="2"/>
          <w:numId w:val="11"/>
        </w:numPr>
        <w:tabs>
          <w:tab w:val="left" w:pos="1701"/>
        </w:tabs>
        <w:spacing w:before="120"/>
        <w:ind w:left="0" w:firstLine="709"/>
        <w:jc w:val="both"/>
        <w:rPr>
          <w:szCs w:val="28"/>
        </w:rPr>
      </w:pPr>
      <w:r w:rsidRPr="00CE62B8">
        <w:rPr>
          <w:szCs w:val="28"/>
        </w:rPr>
        <w:t>за кодом</w:t>
      </w:r>
      <w:r w:rsidR="00E54448" w:rsidRPr="00CE62B8">
        <w:rPr>
          <w:szCs w:val="28"/>
        </w:rPr>
        <w:t> </w:t>
      </w:r>
      <w:r w:rsidRPr="00CE62B8">
        <w:rPr>
          <w:szCs w:val="28"/>
        </w:rPr>
        <w:t xml:space="preserve">22080000 «Надходження від орендної плати за користування цілісним майновим комплексом та іншим державним майном» на </w:t>
      </w:r>
      <w:r w:rsidR="00A05CF0" w:rsidRPr="00CE62B8">
        <w:rPr>
          <w:szCs w:val="28"/>
          <w:lang w:val="ru-RU"/>
        </w:rPr>
        <w:t>1</w:t>
      </w:r>
      <w:r w:rsidR="00A05CF0" w:rsidRPr="00CE62B8">
        <w:rPr>
          <w:szCs w:val="28"/>
        </w:rPr>
        <w:t>.391.568,6</w:t>
      </w:r>
      <w:r w:rsidR="00E54448" w:rsidRPr="00CE62B8">
        <w:rPr>
          <w:szCs w:val="28"/>
        </w:rPr>
        <w:t> </w:t>
      </w:r>
      <w:r w:rsidRPr="00CE62B8">
        <w:rPr>
          <w:szCs w:val="28"/>
        </w:rPr>
        <w:t>тис. грн</w:t>
      </w:r>
      <w:r w:rsidR="009E1FF9" w:rsidRPr="00CE62B8">
        <w:rPr>
          <w:szCs w:val="28"/>
        </w:rPr>
        <w:t>.</w:t>
      </w:r>
    </w:p>
    <w:p w:rsidR="00625755" w:rsidRPr="00CE62B8" w:rsidRDefault="009E1FF9" w:rsidP="00310D8D">
      <w:pPr>
        <w:numPr>
          <w:ilvl w:val="1"/>
          <w:numId w:val="11"/>
        </w:numPr>
        <w:tabs>
          <w:tab w:val="left" w:pos="1418"/>
        </w:tabs>
        <w:spacing w:before="120"/>
        <w:ind w:left="0" w:firstLine="720"/>
        <w:jc w:val="both"/>
        <w:rPr>
          <w:szCs w:val="28"/>
        </w:rPr>
      </w:pPr>
      <w:r w:rsidRPr="00CE62B8">
        <w:rPr>
          <w:szCs w:val="28"/>
        </w:rPr>
        <w:t xml:space="preserve">У додатку № 2 до законопроекту за загальним фондом проекту державного бюджету </w:t>
      </w:r>
      <w:r w:rsidR="00957382" w:rsidRPr="00CE62B8">
        <w:rPr>
          <w:szCs w:val="28"/>
        </w:rPr>
        <w:t xml:space="preserve">на 2020 рік </w:t>
      </w:r>
      <w:r w:rsidRPr="00CE62B8">
        <w:rPr>
          <w:szCs w:val="28"/>
        </w:rPr>
        <w:t xml:space="preserve">збільшити показник </w:t>
      </w:r>
      <w:r w:rsidR="00E374F0" w:rsidRPr="00CE62B8">
        <w:rPr>
          <w:szCs w:val="28"/>
        </w:rPr>
        <w:t xml:space="preserve">за кодом 501000 «Надходження від приватизації державного майна» на </w:t>
      </w:r>
      <w:r w:rsidRPr="00CE62B8">
        <w:rPr>
          <w:szCs w:val="28"/>
        </w:rPr>
        <w:t>8</w:t>
      </w:r>
      <w:r w:rsidR="00E374F0" w:rsidRPr="00CE62B8">
        <w:rPr>
          <w:szCs w:val="28"/>
        </w:rPr>
        <w:t>.000.000 тис. грн з</w:t>
      </w:r>
      <w:r w:rsidRPr="00CE62B8">
        <w:rPr>
          <w:szCs w:val="28"/>
        </w:rPr>
        <w:t xml:space="preserve"> одночасним зменшенням на цю суму показника </w:t>
      </w:r>
      <w:r w:rsidR="00E374F0" w:rsidRPr="00CE62B8">
        <w:rPr>
          <w:szCs w:val="28"/>
        </w:rPr>
        <w:t>за кодом 401</w:t>
      </w:r>
      <w:r w:rsidR="007E20AA" w:rsidRPr="00CE62B8">
        <w:rPr>
          <w:szCs w:val="28"/>
        </w:rPr>
        <w:t>0</w:t>
      </w:r>
      <w:r w:rsidR="00E374F0" w:rsidRPr="00CE62B8">
        <w:rPr>
          <w:szCs w:val="28"/>
        </w:rPr>
        <w:t>00</w:t>
      </w:r>
      <w:r w:rsidR="007E20AA" w:rsidRPr="00CE62B8">
        <w:rPr>
          <w:szCs w:val="28"/>
        </w:rPr>
        <w:t xml:space="preserve"> «Запозичення»</w:t>
      </w:r>
      <w:r w:rsidR="00E803A1" w:rsidRPr="00CE62B8">
        <w:rPr>
          <w:szCs w:val="28"/>
        </w:rPr>
        <w:t xml:space="preserve"> (з уточненням відповідних підсумкових показників у цьому додатку)</w:t>
      </w:r>
      <w:r w:rsidR="007E20AA" w:rsidRPr="00CE62B8">
        <w:rPr>
          <w:szCs w:val="28"/>
        </w:rPr>
        <w:t xml:space="preserve">, а також у статті 5 законопроекту цифри «2.127.687.340,5» замінити цифрами «2.119.687.340,5» та </w:t>
      </w:r>
      <w:r w:rsidR="009C6566" w:rsidRPr="00CE62B8">
        <w:rPr>
          <w:szCs w:val="28"/>
        </w:rPr>
        <w:t xml:space="preserve">у додатку № 3 до законопроекту </w:t>
      </w:r>
      <w:r w:rsidR="007E20AA" w:rsidRPr="00CE62B8">
        <w:rPr>
          <w:szCs w:val="28"/>
        </w:rPr>
        <w:t xml:space="preserve">зменшити видатки загального фонду проекту державного бюджету на 2020 рік за бюджетною програмою «Обслуговування державного боргу» (код 3511350) на </w:t>
      </w:r>
      <w:r w:rsidR="00743439" w:rsidRPr="00CE62B8">
        <w:rPr>
          <w:szCs w:val="28"/>
        </w:rPr>
        <w:t>4</w:t>
      </w:r>
      <w:r w:rsidR="007E20AA" w:rsidRPr="00CE62B8">
        <w:rPr>
          <w:szCs w:val="28"/>
        </w:rPr>
        <w:t xml:space="preserve">00.000 тис грн </w:t>
      </w:r>
      <w:r w:rsidR="00957382" w:rsidRPr="00CE62B8">
        <w:rPr>
          <w:szCs w:val="28"/>
        </w:rPr>
        <w:t>(</w:t>
      </w:r>
      <w:r w:rsidR="00CD59DC" w:rsidRPr="00CE62B8">
        <w:rPr>
          <w:szCs w:val="28"/>
        </w:rPr>
        <w:t xml:space="preserve">з </w:t>
      </w:r>
      <w:r w:rsidR="009C6566" w:rsidRPr="00CE62B8">
        <w:rPr>
          <w:szCs w:val="28"/>
        </w:rPr>
        <w:t>уточненням відповідних підсумкових показників у цьому додатку та статті 1 законопроекту</w:t>
      </w:r>
      <w:r w:rsidR="007E20AA" w:rsidRPr="00CE62B8">
        <w:rPr>
          <w:szCs w:val="28"/>
        </w:rPr>
        <w:t>)</w:t>
      </w:r>
      <w:r w:rsidR="00957382" w:rsidRPr="00CE62B8">
        <w:rPr>
          <w:szCs w:val="28"/>
        </w:rPr>
        <w:t>.</w:t>
      </w:r>
    </w:p>
    <w:p w:rsidR="00E374F0" w:rsidRPr="00CE62B8" w:rsidRDefault="00E374F0" w:rsidP="00310D8D">
      <w:pPr>
        <w:numPr>
          <w:ilvl w:val="1"/>
          <w:numId w:val="11"/>
        </w:numPr>
        <w:tabs>
          <w:tab w:val="left" w:pos="1418"/>
        </w:tabs>
        <w:spacing w:before="120"/>
        <w:ind w:left="0" w:firstLine="720"/>
        <w:jc w:val="both"/>
        <w:rPr>
          <w:szCs w:val="28"/>
        </w:rPr>
      </w:pPr>
      <w:r w:rsidRPr="00CE62B8">
        <w:rPr>
          <w:szCs w:val="28"/>
        </w:rPr>
        <w:t>Внести такі зміни до видатків проекту державного бюджету на 2020 рік у додатку № 3 до законопроекту (з уточненням відповідних підсумкових показників у цьому додатку та статті 1 законопроекту):</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 xml:space="preserve">збільшити за загальним фондом видатки за бюджетною програмою «Здійснення законотворчої діяльності Верховної Ради України» (код 0111010) на 159.370,2 тис. грн, у тому числі видатки споживання </w:t>
      </w:r>
      <w:r w:rsidR="00014491" w:rsidRPr="00CE62B8">
        <w:rPr>
          <w:szCs w:val="28"/>
        </w:rPr>
        <w:t>–</w:t>
      </w:r>
      <w:r w:rsidRPr="00CE62B8">
        <w:rPr>
          <w:szCs w:val="28"/>
        </w:rPr>
        <w:t xml:space="preserve"> на 27.157,2 тис. грн, видатки розвитку – на 132.213 тис. грн;</w:t>
      </w:r>
    </w:p>
    <w:p w:rsidR="00962FFB" w:rsidRPr="00CE62B8" w:rsidRDefault="00962FFB" w:rsidP="00310D8D">
      <w:pPr>
        <w:numPr>
          <w:ilvl w:val="2"/>
          <w:numId w:val="11"/>
        </w:numPr>
        <w:tabs>
          <w:tab w:val="left" w:pos="1701"/>
        </w:tabs>
        <w:spacing w:before="120"/>
        <w:ind w:left="0" w:firstLine="709"/>
        <w:jc w:val="both"/>
        <w:rPr>
          <w:szCs w:val="28"/>
        </w:rPr>
      </w:pPr>
      <w:r w:rsidRPr="00CE62B8">
        <w:rPr>
          <w:szCs w:val="28"/>
        </w:rPr>
        <w:t>збільшити за загальним фондом видатки за бюджетною програмою «Обслуговування та організаційне, інформаційно-аналітичне, матеріально-технічне забезпечення діяльності Верховної Ради України» (код 0111020) на 47.843,5 тис. грн, у тому числі видатки споживання – на 24.959,6 тис. грн та видатки розвитку – на 22.883,9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 xml:space="preserve">збільшити за загальним фондом видатки споживання за бюджетною програмою «Висвітлення діяльності Верховної Ради України через засоби телебачення і радіомовлення та фінансова підтримка видання газети </w:t>
      </w:r>
      <w:r w:rsidR="00FA6494" w:rsidRPr="00CE62B8">
        <w:rPr>
          <w:szCs w:val="28"/>
        </w:rPr>
        <w:t>"</w:t>
      </w:r>
      <w:r w:rsidRPr="00CE62B8">
        <w:rPr>
          <w:szCs w:val="28"/>
        </w:rPr>
        <w:t>Голос України</w:t>
      </w:r>
      <w:r w:rsidR="00FA6494" w:rsidRPr="00CE62B8">
        <w:rPr>
          <w:szCs w:val="28"/>
        </w:rPr>
        <w:t>"</w:t>
      </w:r>
      <w:r w:rsidRPr="00CE62B8">
        <w:rPr>
          <w:szCs w:val="28"/>
        </w:rPr>
        <w:t>» (код 0111090) на 29.930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lastRenderedPageBreak/>
        <w:t>передбачити за загальним фондом видатки розвитку за бюджетною програмою «Фінансова підтримка санаторно-курортних закладів та закладів оздоровлення» (код</w:t>
      </w:r>
      <w:r w:rsidR="002A6948" w:rsidRPr="00CE62B8">
        <w:rPr>
          <w:szCs w:val="28"/>
        </w:rPr>
        <w:t> </w:t>
      </w:r>
      <w:r w:rsidRPr="00CE62B8">
        <w:rPr>
          <w:szCs w:val="28"/>
        </w:rPr>
        <w:t>0301060) у сумі 9.800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за бюджетною програмою «Забезпечення здійснення правосуддя місцевими, апеляційними судами та функціонування органів і установ системи правосуддя» (</w:t>
      </w:r>
      <w:r w:rsidR="00014491" w:rsidRPr="00CE62B8">
        <w:rPr>
          <w:szCs w:val="28"/>
        </w:rPr>
        <w:t>код </w:t>
      </w:r>
      <w:r w:rsidRPr="00CE62B8">
        <w:rPr>
          <w:szCs w:val="28"/>
        </w:rPr>
        <w:t xml:space="preserve">0501020) за загальним фондом зменшити видатки споживання на 236.200 тис. грн (у тому числі збільшивши видатки на оплату праці – на 205.286,2 тис. грн) та </w:t>
      </w:r>
      <w:r w:rsidR="00BA1C77" w:rsidRPr="00CE62B8">
        <w:rPr>
          <w:szCs w:val="28"/>
        </w:rPr>
        <w:t>передбачити</w:t>
      </w:r>
      <w:r w:rsidRPr="00CE62B8">
        <w:rPr>
          <w:szCs w:val="28"/>
        </w:rPr>
        <w:t xml:space="preserve"> видатки розвитку у сумі 236.200 тис. грн</w:t>
      </w:r>
      <w:r w:rsidR="006F732B" w:rsidRPr="00CE62B8">
        <w:rPr>
          <w:szCs w:val="28"/>
        </w:rPr>
        <w:t xml:space="preserve"> (з внесенням відповідних змін до додатка № 7 до законопроекту)</w:t>
      </w:r>
      <w:r w:rsidR="00014491" w:rsidRPr="00CE62B8">
        <w:rPr>
          <w:szCs w:val="28"/>
        </w:rPr>
        <w:t xml:space="preserve">, а також </w:t>
      </w:r>
      <w:r w:rsidRPr="00CE62B8">
        <w:rPr>
          <w:szCs w:val="28"/>
        </w:rPr>
        <w:t xml:space="preserve">у додатку № 7 до законопроекту </w:t>
      </w:r>
      <w:r w:rsidR="00014491" w:rsidRPr="00CE62B8">
        <w:rPr>
          <w:szCs w:val="28"/>
        </w:rPr>
        <w:t xml:space="preserve">за загальним фондом </w:t>
      </w:r>
      <w:r w:rsidRPr="00CE62B8">
        <w:rPr>
          <w:szCs w:val="28"/>
        </w:rPr>
        <w:t xml:space="preserve">у рядку «Виплата вихідних допомог, різниці в оплаті праці суддів після проходження кваліфікаційного оцінювання, видатки на збільшення чисельності суддів та працівників апарату судів» зменшити видатки споживання на 859.481,5 тис. грн (з них оплата праці – на 304.713,8 тис. грн) та у рядку «Служба судової охорони» </w:t>
      </w:r>
      <w:r w:rsidR="00014491" w:rsidRPr="00CE62B8">
        <w:rPr>
          <w:szCs w:val="28"/>
        </w:rPr>
        <w:t xml:space="preserve">збільшити </w:t>
      </w:r>
      <w:r w:rsidRPr="00CE62B8">
        <w:rPr>
          <w:szCs w:val="28"/>
        </w:rPr>
        <w:t xml:space="preserve">видатки на 859.481,5 тис. грн, у тому числі </w:t>
      </w:r>
      <w:r w:rsidR="00BA1C77" w:rsidRPr="00CE62B8">
        <w:rPr>
          <w:szCs w:val="28"/>
        </w:rPr>
        <w:t xml:space="preserve">збільшивши </w:t>
      </w:r>
      <w:r w:rsidRPr="00CE62B8">
        <w:rPr>
          <w:szCs w:val="28"/>
        </w:rPr>
        <w:t xml:space="preserve">видатки споживання на 623.281,5 тис. грн (з них </w:t>
      </w:r>
      <w:r w:rsidR="00BA1C77" w:rsidRPr="00CE62B8">
        <w:rPr>
          <w:szCs w:val="28"/>
        </w:rPr>
        <w:t>передбачивши</w:t>
      </w:r>
      <w:r w:rsidRPr="00CE62B8">
        <w:rPr>
          <w:szCs w:val="28"/>
        </w:rPr>
        <w:t xml:space="preserve"> видатки на оплату праці у сумі 510.000 тис. грн) та </w:t>
      </w:r>
      <w:r w:rsidR="00BA1C77" w:rsidRPr="00CE62B8">
        <w:rPr>
          <w:szCs w:val="28"/>
        </w:rPr>
        <w:t xml:space="preserve">передбачивши </w:t>
      </w:r>
      <w:r w:rsidRPr="00CE62B8">
        <w:rPr>
          <w:szCs w:val="28"/>
        </w:rPr>
        <w:t>видатки р</w:t>
      </w:r>
      <w:r w:rsidR="00BA1C77" w:rsidRPr="00CE62B8">
        <w:rPr>
          <w:szCs w:val="28"/>
        </w:rPr>
        <w:t>озвитку у сумі 236.200 тис. грн</w:t>
      </w:r>
      <w:r w:rsidRPr="00CE62B8">
        <w:rPr>
          <w:szCs w:val="28"/>
        </w:rPr>
        <w:t>;</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збільшити за загальним фондом видатки споживання за бюджетною програмою «Забезпечення конституційної юрисдикції в Україні» (код</w:t>
      </w:r>
      <w:r w:rsidR="00FE62FB" w:rsidRPr="00CE62B8">
        <w:rPr>
          <w:szCs w:val="28"/>
        </w:rPr>
        <w:t> </w:t>
      </w:r>
      <w:r w:rsidRPr="00CE62B8">
        <w:rPr>
          <w:szCs w:val="28"/>
        </w:rPr>
        <w:t>0801010) на 59.118,6 тис. грн (з них оплата праці – на 41.969,3 тис. грн, комунальні послуги та енергоносії – на 49,2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збільшити за загальним фондом видатки споживання за бюджетною програмою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(код</w:t>
      </w:r>
      <w:r w:rsidR="00FE62FB" w:rsidRPr="00CE62B8">
        <w:rPr>
          <w:szCs w:val="28"/>
        </w:rPr>
        <w:t> </w:t>
      </w:r>
      <w:r w:rsidRPr="00CE62B8">
        <w:rPr>
          <w:szCs w:val="28"/>
        </w:rPr>
        <w:t>1201030) на 50.000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збільшити за загальним фондом видатки розвитку за бюджетною програмою «Наукова і науково-технічна діяльність у сфері лісового господарства» (код</w:t>
      </w:r>
      <w:r w:rsidR="00FE62FB" w:rsidRPr="00CE62B8">
        <w:rPr>
          <w:szCs w:val="28"/>
        </w:rPr>
        <w:t> </w:t>
      </w:r>
      <w:r w:rsidRPr="00CE62B8">
        <w:rPr>
          <w:szCs w:val="28"/>
        </w:rPr>
        <w:t>1205020) на 30.000 тис. грн;</w:t>
      </w:r>
    </w:p>
    <w:p w:rsidR="00CF1818" w:rsidRPr="00CE62B8" w:rsidRDefault="00CF1818" w:rsidP="00310D8D">
      <w:pPr>
        <w:numPr>
          <w:ilvl w:val="2"/>
          <w:numId w:val="11"/>
        </w:numPr>
        <w:tabs>
          <w:tab w:val="left" w:pos="1701"/>
        </w:tabs>
        <w:spacing w:before="120"/>
        <w:ind w:left="0" w:firstLine="709"/>
        <w:jc w:val="both"/>
        <w:rPr>
          <w:szCs w:val="28"/>
        </w:rPr>
      </w:pPr>
      <w:r w:rsidRPr="00CE62B8">
        <w:rPr>
          <w:szCs w:val="28"/>
        </w:rPr>
        <w:t>збільшити за загальним фондом видатки розвитку за бюджетною програмою «Забезпечення діяльності Державної спеціальної служби транспорту» (код</w:t>
      </w:r>
      <w:r w:rsidR="00FE62FB" w:rsidRPr="00CE62B8">
        <w:rPr>
          <w:szCs w:val="28"/>
        </w:rPr>
        <w:t> </w:t>
      </w:r>
      <w:r w:rsidRPr="00CE62B8">
        <w:rPr>
          <w:szCs w:val="28"/>
        </w:rPr>
        <w:t>2105010) на 20.000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 xml:space="preserve">збільшити за загальним фондом видатки розвитку за бюджетною програмою «Забезпечення діяльності Національного центру </w:t>
      </w:r>
      <w:r w:rsidR="00FA6494" w:rsidRPr="00CE62B8">
        <w:rPr>
          <w:szCs w:val="28"/>
        </w:rPr>
        <w:t>"</w:t>
      </w:r>
      <w:r w:rsidRPr="00CE62B8">
        <w:rPr>
          <w:szCs w:val="28"/>
        </w:rPr>
        <w:t>Мала академія наук України</w:t>
      </w:r>
      <w:r w:rsidR="00FA6494" w:rsidRPr="00CE62B8">
        <w:rPr>
          <w:szCs w:val="28"/>
        </w:rPr>
        <w:t>"</w:t>
      </w:r>
      <w:r w:rsidRPr="00CE62B8">
        <w:rPr>
          <w:szCs w:val="28"/>
        </w:rPr>
        <w:t>», надання позашкільної освіти державними закладами позашкільної освіти, заходи з позашкільної роботи» (код</w:t>
      </w:r>
      <w:r w:rsidR="00FE62FB" w:rsidRPr="00CE62B8">
        <w:rPr>
          <w:szCs w:val="28"/>
        </w:rPr>
        <w:t> </w:t>
      </w:r>
      <w:r w:rsidRPr="00CE62B8">
        <w:rPr>
          <w:szCs w:val="28"/>
        </w:rPr>
        <w:t>2201120) на 47.000 тис. грн;</w:t>
      </w:r>
    </w:p>
    <w:p w:rsidR="00CF1818" w:rsidRPr="00CE62B8" w:rsidRDefault="009E4103" w:rsidP="00310D8D">
      <w:pPr>
        <w:numPr>
          <w:ilvl w:val="2"/>
          <w:numId w:val="11"/>
        </w:numPr>
        <w:tabs>
          <w:tab w:val="left" w:pos="1843"/>
        </w:tabs>
        <w:spacing w:before="120"/>
        <w:ind w:left="0" w:firstLine="709"/>
        <w:jc w:val="both"/>
        <w:rPr>
          <w:szCs w:val="28"/>
        </w:rPr>
      </w:pPr>
      <w:r w:rsidRPr="00CE62B8">
        <w:rPr>
          <w:szCs w:val="28"/>
        </w:rPr>
        <w:t>передбачити</w:t>
      </w:r>
      <w:r w:rsidR="00CF1818" w:rsidRPr="00CE62B8">
        <w:rPr>
          <w:szCs w:val="28"/>
        </w:rPr>
        <w:t xml:space="preserve"> за загальним фондом видатки розвитку за бюджетною програмою «</w:t>
      </w:r>
      <w:r w:rsidRPr="00CE62B8">
        <w:rPr>
          <w:szCs w:val="28"/>
        </w:rPr>
        <w:t>Підготовка кадрів закладами вищої освіти та забезпечення діяльності їх баз практики</w:t>
      </w:r>
      <w:r w:rsidR="00CF1818" w:rsidRPr="00CE62B8">
        <w:rPr>
          <w:szCs w:val="28"/>
        </w:rPr>
        <w:t>» (код</w:t>
      </w:r>
      <w:r w:rsidR="00D45177" w:rsidRPr="00CE62B8">
        <w:rPr>
          <w:szCs w:val="28"/>
        </w:rPr>
        <w:t> </w:t>
      </w:r>
      <w:r w:rsidR="00CF1818" w:rsidRPr="00CE62B8">
        <w:rPr>
          <w:szCs w:val="28"/>
        </w:rPr>
        <w:t>22011</w:t>
      </w:r>
      <w:r w:rsidRPr="00CE62B8">
        <w:rPr>
          <w:szCs w:val="28"/>
        </w:rPr>
        <w:t>6</w:t>
      </w:r>
      <w:r w:rsidR="00CF1818" w:rsidRPr="00CE62B8">
        <w:rPr>
          <w:szCs w:val="28"/>
        </w:rPr>
        <w:t xml:space="preserve">0) </w:t>
      </w:r>
      <w:r w:rsidRPr="00CE62B8">
        <w:rPr>
          <w:szCs w:val="28"/>
        </w:rPr>
        <w:t xml:space="preserve">у сумі </w:t>
      </w:r>
      <w:r w:rsidR="00CF1818" w:rsidRPr="00CE62B8">
        <w:rPr>
          <w:szCs w:val="28"/>
        </w:rPr>
        <w:t>400.000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lastRenderedPageBreak/>
        <w:t>передбачити за загальним фондом видатки розвитку за бюджетною програмою «Підготовка кадрів Київським національним університетом імені Тараса Шевченка» (код</w:t>
      </w:r>
      <w:r w:rsidR="00792169" w:rsidRPr="00CE62B8">
        <w:rPr>
          <w:szCs w:val="28"/>
        </w:rPr>
        <w:t> </w:t>
      </w:r>
      <w:r w:rsidRPr="00CE62B8">
        <w:rPr>
          <w:szCs w:val="28"/>
        </w:rPr>
        <w:t>2201280) у сумі 47.500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за бюджетною програмою «Фізична і спортивна підготовка учнівської та студентської молоді» (код</w:t>
      </w:r>
      <w:r w:rsidR="00792169" w:rsidRPr="00CE62B8">
        <w:rPr>
          <w:szCs w:val="28"/>
        </w:rPr>
        <w:t> </w:t>
      </w:r>
      <w:r w:rsidRPr="00CE62B8">
        <w:rPr>
          <w:szCs w:val="28"/>
        </w:rPr>
        <w:t>2201310) на 29.000 тис. грн, у тому числі збільшивши видатки споживання на 24.000 тис. грн та передбачивши видатки розвитку у сумі 5.000 тис. грн;</w:t>
      </w:r>
    </w:p>
    <w:p w:rsidR="00C2039F" w:rsidRPr="00CE62B8" w:rsidRDefault="00C2039F"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розвитку за новою бюджетною програмою «Субвенція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 (код 2211240) у сумі 300.000 тис. грн для Міністерства освіти і науки України (з внесенням відповідних змін до додатка № 6 до законопроекту);</w:t>
      </w:r>
    </w:p>
    <w:p w:rsidR="00646B8A" w:rsidRPr="00CE62B8" w:rsidRDefault="00646B8A"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споживання за бюджетною програмою «Лікування громадян України за кордоном» (код 2301360) на 450.614,3 тис. грн;</w:t>
      </w:r>
    </w:p>
    <w:p w:rsidR="00646B8A" w:rsidRPr="00CE62B8" w:rsidRDefault="00646B8A" w:rsidP="00310D8D">
      <w:pPr>
        <w:numPr>
          <w:ilvl w:val="2"/>
          <w:numId w:val="11"/>
        </w:numPr>
        <w:tabs>
          <w:tab w:val="left" w:pos="1843"/>
        </w:tabs>
        <w:spacing w:before="120"/>
        <w:ind w:left="0" w:firstLine="709"/>
        <w:jc w:val="both"/>
        <w:rPr>
          <w:szCs w:val="28"/>
        </w:rPr>
      </w:pPr>
      <w:r w:rsidRPr="00CE62B8">
        <w:rPr>
          <w:szCs w:val="28"/>
        </w:rPr>
        <w:t xml:space="preserve">збільшити за загальним фондом видатки споживання за бюджетною програмою «Забезпечення медичних заходів окремих державних програм та комплексних заходів програмного характеру» (код 2301400) на </w:t>
      </w:r>
      <w:r w:rsidR="00570460" w:rsidRPr="00CE62B8">
        <w:rPr>
          <w:szCs w:val="28"/>
        </w:rPr>
        <w:t>3.204.669,9 </w:t>
      </w:r>
      <w:r w:rsidRPr="00CE62B8">
        <w:rPr>
          <w:szCs w:val="28"/>
        </w:rPr>
        <w:t>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розвитку за бюджетною програмою «Здійснення природоохоронних заходів» (код</w:t>
      </w:r>
      <w:r w:rsidR="00C2039F" w:rsidRPr="00CE62B8">
        <w:rPr>
          <w:szCs w:val="28"/>
        </w:rPr>
        <w:t> </w:t>
      </w:r>
      <w:r w:rsidRPr="00CE62B8">
        <w:rPr>
          <w:szCs w:val="28"/>
        </w:rPr>
        <w:t>2401270) на 250.000 тис. грн;</w:t>
      </w:r>
    </w:p>
    <w:p w:rsidR="005C5DD1" w:rsidRPr="00CE62B8" w:rsidRDefault="00AF49E5" w:rsidP="00310D8D">
      <w:pPr>
        <w:numPr>
          <w:ilvl w:val="2"/>
          <w:numId w:val="11"/>
        </w:numPr>
        <w:tabs>
          <w:tab w:val="left" w:pos="1843"/>
        </w:tabs>
        <w:spacing w:before="120"/>
        <w:ind w:left="0" w:firstLine="709"/>
        <w:jc w:val="both"/>
        <w:rPr>
          <w:szCs w:val="28"/>
        </w:rPr>
      </w:pPr>
      <w:r>
        <w:rPr>
          <w:szCs w:val="28"/>
        </w:rPr>
        <w:t>передбачити</w:t>
      </w:r>
      <w:r w:rsidR="005C5DD1" w:rsidRPr="00CE62B8">
        <w:rPr>
          <w:szCs w:val="28"/>
        </w:rPr>
        <w:t xml:space="preserve"> за загальним фондом видатки розвитку за бюджетною програмою «Першочергове забезпечення сільських населених пунктів централізованим водопостачанням» (код 2407090) </w:t>
      </w:r>
      <w:r>
        <w:rPr>
          <w:szCs w:val="28"/>
        </w:rPr>
        <w:t>у сумі</w:t>
      </w:r>
      <w:r w:rsidR="005C5DD1" w:rsidRPr="00CE62B8">
        <w:rPr>
          <w:szCs w:val="28"/>
        </w:rPr>
        <w:t xml:space="preserve"> 150.000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найменування бюджетної програми за кодом</w:t>
      </w:r>
      <w:r w:rsidR="00C2039F" w:rsidRPr="00CE62B8">
        <w:rPr>
          <w:szCs w:val="28"/>
        </w:rPr>
        <w:t> </w:t>
      </w:r>
      <w:r w:rsidRPr="00CE62B8">
        <w:rPr>
          <w:szCs w:val="28"/>
        </w:rPr>
        <w:t>2507100 викласти у такій редакції: «Реабілітація дітей з інвалідністю та надання дітям послуг з раннього втручання»;</w:t>
      </w:r>
    </w:p>
    <w:p w:rsidR="00300A77" w:rsidRPr="00CE62B8" w:rsidRDefault="00300A77"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розвитку за новою бюджетною програмою «Проектування та будівництво аеродрому Міжнародного аеропорту "Дніпропетровськ"» для Міністерства інфраструктури України (відповідальному виконавцю бюджетної програми – Державному агентству інфраструктурних проектів України) у сумі 1.000.000 тис. грн;</w:t>
      </w:r>
    </w:p>
    <w:p w:rsidR="00F14296" w:rsidRPr="00CE62B8" w:rsidRDefault="00F14296"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розвитку за новою бюджетною програмою «</w:t>
      </w:r>
      <w:r w:rsidR="00FA473C">
        <w:t xml:space="preserve">Субвенція з державного бюджету обласному бюджету Одеської області на проведення </w:t>
      </w:r>
      <w:r w:rsidRPr="00CE62B8">
        <w:rPr>
          <w:szCs w:val="28"/>
        </w:rPr>
        <w:t xml:space="preserve">капітального ремонту Міжнародного аеропорту </w:t>
      </w:r>
      <w:r w:rsidR="00FA473C" w:rsidRPr="00CE62B8">
        <w:rPr>
          <w:szCs w:val="28"/>
        </w:rPr>
        <w:t>"</w:t>
      </w:r>
      <w:r w:rsidRPr="00CE62B8">
        <w:rPr>
          <w:szCs w:val="28"/>
        </w:rPr>
        <w:t>Ізмаїл</w:t>
      </w:r>
      <w:r w:rsidR="00FA473C" w:rsidRPr="00CE62B8">
        <w:rPr>
          <w:szCs w:val="28"/>
        </w:rPr>
        <w:t>"</w:t>
      </w:r>
      <w:r w:rsidRPr="00CE62B8">
        <w:rPr>
          <w:szCs w:val="28"/>
        </w:rPr>
        <w:t xml:space="preserve">» для Міністерства інфраструктури України у сумі </w:t>
      </w:r>
      <w:r w:rsidRPr="00CE62B8">
        <w:rPr>
          <w:szCs w:val="28"/>
        </w:rPr>
        <w:lastRenderedPageBreak/>
        <w:t>70.000 тис. грн</w:t>
      </w:r>
      <w:r w:rsidR="00FA473C" w:rsidRPr="00FA473C">
        <w:rPr>
          <w:szCs w:val="28"/>
        </w:rPr>
        <w:t xml:space="preserve"> </w:t>
      </w:r>
      <w:r w:rsidR="00FA473C" w:rsidRPr="00CE62B8">
        <w:rPr>
          <w:szCs w:val="28"/>
        </w:rPr>
        <w:t>(з внесенням відповідних змін до додатка № 6 до законопроекту)</w:t>
      </w:r>
      <w:r w:rsidRPr="00CE62B8">
        <w:rPr>
          <w:szCs w:val="28"/>
        </w:rPr>
        <w:t>;</w:t>
      </w:r>
    </w:p>
    <w:p w:rsidR="00032090" w:rsidRPr="00CE62B8" w:rsidRDefault="00032090" w:rsidP="00310D8D">
      <w:pPr>
        <w:numPr>
          <w:ilvl w:val="2"/>
          <w:numId w:val="11"/>
        </w:numPr>
        <w:tabs>
          <w:tab w:val="left" w:pos="1843"/>
        </w:tabs>
        <w:spacing w:before="120"/>
        <w:ind w:left="0" w:firstLine="709"/>
        <w:jc w:val="both"/>
        <w:rPr>
          <w:szCs w:val="28"/>
        </w:rPr>
      </w:pPr>
      <w:r w:rsidRPr="00CE62B8">
        <w:rPr>
          <w:szCs w:val="28"/>
        </w:rPr>
        <w:t xml:space="preserve">передбачити за загальним фондом видатки розвитку за новою бюджетною програмою «Субвенція з державного бюджету місцевим бюджетам на здійснення заходів щодо соціально-економічного розвитку окремих територій» (код 3511210) у сумі </w:t>
      </w:r>
      <w:r w:rsidR="00487FDA" w:rsidRPr="00CE62B8">
        <w:rPr>
          <w:szCs w:val="28"/>
        </w:rPr>
        <w:t>7</w:t>
      </w:r>
      <w:r w:rsidRPr="00CE62B8">
        <w:rPr>
          <w:szCs w:val="28"/>
        </w:rPr>
        <w:t>.000.000 тис. грн для Міністерства фінансів України (з внесенням відповідних змін до додатка № 6 до законопроекту);</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зменшити за загальним фондом видатки споживання за бюджетною програмою «Платежі на виконання рішень закордонних юрисдикційних органів, прийнятих за наслідками розгляду справ проти України» (код</w:t>
      </w:r>
      <w:r w:rsidR="00032090" w:rsidRPr="00CE62B8">
        <w:rPr>
          <w:szCs w:val="28"/>
        </w:rPr>
        <w:t> </w:t>
      </w:r>
      <w:r w:rsidRPr="00CE62B8">
        <w:rPr>
          <w:szCs w:val="28"/>
        </w:rPr>
        <w:t>3601170) на 200.000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за бюджетною програмою «Забезпечення діяльності архівних установ та установ страхового фонду документації» (код</w:t>
      </w:r>
      <w:r w:rsidR="00032090" w:rsidRPr="00CE62B8">
        <w:rPr>
          <w:szCs w:val="28"/>
        </w:rPr>
        <w:t> </w:t>
      </w:r>
      <w:r w:rsidRPr="00CE62B8">
        <w:rPr>
          <w:szCs w:val="28"/>
        </w:rPr>
        <w:t>3609030) на 10.955 тис. грн, у тому числі збільшивши видатки споживання на 375 тис. грн та передбачивши видатки розвитку у сумі 10.580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 xml:space="preserve">збільшити за загальним фондом видатки споживання за бюджетною програмою «Здійснення культурно-мистецьких заходів національними творчими спілками та Всеукраїнським товариством </w:t>
      </w:r>
      <w:r w:rsidR="002A6948" w:rsidRPr="00CE62B8">
        <w:rPr>
          <w:szCs w:val="28"/>
        </w:rPr>
        <w:t>"</w:t>
      </w:r>
      <w:r w:rsidRPr="00CE62B8">
        <w:rPr>
          <w:szCs w:val="28"/>
        </w:rPr>
        <w:t>Просвіта</w:t>
      </w:r>
      <w:r w:rsidR="002A6948" w:rsidRPr="00CE62B8">
        <w:rPr>
          <w:szCs w:val="28"/>
        </w:rPr>
        <w:t>"</w:t>
      </w:r>
      <w:r w:rsidRPr="00CE62B8">
        <w:rPr>
          <w:szCs w:val="28"/>
        </w:rPr>
        <w:t>» (код</w:t>
      </w:r>
      <w:r w:rsidR="00032090" w:rsidRPr="00CE62B8">
        <w:rPr>
          <w:szCs w:val="28"/>
        </w:rPr>
        <w:t> </w:t>
      </w:r>
      <w:r w:rsidRPr="00CE62B8">
        <w:rPr>
          <w:szCs w:val="28"/>
        </w:rPr>
        <w:t>3801100) на 60.000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розвитку за бюджетною програмою «Забезпечення діяльності національних музеїв, національних і державних бібліотек та культурно-просвітницьких центрів» (код</w:t>
      </w:r>
      <w:r w:rsidR="00032090" w:rsidRPr="00CE62B8">
        <w:rPr>
          <w:szCs w:val="28"/>
        </w:rPr>
        <w:t> </w:t>
      </w:r>
      <w:r w:rsidRPr="00CE62B8">
        <w:rPr>
          <w:szCs w:val="28"/>
        </w:rPr>
        <w:t>3801190) у сумі 61.000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споживання за бюджетною програмою «Здійснення заходів державної політики з питань молоді та державна підтримка молодіжних та дитячих громадських організацій» (код</w:t>
      </w:r>
      <w:r w:rsidR="00032090" w:rsidRPr="00CE62B8">
        <w:rPr>
          <w:szCs w:val="28"/>
        </w:rPr>
        <w:t> </w:t>
      </w:r>
      <w:r w:rsidRPr="00CE62B8">
        <w:rPr>
          <w:szCs w:val="28"/>
        </w:rPr>
        <w:t>3801210) на 10.000 тис. грн;</w:t>
      </w:r>
    </w:p>
    <w:p w:rsidR="00FC1FBC" w:rsidRPr="00CE62B8" w:rsidRDefault="00FC1FBC"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розвитку за бюджетною програмою «Розвиток спорту серед осіб з інвалідністю та їх фізкультурно-спортивна реабілітація» (код 3801220) на 196.735,2 тис. грн</w:t>
      </w:r>
      <w:r w:rsidR="00E719E6" w:rsidRPr="00CE62B8">
        <w:rPr>
          <w:szCs w:val="28"/>
        </w:rPr>
        <w:t>;</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за бюджетною програмою «Розвиток фізичної культури, спорту вищих досягнень та резервного спорту» (код</w:t>
      </w:r>
      <w:r w:rsidR="00032090" w:rsidRPr="00CE62B8">
        <w:rPr>
          <w:szCs w:val="28"/>
        </w:rPr>
        <w:t> </w:t>
      </w:r>
      <w:r w:rsidRPr="00CE62B8">
        <w:rPr>
          <w:szCs w:val="28"/>
        </w:rPr>
        <w:t xml:space="preserve">3801240) на 431.306,9 тис. грн, у тому числі видатки споживання </w:t>
      </w:r>
      <w:r w:rsidR="00032090" w:rsidRPr="00CE62B8">
        <w:rPr>
          <w:szCs w:val="28"/>
        </w:rPr>
        <w:t>–</w:t>
      </w:r>
      <w:r w:rsidRPr="00CE62B8">
        <w:rPr>
          <w:szCs w:val="28"/>
        </w:rPr>
        <w:t xml:space="preserve"> на 15.000 тис. грн (з них оплата праці – на 1.200 тис. грн), видатки розвитку – на 416.306,9 тис. грн;</w:t>
      </w:r>
    </w:p>
    <w:p w:rsidR="00300A77" w:rsidRPr="00CE62B8" w:rsidRDefault="00300A77"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розвитку за бюджетною програмою «Забезпечення діяльності Українського інституту книги, підтримка книговидавничої справи та популяризація української літератури у світі» (код 3801560) на 40.000 тис. грн;</w:t>
      </w:r>
    </w:p>
    <w:p w:rsidR="002D5902" w:rsidRPr="00CE62B8" w:rsidRDefault="002D5902" w:rsidP="00310D8D">
      <w:pPr>
        <w:numPr>
          <w:ilvl w:val="2"/>
          <w:numId w:val="11"/>
        </w:numPr>
        <w:tabs>
          <w:tab w:val="left" w:pos="1843"/>
        </w:tabs>
        <w:spacing w:before="120"/>
        <w:ind w:left="0" w:firstLine="709"/>
        <w:jc w:val="both"/>
        <w:rPr>
          <w:szCs w:val="28"/>
        </w:rPr>
      </w:pPr>
      <w:r w:rsidRPr="00CE62B8">
        <w:rPr>
          <w:szCs w:val="28"/>
        </w:rPr>
        <w:lastRenderedPageBreak/>
        <w:t>збільшити за загальним фондом видатки споживання за бюджетною програмою «Керівництво та управління у сфері кінематографії» (код 3806010) на 13.283 тис. грн (з них оплата праці – на 10.467 тис. грн);</w:t>
      </w:r>
    </w:p>
    <w:p w:rsidR="002D5902" w:rsidRPr="00CE62B8" w:rsidRDefault="002D5902"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споживання за бюджетною програмою «Державна підтримка кінематографії» (код 3806030) на 500.000 тис. грн;</w:t>
      </w:r>
    </w:p>
    <w:p w:rsidR="001A79FA" w:rsidRPr="00CE62B8" w:rsidRDefault="001A79FA"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споживання за новою бюджетною програмою «Зшивання країни – проект мобільності серед школярів» у сумі 500.000 тис. грн для Міністерства культури, молоді та спорту України;</w:t>
      </w:r>
    </w:p>
    <w:p w:rsidR="00300A77" w:rsidRPr="00CE62B8" w:rsidRDefault="00300A77"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споживання за новою бюджетною програмою «Розкриття туристичного потенціалу України» у сумі 240.000 тис. грн для Міністерства культури, молоді та спорту України;</w:t>
      </w:r>
    </w:p>
    <w:p w:rsidR="00300A77" w:rsidRPr="00CE62B8" w:rsidRDefault="00300A77"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за новою бюджетною програмою «Створення Музею сучасного мистецтва України» для Міністерства культури, молоді та спорту України у сумі 54.000 тис. грн, у тому числі видатки споживання – 12.000 тис. грн та видатки розвитку – 42.000 тис. грн;</w:t>
      </w:r>
    </w:p>
    <w:p w:rsidR="00300A77" w:rsidRPr="00CE62B8" w:rsidRDefault="00300A77" w:rsidP="00310D8D">
      <w:pPr>
        <w:numPr>
          <w:ilvl w:val="2"/>
          <w:numId w:val="11"/>
        </w:numPr>
        <w:tabs>
          <w:tab w:val="left" w:pos="1843"/>
        </w:tabs>
        <w:spacing w:before="120"/>
        <w:ind w:left="0" w:firstLine="709"/>
        <w:jc w:val="both"/>
        <w:rPr>
          <w:szCs w:val="28"/>
        </w:rPr>
      </w:pPr>
      <w:r w:rsidRPr="00CE62B8">
        <w:rPr>
          <w:szCs w:val="28"/>
        </w:rPr>
        <w:t>передбачити за загальним фондом видатки споживання за новою бюджетною програмою «</w:t>
      </w:r>
      <w:proofErr w:type="spellStart"/>
      <w:r w:rsidRPr="00CE62B8">
        <w:rPr>
          <w:szCs w:val="28"/>
        </w:rPr>
        <w:t>Оцифрування</w:t>
      </w:r>
      <w:proofErr w:type="spellEnd"/>
      <w:r w:rsidRPr="00CE62B8">
        <w:rPr>
          <w:szCs w:val="28"/>
        </w:rPr>
        <w:t xml:space="preserve"> реєстрів культурної спадщини» у сумі 40.000 тис. грн для Міністерства культури, молоді та спорту України;</w:t>
      </w:r>
    </w:p>
    <w:p w:rsidR="00640537" w:rsidRPr="00CE62B8" w:rsidRDefault="00640537" w:rsidP="00310D8D">
      <w:pPr>
        <w:numPr>
          <w:ilvl w:val="2"/>
          <w:numId w:val="11"/>
        </w:numPr>
        <w:tabs>
          <w:tab w:val="left" w:pos="1843"/>
        </w:tabs>
        <w:spacing w:before="120"/>
        <w:ind w:left="0" w:firstLine="709"/>
        <w:jc w:val="both"/>
        <w:rPr>
          <w:szCs w:val="28"/>
        </w:rPr>
      </w:pPr>
      <w:r w:rsidRPr="00CE62B8">
        <w:rPr>
          <w:szCs w:val="28"/>
        </w:rPr>
        <w:t xml:space="preserve">передбачити за загальним фондом видатки розвитку за новою бюджетною програмою «Субвенція з державного бюджету місцевим бюджетам на будівництво нових, реконструкцію та капітальний ремонт існуючих спортивних </w:t>
      </w:r>
      <w:proofErr w:type="spellStart"/>
      <w:r w:rsidRPr="00CE62B8">
        <w:rPr>
          <w:szCs w:val="28"/>
        </w:rPr>
        <w:t>п’ятдесятиметрових</w:t>
      </w:r>
      <w:proofErr w:type="spellEnd"/>
      <w:r w:rsidRPr="00CE62B8">
        <w:rPr>
          <w:szCs w:val="28"/>
        </w:rPr>
        <w:t xml:space="preserve"> і </w:t>
      </w:r>
      <w:proofErr w:type="spellStart"/>
      <w:r w:rsidRPr="00CE62B8">
        <w:rPr>
          <w:szCs w:val="28"/>
        </w:rPr>
        <w:t>двадцятип’ятиметрових</w:t>
      </w:r>
      <w:proofErr w:type="spellEnd"/>
      <w:r w:rsidRPr="00CE62B8">
        <w:rPr>
          <w:szCs w:val="28"/>
        </w:rPr>
        <w:t xml:space="preserve"> басейнів» у сумі 200.000 тис. грн для Міністерства культури, молоді та спорту України (з внесенням відповідних змін до додатка № 6 до законопроекту);</w:t>
      </w:r>
    </w:p>
    <w:p w:rsidR="00D03DAE" w:rsidRPr="00CE62B8" w:rsidRDefault="00D03DAE" w:rsidP="00310D8D">
      <w:pPr>
        <w:numPr>
          <w:ilvl w:val="2"/>
          <w:numId w:val="11"/>
        </w:numPr>
        <w:tabs>
          <w:tab w:val="left" w:pos="1843"/>
        </w:tabs>
        <w:spacing w:before="120"/>
        <w:ind w:left="0" w:firstLine="709"/>
        <w:jc w:val="both"/>
        <w:rPr>
          <w:szCs w:val="28"/>
        </w:rPr>
      </w:pPr>
      <w:r w:rsidRPr="00CE62B8">
        <w:t>передбачити за загальним фондом видатки розвитку за новою бюджетною програмою «Субвенція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у сумі 150.000 тис. грн для Міністерства культури, молоді та спорту України (з внесенням відповідних змін до додатка № 6 до законопроекту);</w:t>
      </w:r>
    </w:p>
    <w:p w:rsidR="00EB278F" w:rsidRPr="00CE62B8" w:rsidRDefault="00EB278F" w:rsidP="00310D8D">
      <w:pPr>
        <w:numPr>
          <w:ilvl w:val="2"/>
          <w:numId w:val="11"/>
        </w:numPr>
        <w:tabs>
          <w:tab w:val="left" w:pos="1843"/>
        </w:tabs>
        <w:spacing w:before="120"/>
        <w:ind w:left="0" w:firstLine="709"/>
        <w:jc w:val="both"/>
        <w:rPr>
          <w:szCs w:val="28"/>
        </w:rPr>
      </w:pPr>
      <w:r w:rsidRPr="00CE62B8">
        <w:t>передбачити за загальним фондом видатки споживання за новою бюджетною програмою «Субвенція з державного бюджету місцевим бюджетам на компенсацію оплати праці працівників дитячо-юнацьких спортивних шкіл» у сумі 677.405,5 тис. грн для Міністерства культури, молоді та спорту України (з внесенням відповідних змін до додатка № 6 до законопроекту);</w:t>
      </w:r>
    </w:p>
    <w:p w:rsidR="00AE3B49" w:rsidRPr="00CE62B8" w:rsidRDefault="00AE3B49" w:rsidP="00310D8D">
      <w:pPr>
        <w:numPr>
          <w:ilvl w:val="2"/>
          <w:numId w:val="11"/>
        </w:numPr>
        <w:tabs>
          <w:tab w:val="left" w:pos="1843"/>
        </w:tabs>
        <w:spacing w:before="120"/>
        <w:ind w:left="0" w:firstLine="709"/>
        <w:jc w:val="both"/>
        <w:rPr>
          <w:szCs w:val="28"/>
        </w:rPr>
      </w:pPr>
      <w:r w:rsidRPr="00CE62B8">
        <w:lastRenderedPageBreak/>
        <w:t xml:space="preserve">передбачити за загальним фондом видатки розвитку </w:t>
      </w:r>
      <w:r w:rsidRPr="00CE62B8">
        <w:rPr>
          <w:szCs w:val="28"/>
        </w:rPr>
        <w:t xml:space="preserve">за новою бюджетною програмою «Субвенція з державного бюджету </w:t>
      </w:r>
      <w:r w:rsidRPr="00CE62B8">
        <w:rPr>
          <w:snapToGrid w:val="0"/>
        </w:rPr>
        <w:t>обласному бюджету Івано-Франківської області на будівництво сучасного біатлонного комплексу</w:t>
      </w:r>
      <w:r w:rsidRPr="00CE62B8">
        <w:rPr>
          <w:szCs w:val="28"/>
        </w:rPr>
        <w:t xml:space="preserve">» </w:t>
      </w:r>
      <w:r w:rsidRPr="00CE62B8">
        <w:t>у сумі 100.000 тис. грн</w:t>
      </w:r>
      <w:r w:rsidRPr="00CE62B8">
        <w:rPr>
          <w:szCs w:val="28"/>
        </w:rPr>
        <w:t xml:space="preserve"> для Міністерства культури, молоді та спорту України </w:t>
      </w:r>
      <w:r w:rsidRPr="00CE62B8">
        <w:t>(з внесенням відповідних змін до додатка № 6 до законопроекту)</w:t>
      </w:r>
      <w:r w:rsidRPr="00CE62B8">
        <w:rPr>
          <w:szCs w:val="28"/>
        </w:rPr>
        <w:t>;</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зменшити за загальним фондом видатки споживання за бюджетною програмою «Фінансування статутної діяльності політичних партій» (код</w:t>
      </w:r>
      <w:r w:rsidR="00640537" w:rsidRPr="00CE62B8">
        <w:rPr>
          <w:szCs w:val="28"/>
        </w:rPr>
        <w:t> </w:t>
      </w:r>
      <w:r w:rsidRPr="00CE62B8">
        <w:rPr>
          <w:szCs w:val="28"/>
        </w:rPr>
        <w:t>6331020) на 283.530,9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за бюджетною програмою «Керівництво та управління у сфері контролю за виконанням державного бюджету» (код</w:t>
      </w:r>
      <w:r w:rsidR="00640537" w:rsidRPr="00CE62B8">
        <w:rPr>
          <w:szCs w:val="28"/>
        </w:rPr>
        <w:t> </w:t>
      </w:r>
      <w:r w:rsidRPr="00CE62B8">
        <w:rPr>
          <w:szCs w:val="28"/>
        </w:rPr>
        <w:t>6511010) на 2</w:t>
      </w:r>
      <w:r w:rsidR="00A252DB" w:rsidRPr="00CE62B8">
        <w:rPr>
          <w:szCs w:val="28"/>
        </w:rPr>
        <w:t>06</w:t>
      </w:r>
      <w:r w:rsidRPr="00CE62B8">
        <w:rPr>
          <w:szCs w:val="28"/>
        </w:rPr>
        <w:t>.</w:t>
      </w:r>
      <w:r w:rsidR="00A252DB" w:rsidRPr="00CE62B8">
        <w:rPr>
          <w:szCs w:val="28"/>
        </w:rPr>
        <w:t>588,9</w:t>
      </w:r>
      <w:r w:rsidRPr="00CE62B8">
        <w:rPr>
          <w:szCs w:val="28"/>
        </w:rPr>
        <w:t xml:space="preserve"> тис. грн, у тому числі видатки споживання </w:t>
      </w:r>
      <w:r w:rsidR="00640537" w:rsidRPr="00CE62B8">
        <w:rPr>
          <w:szCs w:val="28"/>
        </w:rPr>
        <w:t>–</w:t>
      </w:r>
      <w:r w:rsidRPr="00CE62B8">
        <w:rPr>
          <w:szCs w:val="28"/>
        </w:rPr>
        <w:t xml:space="preserve"> на 1</w:t>
      </w:r>
      <w:r w:rsidR="00A252DB" w:rsidRPr="00CE62B8">
        <w:rPr>
          <w:szCs w:val="28"/>
        </w:rPr>
        <w:t>1</w:t>
      </w:r>
      <w:r w:rsidRPr="00CE62B8">
        <w:rPr>
          <w:szCs w:val="28"/>
        </w:rPr>
        <w:t>6.</w:t>
      </w:r>
      <w:r w:rsidR="00A252DB" w:rsidRPr="00CE62B8">
        <w:rPr>
          <w:szCs w:val="28"/>
        </w:rPr>
        <w:t>58</w:t>
      </w:r>
      <w:r w:rsidRPr="00CE62B8">
        <w:rPr>
          <w:szCs w:val="28"/>
        </w:rPr>
        <w:t>8,</w:t>
      </w:r>
      <w:r w:rsidR="00A252DB" w:rsidRPr="00CE62B8">
        <w:rPr>
          <w:szCs w:val="28"/>
        </w:rPr>
        <w:t>9</w:t>
      </w:r>
      <w:r w:rsidRPr="00CE62B8">
        <w:rPr>
          <w:szCs w:val="28"/>
        </w:rPr>
        <w:t xml:space="preserve"> тис. грн (з них оплата праці – на </w:t>
      </w:r>
      <w:r w:rsidR="00A252DB" w:rsidRPr="00CE62B8">
        <w:rPr>
          <w:szCs w:val="28"/>
        </w:rPr>
        <w:t>39.440,5</w:t>
      </w:r>
      <w:r w:rsidRPr="00CE62B8">
        <w:rPr>
          <w:szCs w:val="28"/>
        </w:rPr>
        <w:t xml:space="preserve"> тис. грн, комунальні послуги та енергоносії – на 3.867,3 тис. грн), видатки розвитку – на </w:t>
      </w:r>
      <w:r w:rsidR="00A252DB" w:rsidRPr="00CE62B8">
        <w:rPr>
          <w:szCs w:val="28"/>
        </w:rPr>
        <w:t>90.000</w:t>
      </w:r>
      <w:r w:rsidRPr="00CE62B8">
        <w:rPr>
          <w:szCs w:val="28"/>
        </w:rPr>
        <w:t> тис. грн</w:t>
      </w:r>
      <w:r w:rsidR="0094393A" w:rsidRPr="00CE62B8">
        <w:rPr>
          <w:szCs w:val="28"/>
        </w:rPr>
        <w:t>, а також зменшити за загальним фондом видатки за бюджетною програмою «Керівництво та управління у сфері контролю за витрачанням бюджетних коштів» (код 0417010) на 206.588,9 тис. грн, у тому числі видатки споживання – на 199.100,7 тис. грн (з них оплата праці – на 145.343,5 тис. грн), видатки розвитку – на 7.488,2 тис. грн;</w:t>
      </w:r>
    </w:p>
    <w:p w:rsidR="00CF1818" w:rsidRPr="00CE62B8" w:rsidRDefault="00CF1818" w:rsidP="00310D8D">
      <w:pPr>
        <w:numPr>
          <w:ilvl w:val="2"/>
          <w:numId w:val="11"/>
        </w:numPr>
        <w:tabs>
          <w:tab w:val="left" w:pos="1843"/>
        </w:tabs>
        <w:spacing w:before="120"/>
        <w:ind w:left="0" w:firstLine="709"/>
        <w:jc w:val="both"/>
        <w:rPr>
          <w:szCs w:val="28"/>
        </w:rPr>
      </w:pPr>
      <w:r w:rsidRPr="00CE62B8">
        <w:rPr>
          <w:szCs w:val="28"/>
        </w:rPr>
        <w:t xml:space="preserve">збільшити за загальним фондом видатки розвитку за бюджетною програмою «Наукова і науково-технічна діяльність у сфері профілактики і лікування </w:t>
      </w:r>
      <w:proofErr w:type="spellStart"/>
      <w:r w:rsidRPr="00CE62B8">
        <w:rPr>
          <w:szCs w:val="28"/>
        </w:rPr>
        <w:t>хвороб</w:t>
      </w:r>
      <w:proofErr w:type="spellEnd"/>
      <w:r w:rsidRPr="00CE62B8">
        <w:rPr>
          <w:szCs w:val="28"/>
        </w:rPr>
        <w:t xml:space="preserve"> людини» (код</w:t>
      </w:r>
      <w:r w:rsidR="00640537" w:rsidRPr="00CE62B8">
        <w:rPr>
          <w:szCs w:val="28"/>
        </w:rPr>
        <w:t> </w:t>
      </w:r>
      <w:r w:rsidRPr="00CE62B8">
        <w:rPr>
          <w:szCs w:val="28"/>
        </w:rPr>
        <w:t>6561040) на 20.000 тис. грн;</w:t>
      </w:r>
    </w:p>
    <w:p w:rsidR="0047365F" w:rsidRPr="00CE62B8" w:rsidRDefault="0047365F" w:rsidP="00310D8D">
      <w:pPr>
        <w:numPr>
          <w:ilvl w:val="2"/>
          <w:numId w:val="11"/>
        </w:numPr>
        <w:tabs>
          <w:tab w:val="left" w:pos="1843"/>
        </w:tabs>
        <w:spacing w:before="120"/>
        <w:ind w:left="0" w:firstLine="709"/>
        <w:jc w:val="both"/>
        <w:rPr>
          <w:szCs w:val="28"/>
        </w:rPr>
      </w:pPr>
      <w:r w:rsidRPr="00CE62B8">
        <w:rPr>
          <w:szCs w:val="28"/>
        </w:rPr>
        <w:t>збільшити за загальним фондом видатки розвитку за бюджетною програмою «Наукова і науково-технічна діяльність у сфері агропромислового комплексу» (код 6591060) на 200.000 тис. грн;</w:t>
      </w:r>
    </w:p>
    <w:p w:rsidR="00F3745B" w:rsidRPr="00CE62B8" w:rsidRDefault="00CF1818" w:rsidP="00310D8D">
      <w:pPr>
        <w:numPr>
          <w:ilvl w:val="2"/>
          <w:numId w:val="11"/>
        </w:numPr>
        <w:tabs>
          <w:tab w:val="left" w:pos="1843"/>
        </w:tabs>
        <w:spacing w:before="120"/>
        <w:ind w:left="0" w:firstLine="709"/>
        <w:jc w:val="both"/>
        <w:rPr>
          <w:szCs w:val="28"/>
        </w:rPr>
      </w:pPr>
      <w:r w:rsidRPr="00CE62B8">
        <w:rPr>
          <w:szCs w:val="28"/>
        </w:rPr>
        <w:t>зменшити за загальним фондом видатки споживання за бюджетною програмою «Проведення виборів народних депутатів України» (код</w:t>
      </w:r>
      <w:r w:rsidR="00217B65" w:rsidRPr="00CE62B8">
        <w:rPr>
          <w:szCs w:val="28"/>
        </w:rPr>
        <w:t> </w:t>
      </w:r>
      <w:r w:rsidRPr="00CE62B8">
        <w:rPr>
          <w:szCs w:val="28"/>
        </w:rPr>
        <w:t>6731020) на 45.000 тис. грн</w:t>
      </w:r>
      <w:r w:rsidR="007729C8" w:rsidRPr="00CE62B8">
        <w:rPr>
          <w:szCs w:val="28"/>
        </w:rPr>
        <w:t>.</w:t>
      </w:r>
    </w:p>
    <w:p w:rsidR="000F4421" w:rsidRPr="00CE62B8" w:rsidRDefault="000F4421" w:rsidP="00310D8D">
      <w:pPr>
        <w:numPr>
          <w:ilvl w:val="1"/>
          <w:numId w:val="11"/>
        </w:numPr>
        <w:tabs>
          <w:tab w:val="left" w:pos="1560"/>
        </w:tabs>
        <w:spacing w:before="120"/>
        <w:ind w:left="0" w:firstLine="720"/>
        <w:jc w:val="both"/>
        <w:rPr>
          <w:szCs w:val="28"/>
        </w:rPr>
      </w:pPr>
      <w:r w:rsidRPr="00CE62B8">
        <w:rPr>
          <w:szCs w:val="28"/>
        </w:rPr>
        <w:t>У найменуванні додатка № 8 до законопроекту слова «Попередній перелік» та «фінансових установ» замінити відповідно словами «Перелік» та «іноземних фінансових установ».</w:t>
      </w:r>
    </w:p>
    <w:p w:rsidR="004C69CB" w:rsidRPr="00CE62B8" w:rsidRDefault="004C69CB" w:rsidP="00C244CB">
      <w:pPr>
        <w:pStyle w:val="ae"/>
        <w:numPr>
          <w:ilvl w:val="0"/>
          <w:numId w:val="16"/>
        </w:numPr>
        <w:tabs>
          <w:tab w:val="left" w:pos="1134"/>
        </w:tabs>
        <w:spacing w:before="240"/>
        <w:ind w:left="0" w:firstLine="709"/>
        <w:jc w:val="both"/>
        <w:rPr>
          <w:b/>
          <w:iCs/>
          <w:szCs w:val="28"/>
        </w:rPr>
      </w:pPr>
      <w:r w:rsidRPr="00CE62B8">
        <w:rPr>
          <w:b/>
          <w:iCs/>
          <w:szCs w:val="28"/>
        </w:rPr>
        <w:t xml:space="preserve">Кабінету Міністрів України при підготовці проекту </w:t>
      </w:r>
      <w:r w:rsidR="00312566" w:rsidRPr="00CE62B8">
        <w:rPr>
          <w:b/>
          <w:iCs/>
          <w:szCs w:val="28"/>
        </w:rPr>
        <w:t>З</w:t>
      </w:r>
      <w:r w:rsidRPr="00CE62B8">
        <w:rPr>
          <w:b/>
          <w:iCs/>
          <w:szCs w:val="28"/>
        </w:rPr>
        <w:t xml:space="preserve">акону </w:t>
      </w:r>
      <w:r w:rsidR="00312566" w:rsidRPr="00CE62B8">
        <w:rPr>
          <w:b/>
          <w:iCs/>
          <w:szCs w:val="28"/>
        </w:rPr>
        <w:t xml:space="preserve">України </w:t>
      </w:r>
      <w:r w:rsidRPr="00CE62B8">
        <w:rPr>
          <w:b/>
          <w:iCs/>
          <w:szCs w:val="28"/>
        </w:rPr>
        <w:t>про Державний бюджет України на 20</w:t>
      </w:r>
      <w:r w:rsidR="00AE5C81" w:rsidRPr="00CE62B8">
        <w:rPr>
          <w:b/>
          <w:iCs/>
          <w:szCs w:val="28"/>
        </w:rPr>
        <w:t>20</w:t>
      </w:r>
      <w:r w:rsidRPr="00CE62B8">
        <w:rPr>
          <w:b/>
          <w:iCs/>
          <w:szCs w:val="28"/>
        </w:rPr>
        <w:t> рік до другого читання:</w:t>
      </w:r>
    </w:p>
    <w:p w:rsidR="00AE5C81" w:rsidRPr="00CE62B8" w:rsidRDefault="00EE4109" w:rsidP="00C244CB">
      <w:pPr>
        <w:numPr>
          <w:ilvl w:val="1"/>
          <w:numId w:val="11"/>
        </w:numPr>
        <w:tabs>
          <w:tab w:val="left" w:pos="1418"/>
        </w:tabs>
        <w:spacing w:before="120"/>
        <w:ind w:left="0" w:firstLine="720"/>
        <w:jc w:val="both"/>
        <w:rPr>
          <w:szCs w:val="28"/>
        </w:rPr>
      </w:pPr>
      <w:r w:rsidRPr="00CE62B8">
        <w:rPr>
          <w:szCs w:val="28"/>
        </w:rPr>
        <w:t>З</w:t>
      </w:r>
      <w:r w:rsidR="00AE5C81" w:rsidRPr="00CE62B8">
        <w:rPr>
          <w:szCs w:val="28"/>
        </w:rPr>
        <w:t xml:space="preserve">більшити показники доходів проекту державного бюджету на 2020 рік з урахуванням уточнення основних прогнозних </w:t>
      </w:r>
      <w:proofErr w:type="spellStart"/>
      <w:r w:rsidR="00AE5C81" w:rsidRPr="00CE62B8">
        <w:rPr>
          <w:szCs w:val="28"/>
        </w:rPr>
        <w:t>макропоказників</w:t>
      </w:r>
      <w:proofErr w:type="spellEnd"/>
      <w:r w:rsidR="00AE5C81" w:rsidRPr="00CE62B8">
        <w:rPr>
          <w:szCs w:val="28"/>
        </w:rPr>
        <w:t xml:space="preserve"> економічного і соціального розвитку України на 2020 рік, а також стану розгляду і прийняття Верховною Радою </w:t>
      </w:r>
      <w:r w:rsidR="00CB0882" w:rsidRPr="00CE62B8">
        <w:rPr>
          <w:szCs w:val="28"/>
        </w:rPr>
        <w:t xml:space="preserve">України </w:t>
      </w:r>
      <w:r w:rsidR="00AE5C81" w:rsidRPr="00CE62B8">
        <w:rPr>
          <w:szCs w:val="28"/>
        </w:rPr>
        <w:t>у вересні-жовтні 2019 року відповідних законопроектів (</w:t>
      </w:r>
      <w:r w:rsidR="000155E1" w:rsidRPr="00CE62B8">
        <w:rPr>
          <w:szCs w:val="28"/>
        </w:rPr>
        <w:t>насамперед</w:t>
      </w:r>
      <w:r w:rsidR="00AE5C81" w:rsidRPr="00CE62B8">
        <w:rPr>
          <w:szCs w:val="28"/>
        </w:rPr>
        <w:t xml:space="preserve">, </w:t>
      </w:r>
      <w:r w:rsidR="000155E1" w:rsidRPr="00CE62B8">
        <w:rPr>
          <w:szCs w:val="28"/>
        </w:rPr>
        <w:t xml:space="preserve">щодо </w:t>
      </w:r>
      <w:r w:rsidR="00AE5C81" w:rsidRPr="00CE62B8">
        <w:rPr>
          <w:szCs w:val="28"/>
        </w:rPr>
        <w:t>внесення змін до податкового і митного законодавства</w:t>
      </w:r>
      <w:r w:rsidR="00AF6563" w:rsidRPr="00CE62B8">
        <w:rPr>
          <w:szCs w:val="28"/>
        </w:rPr>
        <w:t>)</w:t>
      </w:r>
      <w:r w:rsidRPr="00CE62B8">
        <w:rPr>
          <w:szCs w:val="28"/>
        </w:rPr>
        <w:t>.</w:t>
      </w:r>
    </w:p>
    <w:p w:rsidR="000155E1" w:rsidRPr="00CE62B8" w:rsidRDefault="006223E2" w:rsidP="00C244CB">
      <w:pPr>
        <w:numPr>
          <w:ilvl w:val="1"/>
          <w:numId w:val="11"/>
        </w:numPr>
        <w:tabs>
          <w:tab w:val="left" w:pos="1418"/>
        </w:tabs>
        <w:spacing w:before="120"/>
        <w:ind w:left="0" w:firstLine="720"/>
        <w:jc w:val="both"/>
        <w:rPr>
          <w:szCs w:val="28"/>
        </w:rPr>
      </w:pPr>
      <w:r w:rsidRPr="00CE62B8">
        <w:rPr>
          <w:szCs w:val="28"/>
        </w:rPr>
        <w:t>В</w:t>
      </w:r>
      <w:r w:rsidR="000155E1" w:rsidRPr="00CE62B8">
        <w:rPr>
          <w:szCs w:val="28"/>
        </w:rPr>
        <w:t>рахувати у показниках проекту державного бюджету на 2020 рік</w:t>
      </w:r>
      <w:r w:rsidR="007A0D03" w:rsidRPr="00CE62B8">
        <w:rPr>
          <w:szCs w:val="28"/>
        </w:rPr>
        <w:t xml:space="preserve"> положення Закону України </w:t>
      </w:r>
      <w:r w:rsidR="00C33E35" w:rsidRPr="00CE62B8">
        <w:rPr>
          <w:szCs w:val="28"/>
        </w:rPr>
        <w:t>від 11 вересня 2019 року № </w:t>
      </w:r>
      <w:hyperlink r:id="rId12" w:tgtFrame="_blank" w:history="1">
        <w:r w:rsidR="00C33E35" w:rsidRPr="00CE62B8">
          <w:rPr>
            <w:szCs w:val="28"/>
          </w:rPr>
          <w:t>54-IX</w:t>
        </w:r>
      </w:hyperlink>
      <w:r w:rsidR="00C33E35" w:rsidRPr="00CE62B8">
        <w:rPr>
          <w:szCs w:val="28"/>
        </w:rPr>
        <w:t xml:space="preserve"> «Про внесення </w:t>
      </w:r>
      <w:r w:rsidR="00C33E35" w:rsidRPr="00CE62B8">
        <w:rPr>
          <w:szCs w:val="28"/>
        </w:rPr>
        <w:lastRenderedPageBreak/>
        <w:t>змін до деяких законодавчих актів України щодо окремих питань здійснення габаритно-вагового контролю»</w:t>
      </w:r>
      <w:r w:rsidRPr="00CE62B8">
        <w:rPr>
          <w:szCs w:val="28"/>
        </w:rPr>
        <w:t>.</w:t>
      </w:r>
    </w:p>
    <w:p w:rsidR="00E737AF" w:rsidRPr="00CE62B8" w:rsidRDefault="006223E2" w:rsidP="00C244CB">
      <w:pPr>
        <w:numPr>
          <w:ilvl w:val="1"/>
          <w:numId w:val="11"/>
        </w:numPr>
        <w:tabs>
          <w:tab w:val="left" w:pos="1418"/>
        </w:tabs>
        <w:spacing w:before="120"/>
        <w:ind w:left="0" w:firstLine="720"/>
        <w:jc w:val="both"/>
        <w:rPr>
          <w:szCs w:val="28"/>
        </w:rPr>
      </w:pPr>
      <w:r w:rsidRPr="00CE62B8">
        <w:rPr>
          <w:szCs w:val="28"/>
        </w:rPr>
        <w:t>О</w:t>
      </w:r>
      <w:r w:rsidR="00AC5CBD" w:rsidRPr="00CE62B8">
        <w:rPr>
          <w:szCs w:val="28"/>
        </w:rPr>
        <w:t xml:space="preserve">працювати питання </w:t>
      </w:r>
      <w:r w:rsidR="00BF73B2" w:rsidRPr="00CE62B8">
        <w:rPr>
          <w:szCs w:val="28"/>
        </w:rPr>
        <w:t xml:space="preserve">збільшення доходів </w:t>
      </w:r>
      <w:r w:rsidR="00E737AF" w:rsidRPr="00CE62B8">
        <w:rPr>
          <w:szCs w:val="28"/>
        </w:rPr>
        <w:t xml:space="preserve">проекту </w:t>
      </w:r>
      <w:r w:rsidR="00BF73B2" w:rsidRPr="00CE62B8">
        <w:rPr>
          <w:szCs w:val="28"/>
        </w:rPr>
        <w:t>державного бюджету</w:t>
      </w:r>
      <w:r w:rsidR="00E737AF" w:rsidRPr="00CE62B8">
        <w:rPr>
          <w:szCs w:val="28"/>
        </w:rPr>
        <w:t xml:space="preserve"> на 20</w:t>
      </w:r>
      <w:r w:rsidR="005C2546" w:rsidRPr="00CE62B8">
        <w:rPr>
          <w:szCs w:val="28"/>
        </w:rPr>
        <w:t>20</w:t>
      </w:r>
      <w:r w:rsidR="00E737AF" w:rsidRPr="00CE62B8">
        <w:rPr>
          <w:szCs w:val="28"/>
        </w:rPr>
        <w:t> рік</w:t>
      </w:r>
      <w:r w:rsidR="007D0EF2" w:rsidRPr="00CE62B8">
        <w:rPr>
          <w:szCs w:val="28"/>
        </w:rPr>
        <w:t xml:space="preserve"> </w:t>
      </w:r>
      <w:r w:rsidR="004754C5" w:rsidRPr="00CE62B8">
        <w:rPr>
          <w:lang w:eastAsia="uk-UA"/>
        </w:rPr>
        <w:t xml:space="preserve">відповідно до темпу зростання номінального </w:t>
      </w:r>
      <w:r w:rsidR="007B4142" w:rsidRPr="00CE62B8">
        <w:rPr>
          <w:lang w:eastAsia="uk-UA"/>
        </w:rPr>
        <w:t>валового внутрішнього продукту</w:t>
      </w:r>
      <w:r w:rsidR="004754C5" w:rsidRPr="00CE62B8">
        <w:rPr>
          <w:lang w:eastAsia="uk-UA"/>
        </w:rPr>
        <w:t xml:space="preserve"> та за рахунок покращення адміністрування податків і зборів (насамперед, вжиття заходів щодо погашення податкового боргу платників податків перед бюджетом, всебічного застосування автоматизованої системи аналізу та управління ризиками, недопущення проявів корупції у контролюючих органах, зниження рівня тіньової економіки, включаючи руйнування схем мінімізації податкових зобов’язань, запобігання та протидію контрабанді, запобігання незаконному відшкодуванню податку на додану вартість та відмиванню коштів через офшорні зони)</w:t>
      </w:r>
      <w:r w:rsidR="00C4266D" w:rsidRPr="00CE62B8">
        <w:rPr>
          <w:szCs w:val="28"/>
        </w:rPr>
        <w:t xml:space="preserve">, </w:t>
      </w:r>
      <w:r w:rsidR="004754C5" w:rsidRPr="00CE62B8">
        <w:rPr>
          <w:szCs w:val="28"/>
        </w:rPr>
        <w:t>зокрема, щодо</w:t>
      </w:r>
      <w:r w:rsidR="00CC1633" w:rsidRPr="00CE62B8">
        <w:rPr>
          <w:szCs w:val="28"/>
        </w:rPr>
        <w:t>:</w:t>
      </w:r>
      <w:r w:rsidR="004754C5" w:rsidRPr="00CE62B8">
        <w:rPr>
          <w:szCs w:val="28"/>
        </w:rPr>
        <w:t xml:space="preserve"> податку на доходи фізичних осіб, податку на прибуток підприємств, рентної плати за користування надрами</w:t>
      </w:r>
      <w:r w:rsidRPr="00CE62B8">
        <w:rPr>
          <w:szCs w:val="28"/>
        </w:rPr>
        <w:t>, акцизного податку.</w:t>
      </w:r>
    </w:p>
    <w:p w:rsidR="00B75CA5" w:rsidRPr="00CE62B8" w:rsidRDefault="006223E2" w:rsidP="00C244CB">
      <w:pPr>
        <w:numPr>
          <w:ilvl w:val="1"/>
          <w:numId w:val="11"/>
        </w:numPr>
        <w:tabs>
          <w:tab w:val="left" w:pos="1418"/>
        </w:tabs>
        <w:spacing w:before="120"/>
        <w:ind w:left="0" w:firstLine="720"/>
        <w:jc w:val="both"/>
        <w:rPr>
          <w:szCs w:val="28"/>
        </w:rPr>
      </w:pPr>
      <w:r w:rsidRPr="00CE62B8">
        <w:rPr>
          <w:lang w:eastAsia="uk-UA"/>
        </w:rPr>
        <w:t>Н</w:t>
      </w:r>
      <w:r w:rsidR="00B75CA5" w:rsidRPr="00CE62B8">
        <w:rPr>
          <w:lang w:eastAsia="uk-UA"/>
        </w:rPr>
        <w:t xml:space="preserve">адати вартісну </w:t>
      </w:r>
      <w:r w:rsidR="007F0594" w:rsidRPr="00CE62B8">
        <w:rPr>
          <w:lang w:eastAsia="uk-UA"/>
        </w:rPr>
        <w:t xml:space="preserve">величину впливу положень </w:t>
      </w:r>
      <w:r w:rsidR="00B75CA5" w:rsidRPr="00CE62B8">
        <w:rPr>
          <w:lang w:eastAsia="uk-UA"/>
        </w:rPr>
        <w:t>законопроектів щодо легалізації грального бізнесу в Україні, упорядкування видобутку бурштину в Україні</w:t>
      </w:r>
      <w:r w:rsidR="007F0594" w:rsidRPr="00CE62B8">
        <w:rPr>
          <w:lang w:eastAsia="uk-UA"/>
        </w:rPr>
        <w:t xml:space="preserve"> (</w:t>
      </w:r>
      <w:r w:rsidR="00B75CA5" w:rsidRPr="00CE62B8">
        <w:rPr>
          <w:lang w:eastAsia="uk-UA"/>
        </w:rPr>
        <w:t>підготовлених Кабінетом Міністрів України на виконання Указу Президента України від 20</w:t>
      </w:r>
      <w:r w:rsidR="007F0594" w:rsidRPr="00CE62B8">
        <w:rPr>
          <w:lang w:eastAsia="uk-UA"/>
        </w:rPr>
        <w:t xml:space="preserve"> вересня </w:t>
      </w:r>
      <w:r w:rsidR="00B75CA5" w:rsidRPr="00CE62B8">
        <w:rPr>
          <w:lang w:eastAsia="uk-UA"/>
        </w:rPr>
        <w:t>2019 р</w:t>
      </w:r>
      <w:r w:rsidR="007F0594" w:rsidRPr="00CE62B8">
        <w:rPr>
          <w:lang w:eastAsia="uk-UA"/>
        </w:rPr>
        <w:t>оку</w:t>
      </w:r>
      <w:r w:rsidR="00B75CA5" w:rsidRPr="00CE62B8">
        <w:rPr>
          <w:lang w:eastAsia="uk-UA"/>
        </w:rPr>
        <w:t xml:space="preserve"> №</w:t>
      </w:r>
      <w:r w:rsidR="00700EC2" w:rsidRPr="00CE62B8">
        <w:rPr>
          <w:lang w:eastAsia="uk-UA"/>
        </w:rPr>
        <w:t> </w:t>
      </w:r>
      <w:r w:rsidR="00B75CA5" w:rsidRPr="00CE62B8">
        <w:rPr>
          <w:lang w:eastAsia="uk-UA"/>
        </w:rPr>
        <w:t>713 «Про невідкладні заходи щодо забезпечення економічного зростання, стимулювання розвитку регіонів та запобігання корупції»</w:t>
      </w:r>
      <w:r w:rsidR="007F0594" w:rsidRPr="00CE62B8">
        <w:rPr>
          <w:lang w:eastAsia="uk-UA"/>
        </w:rPr>
        <w:t>) на показники бюджету для можливого врахування у проекті державного бюджету на 2020 рік у разі прийняття таких законопроектів</w:t>
      </w:r>
      <w:r w:rsidRPr="00CE62B8">
        <w:rPr>
          <w:lang w:eastAsia="uk-UA"/>
        </w:rPr>
        <w:t>.</w:t>
      </w:r>
    </w:p>
    <w:p w:rsidR="004B0578" w:rsidRPr="00CE62B8" w:rsidRDefault="006223E2" w:rsidP="00C244CB">
      <w:pPr>
        <w:numPr>
          <w:ilvl w:val="1"/>
          <w:numId w:val="11"/>
        </w:numPr>
        <w:tabs>
          <w:tab w:val="left" w:pos="1418"/>
        </w:tabs>
        <w:spacing w:before="120"/>
        <w:ind w:left="0" w:firstLine="720"/>
        <w:jc w:val="both"/>
        <w:rPr>
          <w:szCs w:val="28"/>
        </w:rPr>
      </w:pPr>
      <w:r w:rsidRPr="00CE62B8">
        <w:rPr>
          <w:szCs w:val="28"/>
        </w:rPr>
        <w:t>Р</w:t>
      </w:r>
      <w:r w:rsidR="00AC5CBD" w:rsidRPr="00CE62B8">
        <w:rPr>
          <w:szCs w:val="28"/>
        </w:rPr>
        <w:t xml:space="preserve">озглянути </w:t>
      </w:r>
      <w:r w:rsidR="002D1E4B" w:rsidRPr="00CE62B8">
        <w:rPr>
          <w:szCs w:val="28"/>
        </w:rPr>
        <w:t>можлив</w:t>
      </w:r>
      <w:r w:rsidR="00AC5CBD" w:rsidRPr="00CE62B8">
        <w:rPr>
          <w:szCs w:val="28"/>
        </w:rPr>
        <w:t xml:space="preserve">ість </w:t>
      </w:r>
      <w:r w:rsidR="004B0578" w:rsidRPr="00CE62B8">
        <w:rPr>
          <w:szCs w:val="28"/>
        </w:rPr>
        <w:t>збільшення доходів проекту державного бюджету на 2020 рік</w:t>
      </w:r>
      <w:r w:rsidR="00C33E35" w:rsidRPr="00CE62B8">
        <w:rPr>
          <w:szCs w:val="28"/>
        </w:rPr>
        <w:t xml:space="preserve"> (з внесенням відповідних законодавчих ініціатив)</w:t>
      </w:r>
      <w:r w:rsidR="00DF7C19" w:rsidRPr="00CE62B8">
        <w:rPr>
          <w:szCs w:val="28"/>
        </w:rPr>
        <w:t xml:space="preserve"> щодо</w:t>
      </w:r>
      <w:r w:rsidR="004B0578" w:rsidRPr="00CE62B8">
        <w:rPr>
          <w:szCs w:val="28"/>
        </w:rPr>
        <w:t xml:space="preserve">: </w:t>
      </w:r>
    </w:p>
    <w:p w:rsidR="00DF7C19" w:rsidRPr="00CE62B8" w:rsidRDefault="00DF7C19" w:rsidP="00310D8D">
      <w:pPr>
        <w:numPr>
          <w:ilvl w:val="2"/>
          <w:numId w:val="11"/>
        </w:numPr>
        <w:tabs>
          <w:tab w:val="left" w:pos="1560"/>
        </w:tabs>
        <w:spacing w:before="120"/>
        <w:ind w:left="0" w:firstLine="709"/>
        <w:jc w:val="both"/>
        <w:rPr>
          <w:szCs w:val="28"/>
        </w:rPr>
      </w:pPr>
      <w:r w:rsidRPr="00CE62B8">
        <w:t>податку на доходи фізичних осіб за рахунок законодавчого врегулювання приведення ставки податку для доходів у вигляді дивідендів по акціях та корпоративних правах, нарахованих резидентами – платниками податку на прибуток підприємств, до рівня базової ставки податку</w:t>
      </w:r>
      <w:r w:rsidR="00D303C8" w:rsidRPr="00CE62B8">
        <w:t xml:space="preserve"> на доходи фізичних осіб</w:t>
      </w:r>
      <w:r w:rsidRPr="00CE62B8">
        <w:t>;</w:t>
      </w:r>
    </w:p>
    <w:p w:rsidR="008D0615" w:rsidRPr="00CE62B8" w:rsidRDefault="00036342" w:rsidP="00310D8D">
      <w:pPr>
        <w:numPr>
          <w:ilvl w:val="2"/>
          <w:numId w:val="11"/>
        </w:numPr>
        <w:tabs>
          <w:tab w:val="left" w:pos="1560"/>
        </w:tabs>
        <w:spacing w:before="120"/>
        <w:ind w:left="0" w:firstLine="709"/>
        <w:jc w:val="both"/>
        <w:rPr>
          <w:szCs w:val="28"/>
        </w:rPr>
      </w:pPr>
      <w:r w:rsidRPr="00CE62B8">
        <w:rPr>
          <w:szCs w:val="28"/>
        </w:rPr>
        <w:t>акцизного податку, екологічного податку, рентної плати за рахунок підвищення ставок оподаткування відповідних платежів, визначених в абсолютних значеннях, з урахуванням індексів споживчих цін, індексів цін виробників промислової продукції;</w:t>
      </w:r>
    </w:p>
    <w:p w:rsidR="00DF7C19" w:rsidRPr="00CE62B8" w:rsidRDefault="00DF7C19" w:rsidP="00310D8D">
      <w:pPr>
        <w:numPr>
          <w:ilvl w:val="2"/>
          <w:numId w:val="11"/>
        </w:numPr>
        <w:tabs>
          <w:tab w:val="left" w:pos="1560"/>
        </w:tabs>
        <w:spacing w:before="120"/>
        <w:ind w:left="0" w:firstLine="709"/>
        <w:jc w:val="both"/>
        <w:rPr>
          <w:szCs w:val="28"/>
        </w:rPr>
      </w:pPr>
      <w:r w:rsidRPr="00CE62B8">
        <w:rPr>
          <w:szCs w:val="28"/>
        </w:rPr>
        <w:t xml:space="preserve">акцизного податку за рахунок запровадження такого податку </w:t>
      </w:r>
      <w:r w:rsidRPr="00CE62B8">
        <w:t>на метанол із ставкою оподаткування у розмірі 245 євро за 1 тонну 100-відсоткового метанолу;</w:t>
      </w:r>
    </w:p>
    <w:p w:rsidR="00A22901" w:rsidRPr="00CE62B8" w:rsidRDefault="00A22901" w:rsidP="00310D8D">
      <w:pPr>
        <w:numPr>
          <w:ilvl w:val="2"/>
          <w:numId w:val="11"/>
        </w:numPr>
        <w:tabs>
          <w:tab w:val="left" w:pos="1560"/>
        </w:tabs>
        <w:spacing w:before="120"/>
        <w:ind w:left="0" w:firstLine="709"/>
        <w:jc w:val="both"/>
        <w:rPr>
          <w:szCs w:val="28"/>
        </w:rPr>
      </w:pPr>
      <w:r w:rsidRPr="00CE62B8">
        <w:rPr>
          <w:szCs w:val="28"/>
        </w:rPr>
        <w:t>податку на додану вартість за рахунок законодавчого унормування звільнення від оподаткування цим податком операцій з вивезення в митному режимі експорту зернових та технічних культур замість оподаткування таких товарів за нульовою ставкою;</w:t>
      </w:r>
    </w:p>
    <w:p w:rsidR="00DF7C19" w:rsidRPr="00CE62B8" w:rsidRDefault="00DF7C19" w:rsidP="00310D8D">
      <w:pPr>
        <w:numPr>
          <w:ilvl w:val="2"/>
          <w:numId w:val="11"/>
        </w:numPr>
        <w:tabs>
          <w:tab w:val="left" w:pos="1560"/>
          <w:tab w:val="left" w:pos="1701"/>
        </w:tabs>
        <w:spacing w:before="120"/>
        <w:ind w:left="0" w:firstLine="709"/>
        <w:jc w:val="both"/>
        <w:rPr>
          <w:szCs w:val="28"/>
        </w:rPr>
      </w:pPr>
      <w:r w:rsidRPr="00CE62B8">
        <w:t xml:space="preserve">податку на додану вартість за рахунок скасування звільнення від оподаткування </w:t>
      </w:r>
      <w:r w:rsidR="006D0C36" w:rsidRPr="00CE62B8">
        <w:t xml:space="preserve">цим податком операцій із ввезення на митну територію </w:t>
      </w:r>
      <w:r w:rsidR="006D0C36" w:rsidRPr="00CE62B8">
        <w:lastRenderedPageBreak/>
        <w:t xml:space="preserve">України товарів, зазначених у товарних </w:t>
      </w:r>
      <w:proofErr w:type="spellStart"/>
      <w:r w:rsidR="006D0C36" w:rsidRPr="00CE62B8">
        <w:t>підкатегоріях</w:t>
      </w:r>
      <w:proofErr w:type="spellEnd"/>
      <w:r w:rsidR="006D0C36" w:rsidRPr="00CE62B8">
        <w:t xml:space="preserve"> 8502 31 00 00, 8541 40 90 00, 8504 40 88 00 згідно з УКТ ЗЕД (зокрема, </w:t>
      </w:r>
      <w:r w:rsidRPr="00CE62B8">
        <w:t>вітроенергетичних установок, сонячних панелей, трансформаторів, електронних блоків для вітряних та сонячних електростанцій</w:t>
      </w:r>
      <w:r w:rsidR="006D0C36" w:rsidRPr="00CE62B8">
        <w:t>)</w:t>
      </w:r>
      <w:r w:rsidRPr="00CE62B8">
        <w:t>;</w:t>
      </w:r>
    </w:p>
    <w:p w:rsidR="00C33E35" w:rsidRPr="00CE62B8" w:rsidRDefault="00C33E35" w:rsidP="00310D8D">
      <w:pPr>
        <w:numPr>
          <w:ilvl w:val="2"/>
          <w:numId w:val="11"/>
        </w:numPr>
        <w:tabs>
          <w:tab w:val="left" w:pos="1560"/>
        </w:tabs>
        <w:spacing w:before="120"/>
        <w:ind w:left="0" w:firstLine="709"/>
        <w:jc w:val="both"/>
        <w:rPr>
          <w:szCs w:val="28"/>
        </w:rPr>
      </w:pPr>
      <w:r w:rsidRPr="00CE62B8">
        <w:rPr>
          <w:szCs w:val="28"/>
        </w:rPr>
        <w:t>ввізного мита за рахунок інвентаризації ставок</w:t>
      </w:r>
      <w:r w:rsidR="006D0C36" w:rsidRPr="00CE62B8">
        <w:rPr>
          <w:szCs w:val="28"/>
        </w:rPr>
        <w:t xml:space="preserve"> цього мита</w:t>
      </w:r>
      <w:r w:rsidRPr="00CE62B8">
        <w:rPr>
          <w:szCs w:val="28"/>
        </w:rPr>
        <w:t>, в</w:t>
      </w:r>
      <w:r w:rsidR="006D0C36" w:rsidRPr="00CE62B8">
        <w:rPr>
          <w:szCs w:val="28"/>
        </w:rPr>
        <w:t>становлених</w:t>
      </w:r>
      <w:r w:rsidRPr="00CE62B8">
        <w:rPr>
          <w:szCs w:val="28"/>
        </w:rPr>
        <w:t xml:space="preserve"> Митним тарифом України, в частині їх приведення у відповідність до максимальних ставок, що застосовуються у Європейському Союзі</w:t>
      </w:r>
      <w:r w:rsidR="00590E51" w:rsidRPr="00CE62B8">
        <w:rPr>
          <w:szCs w:val="28"/>
        </w:rPr>
        <w:t>;</w:t>
      </w:r>
    </w:p>
    <w:p w:rsidR="00DF7C19" w:rsidRPr="00CE62B8" w:rsidRDefault="006B0F17" w:rsidP="00310D8D">
      <w:pPr>
        <w:numPr>
          <w:ilvl w:val="2"/>
          <w:numId w:val="11"/>
        </w:numPr>
        <w:tabs>
          <w:tab w:val="left" w:pos="1560"/>
        </w:tabs>
        <w:spacing w:before="120"/>
        <w:ind w:left="0" w:firstLine="709"/>
        <w:jc w:val="both"/>
        <w:rPr>
          <w:szCs w:val="28"/>
        </w:rPr>
      </w:pPr>
      <w:r w:rsidRPr="00CE62B8">
        <w:rPr>
          <w:szCs w:val="28"/>
        </w:rPr>
        <w:t xml:space="preserve">податків і зборів </w:t>
      </w:r>
      <w:r w:rsidR="00D80AB1" w:rsidRPr="00CE62B8">
        <w:rPr>
          <w:szCs w:val="28"/>
        </w:rPr>
        <w:t xml:space="preserve">за рахунок </w:t>
      </w:r>
      <w:r w:rsidR="00DF7C19" w:rsidRPr="00CE62B8">
        <w:t xml:space="preserve">скасування застосування Україною у торгівлі з країнами </w:t>
      </w:r>
      <w:r w:rsidR="008A3485" w:rsidRPr="00CE62B8">
        <w:t>Співдружності Незалежних Держав</w:t>
      </w:r>
      <w:r w:rsidR="00DF7C19" w:rsidRPr="00CE62B8">
        <w:t xml:space="preserve"> кумулятивного принципу до сировини/матеріалів походженням з Російської Федерації шляхом денонсації у торгівлі з Російською Федерацією Правил визначення країни походження товарів у Співдружності Незалежних Держав від 20</w:t>
      </w:r>
      <w:r w:rsidR="008A3485" w:rsidRPr="00CE62B8">
        <w:t> </w:t>
      </w:r>
      <w:r w:rsidR="00DF7C19" w:rsidRPr="00CE62B8">
        <w:t>листопада 2009</w:t>
      </w:r>
      <w:r w:rsidR="008A3485" w:rsidRPr="00CE62B8">
        <w:t> </w:t>
      </w:r>
      <w:r w:rsidR="00DF7C19" w:rsidRPr="00CE62B8">
        <w:t>року;</w:t>
      </w:r>
    </w:p>
    <w:p w:rsidR="00036A5F" w:rsidRPr="00CE62B8" w:rsidRDefault="00036A5F" w:rsidP="00310D8D">
      <w:pPr>
        <w:numPr>
          <w:ilvl w:val="2"/>
          <w:numId w:val="11"/>
        </w:numPr>
        <w:tabs>
          <w:tab w:val="left" w:pos="1560"/>
        </w:tabs>
        <w:spacing w:before="120"/>
        <w:ind w:left="0" w:firstLine="709"/>
        <w:jc w:val="both"/>
        <w:rPr>
          <w:szCs w:val="28"/>
        </w:rPr>
      </w:pPr>
      <w:r w:rsidRPr="00CE62B8">
        <w:rPr>
          <w:szCs w:val="28"/>
        </w:rPr>
        <w:t>єдиного збору, який справляється у пунктах пропуску (пунктах контролю) через державний кордон України, за рахунок запровадження справляння такого збору з транспортних засобів, що зареєстровані за межами України, загальною масою до 3,5 </w:t>
      </w:r>
      <w:proofErr w:type="spellStart"/>
      <w:r w:rsidRPr="00CE62B8">
        <w:rPr>
          <w:szCs w:val="28"/>
        </w:rPr>
        <w:t>тонни</w:t>
      </w:r>
      <w:proofErr w:type="spellEnd"/>
      <w:r w:rsidR="006223E2" w:rsidRPr="00CE62B8">
        <w:rPr>
          <w:szCs w:val="28"/>
        </w:rPr>
        <w:t>.</w:t>
      </w:r>
    </w:p>
    <w:p w:rsidR="00EE4109" w:rsidRPr="00CE62B8" w:rsidRDefault="00A75B17" w:rsidP="00310D8D">
      <w:pPr>
        <w:numPr>
          <w:ilvl w:val="1"/>
          <w:numId w:val="11"/>
        </w:numPr>
        <w:tabs>
          <w:tab w:val="left" w:pos="1418"/>
        </w:tabs>
        <w:spacing w:before="120"/>
        <w:ind w:left="0" w:firstLine="720"/>
        <w:jc w:val="both"/>
        <w:rPr>
          <w:szCs w:val="28"/>
        </w:rPr>
      </w:pPr>
      <w:r w:rsidRPr="00CE62B8">
        <w:rPr>
          <w:lang w:eastAsia="uk-UA"/>
        </w:rPr>
        <w:t>З</w:t>
      </w:r>
      <w:r w:rsidR="00EE4109" w:rsidRPr="00CE62B8">
        <w:rPr>
          <w:lang w:eastAsia="uk-UA"/>
        </w:rPr>
        <w:t>дійснити інвентаризацію судових справ щодо неузгоджених податкових зобов’язань платників податків станом на 1 жовтня 2019 року та на підставі проведеного аналізу факторів, що призвели до багаточисельних судових процесів, внести необхідні зміни до своїх нормативно-правових актів та за необхідності пропозиції змін до законодавчих актів України</w:t>
      </w:r>
      <w:r w:rsidR="005A5368" w:rsidRPr="00CE62B8">
        <w:rPr>
          <w:lang w:eastAsia="uk-UA"/>
        </w:rPr>
        <w:t>.</w:t>
      </w:r>
    </w:p>
    <w:p w:rsidR="00036342" w:rsidRPr="00CE62B8" w:rsidRDefault="005A5368" w:rsidP="00310D8D">
      <w:pPr>
        <w:numPr>
          <w:ilvl w:val="1"/>
          <w:numId w:val="11"/>
        </w:numPr>
        <w:tabs>
          <w:tab w:val="left" w:pos="1418"/>
        </w:tabs>
        <w:spacing w:before="120"/>
        <w:ind w:left="0" w:firstLine="720"/>
        <w:jc w:val="both"/>
        <w:rPr>
          <w:szCs w:val="28"/>
        </w:rPr>
      </w:pPr>
      <w:r w:rsidRPr="00CE62B8">
        <w:rPr>
          <w:lang w:eastAsia="uk-UA"/>
        </w:rPr>
        <w:t>П</w:t>
      </w:r>
      <w:r w:rsidR="00F66168" w:rsidRPr="00CE62B8">
        <w:rPr>
          <w:lang w:eastAsia="uk-UA"/>
        </w:rPr>
        <w:t>ровести верифікацію власників спеціальних дозволів на користування нафтогазоносними надрами, які подавали нульовий показник у податкові розрахунки з рентної плати за користування надрами за 2019</w:t>
      </w:r>
      <w:r w:rsidR="00644A03" w:rsidRPr="00CE62B8">
        <w:rPr>
          <w:lang w:eastAsia="uk-UA"/>
        </w:rPr>
        <w:t> </w:t>
      </w:r>
      <w:r w:rsidR="00F66168" w:rsidRPr="00CE62B8">
        <w:rPr>
          <w:lang w:eastAsia="uk-UA"/>
        </w:rPr>
        <w:t>рік, щодо невиконання умов користування надрами, передбачених дозволом або відповідною угодою, та прийняти рішення щодо доцільності подальшого використання відповідного дозволу або його анулювання і подальшого продажу через аукціон</w:t>
      </w:r>
      <w:r w:rsidRPr="00CE62B8">
        <w:rPr>
          <w:lang w:eastAsia="uk-UA"/>
        </w:rPr>
        <w:t>.</w:t>
      </w:r>
    </w:p>
    <w:p w:rsidR="00E71029" w:rsidRPr="00CE62B8" w:rsidRDefault="005A5368" w:rsidP="00310D8D">
      <w:pPr>
        <w:numPr>
          <w:ilvl w:val="1"/>
          <w:numId w:val="11"/>
        </w:numPr>
        <w:tabs>
          <w:tab w:val="left" w:pos="1418"/>
        </w:tabs>
        <w:spacing w:before="120"/>
        <w:ind w:left="0" w:firstLine="720"/>
        <w:jc w:val="both"/>
        <w:rPr>
          <w:szCs w:val="28"/>
        </w:rPr>
      </w:pPr>
      <w:r w:rsidRPr="00CE62B8">
        <w:rPr>
          <w:lang w:eastAsia="uk-UA"/>
        </w:rPr>
        <w:t>З</w:t>
      </w:r>
      <w:r w:rsidR="00E71029" w:rsidRPr="00CE62B8">
        <w:rPr>
          <w:lang w:eastAsia="uk-UA"/>
        </w:rPr>
        <w:t>дійснити інвентаризацію податкових пільг</w:t>
      </w:r>
      <w:r w:rsidR="00EE4109" w:rsidRPr="00CE62B8">
        <w:rPr>
          <w:lang w:eastAsia="uk-UA"/>
        </w:rPr>
        <w:t xml:space="preserve"> </w:t>
      </w:r>
      <w:r w:rsidR="00E71029" w:rsidRPr="00CE62B8">
        <w:rPr>
          <w:lang w:eastAsia="uk-UA"/>
        </w:rPr>
        <w:t>та внести пропозиції щодо їх оптимізації з метою створення рівних умов конкуренції для всіх платників податків та збільшення доходів бюджету</w:t>
      </w:r>
      <w:r w:rsidRPr="00CE62B8">
        <w:rPr>
          <w:lang w:eastAsia="uk-UA"/>
        </w:rPr>
        <w:t>.</w:t>
      </w:r>
    </w:p>
    <w:p w:rsidR="00CC1633" w:rsidRPr="00CE62B8" w:rsidRDefault="005A5368" w:rsidP="00310D8D">
      <w:pPr>
        <w:numPr>
          <w:ilvl w:val="1"/>
          <w:numId w:val="11"/>
        </w:numPr>
        <w:tabs>
          <w:tab w:val="left" w:pos="1418"/>
        </w:tabs>
        <w:spacing w:before="120"/>
        <w:ind w:left="0" w:firstLine="720"/>
        <w:jc w:val="both"/>
        <w:rPr>
          <w:szCs w:val="28"/>
        </w:rPr>
      </w:pPr>
      <w:r w:rsidRPr="00CE62B8">
        <w:rPr>
          <w:lang w:eastAsia="uk-UA"/>
        </w:rPr>
        <w:t>В</w:t>
      </w:r>
      <w:r w:rsidR="002E3D00" w:rsidRPr="00CE62B8">
        <w:rPr>
          <w:lang w:eastAsia="uk-UA"/>
        </w:rPr>
        <w:t xml:space="preserve">нести </w:t>
      </w:r>
      <w:r w:rsidR="008E3A9C" w:rsidRPr="00CE62B8">
        <w:rPr>
          <w:lang w:eastAsia="uk-UA"/>
        </w:rPr>
        <w:t>законодавч</w:t>
      </w:r>
      <w:r w:rsidR="00CC1633" w:rsidRPr="00CE62B8">
        <w:rPr>
          <w:lang w:eastAsia="uk-UA"/>
        </w:rPr>
        <w:t xml:space="preserve">і </w:t>
      </w:r>
      <w:r w:rsidR="008E3A9C" w:rsidRPr="00CE62B8">
        <w:rPr>
          <w:lang w:eastAsia="uk-UA"/>
        </w:rPr>
        <w:t>ініціатив</w:t>
      </w:r>
      <w:r w:rsidR="00CC1633" w:rsidRPr="00CE62B8">
        <w:rPr>
          <w:lang w:eastAsia="uk-UA"/>
        </w:rPr>
        <w:t>и</w:t>
      </w:r>
      <w:r w:rsidR="008E3A9C" w:rsidRPr="00CE62B8">
        <w:rPr>
          <w:lang w:eastAsia="uk-UA"/>
        </w:rPr>
        <w:t xml:space="preserve"> щодо</w:t>
      </w:r>
      <w:r w:rsidR="00CC1633" w:rsidRPr="00CE62B8">
        <w:rPr>
          <w:lang w:eastAsia="uk-UA"/>
        </w:rPr>
        <w:t>:</w:t>
      </w:r>
    </w:p>
    <w:p w:rsidR="00CC1633" w:rsidRPr="00CE62B8" w:rsidRDefault="00CC1633" w:rsidP="00310D8D">
      <w:pPr>
        <w:numPr>
          <w:ilvl w:val="2"/>
          <w:numId w:val="11"/>
        </w:numPr>
        <w:tabs>
          <w:tab w:val="left" w:pos="1560"/>
        </w:tabs>
        <w:spacing w:before="120"/>
        <w:ind w:left="0" w:firstLine="709"/>
        <w:jc w:val="both"/>
        <w:rPr>
          <w:szCs w:val="28"/>
        </w:rPr>
      </w:pPr>
      <w:r w:rsidRPr="00CE62B8">
        <w:rPr>
          <w:lang w:eastAsia="uk-UA"/>
        </w:rPr>
        <w:t>унормування надання органам місцевого самоврядування автоматизованого доступу до реєстрів та баз даних, необхідних для здійснення контролю за адмініструванням і сплатою місцевих податків і зборів (насамперед податку на майно), а також загальнодержавних податків і зборів, що зараховуються до місцевих бюджетів;</w:t>
      </w:r>
    </w:p>
    <w:p w:rsidR="00CC1633" w:rsidRPr="00CE62B8" w:rsidRDefault="00CC1633" w:rsidP="00310D8D">
      <w:pPr>
        <w:numPr>
          <w:ilvl w:val="2"/>
          <w:numId w:val="11"/>
        </w:numPr>
        <w:tabs>
          <w:tab w:val="left" w:pos="1560"/>
        </w:tabs>
        <w:spacing w:before="120"/>
        <w:ind w:left="0" w:firstLine="709"/>
        <w:jc w:val="both"/>
        <w:rPr>
          <w:szCs w:val="28"/>
        </w:rPr>
      </w:pPr>
      <w:r w:rsidRPr="00CE62B8">
        <w:t xml:space="preserve">проведення індексації нормативної грошової оцінки землі з урахуванням індексу споживчих цін за попередній рік; скасування звільнення </w:t>
      </w:r>
      <w:r w:rsidRPr="00CE62B8">
        <w:lastRenderedPageBreak/>
        <w:t>платників єдиного податку від земельного податку; скасування пільгової ставки плати за землю за земельні ділянки, надані гірничодобувним підприємствам для видобування корисних копалин та розробки родовищ корисних копалин; скасування пільгового оподаткування податком на нерухоме майно, якщо об‘єкт оподаткування розташований на території населених пунктів на лінії зіткнення;</w:t>
      </w:r>
    </w:p>
    <w:p w:rsidR="00CC1633" w:rsidRPr="00CE62B8" w:rsidRDefault="00CC1633" w:rsidP="00310D8D">
      <w:pPr>
        <w:numPr>
          <w:ilvl w:val="2"/>
          <w:numId w:val="11"/>
        </w:numPr>
        <w:tabs>
          <w:tab w:val="left" w:pos="1560"/>
        </w:tabs>
        <w:spacing w:before="120"/>
        <w:ind w:left="0" w:firstLine="709"/>
        <w:jc w:val="both"/>
        <w:rPr>
          <w:szCs w:val="28"/>
        </w:rPr>
      </w:pPr>
      <w:r w:rsidRPr="00CE62B8">
        <w:rPr>
          <w:szCs w:val="28"/>
        </w:rPr>
        <w:t xml:space="preserve">унормування правового статусу </w:t>
      </w:r>
      <w:proofErr w:type="spellStart"/>
      <w:r w:rsidRPr="00CE62B8">
        <w:rPr>
          <w:szCs w:val="28"/>
        </w:rPr>
        <w:t>криптовалют</w:t>
      </w:r>
      <w:proofErr w:type="spellEnd"/>
      <w:r w:rsidRPr="00CE62B8">
        <w:rPr>
          <w:szCs w:val="28"/>
        </w:rPr>
        <w:t>, регулювання їх обігу та оподаткування відповідних операцій</w:t>
      </w:r>
      <w:r w:rsidR="005A5368" w:rsidRPr="00CE62B8">
        <w:rPr>
          <w:szCs w:val="28"/>
        </w:rPr>
        <w:t>.</w:t>
      </w:r>
    </w:p>
    <w:p w:rsidR="00AF6563" w:rsidRPr="00CE62B8" w:rsidRDefault="005A5368" w:rsidP="00310D8D">
      <w:pPr>
        <w:numPr>
          <w:ilvl w:val="1"/>
          <w:numId w:val="11"/>
        </w:numPr>
        <w:tabs>
          <w:tab w:val="left" w:pos="1560"/>
        </w:tabs>
        <w:spacing w:before="120"/>
        <w:ind w:left="0" w:firstLine="720"/>
        <w:jc w:val="both"/>
        <w:rPr>
          <w:szCs w:val="28"/>
        </w:rPr>
      </w:pPr>
      <w:r w:rsidRPr="00CE62B8">
        <w:rPr>
          <w:szCs w:val="28"/>
        </w:rPr>
        <w:t>Р</w:t>
      </w:r>
      <w:r w:rsidR="00AF6563" w:rsidRPr="00CE62B8">
        <w:rPr>
          <w:szCs w:val="28"/>
        </w:rPr>
        <w:t>озглянути можливість визначення у статті 1 законопроекту оборотного залишку коштів державного бюджету на 2020 рік в абсолютній величині</w:t>
      </w:r>
      <w:r w:rsidR="00D40E2E" w:rsidRPr="00CE62B8">
        <w:rPr>
          <w:szCs w:val="28"/>
        </w:rPr>
        <w:t>.</w:t>
      </w:r>
    </w:p>
    <w:p w:rsidR="00E6120F" w:rsidRPr="00CE62B8" w:rsidRDefault="00E6120F" w:rsidP="00310D8D">
      <w:pPr>
        <w:numPr>
          <w:ilvl w:val="1"/>
          <w:numId w:val="11"/>
        </w:numPr>
        <w:tabs>
          <w:tab w:val="left" w:pos="1560"/>
        </w:tabs>
        <w:spacing w:before="120"/>
        <w:ind w:left="0" w:firstLine="720"/>
        <w:jc w:val="both"/>
        <w:rPr>
          <w:szCs w:val="28"/>
        </w:rPr>
      </w:pPr>
      <w:r w:rsidRPr="00CE62B8">
        <w:rPr>
          <w:szCs w:val="28"/>
        </w:rPr>
        <w:t>Опрацювати питання щодо уточнення редакції частини другої статті 4 законопроекту в частині узгодження з нормами Бюджетного кодексу України.</w:t>
      </w:r>
    </w:p>
    <w:p w:rsidR="0084633C" w:rsidRPr="00CE62B8" w:rsidRDefault="00D40E2E" w:rsidP="00310D8D">
      <w:pPr>
        <w:numPr>
          <w:ilvl w:val="1"/>
          <w:numId w:val="11"/>
        </w:numPr>
        <w:tabs>
          <w:tab w:val="left" w:pos="1560"/>
        </w:tabs>
        <w:spacing w:before="120"/>
        <w:ind w:left="0" w:firstLine="720"/>
        <w:jc w:val="both"/>
        <w:rPr>
          <w:szCs w:val="28"/>
        </w:rPr>
      </w:pPr>
      <w:r w:rsidRPr="00CE62B8">
        <w:rPr>
          <w:lang w:eastAsia="uk-UA"/>
        </w:rPr>
        <w:t>Д</w:t>
      </w:r>
      <w:r w:rsidR="0084633C" w:rsidRPr="00CE62B8">
        <w:rPr>
          <w:lang w:eastAsia="uk-UA"/>
        </w:rPr>
        <w:t>оручити Міністерству фінансів України опрацювати з Фондом гарантування вкладів фізичних осіб можливість реалізації у 2020 році постанови Кабінету Міністрів України від 18 липня 2018 року № 559 «Про здійснення дострокового погашення векселів Фонду гарантування вкладів фізичних осіб» та передбачення у додатку № 2 до законопроекту за загальним фондом показника за кодом 601100 «Повернення бюджетних коштів з депозитів, надходження внаслідок продажу/пред’явлення цінних паперів» із зменшенням на відповідну суму показник</w:t>
      </w:r>
      <w:r w:rsidR="00F121E9" w:rsidRPr="00CE62B8">
        <w:rPr>
          <w:lang w:eastAsia="uk-UA"/>
        </w:rPr>
        <w:t>а</w:t>
      </w:r>
      <w:r w:rsidR="0084633C" w:rsidRPr="00CE62B8">
        <w:rPr>
          <w:lang w:eastAsia="uk-UA"/>
        </w:rPr>
        <w:t xml:space="preserve"> за кодом</w:t>
      </w:r>
      <w:r w:rsidR="00F121E9" w:rsidRPr="00CE62B8">
        <w:rPr>
          <w:lang w:eastAsia="uk-UA"/>
        </w:rPr>
        <w:t> </w:t>
      </w:r>
      <w:r w:rsidR="0084633C" w:rsidRPr="00CE62B8">
        <w:rPr>
          <w:lang w:eastAsia="uk-UA"/>
        </w:rPr>
        <w:t>401000 «Запозичення»</w:t>
      </w:r>
      <w:r w:rsidR="00F121E9" w:rsidRPr="00CE62B8">
        <w:rPr>
          <w:lang w:eastAsia="uk-UA"/>
        </w:rPr>
        <w:t xml:space="preserve">, граничного обсягу державного боргу </w:t>
      </w:r>
      <w:r w:rsidR="0084633C" w:rsidRPr="00CE62B8">
        <w:rPr>
          <w:lang w:eastAsia="uk-UA"/>
        </w:rPr>
        <w:t>та видатків на обслуговування державного боргу</w:t>
      </w:r>
      <w:r w:rsidRPr="00CE62B8">
        <w:rPr>
          <w:lang w:eastAsia="uk-UA"/>
        </w:rPr>
        <w:t>.</w:t>
      </w:r>
    </w:p>
    <w:p w:rsidR="00AF6563" w:rsidRPr="00CE62B8" w:rsidRDefault="00D40E2E" w:rsidP="00310D8D">
      <w:pPr>
        <w:numPr>
          <w:ilvl w:val="1"/>
          <w:numId w:val="11"/>
        </w:numPr>
        <w:tabs>
          <w:tab w:val="left" w:pos="1560"/>
        </w:tabs>
        <w:spacing w:before="120"/>
        <w:ind w:left="0" w:firstLine="720"/>
        <w:jc w:val="both"/>
        <w:rPr>
          <w:szCs w:val="28"/>
        </w:rPr>
      </w:pPr>
      <w:r w:rsidRPr="00CE62B8">
        <w:rPr>
          <w:szCs w:val="28"/>
        </w:rPr>
        <w:t>О</w:t>
      </w:r>
      <w:r w:rsidR="00AF6563" w:rsidRPr="00CE62B8">
        <w:rPr>
          <w:szCs w:val="28"/>
        </w:rPr>
        <w:t xml:space="preserve">працювати питання щодо передбачення у складі спеціального фонду проекту державного бюджету на 2020 рік </w:t>
      </w:r>
      <w:r w:rsidR="00473E52" w:rsidRPr="00CE62B8">
        <w:rPr>
          <w:szCs w:val="28"/>
        </w:rPr>
        <w:t xml:space="preserve">прогнозного показника </w:t>
      </w:r>
      <w:r w:rsidR="00AF6563" w:rsidRPr="00CE62B8">
        <w:rPr>
          <w:szCs w:val="28"/>
        </w:rPr>
        <w:t>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 із визначенням цільового спрямуванням таких коштів</w:t>
      </w:r>
      <w:r w:rsidR="002D71D2" w:rsidRPr="00CE62B8">
        <w:rPr>
          <w:szCs w:val="28"/>
        </w:rPr>
        <w:t xml:space="preserve"> (у зв’язку з виключенням статті 22 законопроекту)</w:t>
      </w:r>
      <w:r w:rsidRPr="00CE62B8">
        <w:rPr>
          <w:szCs w:val="28"/>
        </w:rPr>
        <w:t>.</w:t>
      </w:r>
    </w:p>
    <w:p w:rsidR="00387F9B" w:rsidRPr="00CE62B8" w:rsidRDefault="00D40E2E" w:rsidP="00310D8D">
      <w:pPr>
        <w:numPr>
          <w:ilvl w:val="1"/>
          <w:numId w:val="11"/>
        </w:numPr>
        <w:tabs>
          <w:tab w:val="left" w:pos="1560"/>
        </w:tabs>
        <w:spacing w:before="120"/>
        <w:ind w:left="0" w:firstLine="720"/>
        <w:jc w:val="both"/>
        <w:rPr>
          <w:szCs w:val="28"/>
        </w:rPr>
      </w:pPr>
      <w:r w:rsidRPr="00CE62B8">
        <w:rPr>
          <w:szCs w:val="28"/>
        </w:rPr>
        <w:t>В</w:t>
      </w:r>
      <w:r w:rsidR="00387F9B" w:rsidRPr="00CE62B8">
        <w:rPr>
          <w:szCs w:val="28"/>
        </w:rPr>
        <w:t xml:space="preserve">изначитися щодо необхідності </w:t>
      </w:r>
      <w:r w:rsidR="009F544A" w:rsidRPr="00CE62B8">
        <w:rPr>
          <w:szCs w:val="28"/>
        </w:rPr>
        <w:t xml:space="preserve">передбачення у спеціальному фонді проекту державного бюджету на 2020 рік </w:t>
      </w:r>
      <w:r w:rsidR="00CC1633" w:rsidRPr="00CE62B8">
        <w:rPr>
          <w:szCs w:val="28"/>
        </w:rPr>
        <w:t xml:space="preserve">видатків за відповідними бюджетними програмами </w:t>
      </w:r>
      <w:r w:rsidR="006F396B" w:rsidRPr="00CE62B8">
        <w:rPr>
          <w:szCs w:val="28"/>
        </w:rPr>
        <w:t>за рахунок залишк</w:t>
      </w:r>
      <w:r w:rsidR="00CC1633" w:rsidRPr="00CE62B8">
        <w:rPr>
          <w:szCs w:val="28"/>
        </w:rPr>
        <w:t>ів</w:t>
      </w:r>
      <w:r w:rsidR="006F396B" w:rsidRPr="00CE62B8">
        <w:rPr>
          <w:szCs w:val="28"/>
        </w:rPr>
        <w:t xml:space="preserve"> коштів, джерелом формування яких у попередні періоди були надходження в рамках програм допомоги Європейського Союзу, урядів іноземних держав, міжнародних організацій, донорських установ</w:t>
      </w:r>
      <w:r w:rsidR="002D71D2" w:rsidRPr="00CE62B8">
        <w:rPr>
          <w:szCs w:val="28"/>
        </w:rPr>
        <w:t xml:space="preserve"> (</w:t>
      </w:r>
      <w:r w:rsidR="00CC1633" w:rsidRPr="00CE62B8">
        <w:rPr>
          <w:szCs w:val="28"/>
        </w:rPr>
        <w:t>у зв’язку з виключенням статті 29 законопроекту</w:t>
      </w:r>
      <w:r w:rsidR="002D71D2" w:rsidRPr="00CE62B8">
        <w:rPr>
          <w:szCs w:val="28"/>
        </w:rPr>
        <w:t>)</w:t>
      </w:r>
      <w:r w:rsidRPr="00CE62B8">
        <w:rPr>
          <w:szCs w:val="28"/>
        </w:rPr>
        <w:t>.</w:t>
      </w:r>
    </w:p>
    <w:p w:rsidR="00AF6563" w:rsidRPr="00CE62B8" w:rsidRDefault="00D40E2E" w:rsidP="00310D8D">
      <w:pPr>
        <w:numPr>
          <w:ilvl w:val="1"/>
          <w:numId w:val="11"/>
        </w:numPr>
        <w:tabs>
          <w:tab w:val="left" w:pos="1560"/>
        </w:tabs>
        <w:spacing w:before="120"/>
        <w:ind w:left="0" w:firstLine="720"/>
        <w:jc w:val="both"/>
        <w:rPr>
          <w:szCs w:val="28"/>
        </w:rPr>
      </w:pPr>
      <w:r w:rsidRPr="00CE62B8">
        <w:rPr>
          <w:szCs w:val="28"/>
        </w:rPr>
        <w:t>О</w:t>
      </w:r>
      <w:r w:rsidR="00AF6563" w:rsidRPr="00CE62B8">
        <w:rPr>
          <w:szCs w:val="28"/>
        </w:rPr>
        <w:t>працювати питання у</w:t>
      </w:r>
      <w:r w:rsidR="00AF6563" w:rsidRPr="00CE62B8">
        <w:t>нормування у законопроекті цільового спрямування надходжень до спеціального фонду державного бюджету, які надійшли у 2019 році від конфіскованих коштів та коштів, отриманих від реалізації конфіскованого майна за вчинення корупційного правопорушення, на реалізацію програм і проектів державного фонду регіонального розвитку</w:t>
      </w:r>
      <w:r w:rsidRPr="00CE62B8">
        <w:t>.</w:t>
      </w:r>
    </w:p>
    <w:p w:rsidR="00917FFB" w:rsidRPr="00CE62B8" w:rsidRDefault="00D40E2E" w:rsidP="00310D8D">
      <w:pPr>
        <w:numPr>
          <w:ilvl w:val="1"/>
          <w:numId w:val="11"/>
        </w:numPr>
        <w:tabs>
          <w:tab w:val="left" w:pos="1560"/>
        </w:tabs>
        <w:spacing w:before="120"/>
        <w:ind w:left="0" w:firstLine="720"/>
        <w:jc w:val="both"/>
        <w:rPr>
          <w:szCs w:val="28"/>
        </w:rPr>
      </w:pPr>
      <w:r w:rsidRPr="00CE62B8">
        <w:rPr>
          <w:szCs w:val="28"/>
        </w:rPr>
        <w:lastRenderedPageBreak/>
        <w:t>Р</w:t>
      </w:r>
      <w:r w:rsidR="004047C7" w:rsidRPr="00CE62B8">
        <w:rPr>
          <w:szCs w:val="28"/>
        </w:rPr>
        <w:t>озглянути можливість збільшення повернення кредитів до загального фонду проекту державного бюджету на 2020 рік за кодом 3511630</w:t>
      </w:r>
      <w:r w:rsidR="00917FFB" w:rsidRPr="00CE62B8">
        <w:rPr>
          <w:szCs w:val="28"/>
        </w:rPr>
        <w:t xml:space="preserve"> </w:t>
      </w:r>
      <w:r w:rsidR="002A6948" w:rsidRPr="00CE62B8">
        <w:rPr>
          <w:szCs w:val="28"/>
        </w:rPr>
        <w:t>«</w:t>
      </w:r>
      <w:r w:rsidR="00917FFB" w:rsidRPr="00CE62B8">
        <w:rPr>
          <w:szCs w:val="28"/>
        </w:rPr>
        <w:t>Повернення позик, наданих для фінансування проектів розвитку за рахунок коштів, залучених державою</w:t>
      </w:r>
      <w:r w:rsidR="002A6948" w:rsidRPr="00CE62B8">
        <w:rPr>
          <w:szCs w:val="28"/>
        </w:rPr>
        <w:t>»</w:t>
      </w:r>
      <w:r w:rsidR="004047C7" w:rsidRPr="00CE62B8">
        <w:rPr>
          <w:szCs w:val="28"/>
        </w:rPr>
        <w:t xml:space="preserve"> </w:t>
      </w:r>
      <w:r w:rsidR="004158BC" w:rsidRPr="00CE62B8">
        <w:rPr>
          <w:lang w:eastAsia="uk-UA"/>
        </w:rPr>
        <w:t>з урахуванням необхідності вжиття дієвих заходів щодо погашення простроченої заборгованості суб'єктів господарювання перед державою за кредитами, залученими державою та під державні гарантії</w:t>
      </w:r>
      <w:r w:rsidRPr="00CE62B8">
        <w:rPr>
          <w:lang w:eastAsia="uk-UA"/>
        </w:rPr>
        <w:t>.</w:t>
      </w:r>
    </w:p>
    <w:p w:rsidR="005854CB" w:rsidRPr="00CE62B8" w:rsidRDefault="00376812" w:rsidP="00310D8D">
      <w:pPr>
        <w:numPr>
          <w:ilvl w:val="1"/>
          <w:numId w:val="11"/>
        </w:numPr>
        <w:tabs>
          <w:tab w:val="left" w:pos="1560"/>
        </w:tabs>
        <w:spacing w:before="120"/>
        <w:ind w:left="0" w:firstLine="720"/>
        <w:jc w:val="both"/>
        <w:rPr>
          <w:szCs w:val="28"/>
        </w:rPr>
      </w:pPr>
      <w:r w:rsidRPr="00CE62B8">
        <w:rPr>
          <w:szCs w:val="28"/>
        </w:rPr>
        <w:t>П</w:t>
      </w:r>
      <w:r w:rsidR="005854CB" w:rsidRPr="00CE62B8">
        <w:rPr>
          <w:szCs w:val="28"/>
        </w:rPr>
        <w:t xml:space="preserve">ередбачити у 2020 році підвищення державних соціальних стандартів, насамперед прожиткового мінімуму та мінімальної заробітної плати, виходячи з фінансових можливостей держави, визначених з урахуванням уточнення основних прогнозних </w:t>
      </w:r>
      <w:proofErr w:type="spellStart"/>
      <w:r w:rsidR="005854CB" w:rsidRPr="00CE62B8">
        <w:rPr>
          <w:szCs w:val="28"/>
        </w:rPr>
        <w:t>макропоказників</w:t>
      </w:r>
      <w:proofErr w:type="spellEnd"/>
      <w:r w:rsidR="005854CB" w:rsidRPr="00CE62B8">
        <w:rPr>
          <w:szCs w:val="28"/>
        </w:rPr>
        <w:t xml:space="preserve"> економічного і соціального розвитку України на 2020 рік (з внесенням відповідних змін до показників проекту державного бюджету на 2020 рік)</w:t>
      </w:r>
      <w:r w:rsidRPr="00CE62B8">
        <w:rPr>
          <w:szCs w:val="28"/>
        </w:rPr>
        <w:t>.</w:t>
      </w:r>
    </w:p>
    <w:p w:rsidR="00441FC3" w:rsidRPr="00CE62B8" w:rsidRDefault="00376812" w:rsidP="00310D8D">
      <w:pPr>
        <w:numPr>
          <w:ilvl w:val="1"/>
          <w:numId w:val="11"/>
        </w:numPr>
        <w:tabs>
          <w:tab w:val="left" w:pos="1560"/>
        </w:tabs>
        <w:spacing w:before="120"/>
        <w:ind w:left="0" w:firstLine="720"/>
        <w:jc w:val="both"/>
        <w:rPr>
          <w:szCs w:val="28"/>
        </w:rPr>
      </w:pPr>
      <w:r w:rsidRPr="00CE62B8">
        <w:rPr>
          <w:szCs w:val="28"/>
        </w:rPr>
        <w:t>О</w:t>
      </w:r>
      <w:r w:rsidR="009344C5" w:rsidRPr="00CE62B8">
        <w:rPr>
          <w:szCs w:val="28"/>
        </w:rPr>
        <w:t xml:space="preserve">працювати питання </w:t>
      </w:r>
      <w:r w:rsidR="00AF6563" w:rsidRPr="00CE62B8">
        <w:rPr>
          <w:szCs w:val="28"/>
        </w:rPr>
        <w:t>щодо встановлення нових розмірів допомоги при народженні дитини</w:t>
      </w:r>
      <w:r w:rsidR="009344C5" w:rsidRPr="00CE62B8">
        <w:rPr>
          <w:szCs w:val="28"/>
        </w:rPr>
        <w:t xml:space="preserve"> (</w:t>
      </w:r>
      <w:r w:rsidR="00AF6563" w:rsidRPr="00CE62B8">
        <w:rPr>
          <w:szCs w:val="28"/>
        </w:rPr>
        <w:t>100 тис</w:t>
      </w:r>
      <w:r w:rsidR="00FA10BA" w:rsidRPr="00CE62B8">
        <w:rPr>
          <w:szCs w:val="28"/>
        </w:rPr>
        <w:t>.</w:t>
      </w:r>
      <w:r w:rsidR="00AF6563" w:rsidRPr="00CE62B8">
        <w:rPr>
          <w:szCs w:val="28"/>
        </w:rPr>
        <w:t xml:space="preserve"> грн – на першу дитину</w:t>
      </w:r>
      <w:r w:rsidR="009344C5" w:rsidRPr="00CE62B8">
        <w:rPr>
          <w:szCs w:val="28"/>
        </w:rPr>
        <w:t>,</w:t>
      </w:r>
      <w:r w:rsidR="00AF6563" w:rsidRPr="00CE62B8">
        <w:rPr>
          <w:szCs w:val="28"/>
        </w:rPr>
        <w:t xml:space="preserve"> 200 тис</w:t>
      </w:r>
      <w:r w:rsidR="00FA10BA" w:rsidRPr="00CE62B8">
        <w:rPr>
          <w:szCs w:val="28"/>
        </w:rPr>
        <w:t>.</w:t>
      </w:r>
      <w:r w:rsidR="00AF6563" w:rsidRPr="00CE62B8">
        <w:rPr>
          <w:szCs w:val="28"/>
        </w:rPr>
        <w:t xml:space="preserve"> грн – на другу дитину</w:t>
      </w:r>
      <w:r w:rsidR="009344C5" w:rsidRPr="00CE62B8">
        <w:rPr>
          <w:szCs w:val="28"/>
        </w:rPr>
        <w:t>,</w:t>
      </w:r>
      <w:r w:rsidR="00AF6563" w:rsidRPr="00CE62B8">
        <w:rPr>
          <w:szCs w:val="28"/>
        </w:rPr>
        <w:t xml:space="preserve"> 400 тис</w:t>
      </w:r>
      <w:r w:rsidR="00FA10BA" w:rsidRPr="00CE62B8">
        <w:rPr>
          <w:szCs w:val="28"/>
        </w:rPr>
        <w:t>.</w:t>
      </w:r>
      <w:r w:rsidR="00AF6563" w:rsidRPr="00CE62B8">
        <w:rPr>
          <w:szCs w:val="28"/>
        </w:rPr>
        <w:t xml:space="preserve"> грн – на третю і кожну наступну дитину</w:t>
      </w:r>
      <w:r w:rsidR="009344C5" w:rsidRPr="00CE62B8">
        <w:rPr>
          <w:szCs w:val="28"/>
        </w:rPr>
        <w:t xml:space="preserve">) </w:t>
      </w:r>
      <w:r w:rsidR="00F62AFC" w:rsidRPr="00CE62B8">
        <w:rPr>
          <w:szCs w:val="28"/>
        </w:rPr>
        <w:t xml:space="preserve">із </w:t>
      </w:r>
      <w:r w:rsidR="009344C5" w:rsidRPr="00CE62B8">
        <w:rPr>
          <w:szCs w:val="28"/>
        </w:rPr>
        <w:t>здійснення</w:t>
      </w:r>
      <w:r w:rsidR="00F62AFC" w:rsidRPr="00CE62B8">
        <w:rPr>
          <w:szCs w:val="28"/>
        </w:rPr>
        <w:t>м</w:t>
      </w:r>
      <w:r w:rsidR="009344C5" w:rsidRPr="00CE62B8">
        <w:rPr>
          <w:szCs w:val="28"/>
        </w:rPr>
        <w:t xml:space="preserve"> </w:t>
      </w:r>
      <w:r w:rsidR="00AF6563" w:rsidRPr="00CE62B8">
        <w:rPr>
          <w:szCs w:val="28"/>
        </w:rPr>
        <w:t>виплат</w:t>
      </w:r>
      <w:r w:rsidR="009344C5" w:rsidRPr="00CE62B8">
        <w:rPr>
          <w:szCs w:val="28"/>
        </w:rPr>
        <w:t xml:space="preserve">и такої </w:t>
      </w:r>
      <w:r w:rsidR="00AF6563" w:rsidRPr="00CE62B8">
        <w:rPr>
          <w:szCs w:val="28"/>
        </w:rPr>
        <w:t xml:space="preserve">допомоги </w:t>
      </w:r>
      <w:r w:rsidR="003B2830" w:rsidRPr="00CE62B8">
        <w:rPr>
          <w:szCs w:val="28"/>
        </w:rPr>
        <w:t>одноразово у розмірі 25 відсотків від загальної суми</w:t>
      </w:r>
      <w:r w:rsidR="00AF6563" w:rsidRPr="00CE62B8">
        <w:rPr>
          <w:szCs w:val="28"/>
        </w:rPr>
        <w:t xml:space="preserve">, </w:t>
      </w:r>
      <w:r w:rsidR="00F62AFC" w:rsidRPr="00CE62B8">
        <w:rPr>
          <w:szCs w:val="28"/>
        </w:rPr>
        <w:t xml:space="preserve">протягом наступних 36 місяців рівними частинами </w:t>
      </w:r>
      <w:r w:rsidR="009344C5" w:rsidRPr="00CE62B8">
        <w:rPr>
          <w:szCs w:val="28"/>
        </w:rPr>
        <w:t>р</w:t>
      </w:r>
      <w:r w:rsidR="00AF6563" w:rsidRPr="00CE62B8">
        <w:rPr>
          <w:szCs w:val="28"/>
        </w:rPr>
        <w:t>ешт</w:t>
      </w:r>
      <w:r w:rsidR="003B2830" w:rsidRPr="00CE62B8">
        <w:rPr>
          <w:szCs w:val="28"/>
        </w:rPr>
        <w:t>и</w:t>
      </w:r>
      <w:r w:rsidR="00AF6563" w:rsidRPr="00CE62B8">
        <w:rPr>
          <w:szCs w:val="28"/>
        </w:rPr>
        <w:t xml:space="preserve"> суми допомоги у порядку, встановленому Кабінетом Міністрів України</w:t>
      </w:r>
      <w:r w:rsidR="003B2830" w:rsidRPr="00CE62B8">
        <w:rPr>
          <w:szCs w:val="28"/>
        </w:rPr>
        <w:t xml:space="preserve">, </w:t>
      </w:r>
      <w:r w:rsidR="00F62AFC" w:rsidRPr="00CE62B8">
        <w:rPr>
          <w:szCs w:val="28"/>
        </w:rPr>
        <w:t>та</w:t>
      </w:r>
      <w:r w:rsidR="003B2830" w:rsidRPr="00CE62B8">
        <w:rPr>
          <w:szCs w:val="28"/>
        </w:rPr>
        <w:t xml:space="preserve"> внес</w:t>
      </w:r>
      <w:r w:rsidR="00F62AFC" w:rsidRPr="00CE62B8">
        <w:rPr>
          <w:szCs w:val="28"/>
        </w:rPr>
        <w:t>ти</w:t>
      </w:r>
      <w:r w:rsidR="003B2830" w:rsidRPr="00CE62B8">
        <w:rPr>
          <w:szCs w:val="28"/>
        </w:rPr>
        <w:t xml:space="preserve"> пропозиці</w:t>
      </w:r>
      <w:r w:rsidR="00F62AFC" w:rsidRPr="00CE62B8">
        <w:rPr>
          <w:szCs w:val="28"/>
        </w:rPr>
        <w:t>ї</w:t>
      </w:r>
      <w:r w:rsidR="003B2830" w:rsidRPr="00CE62B8">
        <w:rPr>
          <w:szCs w:val="28"/>
        </w:rPr>
        <w:t xml:space="preserve"> відповідних змін до статті 12 Закону України «Про державну допомогу сім’ям з дітьми»</w:t>
      </w:r>
      <w:r w:rsidR="00F62AFC" w:rsidRPr="00CE62B8">
        <w:rPr>
          <w:szCs w:val="28"/>
        </w:rPr>
        <w:t xml:space="preserve">, а також </w:t>
      </w:r>
      <w:r w:rsidR="00441FC3" w:rsidRPr="00CE62B8">
        <w:rPr>
          <w:szCs w:val="28"/>
        </w:rPr>
        <w:t xml:space="preserve">визначитися щодо необхідності збільшення видатків </w:t>
      </w:r>
      <w:r w:rsidR="003B2830" w:rsidRPr="00CE62B8">
        <w:rPr>
          <w:szCs w:val="28"/>
        </w:rPr>
        <w:t xml:space="preserve">загального фонду </w:t>
      </w:r>
      <w:r w:rsidR="00441FC3" w:rsidRPr="00CE62B8">
        <w:rPr>
          <w:szCs w:val="28"/>
        </w:rPr>
        <w:t>проекту державного бюджету на 2020</w:t>
      </w:r>
      <w:r w:rsidR="00F62AFC" w:rsidRPr="00CE62B8">
        <w:rPr>
          <w:szCs w:val="28"/>
        </w:rPr>
        <w:t> </w:t>
      </w:r>
      <w:r w:rsidR="00441FC3" w:rsidRPr="00CE62B8">
        <w:rPr>
          <w:szCs w:val="28"/>
        </w:rPr>
        <w:t>рік за бюджетною програмою</w:t>
      </w:r>
      <w:r w:rsidR="003B2830" w:rsidRPr="00CE62B8">
        <w:rPr>
          <w:szCs w:val="28"/>
        </w:rPr>
        <w:t xml:space="preserve"> </w:t>
      </w:r>
      <w:r w:rsidR="00441FC3" w:rsidRPr="00CE62B8">
        <w:rPr>
          <w:szCs w:val="28"/>
        </w:rPr>
        <w:t>«Виплата допомоги сім’ям з дітьми, допомоги на дітей, які виховуються у багатодітних сім’ях, малозабезпеченим сім’ям, особам з інвалідністю з дитинства, дітям з інвалідністю, тимчасової державної допомоги дітям, допомоги по догляду за особами з інвалідністю I чи II групи внаслідок психічного розладу,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тимчасової державної соціальної допомоги непрацюючій особі, яка досягла загального пенсійного віку, але не набула права на пенсійну виплату, відшкодування вартості послуги з догляду за дитиною до трьох років «муніципальна няня», надання при народженні дитини одноразової натуральної допомоги «пакунок малюка» (код</w:t>
      </w:r>
      <w:r w:rsidR="00F62AFC" w:rsidRPr="00CE62B8">
        <w:rPr>
          <w:szCs w:val="28"/>
        </w:rPr>
        <w:t> </w:t>
      </w:r>
      <w:r w:rsidR="00441FC3" w:rsidRPr="00CE62B8">
        <w:rPr>
          <w:szCs w:val="28"/>
        </w:rPr>
        <w:t>2501030)</w:t>
      </w:r>
      <w:r w:rsidRPr="00CE62B8">
        <w:rPr>
          <w:szCs w:val="28"/>
        </w:rPr>
        <w:t>.</w:t>
      </w:r>
    </w:p>
    <w:p w:rsidR="00FB0E6B" w:rsidRPr="00CE62B8" w:rsidRDefault="00376812" w:rsidP="00C244CB">
      <w:pPr>
        <w:numPr>
          <w:ilvl w:val="1"/>
          <w:numId w:val="11"/>
        </w:numPr>
        <w:tabs>
          <w:tab w:val="left" w:pos="1560"/>
        </w:tabs>
        <w:spacing w:before="120"/>
        <w:ind w:left="0" w:firstLine="720"/>
        <w:jc w:val="both"/>
        <w:rPr>
          <w:szCs w:val="28"/>
        </w:rPr>
      </w:pPr>
      <w:r w:rsidRPr="00CE62B8">
        <w:rPr>
          <w:szCs w:val="28"/>
        </w:rPr>
        <w:t>Д</w:t>
      </w:r>
      <w:r w:rsidR="00FB0E6B" w:rsidRPr="00CE62B8">
        <w:rPr>
          <w:szCs w:val="28"/>
        </w:rPr>
        <w:t xml:space="preserve">оопрацювати показники видатків проекту державного бюджету на 2020 рік по статтях, пов’язаних із забезпеченням національної безпеки і оборони України, на підставі рішення Ради національної безпеки і оборони України виходячи з обсягу видатків для сектору безпеки і оборони України (у відсотках від прогнозного валового внутрішнього продукту) на рівні не меншому від передбаченого у законопроекті та здійснити розподіл коштів за </w:t>
      </w:r>
      <w:r w:rsidR="00FB0E6B" w:rsidRPr="00CE62B8">
        <w:rPr>
          <w:szCs w:val="28"/>
        </w:rPr>
        <w:lastRenderedPageBreak/>
        <w:t>бюджетною програмою Ради національної безпеки і оборони України «Нерозподілені видатки на національну безпеку і оборону» (код 6501060) суб’єктам сектору безпеки і оборони з урахуванням їх реальних потреб, насамперед щодо збільшення розміру грошового забезпечення військовослужбовців, осіб рядового і начальницького складу, поліцейських та інших працівників (з наближенням до рівня грошового забезпечення військовослужбовців Збройних Сил України)</w:t>
      </w:r>
      <w:r w:rsidRPr="00CE62B8">
        <w:rPr>
          <w:szCs w:val="28"/>
        </w:rPr>
        <w:t>.</w:t>
      </w:r>
    </w:p>
    <w:p w:rsidR="00A37D2C" w:rsidRPr="00CE62B8" w:rsidRDefault="00376812" w:rsidP="00310D8D">
      <w:pPr>
        <w:numPr>
          <w:ilvl w:val="1"/>
          <w:numId w:val="11"/>
        </w:numPr>
        <w:tabs>
          <w:tab w:val="left" w:pos="1560"/>
        </w:tabs>
        <w:spacing w:before="120"/>
        <w:ind w:left="0" w:firstLine="720"/>
        <w:jc w:val="both"/>
        <w:rPr>
          <w:szCs w:val="28"/>
        </w:rPr>
      </w:pPr>
      <w:r w:rsidRPr="00CE62B8">
        <w:rPr>
          <w:szCs w:val="28"/>
        </w:rPr>
        <w:t>В</w:t>
      </w:r>
      <w:r w:rsidR="00A37D2C" w:rsidRPr="00CE62B8">
        <w:rPr>
          <w:szCs w:val="28"/>
        </w:rPr>
        <w:t>изначитися щодо можливості та доцільності збільшення</w:t>
      </w:r>
      <w:r w:rsidR="007C5B80" w:rsidRPr="00CE62B8">
        <w:rPr>
          <w:szCs w:val="28"/>
        </w:rPr>
        <w:t xml:space="preserve">/передбачення </w:t>
      </w:r>
      <w:r w:rsidR="00A37D2C" w:rsidRPr="00CE62B8">
        <w:rPr>
          <w:szCs w:val="28"/>
        </w:rPr>
        <w:t xml:space="preserve">видатків </w:t>
      </w:r>
      <w:r w:rsidR="00C34A66" w:rsidRPr="00CE62B8">
        <w:rPr>
          <w:szCs w:val="28"/>
        </w:rPr>
        <w:t xml:space="preserve">і надання кредитів </w:t>
      </w:r>
      <w:r w:rsidR="00037DB2" w:rsidRPr="00CE62B8">
        <w:rPr>
          <w:szCs w:val="28"/>
        </w:rPr>
        <w:t xml:space="preserve">загального фонду </w:t>
      </w:r>
      <w:r w:rsidR="00A37D2C" w:rsidRPr="00CE62B8">
        <w:rPr>
          <w:szCs w:val="28"/>
        </w:rPr>
        <w:t>проекту державного бюджету на 20</w:t>
      </w:r>
      <w:r w:rsidR="00AE5C81" w:rsidRPr="00CE62B8">
        <w:rPr>
          <w:szCs w:val="28"/>
        </w:rPr>
        <w:t>20</w:t>
      </w:r>
      <w:r w:rsidR="00A37D2C" w:rsidRPr="00CE62B8">
        <w:rPr>
          <w:szCs w:val="28"/>
        </w:rPr>
        <w:t xml:space="preserve"> рік </w:t>
      </w:r>
      <w:r w:rsidR="00A2221B" w:rsidRPr="00CE62B8">
        <w:rPr>
          <w:szCs w:val="28"/>
        </w:rPr>
        <w:t>за</w:t>
      </w:r>
      <w:r w:rsidR="00A37D2C" w:rsidRPr="00CE62B8">
        <w:rPr>
          <w:szCs w:val="28"/>
        </w:rPr>
        <w:t xml:space="preserve"> врахован</w:t>
      </w:r>
      <w:r w:rsidR="00A2221B" w:rsidRPr="00CE62B8">
        <w:rPr>
          <w:szCs w:val="28"/>
        </w:rPr>
        <w:t>ими</w:t>
      </w:r>
      <w:r w:rsidR="00A37D2C" w:rsidRPr="00CE62B8">
        <w:rPr>
          <w:szCs w:val="28"/>
        </w:rPr>
        <w:t xml:space="preserve"> частково пропозиці</w:t>
      </w:r>
      <w:r w:rsidR="00A2221B" w:rsidRPr="00CE62B8">
        <w:rPr>
          <w:szCs w:val="28"/>
        </w:rPr>
        <w:t>ями</w:t>
      </w:r>
      <w:r w:rsidR="00A37D2C" w:rsidRPr="00CE62B8">
        <w:rPr>
          <w:szCs w:val="28"/>
        </w:rPr>
        <w:t xml:space="preserve"> народних депутатів України та комітетів Верховної Ради У</w:t>
      </w:r>
      <w:r w:rsidR="00754C46" w:rsidRPr="00CE62B8">
        <w:rPr>
          <w:szCs w:val="28"/>
        </w:rPr>
        <w:t>країни у таблиці пропозицій суб’</w:t>
      </w:r>
      <w:r w:rsidR="00A37D2C" w:rsidRPr="00CE62B8">
        <w:rPr>
          <w:szCs w:val="28"/>
        </w:rPr>
        <w:t>єктів права законодавчої ініціативи до законопроекту</w:t>
      </w:r>
      <w:r w:rsidR="00A2221B" w:rsidRPr="00CE62B8">
        <w:rPr>
          <w:szCs w:val="28"/>
        </w:rPr>
        <w:t xml:space="preserve"> (виходячи з наявних фінансових ресурсів державного бюджету та за результатами </w:t>
      </w:r>
      <w:r w:rsidR="00074FAC" w:rsidRPr="00CE62B8">
        <w:rPr>
          <w:szCs w:val="28"/>
        </w:rPr>
        <w:t xml:space="preserve">оцінювання </w:t>
      </w:r>
      <w:r w:rsidR="00A2221B" w:rsidRPr="00CE62B8">
        <w:rPr>
          <w:szCs w:val="28"/>
        </w:rPr>
        <w:t>обґрунтованості додаткової потреби у бюджетних коштах), а саме</w:t>
      </w:r>
      <w:r w:rsidR="00A37D2C" w:rsidRPr="00CE62B8">
        <w:rPr>
          <w:szCs w:val="28"/>
        </w:rPr>
        <w:t>:</w:t>
      </w:r>
    </w:p>
    <w:p w:rsidR="007920E7" w:rsidRPr="00CE62B8" w:rsidRDefault="007920E7" w:rsidP="00310D8D">
      <w:pPr>
        <w:numPr>
          <w:ilvl w:val="2"/>
          <w:numId w:val="11"/>
        </w:numPr>
        <w:tabs>
          <w:tab w:val="left" w:pos="1701"/>
        </w:tabs>
        <w:spacing w:before="120"/>
        <w:ind w:left="0" w:firstLine="709"/>
        <w:jc w:val="both"/>
        <w:rPr>
          <w:szCs w:val="28"/>
        </w:rPr>
      </w:pPr>
      <w:r w:rsidRPr="00CE62B8">
        <w:t>за бюджетною програмою «Обслуговування та організаційне, інформаційно-аналітичне, матеріально-технічне забезпечення діяльності Верховної Ради України» (код 0111020);</w:t>
      </w:r>
    </w:p>
    <w:p w:rsidR="0047365F" w:rsidRPr="00CE62B8" w:rsidRDefault="0047365F" w:rsidP="00310D8D">
      <w:pPr>
        <w:numPr>
          <w:ilvl w:val="2"/>
          <w:numId w:val="11"/>
        </w:numPr>
        <w:tabs>
          <w:tab w:val="left" w:pos="1701"/>
        </w:tabs>
        <w:spacing w:before="120"/>
        <w:ind w:left="0" w:firstLine="709"/>
        <w:jc w:val="both"/>
        <w:rPr>
          <w:szCs w:val="28"/>
        </w:rPr>
      </w:pPr>
      <w:r w:rsidRPr="00CE62B8">
        <w:rPr>
          <w:lang w:val="ru-RU"/>
        </w:rPr>
        <w:t xml:space="preserve">за бюджетною </w:t>
      </w:r>
      <w:r w:rsidRPr="00CE62B8">
        <w:t>програмою</w:t>
      </w:r>
      <w:r w:rsidRPr="00CE62B8">
        <w:rPr>
          <w:lang w:val="ru-RU"/>
        </w:rPr>
        <w:t xml:space="preserve"> «</w:t>
      </w:r>
      <w:r w:rsidRPr="00CE62B8">
        <w:t>Фінансова підтримка Національного камерного ансамблю "Київські солісти", Національного культурно-мистецького та музейного комплексу "Мистецький арсенал"»</w:t>
      </w:r>
      <w:r w:rsidRPr="00CE62B8">
        <w:rPr>
          <w:lang w:val="ru-RU"/>
        </w:rPr>
        <w:t xml:space="preserve"> (код </w:t>
      </w:r>
      <w:r w:rsidRPr="00CE62B8">
        <w:t>0301360</w:t>
      </w:r>
      <w:r w:rsidRPr="00CE62B8">
        <w:rPr>
          <w:lang w:val="ru-RU"/>
        </w:rPr>
        <w:t>);</w:t>
      </w:r>
    </w:p>
    <w:p w:rsidR="00806AEB" w:rsidRPr="00CE62B8" w:rsidRDefault="00806AEB" w:rsidP="00310D8D">
      <w:pPr>
        <w:numPr>
          <w:ilvl w:val="2"/>
          <w:numId w:val="11"/>
        </w:numPr>
        <w:tabs>
          <w:tab w:val="left" w:pos="1701"/>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 xml:space="preserve">Здійснення </w:t>
      </w:r>
      <w:proofErr w:type="spellStart"/>
      <w:r w:rsidRPr="00CE62B8">
        <w:rPr>
          <w:szCs w:val="28"/>
        </w:rPr>
        <w:t>прокурорсько</w:t>
      </w:r>
      <w:proofErr w:type="spellEnd"/>
      <w:r w:rsidRPr="00CE62B8">
        <w:rPr>
          <w:szCs w:val="28"/>
        </w:rPr>
        <w:t>-слідчої діяльності, підготовка та підвищення кваліфікації кадрів прокуратури</w:t>
      </w:r>
      <w:r w:rsidR="002A6948" w:rsidRPr="00CE62B8">
        <w:rPr>
          <w:szCs w:val="28"/>
        </w:rPr>
        <w:t>»</w:t>
      </w:r>
      <w:r w:rsidRPr="00CE62B8">
        <w:rPr>
          <w:szCs w:val="28"/>
        </w:rPr>
        <w:t xml:space="preserve"> (код</w:t>
      </w:r>
      <w:r w:rsidR="00917FFB" w:rsidRPr="00CE62B8">
        <w:rPr>
          <w:szCs w:val="28"/>
        </w:rPr>
        <w:t> </w:t>
      </w:r>
      <w:r w:rsidRPr="00CE62B8">
        <w:rPr>
          <w:szCs w:val="28"/>
        </w:rPr>
        <w:t>0901010);</w:t>
      </w:r>
    </w:p>
    <w:p w:rsidR="00806AEB" w:rsidRPr="00CE62B8" w:rsidRDefault="00806AEB" w:rsidP="00310D8D">
      <w:pPr>
        <w:numPr>
          <w:ilvl w:val="2"/>
          <w:numId w:val="11"/>
        </w:numPr>
        <w:tabs>
          <w:tab w:val="left" w:pos="1701"/>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Організація і регулювання діяльності установ в системі агропромислового комплексу та забезпечення діяльності Аграрного фонду</w:t>
      </w:r>
      <w:r w:rsidR="002A6948" w:rsidRPr="00CE62B8">
        <w:rPr>
          <w:szCs w:val="28"/>
        </w:rPr>
        <w:t>»</w:t>
      </w:r>
      <w:r w:rsidRPr="00CE62B8">
        <w:rPr>
          <w:szCs w:val="28"/>
        </w:rPr>
        <w:t xml:space="preserve"> (код</w:t>
      </w:r>
      <w:r w:rsidR="00917FFB" w:rsidRPr="00CE62B8">
        <w:rPr>
          <w:szCs w:val="28"/>
        </w:rPr>
        <w:t> </w:t>
      </w:r>
      <w:r w:rsidRPr="00CE62B8">
        <w:rPr>
          <w:szCs w:val="28"/>
        </w:rPr>
        <w:t>1201270);</w:t>
      </w:r>
    </w:p>
    <w:p w:rsidR="00806AEB" w:rsidRPr="00CE62B8" w:rsidRDefault="00917FFB" w:rsidP="00310D8D">
      <w:pPr>
        <w:numPr>
          <w:ilvl w:val="2"/>
          <w:numId w:val="11"/>
        </w:numPr>
        <w:tabs>
          <w:tab w:val="left" w:pos="1701"/>
        </w:tabs>
        <w:spacing w:before="120"/>
        <w:ind w:left="0" w:firstLine="709"/>
        <w:jc w:val="both"/>
        <w:rPr>
          <w:szCs w:val="28"/>
        </w:rPr>
      </w:pPr>
      <w:r w:rsidRPr="00CE62B8">
        <w:rPr>
          <w:szCs w:val="28"/>
        </w:rPr>
        <w:t xml:space="preserve">Міністерству розвитку економіки, торгівлі та сільського господарства України для </w:t>
      </w:r>
      <w:r w:rsidR="00806AEB" w:rsidRPr="00CE62B8">
        <w:rPr>
          <w:szCs w:val="28"/>
        </w:rPr>
        <w:t>Державн</w:t>
      </w:r>
      <w:r w:rsidRPr="00CE62B8">
        <w:rPr>
          <w:szCs w:val="28"/>
        </w:rPr>
        <w:t>ої</w:t>
      </w:r>
      <w:r w:rsidR="00806AEB" w:rsidRPr="00CE62B8">
        <w:rPr>
          <w:szCs w:val="28"/>
        </w:rPr>
        <w:t xml:space="preserve"> служб</w:t>
      </w:r>
      <w:r w:rsidRPr="00CE62B8">
        <w:rPr>
          <w:szCs w:val="28"/>
        </w:rPr>
        <w:t>и</w:t>
      </w:r>
      <w:r w:rsidR="00806AEB" w:rsidRPr="00CE62B8">
        <w:rPr>
          <w:szCs w:val="28"/>
        </w:rPr>
        <w:t xml:space="preserve"> України з питань безпечності харчових продуктів та захисту споживачів (код</w:t>
      </w:r>
      <w:r w:rsidRPr="00CE62B8">
        <w:rPr>
          <w:szCs w:val="28"/>
        </w:rPr>
        <w:t> </w:t>
      </w:r>
      <w:r w:rsidR="00806AEB" w:rsidRPr="00CE62B8">
        <w:rPr>
          <w:szCs w:val="28"/>
        </w:rPr>
        <w:t>1209000) за всіма бюджетними програмами, закріпленими за цією Службою;</w:t>
      </w:r>
    </w:p>
    <w:p w:rsidR="003E3DCA" w:rsidRPr="00CE62B8" w:rsidRDefault="003E3DCA" w:rsidP="00310D8D">
      <w:pPr>
        <w:numPr>
          <w:ilvl w:val="2"/>
          <w:numId w:val="11"/>
        </w:numPr>
        <w:tabs>
          <w:tab w:val="left" w:pos="1701"/>
        </w:tabs>
        <w:spacing w:before="120"/>
        <w:ind w:left="0" w:firstLine="709"/>
        <w:jc w:val="both"/>
        <w:rPr>
          <w:szCs w:val="28"/>
        </w:rPr>
      </w:pPr>
      <w:r w:rsidRPr="00CE62B8">
        <w:rPr>
          <w:szCs w:val="28"/>
        </w:rPr>
        <w:t>за бюджетною програмою «Фінансова підтримка забезпечення міжнародного позитивного іміджу України, забезпечення діяльності Українського інституту, заходи щодо підтримки зв'язків з українцями, які проживають за межами України» (код 1401110);</w:t>
      </w:r>
    </w:p>
    <w:p w:rsidR="0047365F" w:rsidRPr="00CE62B8" w:rsidRDefault="0047365F" w:rsidP="00310D8D">
      <w:pPr>
        <w:numPr>
          <w:ilvl w:val="2"/>
          <w:numId w:val="11"/>
        </w:numPr>
        <w:tabs>
          <w:tab w:val="left" w:pos="1701"/>
        </w:tabs>
        <w:spacing w:before="120"/>
        <w:ind w:left="0" w:firstLine="709"/>
        <w:jc w:val="both"/>
        <w:rPr>
          <w:szCs w:val="28"/>
        </w:rPr>
      </w:pPr>
      <w:r w:rsidRPr="00CE62B8">
        <w:t>за бюджетною програмою «Документування громадян та створення і забезпечення функціонування інформаційно-телекомунікаційних систем консульської служби» (код 1401130);</w:t>
      </w:r>
    </w:p>
    <w:p w:rsidR="00806AEB" w:rsidRPr="00CE62B8" w:rsidRDefault="00806AEB" w:rsidP="00310D8D">
      <w:pPr>
        <w:numPr>
          <w:ilvl w:val="2"/>
          <w:numId w:val="11"/>
        </w:numPr>
        <w:tabs>
          <w:tab w:val="left" w:pos="1701"/>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Керівництво та управління у справах ветеранів, тимчасово окупованих територій та внутрішньо переміщених осіб України</w:t>
      </w:r>
      <w:r w:rsidR="002A6948" w:rsidRPr="00CE62B8">
        <w:rPr>
          <w:szCs w:val="28"/>
        </w:rPr>
        <w:t>»</w:t>
      </w:r>
      <w:r w:rsidRPr="00CE62B8">
        <w:rPr>
          <w:szCs w:val="28"/>
        </w:rPr>
        <w:t xml:space="preserve"> (код</w:t>
      </w:r>
      <w:r w:rsidR="00917FFB" w:rsidRPr="00CE62B8">
        <w:rPr>
          <w:szCs w:val="28"/>
        </w:rPr>
        <w:t> </w:t>
      </w:r>
      <w:r w:rsidRPr="00CE62B8">
        <w:rPr>
          <w:szCs w:val="28"/>
        </w:rPr>
        <w:t>1501010);</w:t>
      </w:r>
    </w:p>
    <w:p w:rsidR="005B0AC5" w:rsidRPr="00CE62B8" w:rsidRDefault="005B0AC5" w:rsidP="00C244CB">
      <w:pPr>
        <w:numPr>
          <w:ilvl w:val="2"/>
          <w:numId w:val="11"/>
        </w:numPr>
        <w:tabs>
          <w:tab w:val="left" w:pos="1701"/>
        </w:tabs>
        <w:spacing w:before="120"/>
        <w:ind w:left="0" w:firstLine="709"/>
        <w:jc w:val="both"/>
        <w:rPr>
          <w:szCs w:val="28"/>
        </w:rPr>
      </w:pPr>
      <w:r w:rsidRPr="00CE62B8">
        <w:lastRenderedPageBreak/>
        <w:t xml:space="preserve">за новою бюджетною програмою </w:t>
      </w:r>
      <w:r w:rsidRPr="00CE62B8">
        <w:rPr>
          <w:szCs w:val="28"/>
        </w:rPr>
        <w:t>«Субвенція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w:t>
      </w:r>
      <w:r w:rsidRPr="00CE62B8">
        <w:t xml:space="preserve"> </w:t>
      </w:r>
      <w:r w:rsidRPr="00CE62B8">
        <w:rPr>
          <w:szCs w:val="28"/>
        </w:rPr>
        <w:t>для Міністерства у справах ветеранів, тимчасово окупованих територій та внутрішньо переміщених осіб України</w:t>
      </w:r>
      <w:r w:rsidR="003263C0" w:rsidRPr="00CE62B8">
        <w:rPr>
          <w:szCs w:val="28"/>
        </w:rPr>
        <w:t xml:space="preserve"> /</w:t>
      </w:r>
      <w:r w:rsidR="00106834" w:rsidRPr="00CE62B8">
        <w:rPr>
          <w:szCs w:val="28"/>
        </w:rPr>
        <w:t>на</w:t>
      </w:r>
      <w:r w:rsidR="003263C0" w:rsidRPr="00CE62B8">
        <w:rPr>
          <w:szCs w:val="28"/>
        </w:rPr>
        <w:t xml:space="preserve"> завершення відповідних виплат/</w:t>
      </w:r>
      <w:r w:rsidRPr="00CE62B8">
        <w:rPr>
          <w:szCs w:val="28"/>
        </w:rPr>
        <w:t>;</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Міністерств</w:t>
      </w:r>
      <w:r w:rsidR="000F4421" w:rsidRPr="00CE62B8">
        <w:rPr>
          <w:szCs w:val="28"/>
        </w:rPr>
        <w:t>у</w:t>
      </w:r>
      <w:r w:rsidRPr="00CE62B8">
        <w:rPr>
          <w:szCs w:val="28"/>
        </w:rPr>
        <w:t xml:space="preserve"> освіти і науки України на фінансове забезпечення діяльності Національної комісії зі стандартів державної мови та Уповноваженого із захисту державної мови на виконання Закону України «Про забезпечення функціонування української мови як державної»;</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 xml:space="preserve">Забезпечення діяльності Національного центру </w:t>
      </w:r>
      <w:r w:rsidR="002A6948" w:rsidRPr="00CE62B8">
        <w:rPr>
          <w:szCs w:val="28"/>
        </w:rPr>
        <w:t>"</w:t>
      </w:r>
      <w:r w:rsidRPr="00CE62B8">
        <w:rPr>
          <w:szCs w:val="28"/>
        </w:rPr>
        <w:t>Мала академія наук України</w:t>
      </w:r>
      <w:r w:rsidR="002A6948" w:rsidRPr="00CE62B8">
        <w:rPr>
          <w:szCs w:val="28"/>
        </w:rPr>
        <w:t>"</w:t>
      </w:r>
      <w:r w:rsidRPr="00CE62B8">
        <w:rPr>
          <w:szCs w:val="28"/>
        </w:rPr>
        <w:t>», надання позашкільної освіти державними закладами позашкільної освіти, заходи з позашкільної роботи" (код</w:t>
      </w:r>
      <w:r w:rsidR="00917FFB" w:rsidRPr="00CE62B8">
        <w:rPr>
          <w:szCs w:val="28"/>
        </w:rPr>
        <w:t> </w:t>
      </w:r>
      <w:r w:rsidRPr="00CE62B8">
        <w:rPr>
          <w:szCs w:val="28"/>
        </w:rPr>
        <w:t>2201120)</w:t>
      </w:r>
      <w:r w:rsidR="00917FFB" w:rsidRPr="00CE62B8">
        <w:rPr>
          <w:szCs w:val="28"/>
        </w:rPr>
        <w:t xml:space="preserve"> </w:t>
      </w:r>
      <w:r w:rsidRPr="00CE62B8">
        <w:rPr>
          <w:szCs w:val="28"/>
        </w:rPr>
        <w:t>в частині видатків споживання;</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Підтримка пріоритетних напрямів наукових досліджень і науково-технічних (експериментальних) розробок у закладах вищої освіти</w:t>
      </w:r>
      <w:r w:rsidR="002A6948" w:rsidRPr="00CE62B8">
        <w:rPr>
          <w:szCs w:val="28"/>
        </w:rPr>
        <w:t>»</w:t>
      </w:r>
      <w:r w:rsidRPr="00CE62B8">
        <w:rPr>
          <w:szCs w:val="28"/>
        </w:rPr>
        <w:t xml:space="preserve"> (код</w:t>
      </w:r>
      <w:r w:rsidR="00917FFB" w:rsidRPr="00CE62B8">
        <w:rPr>
          <w:szCs w:val="28"/>
        </w:rPr>
        <w:t> </w:t>
      </w:r>
      <w:r w:rsidRPr="00CE62B8">
        <w:rPr>
          <w:szCs w:val="28"/>
        </w:rPr>
        <w:t>2201390);</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Керівництво та управління у сфері забезпечення якості освіти</w:t>
      </w:r>
      <w:r w:rsidR="002A6948" w:rsidRPr="00CE62B8">
        <w:rPr>
          <w:szCs w:val="28"/>
        </w:rPr>
        <w:t>»</w:t>
      </w:r>
      <w:r w:rsidRPr="00CE62B8">
        <w:rPr>
          <w:szCs w:val="28"/>
        </w:rPr>
        <w:t xml:space="preserve"> (код</w:t>
      </w:r>
      <w:r w:rsidR="00917FFB" w:rsidRPr="00CE62B8">
        <w:rPr>
          <w:szCs w:val="28"/>
        </w:rPr>
        <w:t> </w:t>
      </w:r>
      <w:r w:rsidRPr="00CE62B8">
        <w:rPr>
          <w:szCs w:val="28"/>
        </w:rPr>
        <w:t>2203010);</w:t>
      </w:r>
    </w:p>
    <w:p w:rsidR="00570460" w:rsidRPr="00CE62B8" w:rsidRDefault="00570460" w:rsidP="00310D8D">
      <w:pPr>
        <w:numPr>
          <w:ilvl w:val="2"/>
          <w:numId w:val="11"/>
        </w:numPr>
        <w:tabs>
          <w:tab w:val="left" w:pos="1843"/>
        </w:tabs>
        <w:spacing w:before="120"/>
        <w:ind w:left="0" w:firstLine="709"/>
        <w:jc w:val="both"/>
        <w:rPr>
          <w:szCs w:val="28"/>
        </w:rPr>
      </w:pPr>
      <w:r w:rsidRPr="00CE62B8">
        <w:rPr>
          <w:szCs w:val="28"/>
        </w:rPr>
        <w:t>за бюджетною програмою «Громадське здоров'я та заходи боротьби з епідеміями» (код 2301040);</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Діагностика і лікування захворювань із впровадженням експериментальних та нових медичних технологій у закладах охорони здоров'я науково-дослідних установ та  вищих навчальних медичних закладах Міністерства охорони здоров'я України</w:t>
      </w:r>
      <w:r w:rsidR="002A6948" w:rsidRPr="00CE62B8">
        <w:rPr>
          <w:szCs w:val="28"/>
        </w:rPr>
        <w:t>»</w:t>
      </w:r>
      <w:r w:rsidRPr="00CE62B8">
        <w:rPr>
          <w:szCs w:val="28"/>
        </w:rPr>
        <w:t xml:space="preserve"> (код</w:t>
      </w:r>
      <w:r w:rsidR="00917FFB" w:rsidRPr="00CE62B8">
        <w:rPr>
          <w:szCs w:val="28"/>
        </w:rPr>
        <w:t> </w:t>
      </w:r>
      <w:r w:rsidRPr="00CE62B8">
        <w:rPr>
          <w:szCs w:val="28"/>
        </w:rPr>
        <w:t>2301170);</w:t>
      </w:r>
    </w:p>
    <w:p w:rsidR="00570460" w:rsidRPr="00CE62B8" w:rsidRDefault="00570460" w:rsidP="00310D8D">
      <w:pPr>
        <w:numPr>
          <w:ilvl w:val="2"/>
          <w:numId w:val="11"/>
        </w:numPr>
        <w:tabs>
          <w:tab w:val="left" w:pos="1843"/>
        </w:tabs>
        <w:spacing w:before="120"/>
        <w:ind w:left="0" w:firstLine="709"/>
        <w:jc w:val="both"/>
        <w:rPr>
          <w:szCs w:val="28"/>
        </w:rPr>
      </w:pPr>
      <w:r w:rsidRPr="00CE62B8">
        <w:rPr>
          <w:szCs w:val="28"/>
        </w:rPr>
        <w:t>за бюджетною програмою «Реалізація пілотного проекту щодо зміни механізму фінансового забезпечення оперативного лікування з трансплантації органів та інших анатомічних матеріалів» (код 2301550);</w:t>
      </w:r>
    </w:p>
    <w:p w:rsidR="00A11FD1" w:rsidRPr="00CE62B8" w:rsidRDefault="00A11FD1" w:rsidP="00310D8D">
      <w:pPr>
        <w:numPr>
          <w:ilvl w:val="2"/>
          <w:numId w:val="11"/>
        </w:numPr>
        <w:tabs>
          <w:tab w:val="left" w:pos="1843"/>
        </w:tabs>
        <w:spacing w:before="120"/>
        <w:ind w:left="0" w:firstLine="709"/>
        <w:jc w:val="both"/>
        <w:rPr>
          <w:szCs w:val="28"/>
        </w:rPr>
      </w:pPr>
      <w:r w:rsidRPr="00CE62B8">
        <w:rPr>
          <w:szCs w:val="28"/>
        </w:rPr>
        <w:t xml:space="preserve">за новою бюджетною програмою «Субвенція з державного бюджету місцевим бюджетам на здійснення заходів з лікування хворих на цукровий </w:t>
      </w:r>
      <w:r w:rsidR="00837442" w:rsidRPr="00CE62B8">
        <w:rPr>
          <w:szCs w:val="28"/>
        </w:rPr>
        <w:t xml:space="preserve">і нецукровий </w:t>
      </w:r>
      <w:r w:rsidRPr="00CE62B8">
        <w:rPr>
          <w:szCs w:val="28"/>
        </w:rPr>
        <w:t>діабет та хронічну ниркову недостатність методом гемодіалізу» для Міністерства охорони здоров’я України із здійсненням розподілу субвенції між обласними бюджетами на основі даних відповідних реєстрів пацієнтів;</w:t>
      </w:r>
    </w:p>
    <w:p w:rsidR="00570460" w:rsidRPr="00CE62B8" w:rsidRDefault="00570460" w:rsidP="00310D8D">
      <w:pPr>
        <w:numPr>
          <w:ilvl w:val="2"/>
          <w:numId w:val="11"/>
        </w:numPr>
        <w:tabs>
          <w:tab w:val="left" w:pos="1843"/>
        </w:tabs>
        <w:spacing w:before="120"/>
        <w:ind w:left="0" w:firstLine="709"/>
        <w:jc w:val="both"/>
        <w:rPr>
          <w:szCs w:val="28"/>
        </w:rPr>
      </w:pPr>
      <w:r w:rsidRPr="00CE62B8">
        <w:lastRenderedPageBreak/>
        <w:t xml:space="preserve">за новою бюджетною програмою «Субвенція з державного бюджету місцевим бюджетам на придбання </w:t>
      </w:r>
      <w:proofErr w:type="spellStart"/>
      <w:r w:rsidRPr="00CE62B8">
        <w:t>дороговартісного</w:t>
      </w:r>
      <w:proofErr w:type="spellEnd"/>
      <w:r w:rsidRPr="00CE62B8">
        <w:t xml:space="preserve"> медичного обладнання для закладів охорони здоров’я» для Міністерства охорони здоров’я України</w:t>
      </w:r>
      <w:r w:rsidR="00D664BE" w:rsidRPr="00CE62B8">
        <w:t>;</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Захист від шкідливої дії вод сільських населених пунктів та сільськогосподарських угідь, в тому числі в басейні р. Тиса у Закарпатській області</w:t>
      </w:r>
      <w:r w:rsidR="002A6948" w:rsidRPr="00CE62B8">
        <w:rPr>
          <w:szCs w:val="28"/>
        </w:rPr>
        <w:t>»</w:t>
      </w:r>
      <w:r w:rsidRPr="00CE62B8">
        <w:rPr>
          <w:szCs w:val="28"/>
        </w:rPr>
        <w:t xml:space="preserve"> (код</w:t>
      </w:r>
      <w:r w:rsidR="00917FFB" w:rsidRPr="00CE62B8">
        <w:rPr>
          <w:szCs w:val="28"/>
        </w:rPr>
        <w:t> </w:t>
      </w:r>
      <w:r w:rsidRPr="00CE62B8">
        <w:rPr>
          <w:szCs w:val="28"/>
        </w:rPr>
        <w:t>2407070);</w:t>
      </w:r>
    </w:p>
    <w:p w:rsidR="00BA56CF" w:rsidRPr="00CE62B8" w:rsidRDefault="00BA56CF" w:rsidP="00310D8D">
      <w:pPr>
        <w:numPr>
          <w:ilvl w:val="2"/>
          <w:numId w:val="11"/>
        </w:numPr>
        <w:tabs>
          <w:tab w:val="left" w:pos="1843"/>
        </w:tabs>
        <w:spacing w:before="120"/>
        <w:ind w:left="0" w:firstLine="709"/>
        <w:jc w:val="both"/>
        <w:rPr>
          <w:szCs w:val="28"/>
        </w:rPr>
      </w:pPr>
      <w:r w:rsidRPr="00CE62B8">
        <w:rPr>
          <w:szCs w:val="28"/>
        </w:rPr>
        <w:t>за бюджетною програмою «Підтримка екологічно безпечного стану у зонах відчуження і безумовного (обов'язкового) відселення» (код 2408110);</w:t>
      </w:r>
    </w:p>
    <w:p w:rsidR="00BA56CF" w:rsidRPr="00CE62B8" w:rsidRDefault="00BA56CF" w:rsidP="00310D8D">
      <w:pPr>
        <w:numPr>
          <w:ilvl w:val="2"/>
          <w:numId w:val="11"/>
        </w:numPr>
        <w:tabs>
          <w:tab w:val="left" w:pos="1843"/>
        </w:tabs>
        <w:spacing w:before="120"/>
        <w:ind w:left="0" w:firstLine="709"/>
        <w:jc w:val="both"/>
        <w:rPr>
          <w:szCs w:val="28"/>
        </w:rPr>
      </w:pPr>
      <w:r w:rsidRPr="00CE62B8">
        <w:rPr>
          <w:szCs w:val="28"/>
        </w:rPr>
        <w:t>за бюджетною програмою «Підтримка у безпечному стані енергоблоків та об'єкта "Укриття" та заходи щодо підготовки до зняття з експлуатації Чорнобильської АЕС» (код 2408120);</w:t>
      </w:r>
    </w:p>
    <w:p w:rsidR="005B0AC5" w:rsidRPr="00CE62B8" w:rsidRDefault="005B0AC5" w:rsidP="00310D8D">
      <w:pPr>
        <w:numPr>
          <w:ilvl w:val="2"/>
          <w:numId w:val="11"/>
        </w:numPr>
        <w:tabs>
          <w:tab w:val="left" w:pos="1843"/>
        </w:tabs>
        <w:spacing w:before="120"/>
        <w:ind w:left="0" w:firstLine="709"/>
        <w:jc w:val="both"/>
        <w:rPr>
          <w:szCs w:val="28"/>
        </w:rPr>
      </w:pPr>
      <w:r w:rsidRPr="00CE62B8">
        <w:rPr>
          <w:szCs w:val="28"/>
        </w:rPr>
        <w:t>за бюджетною програмою «Субвенція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(код 2511180);</w:t>
      </w:r>
    </w:p>
    <w:p w:rsidR="00A11FD1" w:rsidRPr="00CE62B8" w:rsidRDefault="00A11FD1" w:rsidP="00310D8D">
      <w:pPr>
        <w:numPr>
          <w:ilvl w:val="2"/>
          <w:numId w:val="11"/>
        </w:numPr>
        <w:tabs>
          <w:tab w:val="left" w:pos="1843"/>
        </w:tabs>
        <w:spacing w:before="120"/>
        <w:ind w:left="0" w:firstLine="709"/>
        <w:jc w:val="both"/>
        <w:rPr>
          <w:szCs w:val="28"/>
        </w:rPr>
      </w:pPr>
      <w:r w:rsidRPr="00CE62B8">
        <w:rPr>
          <w:szCs w:val="28"/>
        </w:rPr>
        <w:t>за бюджетною програмою «Державний фонд регіонального розвитку</w:t>
      </w:r>
      <w:r w:rsidR="002A6948" w:rsidRPr="00CE62B8">
        <w:rPr>
          <w:szCs w:val="28"/>
        </w:rPr>
        <w:t>»</w:t>
      </w:r>
      <w:r w:rsidRPr="00CE62B8">
        <w:rPr>
          <w:szCs w:val="28"/>
        </w:rPr>
        <w:t xml:space="preserve"> (код 2761070)</w:t>
      </w:r>
      <w:r w:rsidR="001416A7" w:rsidRPr="00CE62B8">
        <w:rPr>
          <w:szCs w:val="28"/>
        </w:rPr>
        <w:t xml:space="preserve"> із спрямуванням частини таких видатків на забезпечення виконання підпункту</w:t>
      </w:r>
      <w:r w:rsidR="00505C13" w:rsidRPr="00CE62B8">
        <w:rPr>
          <w:szCs w:val="28"/>
        </w:rPr>
        <w:t> </w:t>
      </w:r>
      <w:r w:rsidR="001416A7" w:rsidRPr="00CE62B8">
        <w:rPr>
          <w:szCs w:val="28"/>
        </w:rPr>
        <w:t>2 пункту</w:t>
      </w:r>
      <w:r w:rsidR="00505C13" w:rsidRPr="00CE62B8">
        <w:rPr>
          <w:szCs w:val="28"/>
        </w:rPr>
        <w:t> </w:t>
      </w:r>
      <w:r w:rsidR="001416A7" w:rsidRPr="00CE62B8">
        <w:rPr>
          <w:szCs w:val="28"/>
        </w:rPr>
        <w:t xml:space="preserve">1 Указу Президента України від 22 липня 2019 року № 543 </w:t>
      </w:r>
      <w:r w:rsidR="00A921A7" w:rsidRPr="00CE62B8">
        <w:t xml:space="preserve">«Про розвиток регіону українських Карпат» </w:t>
      </w:r>
      <w:r w:rsidR="001416A7" w:rsidRPr="00CE62B8">
        <w:rPr>
          <w:szCs w:val="28"/>
        </w:rPr>
        <w:t>та підпункту</w:t>
      </w:r>
      <w:r w:rsidR="00A921A7" w:rsidRPr="00CE62B8">
        <w:rPr>
          <w:szCs w:val="28"/>
        </w:rPr>
        <w:t> </w:t>
      </w:r>
      <w:r w:rsidR="001416A7" w:rsidRPr="00CE62B8">
        <w:rPr>
          <w:szCs w:val="28"/>
        </w:rPr>
        <w:t>1 пункту</w:t>
      </w:r>
      <w:r w:rsidR="00505C13" w:rsidRPr="00CE62B8">
        <w:rPr>
          <w:szCs w:val="28"/>
        </w:rPr>
        <w:t> </w:t>
      </w:r>
      <w:r w:rsidR="001416A7" w:rsidRPr="00CE62B8">
        <w:rPr>
          <w:szCs w:val="28"/>
        </w:rPr>
        <w:t>1 Указу Президента України від 20 вересня 2019 року № 713</w:t>
      </w:r>
      <w:r w:rsidR="00A921A7" w:rsidRPr="00CE62B8">
        <w:rPr>
          <w:szCs w:val="28"/>
        </w:rPr>
        <w:t xml:space="preserve"> </w:t>
      </w:r>
      <w:r w:rsidR="00A921A7" w:rsidRPr="00CE62B8">
        <w:t>«Про невідкладні заходи щодо забезпечення економічного зростання, стимулювання розвитку регіонів та запобігання корупції»</w:t>
      </w:r>
      <w:r w:rsidR="00505C13" w:rsidRPr="00CE62B8">
        <w:rPr>
          <w:szCs w:val="28"/>
        </w:rPr>
        <w:t>;</w:t>
      </w:r>
    </w:p>
    <w:p w:rsidR="00D03DAE" w:rsidRPr="00CE62B8" w:rsidRDefault="00D03DAE" w:rsidP="00310D8D">
      <w:pPr>
        <w:numPr>
          <w:ilvl w:val="2"/>
          <w:numId w:val="11"/>
        </w:numPr>
        <w:tabs>
          <w:tab w:val="left" w:pos="1843"/>
        </w:tabs>
        <w:spacing w:before="120"/>
        <w:ind w:left="0" w:firstLine="709"/>
        <w:jc w:val="both"/>
        <w:rPr>
          <w:szCs w:val="28"/>
        </w:rPr>
      </w:pPr>
      <w:r w:rsidRPr="00CE62B8">
        <w:t>за новою бюджетною програмою «Субвенція з державного бюджету місцевим бюджетам на реалізацію проектів транскордонного співробітництва» для Міністерства розвитку громад та територій України;</w:t>
      </w:r>
    </w:p>
    <w:p w:rsidR="00806AEB" w:rsidRPr="00CE62B8" w:rsidRDefault="00840854" w:rsidP="00310D8D">
      <w:pPr>
        <w:numPr>
          <w:ilvl w:val="2"/>
          <w:numId w:val="11"/>
        </w:numPr>
        <w:tabs>
          <w:tab w:val="left" w:pos="1843"/>
        </w:tabs>
        <w:spacing w:before="120"/>
        <w:ind w:left="0" w:firstLine="709"/>
        <w:jc w:val="both"/>
        <w:rPr>
          <w:szCs w:val="28"/>
        </w:rPr>
      </w:pPr>
      <w:r w:rsidRPr="00CE62B8">
        <w:rPr>
          <w:szCs w:val="28"/>
        </w:rPr>
        <w:t xml:space="preserve"> </w:t>
      </w:r>
      <w:r w:rsidR="00806AEB" w:rsidRPr="00CE62B8">
        <w:rPr>
          <w:szCs w:val="28"/>
        </w:rPr>
        <w:t xml:space="preserve">за новою бюджетною програмою </w:t>
      </w:r>
      <w:r w:rsidR="00FF1D8D" w:rsidRPr="00CE62B8">
        <w:rPr>
          <w:szCs w:val="28"/>
        </w:rPr>
        <w:t>«</w:t>
      </w:r>
      <w:r w:rsidR="00806AEB" w:rsidRPr="00CE62B8">
        <w:rPr>
          <w:szCs w:val="28"/>
        </w:rPr>
        <w:t>Будівництво автотранспортної магістралі через р. Дніпро в м. Запоріжжя</w:t>
      </w:r>
      <w:r w:rsidR="00FF1D8D" w:rsidRPr="00CE62B8">
        <w:rPr>
          <w:szCs w:val="28"/>
        </w:rPr>
        <w:t>»</w:t>
      </w:r>
      <w:r w:rsidR="00806AEB" w:rsidRPr="00CE62B8">
        <w:rPr>
          <w:szCs w:val="28"/>
        </w:rPr>
        <w:t xml:space="preserve"> для Державного агентства автомобільних доріг України;</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новою бюджетною програмою </w:t>
      </w:r>
      <w:r w:rsidR="00FF1D8D" w:rsidRPr="00CE62B8">
        <w:rPr>
          <w:szCs w:val="28"/>
        </w:rPr>
        <w:t>«</w:t>
      </w:r>
      <w:r w:rsidRPr="00CE62B8">
        <w:rPr>
          <w:szCs w:val="28"/>
        </w:rPr>
        <w:t>Покращення стану автомобільної дороги Н</w:t>
      </w:r>
      <w:r w:rsidR="002A6948" w:rsidRPr="00CE62B8">
        <w:rPr>
          <w:szCs w:val="28"/>
        </w:rPr>
        <w:t>-</w:t>
      </w:r>
      <w:r w:rsidRPr="00CE62B8">
        <w:rPr>
          <w:szCs w:val="28"/>
        </w:rPr>
        <w:t xml:space="preserve">31 Дніпро - </w:t>
      </w:r>
      <w:proofErr w:type="spellStart"/>
      <w:r w:rsidRPr="00CE62B8">
        <w:rPr>
          <w:szCs w:val="28"/>
        </w:rPr>
        <w:t>Царичанка</w:t>
      </w:r>
      <w:proofErr w:type="spellEnd"/>
      <w:r w:rsidRPr="00CE62B8">
        <w:rPr>
          <w:szCs w:val="28"/>
        </w:rPr>
        <w:t xml:space="preserve"> </w:t>
      </w:r>
      <w:r w:rsidR="002A6948" w:rsidRPr="00CE62B8">
        <w:rPr>
          <w:szCs w:val="28"/>
        </w:rPr>
        <w:t xml:space="preserve">– </w:t>
      </w:r>
      <w:r w:rsidRPr="00CE62B8">
        <w:rPr>
          <w:szCs w:val="28"/>
        </w:rPr>
        <w:t xml:space="preserve">Кобеляки </w:t>
      </w:r>
      <w:r w:rsidR="00FF1D8D" w:rsidRPr="00CE62B8">
        <w:rPr>
          <w:szCs w:val="28"/>
        </w:rPr>
        <w:t>–</w:t>
      </w:r>
      <w:r w:rsidRPr="00CE62B8">
        <w:rPr>
          <w:szCs w:val="28"/>
        </w:rPr>
        <w:t xml:space="preserve"> </w:t>
      </w:r>
      <w:proofErr w:type="spellStart"/>
      <w:r w:rsidRPr="00CE62B8">
        <w:rPr>
          <w:szCs w:val="28"/>
        </w:rPr>
        <w:t>Решетилівка</w:t>
      </w:r>
      <w:proofErr w:type="spellEnd"/>
      <w:r w:rsidR="00FF1D8D" w:rsidRPr="00CE62B8">
        <w:rPr>
          <w:szCs w:val="28"/>
        </w:rPr>
        <w:t>»</w:t>
      </w:r>
      <w:r w:rsidRPr="00CE62B8">
        <w:rPr>
          <w:szCs w:val="28"/>
        </w:rPr>
        <w:t xml:space="preserve"> для Державного агентства автомобільних доріг України;</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новою бюджетною програмою </w:t>
      </w:r>
      <w:r w:rsidR="00FF1D8D" w:rsidRPr="00CE62B8">
        <w:rPr>
          <w:szCs w:val="28"/>
        </w:rPr>
        <w:t>«</w:t>
      </w:r>
      <w:r w:rsidRPr="00CE62B8">
        <w:rPr>
          <w:szCs w:val="28"/>
        </w:rPr>
        <w:t xml:space="preserve">Відновлення автомобільної дороги М-04 Знам’янка – Луганськ </w:t>
      </w:r>
      <w:r w:rsidR="00FF1D8D" w:rsidRPr="00CE62B8">
        <w:rPr>
          <w:szCs w:val="28"/>
        </w:rPr>
        <w:t>–</w:t>
      </w:r>
      <w:r w:rsidRPr="00CE62B8">
        <w:rPr>
          <w:szCs w:val="28"/>
        </w:rPr>
        <w:t xml:space="preserve"> </w:t>
      </w:r>
      <w:proofErr w:type="spellStart"/>
      <w:r w:rsidRPr="00CE62B8">
        <w:rPr>
          <w:szCs w:val="28"/>
        </w:rPr>
        <w:t>Ізварине</w:t>
      </w:r>
      <w:proofErr w:type="spellEnd"/>
      <w:r w:rsidR="00FF1D8D" w:rsidRPr="00CE62B8">
        <w:rPr>
          <w:szCs w:val="28"/>
        </w:rPr>
        <w:t>»</w:t>
      </w:r>
      <w:r w:rsidRPr="00CE62B8">
        <w:rPr>
          <w:szCs w:val="28"/>
        </w:rPr>
        <w:t xml:space="preserve"> для Державного агентства автомобільних доріг України;</w:t>
      </w:r>
    </w:p>
    <w:p w:rsidR="003F1E19" w:rsidRPr="00CE62B8" w:rsidRDefault="003F1E19" w:rsidP="00310D8D">
      <w:pPr>
        <w:numPr>
          <w:ilvl w:val="2"/>
          <w:numId w:val="11"/>
        </w:numPr>
        <w:tabs>
          <w:tab w:val="left" w:pos="1843"/>
        </w:tabs>
        <w:spacing w:before="120"/>
        <w:ind w:left="0" w:firstLine="709"/>
        <w:jc w:val="both"/>
        <w:rPr>
          <w:szCs w:val="28"/>
        </w:rPr>
      </w:pPr>
      <w:r w:rsidRPr="00CE62B8">
        <w:rPr>
          <w:lang w:eastAsia="uk-UA"/>
        </w:rPr>
        <w:t xml:space="preserve">за новою бюджетною програмою «Розбудова прикордонної дорожньої інфраструктури на українсько-словацькому кордоні» </w:t>
      </w:r>
      <w:r w:rsidRPr="00CE62B8">
        <w:rPr>
          <w:szCs w:val="28"/>
        </w:rPr>
        <w:t>для Державного агентства автомобільних доріг України;</w:t>
      </w:r>
    </w:p>
    <w:p w:rsidR="00FF1D8D" w:rsidRPr="00CE62B8" w:rsidRDefault="00FF1D8D" w:rsidP="00310D8D">
      <w:pPr>
        <w:numPr>
          <w:ilvl w:val="2"/>
          <w:numId w:val="11"/>
        </w:numPr>
        <w:tabs>
          <w:tab w:val="left" w:pos="1843"/>
        </w:tabs>
        <w:spacing w:before="120"/>
        <w:ind w:left="0" w:firstLine="709"/>
        <w:jc w:val="both"/>
        <w:rPr>
          <w:lang w:eastAsia="uk-UA"/>
        </w:rPr>
      </w:pPr>
      <w:r w:rsidRPr="00CE62B8">
        <w:rPr>
          <w:lang w:eastAsia="uk-UA"/>
        </w:rPr>
        <w:lastRenderedPageBreak/>
        <w:t xml:space="preserve">за бюджетною програмою «Керівництво та управління у сфері митної політики» (код 3506010), передбачивши здійснення заходів з будівництва міжнародного пункту пропуску </w:t>
      </w:r>
      <w:proofErr w:type="spellStart"/>
      <w:r w:rsidRPr="00CE62B8">
        <w:rPr>
          <w:lang w:eastAsia="uk-UA"/>
        </w:rPr>
        <w:t>Лопушанка-Міхновець</w:t>
      </w:r>
      <w:proofErr w:type="spellEnd"/>
      <w:r w:rsidRPr="00CE62B8">
        <w:rPr>
          <w:lang w:eastAsia="uk-UA"/>
        </w:rPr>
        <w:t xml:space="preserve"> в </w:t>
      </w:r>
      <w:proofErr w:type="spellStart"/>
      <w:r w:rsidRPr="00CE62B8">
        <w:rPr>
          <w:lang w:eastAsia="uk-UA"/>
        </w:rPr>
        <w:t>Турківському</w:t>
      </w:r>
      <w:proofErr w:type="spellEnd"/>
      <w:r w:rsidRPr="00CE62B8">
        <w:rPr>
          <w:lang w:eastAsia="uk-UA"/>
        </w:rPr>
        <w:t xml:space="preserve"> районі Львівської області;</w:t>
      </w:r>
    </w:p>
    <w:p w:rsidR="005B0AC5" w:rsidRPr="00CE62B8" w:rsidRDefault="005B0AC5" w:rsidP="00310D8D">
      <w:pPr>
        <w:numPr>
          <w:ilvl w:val="2"/>
          <w:numId w:val="11"/>
        </w:numPr>
        <w:tabs>
          <w:tab w:val="left" w:pos="1843"/>
        </w:tabs>
        <w:spacing w:before="120"/>
        <w:ind w:left="0" w:firstLine="709"/>
        <w:jc w:val="both"/>
        <w:rPr>
          <w:szCs w:val="28"/>
        </w:rPr>
      </w:pPr>
      <w:r w:rsidRPr="00CE62B8">
        <w:rPr>
          <w:szCs w:val="28"/>
        </w:rPr>
        <w:t>за бюджетною програмою «Забезпечення формування та функціонування системи безоплатної правової допомоги» (код</w:t>
      </w:r>
      <w:r w:rsidR="005B2762" w:rsidRPr="00CE62B8">
        <w:rPr>
          <w:szCs w:val="28"/>
        </w:rPr>
        <w:t> </w:t>
      </w:r>
      <w:r w:rsidRPr="00CE62B8">
        <w:rPr>
          <w:szCs w:val="28"/>
        </w:rPr>
        <w:t>3603020);</w:t>
      </w:r>
    </w:p>
    <w:p w:rsidR="004F4047" w:rsidRPr="00CE62B8" w:rsidRDefault="004F4047" w:rsidP="00310D8D">
      <w:pPr>
        <w:numPr>
          <w:ilvl w:val="2"/>
          <w:numId w:val="11"/>
        </w:numPr>
        <w:tabs>
          <w:tab w:val="left" w:pos="1843"/>
        </w:tabs>
        <w:spacing w:before="120"/>
        <w:ind w:left="0" w:firstLine="709"/>
        <w:jc w:val="both"/>
        <w:rPr>
          <w:lang w:eastAsia="uk-UA"/>
        </w:rPr>
      </w:pPr>
      <w:r w:rsidRPr="00CE62B8">
        <w:rPr>
          <w:lang w:eastAsia="uk-UA"/>
        </w:rPr>
        <w:t>за бюджетною програмою «Керівництво та управління у сфері культури, молоді та спорту» (код 3801010);</w:t>
      </w:r>
    </w:p>
    <w:p w:rsidR="00992E54" w:rsidRPr="00CE62B8" w:rsidRDefault="00992E54" w:rsidP="00310D8D">
      <w:pPr>
        <w:numPr>
          <w:ilvl w:val="2"/>
          <w:numId w:val="11"/>
        </w:numPr>
        <w:tabs>
          <w:tab w:val="left" w:pos="1843"/>
        </w:tabs>
        <w:spacing w:before="120"/>
        <w:ind w:left="0" w:firstLine="709"/>
        <w:jc w:val="both"/>
        <w:rPr>
          <w:lang w:eastAsia="uk-UA"/>
        </w:rPr>
      </w:pPr>
      <w:r w:rsidRPr="00CE62B8">
        <w:rPr>
          <w:lang w:eastAsia="uk-UA"/>
        </w:rPr>
        <w:t>за бюджетною програмою «Керівництво та управління у сфері відновлення та збереження національної пам’яті» (код 3809010);</w:t>
      </w:r>
    </w:p>
    <w:p w:rsidR="00917FFB" w:rsidRPr="00CE62B8" w:rsidRDefault="00917FFB" w:rsidP="00310D8D">
      <w:pPr>
        <w:numPr>
          <w:ilvl w:val="2"/>
          <w:numId w:val="11"/>
        </w:numPr>
        <w:tabs>
          <w:tab w:val="left" w:pos="1843"/>
        </w:tabs>
        <w:spacing w:before="120"/>
        <w:ind w:left="0" w:firstLine="709"/>
        <w:jc w:val="both"/>
        <w:rPr>
          <w:szCs w:val="28"/>
        </w:rPr>
      </w:pPr>
      <w:r w:rsidRPr="00CE62B8">
        <w:rPr>
          <w:szCs w:val="28"/>
        </w:rPr>
        <w:t xml:space="preserve">за новою бюджетною програмою </w:t>
      </w:r>
      <w:r w:rsidR="00A11FD1" w:rsidRPr="00CE62B8">
        <w:rPr>
          <w:szCs w:val="28"/>
        </w:rPr>
        <w:t>«</w:t>
      </w:r>
      <w:r w:rsidRPr="00CE62B8">
        <w:rPr>
          <w:szCs w:val="28"/>
        </w:rPr>
        <w:t>Субвенція з державного бюджету міському бюджету міста Умань Черкаської області на реалізацію проектів, об’єктів, заходів, в тому числі, які мають на меті розвиток туризму, паломництва, створення умов безпеки та життєдіяльності, розбудову туристичних об’єктів та інших об’єктів інфраструктури» для Міністерства культури, молоді та спорту України</w:t>
      </w:r>
      <w:r w:rsidR="00A11FD1" w:rsidRPr="00CE62B8">
        <w:rPr>
          <w:szCs w:val="28"/>
        </w:rPr>
        <w:t>;</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Утилізація твердого ракетного палива</w:t>
      </w:r>
      <w:r w:rsidR="002A6948" w:rsidRPr="00CE62B8">
        <w:rPr>
          <w:szCs w:val="28"/>
        </w:rPr>
        <w:t>»</w:t>
      </w:r>
      <w:r w:rsidRPr="00CE62B8">
        <w:rPr>
          <w:szCs w:val="28"/>
        </w:rPr>
        <w:t xml:space="preserve"> (код</w:t>
      </w:r>
      <w:r w:rsidR="00917FFB" w:rsidRPr="00CE62B8">
        <w:rPr>
          <w:szCs w:val="28"/>
        </w:rPr>
        <w:t> </w:t>
      </w:r>
      <w:r w:rsidRPr="00CE62B8">
        <w:rPr>
          <w:szCs w:val="28"/>
        </w:rPr>
        <w:t>6381120);</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Наукова і науково-технічна діяльність наукових установ Національної академії наук України</w:t>
      </w:r>
      <w:r w:rsidR="002A6948" w:rsidRPr="00CE62B8">
        <w:rPr>
          <w:szCs w:val="28"/>
        </w:rPr>
        <w:t>»</w:t>
      </w:r>
      <w:r w:rsidRPr="00CE62B8">
        <w:rPr>
          <w:szCs w:val="28"/>
        </w:rPr>
        <w:t xml:space="preserve"> (код</w:t>
      </w:r>
      <w:r w:rsidR="00917FFB" w:rsidRPr="00CE62B8">
        <w:rPr>
          <w:szCs w:val="28"/>
        </w:rPr>
        <w:t> </w:t>
      </w:r>
      <w:r w:rsidRPr="00CE62B8">
        <w:rPr>
          <w:szCs w:val="28"/>
        </w:rPr>
        <w:t>6541030);</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Діагностика і лікування захворювань із впровадженням експериментальних та нових медичних технологій, спеціалізована консультативно-поліклінічна допомога, що надається науково-дослідними установами Національної академії медичних наук України</w:t>
      </w:r>
      <w:r w:rsidR="002A6948" w:rsidRPr="00CE62B8">
        <w:rPr>
          <w:szCs w:val="28"/>
        </w:rPr>
        <w:t>»</w:t>
      </w:r>
      <w:r w:rsidRPr="00CE62B8">
        <w:rPr>
          <w:szCs w:val="28"/>
        </w:rPr>
        <w:t xml:space="preserve"> (код</w:t>
      </w:r>
      <w:r w:rsidR="00917FFB" w:rsidRPr="00CE62B8">
        <w:rPr>
          <w:szCs w:val="28"/>
        </w:rPr>
        <w:t> </w:t>
      </w:r>
      <w:r w:rsidRPr="00CE62B8">
        <w:rPr>
          <w:szCs w:val="28"/>
        </w:rPr>
        <w:t>6561060);</w:t>
      </w:r>
    </w:p>
    <w:p w:rsidR="00806AEB" w:rsidRPr="00CE62B8" w:rsidRDefault="00806AEB" w:rsidP="00310D8D">
      <w:pPr>
        <w:numPr>
          <w:ilvl w:val="2"/>
          <w:numId w:val="11"/>
        </w:numPr>
        <w:tabs>
          <w:tab w:val="left" w:pos="1843"/>
        </w:tabs>
        <w:spacing w:before="120"/>
        <w:ind w:left="0" w:firstLine="709"/>
        <w:jc w:val="both"/>
        <w:rPr>
          <w:szCs w:val="28"/>
        </w:rPr>
      </w:pPr>
      <w:r w:rsidRPr="00CE62B8">
        <w:rPr>
          <w:szCs w:val="28"/>
        </w:rPr>
        <w:t xml:space="preserve">за бюджетною програмою </w:t>
      </w:r>
      <w:r w:rsidR="002A6948" w:rsidRPr="00CE62B8">
        <w:rPr>
          <w:szCs w:val="28"/>
        </w:rPr>
        <w:t>«</w:t>
      </w:r>
      <w:r w:rsidRPr="00CE62B8">
        <w:rPr>
          <w:szCs w:val="28"/>
        </w:rPr>
        <w:t>Реалізація пілотного проекту щодо зміни механізму фінансового забезпечення надання медичної допомоги у окремих науково-дослідних установах Національної академії медичних наук України</w:t>
      </w:r>
      <w:r w:rsidR="002A6948" w:rsidRPr="00CE62B8">
        <w:rPr>
          <w:szCs w:val="28"/>
        </w:rPr>
        <w:t>»</w:t>
      </w:r>
      <w:r w:rsidRPr="00CE62B8">
        <w:rPr>
          <w:szCs w:val="28"/>
        </w:rPr>
        <w:t xml:space="preserve"> (код</w:t>
      </w:r>
      <w:r w:rsidR="00917FFB" w:rsidRPr="00CE62B8">
        <w:rPr>
          <w:szCs w:val="28"/>
        </w:rPr>
        <w:t> </w:t>
      </w:r>
      <w:r w:rsidRPr="00CE62B8">
        <w:rPr>
          <w:szCs w:val="28"/>
        </w:rPr>
        <w:t>6561160);</w:t>
      </w:r>
    </w:p>
    <w:p w:rsidR="00A77E4E" w:rsidRPr="00CE62B8" w:rsidRDefault="00A77E4E" w:rsidP="00310D8D">
      <w:pPr>
        <w:numPr>
          <w:ilvl w:val="2"/>
          <w:numId w:val="11"/>
        </w:numPr>
        <w:tabs>
          <w:tab w:val="left" w:pos="1843"/>
        </w:tabs>
        <w:spacing w:before="120"/>
        <w:ind w:left="0" w:firstLine="709"/>
        <w:jc w:val="both"/>
        <w:rPr>
          <w:szCs w:val="28"/>
        </w:rPr>
      </w:pPr>
      <w:r w:rsidRPr="00CE62B8">
        <w:rPr>
          <w:szCs w:val="28"/>
        </w:rPr>
        <w:t>за бюджетною програмою «Керівництво та управління у сфері державного майна» (код 6611010);</w:t>
      </w:r>
    </w:p>
    <w:p w:rsidR="00A77E4E" w:rsidRPr="00CE62B8" w:rsidRDefault="00A77E4E" w:rsidP="00310D8D">
      <w:pPr>
        <w:numPr>
          <w:ilvl w:val="2"/>
          <w:numId w:val="11"/>
        </w:numPr>
        <w:tabs>
          <w:tab w:val="left" w:pos="1843"/>
        </w:tabs>
        <w:spacing w:before="120"/>
        <w:ind w:left="0" w:firstLine="709"/>
        <w:jc w:val="both"/>
        <w:rPr>
          <w:szCs w:val="28"/>
        </w:rPr>
      </w:pPr>
      <w:r w:rsidRPr="00CE62B8">
        <w:rPr>
          <w:szCs w:val="28"/>
        </w:rPr>
        <w:t>за бюджетною програмою «Заходи, пов'язані з проведенням приватизації державного майна» (код 6611020);</w:t>
      </w:r>
    </w:p>
    <w:p w:rsidR="00A77E4E" w:rsidRPr="00CE62B8" w:rsidRDefault="00A77E4E" w:rsidP="00310D8D">
      <w:pPr>
        <w:numPr>
          <w:ilvl w:val="2"/>
          <w:numId w:val="11"/>
        </w:numPr>
        <w:tabs>
          <w:tab w:val="left" w:pos="1843"/>
        </w:tabs>
        <w:spacing w:before="120"/>
        <w:ind w:left="0" w:firstLine="709"/>
        <w:jc w:val="both"/>
        <w:rPr>
          <w:szCs w:val="28"/>
        </w:rPr>
      </w:pPr>
      <w:r w:rsidRPr="00CE62B8">
        <w:rPr>
          <w:szCs w:val="28"/>
        </w:rPr>
        <w:t xml:space="preserve">за новою бюджетною програмою </w:t>
      </w:r>
      <w:r w:rsidR="00EE4109" w:rsidRPr="00CE62B8">
        <w:rPr>
          <w:szCs w:val="28"/>
        </w:rPr>
        <w:t>«</w:t>
      </w:r>
      <w:r w:rsidRPr="00CE62B8">
        <w:rPr>
          <w:szCs w:val="28"/>
        </w:rPr>
        <w:t>Створення, впровадження, супроводження та вдосконалення інформаційних ресурсів Фонду державного майна України та системи електронного документообігу державних органів приватизації</w:t>
      </w:r>
      <w:r w:rsidR="00EE4109" w:rsidRPr="00CE62B8">
        <w:rPr>
          <w:szCs w:val="28"/>
        </w:rPr>
        <w:t>»</w:t>
      </w:r>
      <w:r w:rsidRPr="00CE62B8">
        <w:rPr>
          <w:szCs w:val="28"/>
        </w:rPr>
        <w:t xml:space="preserve"> для Фонду державного майна України</w:t>
      </w:r>
      <w:r w:rsidR="00376812" w:rsidRPr="00CE62B8">
        <w:rPr>
          <w:szCs w:val="28"/>
        </w:rPr>
        <w:t>.</w:t>
      </w:r>
    </w:p>
    <w:p w:rsidR="00806AEB" w:rsidRPr="00CE62B8" w:rsidRDefault="00376812" w:rsidP="00C244CB">
      <w:pPr>
        <w:numPr>
          <w:ilvl w:val="1"/>
          <w:numId w:val="11"/>
        </w:numPr>
        <w:tabs>
          <w:tab w:val="left" w:pos="1560"/>
        </w:tabs>
        <w:spacing w:before="120"/>
        <w:ind w:left="0" w:firstLine="720"/>
        <w:jc w:val="both"/>
        <w:rPr>
          <w:szCs w:val="28"/>
        </w:rPr>
      </w:pPr>
      <w:r w:rsidRPr="00CE62B8">
        <w:rPr>
          <w:szCs w:val="28"/>
          <w:lang w:eastAsia="uk-UA"/>
        </w:rPr>
        <w:t>К</w:t>
      </w:r>
      <w:r w:rsidR="00806AEB" w:rsidRPr="00CE62B8">
        <w:rPr>
          <w:szCs w:val="28"/>
          <w:lang w:eastAsia="uk-UA"/>
        </w:rPr>
        <w:t xml:space="preserve">омплексно опрацювати питання надання державної підтримки сільськогосподарським товаровиробникам, при цьому додатково </w:t>
      </w:r>
      <w:r w:rsidR="00806AEB" w:rsidRPr="00CE62B8">
        <w:rPr>
          <w:szCs w:val="28"/>
          <w:lang w:eastAsia="uk-UA"/>
        </w:rPr>
        <w:lastRenderedPageBreak/>
        <w:t>проаналізувати обсяг коштів, необхідний для проведення заходів за бюджетною програмою «Здешевлення кредитів сільськогосподарським товаровиробникам для купівлі земель сільськогосподарського призначення» (код 1201040), а також визначитися щодо необхідності передбачення у проекті державного бюджету на 2020 рік коштів на таку підтримку за іншими напрямами (насамперед, на державну підтримку тваринництва, зберігання та переробку сільськогосподарської продукції, аквакультури (рибництва), фінансову підтримку розвитку фермерських господарств, державну підтримку розвитку хмелярства, закладення молодих садів, виноградників та ягідників і нагляд за ними, фінансову підтримку заходів в агропромисловому комплексі шляхом здешевлення кредитів</w:t>
      </w:r>
      <w:r w:rsidR="007F7846" w:rsidRPr="00CE62B8">
        <w:rPr>
          <w:szCs w:val="28"/>
          <w:lang w:eastAsia="uk-UA"/>
        </w:rPr>
        <w:t xml:space="preserve">, </w:t>
      </w:r>
      <w:r w:rsidR="007F7846" w:rsidRPr="00CE62B8">
        <w:rPr>
          <w:szCs w:val="28"/>
        </w:rPr>
        <w:t>створення та передачу в фінансовий лізинг вітчизняним сільськогосподарським товаровиробникам тваринницьких ферм і комплексів, часткову компенсацію вартості закуплених засобів захисту рослин, регуляторів росту та добрив із мікроелементами, вироблених в Україні</w:t>
      </w:r>
      <w:r w:rsidR="00806AEB" w:rsidRPr="00CE62B8">
        <w:rPr>
          <w:szCs w:val="28"/>
          <w:lang w:eastAsia="uk-UA"/>
        </w:rPr>
        <w:t>), взявши до уваги стан розвитку сільськогосподарської галузі економіки, її частку у формуванні валового внутрішнього продукту та її експортний потенціал та врахувавши висновки і рекомендації Рахункової палати за результатами проведеного аудиту ефективності використання коштів державного бюджету, спрямованих на надання державної підтримки агропромисловому комплексу</w:t>
      </w:r>
      <w:r w:rsidRPr="00CE62B8">
        <w:rPr>
          <w:szCs w:val="28"/>
          <w:lang w:eastAsia="uk-UA"/>
        </w:rPr>
        <w:t>.</w:t>
      </w:r>
    </w:p>
    <w:p w:rsidR="008D6B49" w:rsidRPr="00CE62B8" w:rsidRDefault="00376812" w:rsidP="00C244CB">
      <w:pPr>
        <w:numPr>
          <w:ilvl w:val="1"/>
          <w:numId w:val="11"/>
        </w:numPr>
        <w:tabs>
          <w:tab w:val="left" w:pos="1560"/>
        </w:tabs>
        <w:spacing w:before="120"/>
        <w:ind w:left="0" w:firstLine="720"/>
        <w:jc w:val="both"/>
        <w:rPr>
          <w:szCs w:val="28"/>
        </w:rPr>
      </w:pPr>
      <w:r w:rsidRPr="00CE62B8">
        <w:rPr>
          <w:szCs w:val="28"/>
        </w:rPr>
        <w:t>О</w:t>
      </w:r>
      <w:r w:rsidR="008D6B49" w:rsidRPr="00CE62B8">
        <w:rPr>
          <w:szCs w:val="28"/>
          <w:lang w:eastAsia="uk-UA"/>
        </w:rPr>
        <w:t xml:space="preserve">працювати питання щодо можливості запровадження механізму </w:t>
      </w:r>
      <w:proofErr w:type="spellStart"/>
      <w:r w:rsidR="008D6B49" w:rsidRPr="00CE62B8">
        <w:rPr>
          <w:szCs w:val="28"/>
          <w:lang w:eastAsia="uk-UA"/>
        </w:rPr>
        <w:t>реімбурсації</w:t>
      </w:r>
      <w:proofErr w:type="spellEnd"/>
      <w:r w:rsidR="008D6B49" w:rsidRPr="00CE62B8">
        <w:rPr>
          <w:szCs w:val="28"/>
          <w:lang w:eastAsia="uk-UA"/>
        </w:rPr>
        <w:t xml:space="preserve"> препаратів </w:t>
      </w:r>
      <w:proofErr w:type="spellStart"/>
      <w:r w:rsidR="008D6B49" w:rsidRPr="00CE62B8">
        <w:rPr>
          <w:szCs w:val="28"/>
          <w:lang w:eastAsia="uk-UA"/>
        </w:rPr>
        <w:t>імуносупресивної</w:t>
      </w:r>
      <w:proofErr w:type="spellEnd"/>
      <w:r w:rsidR="008D6B49" w:rsidRPr="00CE62B8">
        <w:rPr>
          <w:szCs w:val="28"/>
          <w:lang w:eastAsia="uk-UA"/>
        </w:rPr>
        <w:t xml:space="preserve"> дії для хворих у до- та післяопераційний період з трансплантації та у разі необхідності передбачити у розділі «Прикінцеві положення» законопроекту відповідне доручення Кабінету Міністрів України</w:t>
      </w:r>
      <w:r w:rsidRPr="00CE62B8">
        <w:rPr>
          <w:szCs w:val="28"/>
          <w:lang w:eastAsia="uk-UA"/>
        </w:rPr>
        <w:t>.</w:t>
      </w:r>
    </w:p>
    <w:p w:rsidR="000F4421" w:rsidRPr="00CE62B8" w:rsidRDefault="00376812" w:rsidP="00C244CB">
      <w:pPr>
        <w:numPr>
          <w:ilvl w:val="1"/>
          <w:numId w:val="11"/>
        </w:numPr>
        <w:tabs>
          <w:tab w:val="left" w:pos="1560"/>
        </w:tabs>
        <w:spacing w:before="120"/>
        <w:ind w:left="0" w:firstLine="720"/>
        <w:jc w:val="both"/>
        <w:rPr>
          <w:szCs w:val="28"/>
        </w:rPr>
      </w:pPr>
      <w:r w:rsidRPr="00CE62B8">
        <w:rPr>
          <w:lang w:eastAsia="uk-UA"/>
        </w:rPr>
        <w:t>П</w:t>
      </w:r>
      <w:r w:rsidR="000F4421" w:rsidRPr="00CE62B8">
        <w:rPr>
          <w:lang w:eastAsia="uk-UA"/>
        </w:rPr>
        <w:t>роаналізувати загальний обсяг видатків, передбачених у проекті державного бюджету на 2020 рік на здійснення заходів щодо інформатизації та цифрової трансформації в державних органах (включаючи загальнодержавні видатки на Національну програму інформатизації), та визначитися щодо обсягу таких видатків на 2020 рік (з урахуванням можливості його перерозподілу між Міністерством цифрової трансформації України та іншими головними розпорядниками коштів державного бюджету), виходячи з порядку взаємодії між замовником та виконавцем відповідних заходів та обґрунтованої потреби у коштах на їх виконання</w:t>
      </w:r>
      <w:r w:rsidRPr="00CE62B8">
        <w:rPr>
          <w:lang w:eastAsia="uk-UA"/>
        </w:rPr>
        <w:t>.</w:t>
      </w:r>
    </w:p>
    <w:p w:rsidR="00806AEB" w:rsidRPr="00CE62B8" w:rsidRDefault="00376812" w:rsidP="00C244CB">
      <w:pPr>
        <w:numPr>
          <w:ilvl w:val="1"/>
          <w:numId w:val="11"/>
        </w:numPr>
        <w:tabs>
          <w:tab w:val="left" w:pos="1560"/>
        </w:tabs>
        <w:spacing w:before="120"/>
        <w:ind w:left="0" w:firstLine="720"/>
        <w:jc w:val="both"/>
        <w:rPr>
          <w:szCs w:val="28"/>
        </w:rPr>
      </w:pPr>
      <w:r w:rsidRPr="00CE62B8">
        <w:rPr>
          <w:lang w:eastAsia="uk-UA"/>
        </w:rPr>
        <w:t>З</w:t>
      </w:r>
      <w:r w:rsidR="00806AEB" w:rsidRPr="00CE62B8">
        <w:rPr>
          <w:lang w:eastAsia="uk-UA"/>
        </w:rPr>
        <w:t>дійснити заходи з оптимізації системи центральних органів виконавчої влади, забезпечивши скорочення чисельності працівників таких органів до 10 відсотків, виходячи із необхідності усунення дублювання функцій і повноважень між органами державної влади та спрощення управлінських процедур із застосуванням цифрових трансформацій, та відповідно переглянути видатки державного бюджету на забезпечення діяльності центральних органів виконавчої влади</w:t>
      </w:r>
      <w:r w:rsidRPr="00CE62B8">
        <w:rPr>
          <w:lang w:eastAsia="uk-UA"/>
        </w:rPr>
        <w:t>.</w:t>
      </w:r>
    </w:p>
    <w:p w:rsidR="00806AEB" w:rsidRPr="00CE62B8" w:rsidRDefault="00376812" w:rsidP="00C244CB">
      <w:pPr>
        <w:numPr>
          <w:ilvl w:val="1"/>
          <w:numId w:val="11"/>
        </w:numPr>
        <w:tabs>
          <w:tab w:val="left" w:pos="1560"/>
        </w:tabs>
        <w:spacing w:before="120"/>
        <w:ind w:left="0" w:firstLine="720"/>
        <w:jc w:val="both"/>
        <w:rPr>
          <w:szCs w:val="28"/>
        </w:rPr>
      </w:pPr>
      <w:r w:rsidRPr="00CE62B8">
        <w:rPr>
          <w:szCs w:val="28"/>
        </w:rPr>
        <w:t>О</w:t>
      </w:r>
      <w:r w:rsidR="00C44634" w:rsidRPr="00CE62B8">
        <w:rPr>
          <w:szCs w:val="28"/>
        </w:rPr>
        <w:t xml:space="preserve">працювати питання щодо можливості зменшення видатків і надання кредитів </w:t>
      </w:r>
      <w:r w:rsidR="00074FAC" w:rsidRPr="00CE62B8">
        <w:rPr>
          <w:szCs w:val="28"/>
        </w:rPr>
        <w:t xml:space="preserve">загального фонду </w:t>
      </w:r>
      <w:r w:rsidR="00C44634" w:rsidRPr="00CE62B8">
        <w:rPr>
          <w:szCs w:val="28"/>
        </w:rPr>
        <w:t xml:space="preserve">проекту державного бюджету на 2020 рік </w:t>
      </w:r>
      <w:r w:rsidR="00C44634" w:rsidRPr="00CE62B8">
        <w:rPr>
          <w:szCs w:val="28"/>
        </w:rPr>
        <w:lastRenderedPageBreak/>
        <w:t>за врахованими частково пропозиціями народних депутатів України у таблиці пропозицій суб’єктів права законодавчої ініціативи до законопроекту</w:t>
      </w:r>
      <w:r w:rsidR="00074FAC" w:rsidRPr="00CE62B8">
        <w:rPr>
          <w:szCs w:val="28"/>
        </w:rPr>
        <w:t xml:space="preserve"> (за результатами оцінювання доцільності та обґрунтованості передбачених обсягів бюджетних коштів)</w:t>
      </w:r>
      <w:r w:rsidR="00C44634" w:rsidRPr="00CE62B8">
        <w:rPr>
          <w:szCs w:val="28"/>
        </w:rPr>
        <w:t>, а саме:</w:t>
      </w:r>
    </w:p>
    <w:p w:rsidR="00AE1CBA" w:rsidRPr="00CE62B8" w:rsidRDefault="00AE1CBA" w:rsidP="00132FB7">
      <w:pPr>
        <w:numPr>
          <w:ilvl w:val="2"/>
          <w:numId w:val="11"/>
        </w:numPr>
        <w:tabs>
          <w:tab w:val="left" w:pos="1701"/>
        </w:tabs>
        <w:spacing w:before="120"/>
        <w:ind w:left="0" w:firstLine="709"/>
        <w:jc w:val="both"/>
        <w:rPr>
          <w:szCs w:val="28"/>
        </w:rPr>
      </w:pPr>
      <w:r w:rsidRPr="00CE62B8">
        <w:rPr>
          <w:szCs w:val="28"/>
        </w:rPr>
        <w:t>за бюджетною програмою «Придбання пожежної та іншої спеціальної техніки вітчизняного виробництва» (код 1006090);</w:t>
      </w:r>
    </w:p>
    <w:p w:rsidR="00C44634" w:rsidRPr="00CE62B8" w:rsidRDefault="00C44634" w:rsidP="00132FB7">
      <w:pPr>
        <w:numPr>
          <w:ilvl w:val="2"/>
          <w:numId w:val="11"/>
        </w:numPr>
        <w:tabs>
          <w:tab w:val="left" w:pos="1701"/>
        </w:tabs>
        <w:spacing w:before="120"/>
        <w:ind w:left="0" w:firstLine="709"/>
        <w:jc w:val="both"/>
        <w:rPr>
          <w:szCs w:val="28"/>
        </w:rPr>
      </w:pPr>
      <w:r w:rsidRPr="00CE62B8">
        <w:rPr>
          <w:szCs w:val="28"/>
        </w:rPr>
        <w:t>за бюджетною програмою "Державна цільова екологічна програма першочергових заходів приведення у безпечний стан об’єктів і майданчика колишнього уранового виробництва виробничого об’єднання "Придніпровський хімічний завод" на 2019-2023 роки" (код 2401210);</w:t>
      </w:r>
    </w:p>
    <w:p w:rsidR="00C44634" w:rsidRPr="00CE62B8" w:rsidRDefault="00C44634" w:rsidP="00132FB7">
      <w:pPr>
        <w:numPr>
          <w:ilvl w:val="2"/>
          <w:numId w:val="11"/>
        </w:numPr>
        <w:tabs>
          <w:tab w:val="left" w:pos="1701"/>
        </w:tabs>
        <w:spacing w:before="120"/>
        <w:ind w:left="0" w:firstLine="709"/>
        <w:jc w:val="both"/>
        <w:rPr>
          <w:szCs w:val="28"/>
        </w:rPr>
      </w:pPr>
      <w:r w:rsidRPr="00CE62B8">
        <w:rPr>
          <w:szCs w:val="28"/>
        </w:rPr>
        <w:t xml:space="preserve">за бюджетною програмою "Обслуговування державного боргу" (код 3511350) </w:t>
      </w:r>
      <w:r w:rsidR="00EB3C00" w:rsidRPr="00CE62B8">
        <w:rPr>
          <w:szCs w:val="28"/>
        </w:rPr>
        <w:t xml:space="preserve">в частині перерахунку обсягу </w:t>
      </w:r>
      <w:r w:rsidRPr="00CE62B8">
        <w:rPr>
          <w:szCs w:val="28"/>
        </w:rPr>
        <w:t xml:space="preserve">у зв’язку з </w:t>
      </w:r>
      <w:r w:rsidR="006C2FBF" w:rsidRPr="00CE62B8">
        <w:rPr>
          <w:szCs w:val="28"/>
        </w:rPr>
        <w:t>р</w:t>
      </w:r>
      <w:r w:rsidRPr="00CE62B8">
        <w:rPr>
          <w:szCs w:val="28"/>
        </w:rPr>
        <w:t>евальвацією гривні;</w:t>
      </w:r>
    </w:p>
    <w:p w:rsidR="00C44634" w:rsidRPr="00CE62B8" w:rsidRDefault="00C44634" w:rsidP="00132FB7">
      <w:pPr>
        <w:numPr>
          <w:ilvl w:val="2"/>
          <w:numId w:val="11"/>
        </w:numPr>
        <w:tabs>
          <w:tab w:val="left" w:pos="1701"/>
        </w:tabs>
        <w:spacing w:before="120"/>
        <w:ind w:left="0" w:firstLine="709"/>
        <w:jc w:val="both"/>
        <w:rPr>
          <w:szCs w:val="28"/>
        </w:rPr>
      </w:pPr>
      <w:r w:rsidRPr="00CE62B8">
        <w:rPr>
          <w:szCs w:val="28"/>
        </w:rPr>
        <w:t xml:space="preserve">за бюджетною програмою "Виконання державою гарантійних зобов'язань за позичальників, що отримали кредити під державні гарантії" (код 3511600) </w:t>
      </w:r>
      <w:r w:rsidR="00EB3C00" w:rsidRPr="00CE62B8">
        <w:rPr>
          <w:szCs w:val="28"/>
        </w:rPr>
        <w:t xml:space="preserve">в частині перерахунку обсягу у зв’язку з </w:t>
      </w:r>
      <w:r w:rsidR="006C2FBF" w:rsidRPr="00CE62B8">
        <w:rPr>
          <w:szCs w:val="28"/>
        </w:rPr>
        <w:t>р</w:t>
      </w:r>
      <w:r w:rsidR="00EB3C00" w:rsidRPr="00CE62B8">
        <w:rPr>
          <w:szCs w:val="28"/>
        </w:rPr>
        <w:t>евальвацією гривні</w:t>
      </w:r>
      <w:r w:rsidR="00376812" w:rsidRPr="00CE62B8">
        <w:rPr>
          <w:szCs w:val="28"/>
        </w:rPr>
        <w:t>.</w:t>
      </w:r>
    </w:p>
    <w:p w:rsidR="008D6B49" w:rsidRPr="00CE62B8" w:rsidRDefault="00376812" w:rsidP="00132FB7">
      <w:pPr>
        <w:numPr>
          <w:ilvl w:val="1"/>
          <w:numId w:val="11"/>
        </w:numPr>
        <w:tabs>
          <w:tab w:val="left" w:pos="1560"/>
        </w:tabs>
        <w:spacing w:before="120"/>
        <w:ind w:left="0" w:firstLine="720"/>
        <w:jc w:val="both"/>
        <w:rPr>
          <w:szCs w:val="28"/>
        </w:rPr>
      </w:pPr>
      <w:r w:rsidRPr="00CE62B8">
        <w:rPr>
          <w:szCs w:val="28"/>
        </w:rPr>
        <w:t>Р</w:t>
      </w:r>
      <w:r w:rsidR="007C046D" w:rsidRPr="00CE62B8">
        <w:rPr>
          <w:szCs w:val="28"/>
        </w:rPr>
        <w:t>озглянути можливість встановлення у відповідності з вимогами Бюджетного кодексу України відносин між державним бюджетом та бюджетами об’єднаних територіальних громад, в яких у 2019</w:t>
      </w:r>
      <w:r w:rsidR="00D03634" w:rsidRPr="00CE62B8">
        <w:rPr>
          <w:szCs w:val="28"/>
        </w:rPr>
        <w:t> </w:t>
      </w:r>
      <w:r w:rsidR="007C046D" w:rsidRPr="00CE62B8">
        <w:rPr>
          <w:szCs w:val="28"/>
        </w:rPr>
        <w:t>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забезпечивши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r w:rsidRPr="00CE62B8">
        <w:rPr>
          <w:szCs w:val="28"/>
        </w:rPr>
        <w:t>.</w:t>
      </w:r>
    </w:p>
    <w:p w:rsidR="007C046D" w:rsidRPr="00CE62B8" w:rsidRDefault="00376812" w:rsidP="00132FB7">
      <w:pPr>
        <w:numPr>
          <w:ilvl w:val="1"/>
          <w:numId w:val="11"/>
        </w:numPr>
        <w:tabs>
          <w:tab w:val="left" w:pos="1560"/>
        </w:tabs>
        <w:spacing w:before="120"/>
        <w:ind w:left="0" w:firstLine="720"/>
        <w:jc w:val="both"/>
        <w:rPr>
          <w:szCs w:val="28"/>
        </w:rPr>
      </w:pPr>
      <w:r w:rsidRPr="00CE62B8">
        <w:rPr>
          <w:szCs w:val="28"/>
        </w:rPr>
        <w:t>У</w:t>
      </w:r>
      <w:r w:rsidR="007C046D" w:rsidRPr="00CE62B8">
        <w:rPr>
          <w:szCs w:val="28"/>
        </w:rPr>
        <w:t>точнити у додатку № 5 до законопроекту розподіл обсягу міжбюджетних трансфертів між місцевими бюджетами за наслідками приєднання у 2019 році до визнаних спроможними територіальних громад міст, селищ, сіл суміжних сільських та селищних територіальних громад відповідно до Закону України «Про добровільне об’єднання територіальних громад»</w:t>
      </w:r>
      <w:r w:rsidRPr="00CE62B8">
        <w:rPr>
          <w:szCs w:val="28"/>
        </w:rPr>
        <w:t>.</w:t>
      </w:r>
    </w:p>
    <w:p w:rsidR="0047365F" w:rsidRPr="00CE62B8" w:rsidRDefault="0047365F" w:rsidP="00132FB7">
      <w:pPr>
        <w:numPr>
          <w:ilvl w:val="1"/>
          <w:numId w:val="11"/>
        </w:numPr>
        <w:tabs>
          <w:tab w:val="left" w:pos="1560"/>
        </w:tabs>
        <w:spacing w:before="120"/>
        <w:ind w:left="0" w:firstLine="720"/>
        <w:jc w:val="both"/>
        <w:rPr>
          <w:szCs w:val="28"/>
        </w:rPr>
      </w:pPr>
      <w:r w:rsidRPr="00CE62B8">
        <w:rPr>
          <w:szCs w:val="28"/>
        </w:rPr>
        <w:t xml:space="preserve">Опрацювати питання щодо можливості здійснення розрахунків обсягів міжбюджетних трансфертів на 2020 рік для бюджетів об’єднаних територіальних громад, створених згідно із законом та перспективним планом формування територій громад, і для бюджетів об’єднаних територіальних громад, визнаних Кабінетом Міністрів України спроможними, в яких </w:t>
      </w:r>
      <w:r w:rsidR="00584E46" w:rsidRPr="00CE62B8">
        <w:rPr>
          <w:szCs w:val="28"/>
        </w:rPr>
        <w:t xml:space="preserve">у 2019 році відбудуться </w:t>
      </w:r>
      <w:r w:rsidRPr="00CE62B8">
        <w:rPr>
          <w:szCs w:val="28"/>
        </w:rPr>
        <w:t>перші вибори депутатів сільської, селищної, міської ради, відповідного сільського, селищного, міського голови та додаткові вибори депутатів сільських і селищних рад.</w:t>
      </w:r>
    </w:p>
    <w:p w:rsidR="00EE4109" w:rsidRPr="00CE62B8" w:rsidRDefault="00376812" w:rsidP="00132FB7">
      <w:pPr>
        <w:numPr>
          <w:ilvl w:val="1"/>
          <w:numId w:val="11"/>
        </w:numPr>
        <w:tabs>
          <w:tab w:val="left" w:pos="1560"/>
        </w:tabs>
        <w:spacing w:before="120"/>
        <w:ind w:left="0" w:firstLine="720"/>
        <w:jc w:val="both"/>
        <w:rPr>
          <w:szCs w:val="28"/>
        </w:rPr>
      </w:pPr>
      <w:r w:rsidRPr="00CE62B8">
        <w:rPr>
          <w:szCs w:val="28"/>
        </w:rPr>
        <w:t>Оп</w:t>
      </w:r>
      <w:r w:rsidR="00EE4109" w:rsidRPr="00CE62B8">
        <w:rPr>
          <w:szCs w:val="28"/>
        </w:rPr>
        <w:t xml:space="preserve">рацювати </w:t>
      </w:r>
      <w:r w:rsidR="005B6368" w:rsidRPr="00CE62B8">
        <w:t xml:space="preserve">питання належного фінансового забезпечення реалізації постанови Кабінету Міністрів України </w:t>
      </w:r>
      <w:r w:rsidR="005B6368" w:rsidRPr="00CE62B8">
        <w:rPr>
          <w:szCs w:val="28"/>
        </w:rPr>
        <w:t>від 10 липня 2019 року № 822</w:t>
      </w:r>
      <w:r w:rsidR="005B6368" w:rsidRPr="00CE62B8">
        <w:t xml:space="preserve"> «Про оплату праці педагогічних, науково-педагогічних та наукових працівників закладів і установ освіти і науки», передбачивши збільшення відповідних видатків проекту державного бюджету на 2020 рік (включаючи </w:t>
      </w:r>
      <w:r w:rsidR="005B6368" w:rsidRPr="00CE62B8">
        <w:lastRenderedPageBreak/>
        <w:t>освітню субвенцію) та внесення пропозицій щодо компенсації місцевим бюджетам такого підвищення оплати праці педагогічним працівникам дошкільної, позашкільної, професійно-технічної освіти з урахуванням необхідності здійснення органами місцевого самоврядування заходів, спрямованих на реалізацію постанов</w:t>
      </w:r>
      <w:r w:rsidR="00207DCD" w:rsidRPr="00CE62B8">
        <w:t>и</w:t>
      </w:r>
      <w:r w:rsidR="005B6368" w:rsidRPr="00CE62B8">
        <w:t xml:space="preserve"> Кабінету Міністрів України </w:t>
      </w:r>
      <w:r w:rsidR="005B6368" w:rsidRPr="00CE62B8">
        <w:rPr>
          <w:szCs w:val="28"/>
        </w:rPr>
        <w:t xml:space="preserve">від 10 липня 2019 року </w:t>
      </w:r>
      <w:r w:rsidR="005B6368" w:rsidRPr="00CE62B8">
        <w:t>№ 695 «Про внесення зміни до Постанови Кабінету Міністрів України від 11 січня 2018 р. № 22»</w:t>
      </w:r>
      <w:r w:rsidRPr="00CE62B8">
        <w:rPr>
          <w:szCs w:val="28"/>
        </w:rPr>
        <w:t>.</w:t>
      </w:r>
    </w:p>
    <w:p w:rsidR="007729C8" w:rsidRPr="00CE62B8" w:rsidRDefault="007729C8" w:rsidP="00132FB7">
      <w:pPr>
        <w:numPr>
          <w:ilvl w:val="1"/>
          <w:numId w:val="11"/>
        </w:numPr>
        <w:tabs>
          <w:tab w:val="left" w:pos="1560"/>
        </w:tabs>
        <w:spacing w:before="120"/>
        <w:ind w:left="0" w:firstLine="720"/>
        <w:jc w:val="both"/>
        <w:rPr>
          <w:szCs w:val="28"/>
        </w:rPr>
      </w:pPr>
      <w:r w:rsidRPr="00CE62B8">
        <w:rPr>
          <w:szCs w:val="28"/>
        </w:rPr>
        <w:t>Опрацювати питання щодо компенсації втрат доходів бюджетів місцевого самоврядування у зв’язку із завершенням у 2019 році дії норми щодо зарахування до таких бюджетів 13,44 відсотка акцизного податку з пального.</w:t>
      </w:r>
    </w:p>
    <w:p w:rsidR="007C046D" w:rsidRPr="00CE62B8" w:rsidRDefault="00376812" w:rsidP="00132FB7">
      <w:pPr>
        <w:numPr>
          <w:ilvl w:val="1"/>
          <w:numId w:val="11"/>
        </w:numPr>
        <w:tabs>
          <w:tab w:val="left" w:pos="1560"/>
        </w:tabs>
        <w:spacing w:before="120"/>
        <w:ind w:left="0" w:firstLine="720"/>
        <w:jc w:val="both"/>
        <w:rPr>
          <w:szCs w:val="28"/>
        </w:rPr>
      </w:pPr>
      <w:r w:rsidRPr="00CE62B8">
        <w:rPr>
          <w:szCs w:val="28"/>
        </w:rPr>
        <w:t>Р</w:t>
      </w:r>
      <w:r w:rsidR="007C046D" w:rsidRPr="00CE62B8">
        <w:rPr>
          <w:szCs w:val="28"/>
        </w:rPr>
        <w:t xml:space="preserve">озглянути можливість врегулювання питання щодо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007C046D" w:rsidRPr="00CE62B8">
        <w:rPr>
          <w:szCs w:val="28"/>
        </w:rPr>
        <w:t>внутрішньобудинкових</w:t>
      </w:r>
      <w:proofErr w:type="spellEnd"/>
      <w:r w:rsidR="007C046D" w:rsidRPr="00CE62B8">
        <w:rPr>
          <w:szCs w:val="28"/>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органами місцевого самоврядування</w:t>
      </w:r>
      <w:r w:rsidRPr="00CE62B8">
        <w:rPr>
          <w:szCs w:val="28"/>
        </w:rPr>
        <w:t>.</w:t>
      </w:r>
    </w:p>
    <w:p w:rsidR="00A921A7" w:rsidRPr="00CE62B8" w:rsidRDefault="00376812" w:rsidP="00132FB7">
      <w:pPr>
        <w:numPr>
          <w:ilvl w:val="1"/>
          <w:numId w:val="11"/>
        </w:numPr>
        <w:tabs>
          <w:tab w:val="left" w:pos="1560"/>
        </w:tabs>
        <w:spacing w:before="120"/>
        <w:ind w:left="0" w:firstLine="720"/>
        <w:jc w:val="both"/>
        <w:rPr>
          <w:szCs w:val="28"/>
        </w:rPr>
      </w:pPr>
      <w:r w:rsidRPr="00CE62B8">
        <w:rPr>
          <w:szCs w:val="28"/>
        </w:rPr>
        <w:t>Д</w:t>
      </w:r>
      <w:r w:rsidR="00555241" w:rsidRPr="00CE62B8">
        <w:rPr>
          <w:szCs w:val="28"/>
        </w:rPr>
        <w:t>одатково опрацювати відхилені пропозиції народних депутатів України та комітетів Верховної Ради України у таблиці пропозицій суб’єктів права законодавчої ініціативи до законопроекту</w:t>
      </w:r>
      <w:r w:rsidR="00EE4109" w:rsidRPr="00CE62B8">
        <w:rPr>
          <w:szCs w:val="28"/>
        </w:rPr>
        <w:t>.</w:t>
      </w:r>
    </w:p>
    <w:sectPr w:rsidR="00A921A7" w:rsidRPr="00CE62B8" w:rsidSect="006218F5">
      <w:footnotePr>
        <w:numFmt w:val="chicago"/>
      </w:footnotePr>
      <w:pgSz w:w="11907" w:h="16840" w:code="9"/>
      <w:pgMar w:top="1134" w:right="851" w:bottom="1134" w:left="1701" w:header="454" w:footer="72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97" w:rsidRDefault="00C33E97" w:rsidP="00525152">
      <w:pPr>
        <w:rPr>
          <w:rFonts w:ascii="Cambria" w:hAnsi="Cambria"/>
        </w:rPr>
      </w:pPr>
      <w:r>
        <w:rPr>
          <w:rFonts w:ascii="Cambria" w:hAnsi="Cambria"/>
        </w:rPr>
        <w:separator/>
      </w:r>
    </w:p>
  </w:endnote>
  <w:endnote w:type="continuationSeparator" w:id="0">
    <w:p w:rsidR="00C33E97" w:rsidRDefault="00C33E97" w:rsidP="00525152">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2515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E3E21">
      <w:rPr>
        <w:rStyle w:val="a4"/>
        <w:noProof/>
      </w:rPr>
      <w:t>19</w:t>
    </w:r>
    <w:r>
      <w:rPr>
        <w:rStyle w:val="a4"/>
      </w:rPr>
      <w:fldChar w:fldCharType="end"/>
    </w:r>
  </w:p>
  <w:p w:rsidR="006F5270" w:rsidRDefault="006F5270" w:rsidP="006F37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6F37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97" w:rsidRDefault="00C33E97" w:rsidP="00525152">
      <w:pPr>
        <w:rPr>
          <w:rFonts w:ascii="Cambria" w:hAnsi="Cambria"/>
        </w:rPr>
      </w:pPr>
      <w:r>
        <w:rPr>
          <w:rFonts w:ascii="Cambria" w:hAnsi="Cambria"/>
        </w:rPr>
        <w:separator/>
      </w:r>
    </w:p>
  </w:footnote>
  <w:footnote w:type="continuationSeparator" w:id="0">
    <w:p w:rsidR="00C33E97" w:rsidRDefault="00C33E97" w:rsidP="00525152">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C229D">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3E21">
      <w:rPr>
        <w:rStyle w:val="a4"/>
        <w:noProof/>
      </w:rPr>
      <w:t>19</w:t>
    </w:r>
    <w:r>
      <w:rPr>
        <w:rStyle w:val="a4"/>
      </w:rPr>
      <w:fldChar w:fldCharType="end"/>
    </w:r>
  </w:p>
  <w:p w:rsidR="006F5270" w:rsidRDefault="006F52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C229D">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59DB">
      <w:rPr>
        <w:rStyle w:val="a4"/>
        <w:noProof/>
      </w:rPr>
      <w:t>19</w:t>
    </w:r>
    <w:r>
      <w:rPr>
        <w:rStyle w:val="a4"/>
      </w:rPr>
      <w:fldChar w:fldCharType="end"/>
    </w:r>
  </w:p>
  <w:p w:rsidR="006F5270" w:rsidRDefault="006F52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F2"/>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0636"/>
    <w:multiLevelType w:val="hybridMultilevel"/>
    <w:tmpl w:val="E990B9DC"/>
    <w:lvl w:ilvl="0" w:tplc="6992777A">
      <w:start w:val="1"/>
      <w:numFmt w:val="decimal"/>
      <w:lvlText w:val="%1)"/>
      <w:lvlJc w:val="left"/>
      <w:pPr>
        <w:tabs>
          <w:tab w:val="num" w:pos="2040"/>
        </w:tabs>
        <w:ind w:left="2040" w:hanging="120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1DE3555F"/>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006318"/>
    <w:multiLevelType w:val="hybridMultilevel"/>
    <w:tmpl w:val="B3D8E8CA"/>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FB212E"/>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50774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73157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B90DAC"/>
    <w:multiLevelType w:val="hybridMultilevel"/>
    <w:tmpl w:val="52389196"/>
    <w:lvl w:ilvl="0" w:tplc="E83836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A5F31BE"/>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5C0F1A"/>
    <w:multiLevelType w:val="hybridMultilevel"/>
    <w:tmpl w:val="297E0ED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1751015"/>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410342"/>
    <w:multiLevelType w:val="hybridMultilevel"/>
    <w:tmpl w:val="436E2676"/>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4729F0"/>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936DA0"/>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C3EBA"/>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62612E"/>
    <w:multiLevelType w:val="multilevel"/>
    <w:tmpl w:val="297E0ED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9B26E03"/>
    <w:multiLevelType w:val="hybridMultilevel"/>
    <w:tmpl w:val="6BC4B2C4"/>
    <w:lvl w:ilvl="0" w:tplc="DDAEF35E">
      <w:start w:val="1"/>
      <w:numFmt w:val="decimal"/>
      <w:lvlText w:val="%1."/>
      <w:lvlJc w:val="left"/>
      <w:pPr>
        <w:ind w:left="1778" w:hanging="360"/>
      </w:pPr>
      <w:rPr>
        <w:rFonts w:ascii="Times New Roman" w:hAnsi="Times New Roman"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2C7AF1"/>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3"/>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7"/>
  </w:num>
  <w:num w:numId="10">
    <w:abstractNumId w:val="7"/>
  </w:num>
  <w:num w:numId="11">
    <w:abstractNumId w:val="12"/>
  </w:num>
  <w:num w:numId="12">
    <w:abstractNumId w:val="14"/>
  </w:num>
  <w:num w:numId="13">
    <w:abstractNumId w:val="0"/>
  </w:num>
  <w:num w:numId="14">
    <w:abstractNumId w:val="18"/>
  </w:num>
  <w:num w:numId="15">
    <w:abstractNumId w:val="4"/>
  </w:num>
  <w:num w:numId="1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7" w:hanging="432"/>
        </w:pPr>
        <w:rPr>
          <w:rFonts w:hint="default"/>
          <w:b/>
        </w:rPr>
      </w:lvl>
    </w:lvlOverride>
    <w:lvlOverride w:ilvl="2">
      <w:lvl w:ilvl="2">
        <w:start w:val="1"/>
        <w:numFmt w:val="decimal"/>
        <w:lvlText w:val="%1.%2.%3."/>
        <w:lvlJc w:val="left"/>
        <w:pPr>
          <w:ind w:left="291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E2"/>
    <w:rsid w:val="0000028E"/>
    <w:rsid w:val="000004B8"/>
    <w:rsid w:val="00000C72"/>
    <w:rsid w:val="00000E18"/>
    <w:rsid w:val="00000ED6"/>
    <w:rsid w:val="00001026"/>
    <w:rsid w:val="00001AA7"/>
    <w:rsid w:val="000027BD"/>
    <w:rsid w:val="000035E7"/>
    <w:rsid w:val="00003771"/>
    <w:rsid w:val="000039AA"/>
    <w:rsid w:val="000042B9"/>
    <w:rsid w:val="00004EAC"/>
    <w:rsid w:val="000051A8"/>
    <w:rsid w:val="0000561F"/>
    <w:rsid w:val="00005822"/>
    <w:rsid w:val="00005A95"/>
    <w:rsid w:val="00005E6E"/>
    <w:rsid w:val="00006317"/>
    <w:rsid w:val="00007156"/>
    <w:rsid w:val="00010A49"/>
    <w:rsid w:val="0001250F"/>
    <w:rsid w:val="000125A9"/>
    <w:rsid w:val="00012C70"/>
    <w:rsid w:val="00014491"/>
    <w:rsid w:val="000155E1"/>
    <w:rsid w:val="000160E7"/>
    <w:rsid w:val="000166D2"/>
    <w:rsid w:val="00016A3F"/>
    <w:rsid w:val="00017179"/>
    <w:rsid w:val="000179E2"/>
    <w:rsid w:val="00017A02"/>
    <w:rsid w:val="00021B17"/>
    <w:rsid w:val="00022034"/>
    <w:rsid w:val="00022268"/>
    <w:rsid w:val="00022536"/>
    <w:rsid w:val="00022C87"/>
    <w:rsid w:val="000235AB"/>
    <w:rsid w:val="00023CB0"/>
    <w:rsid w:val="000240AF"/>
    <w:rsid w:val="00025ED0"/>
    <w:rsid w:val="00025EFF"/>
    <w:rsid w:val="00025F2D"/>
    <w:rsid w:val="00026F41"/>
    <w:rsid w:val="0002713D"/>
    <w:rsid w:val="000273B8"/>
    <w:rsid w:val="000307E9"/>
    <w:rsid w:val="000310C7"/>
    <w:rsid w:val="00032090"/>
    <w:rsid w:val="00032D51"/>
    <w:rsid w:val="00033157"/>
    <w:rsid w:val="000353FE"/>
    <w:rsid w:val="000362EF"/>
    <w:rsid w:val="00036342"/>
    <w:rsid w:val="00036A5F"/>
    <w:rsid w:val="00037180"/>
    <w:rsid w:val="0003718C"/>
    <w:rsid w:val="00037639"/>
    <w:rsid w:val="00037DB2"/>
    <w:rsid w:val="00037FCB"/>
    <w:rsid w:val="00040081"/>
    <w:rsid w:val="00041CC9"/>
    <w:rsid w:val="00042A64"/>
    <w:rsid w:val="00045971"/>
    <w:rsid w:val="00046045"/>
    <w:rsid w:val="000467C8"/>
    <w:rsid w:val="0005037F"/>
    <w:rsid w:val="00051B1D"/>
    <w:rsid w:val="000538CF"/>
    <w:rsid w:val="0005517C"/>
    <w:rsid w:val="000555E7"/>
    <w:rsid w:val="00055FB0"/>
    <w:rsid w:val="000570F9"/>
    <w:rsid w:val="000578BE"/>
    <w:rsid w:val="00057B9E"/>
    <w:rsid w:val="00057BBC"/>
    <w:rsid w:val="0006216D"/>
    <w:rsid w:val="00062B5E"/>
    <w:rsid w:val="000634B5"/>
    <w:rsid w:val="000635B4"/>
    <w:rsid w:val="0006440E"/>
    <w:rsid w:val="00064BAB"/>
    <w:rsid w:val="00064D19"/>
    <w:rsid w:val="00065079"/>
    <w:rsid w:val="000657A0"/>
    <w:rsid w:val="0006586C"/>
    <w:rsid w:val="00065F1E"/>
    <w:rsid w:val="000662A5"/>
    <w:rsid w:val="0006684E"/>
    <w:rsid w:val="000672C5"/>
    <w:rsid w:val="000678E8"/>
    <w:rsid w:val="00070B6D"/>
    <w:rsid w:val="0007126C"/>
    <w:rsid w:val="00071284"/>
    <w:rsid w:val="0007282D"/>
    <w:rsid w:val="00072977"/>
    <w:rsid w:val="00072F69"/>
    <w:rsid w:val="00073664"/>
    <w:rsid w:val="00073721"/>
    <w:rsid w:val="00073999"/>
    <w:rsid w:val="00073BA7"/>
    <w:rsid w:val="00073CC6"/>
    <w:rsid w:val="00074FAC"/>
    <w:rsid w:val="00075FCF"/>
    <w:rsid w:val="0007746A"/>
    <w:rsid w:val="000776D4"/>
    <w:rsid w:val="00077842"/>
    <w:rsid w:val="00077B28"/>
    <w:rsid w:val="00077C5E"/>
    <w:rsid w:val="00080240"/>
    <w:rsid w:val="00081348"/>
    <w:rsid w:val="000818A9"/>
    <w:rsid w:val="0008198C"/>
    <w:rsid w:val="00081A3C"/>
    <w:rsid w:val="00082E14"/>
    <w:rsid w:val="0008305E"/>
    <w:rsid w:val="00083409"/>
    <w:rsid w:val="00083BDA"/>
    <w:rsid w:val="000847B4"/>
    <w:rsid w:val="000848C6"/>
    <w:rsid w:val="00085BF2"/>
    <w:rsid w:val="00085EE8"/>
    <w:rsid w:val="00086407"/>
    <w:rsid w:val="00086689"/>
    <w:rsid w:val="0008732F"/>
    <w:rsid w:val="00087F57"/>
    <w:rsid w:val="00091904"/>
    <w:rsid w:val="000926B1"/>
    <w:rsid w:val="00093B17"/>
    <w:rsid w:val="00094B18"/>
    <w:rsid w:val="00095921"/>
    <w:rsid w:val="000969DC"/>
    <w:rsid w:val="00096A47"/>
    <w:rsid w:val="000A08A0"/>
    <w:rsid w:val="000A1BC7"/>
    <w:rsid w:val="000A28D2"/>
    <w:rsid w:val="000A38AB"/>
    <w:rsid w:val="000A3BAB"/>
    <w:rsid w:val="000A43D6"/>
    <w:rsid w:val="000A478C"/>
    <w:rsid w:val="000A55F6"/>
    <w:rsid w:val="000A576D"/>
    <w:rsid w:val="000A7022"/>
    <w:rsid w:val="000A762A"/>
    <w:rsid w:val="000A78DB"/>
    <w:rsid w:val="000B0470"/>
    <w:rsid w:val="000B0DA1"/>
    <w:rsid w:val="000B24C6"/>
    <w:rsid w:val="000B3AA0"/>
    <w:rsid w:val="000B4F07"/>
    <w:rsid w:val="000B5159"/>
    <w:rsid w:val="000B54BE"/>
    <w:rsid w:val="000B6EB6"/>
    <w:rsid w:val="000B710E"/>
    <w:rsid w:val="000C2290"/>
    <w:rsid w:val="000C48B1"/>
    <w:rsid w:val="000C4CD8"/>
    <w:rsid w:val="000C4E53"/>
    <w:rsid w:val="000C592C"/>
    <w:rsid w:val="000C6BBD"/>
    <w:rsid w:val="000C7030"/>
    <w:rsid w:val="000D0B30"/>
    <w:rsid w:val="000D188A"/>
    <w:rsid w:val="000D18D2"/>
    <w:rsid w:val="000D1D09"/>
    <w:rsid w:val="000D1D1C"/>
    <w:rsid w:val="000D3A4B"/>
    <w:rsid w:val="000D4144"/>
    <w:rsid w:val="000D4BAC"/>
    <w:rsid w:val="000D5961"/>
    <w:rsid w:val="000D5BCE"/>
    <w:rsid w:val="000D779B"/>
    <w:rsid w:val="000D7DA8"/>
    <w:rsid w:val="000E0470"/>
    <w:rsid w:val="000E04A4"/>
    <w:rsid w:val="000E11D1"/>
    <w:rsid w:val="000E21F3"/>
    <w:rsid w:val="000E2E1A"/>
    <w:rsid w:val="000E3755"/>
    <w:rsid w:val="000E3B0B"/>
    <w:rsid w:val="000E4561"/>
    <w:rsid w:val="000E4B4F"/>
    <w:rsid w:val="000E57B1"/>
    <w:rsid w:val="000E5ED6"/>
    <w:rsid w:val="000E609B"/>
    <w:rsid w:val="000E734C"/>
    <w:rsid w:val="000E739A"/>
    <w:rsid w:val="000E7742"/>
    <w:rsid w:val="000E7F9A"/>
    <w:rsid w:val="000F0178"/>
    <w:rsid w:val="000F01EC"/>
    <w:rsid w:val="000F13A3"/>
    <w:rsid w:val="000F1888"/>
    <w:rsid w:val="000F1CC8"/>
    <w:rsid w:val="000F2123"/>
    <w:rsid w:val="000F2952"/>
    <w:rsid w:val="000F35E7"/>
    <w:rsid w:val="000F3AF3"/>
    <w:rsid w:val="000F3C93"/>
    <w:rsid w:val="000F4345"/>
    <w:rsid w:val="000F4421"/>
    <w:rsid w:val="000F47F1"/>
    <w:rsid w:val="000F4863"/>
    <w:rsid w:val="000F4951"/>
    <w:rsid w:val="000F4961"/>
    <w:rsid w:val="000F4F2C"/>
    <w:rsid w:val="000F521F"/>
    <w:rsid w:val="000F6738"/>
    <w:rsid w:val="000F75C3"/>
    <w:rsid w:val="000F77DE"/>
    <w:rsid w:val="000F79C8"/>
    <w:rsid w:val="000F7E4F"/>
    <w:rsid w:val="001000BB"/>
    <w:rsid w:val="00100932"/>
    <w:rsid w:val="00100A3A"/>
    <w:rsid w:val="00102369"/>
    <w:rsid w:val="00102C1F"/>
    <w:rsid w:val="0010335B"/>
    <w:rsid w:val="00105C30"/>
    <w:rsid w:val="00105D0E"/>
    <w:rsid w:val="00106834"/>
    <w:rsid w:val="00107ACD"/>
    <w:rsid w:val="00110EAD"/>
    <w:rsid w:val="001116E9"/>
    <w:rsid w:val="001117E8"/>
    <w:rsid w:val="00111AA7"/>
    <w:rsid w:val="00114355"/>
    <w:rsid w:val="00114BD9"/>
    <w:rsid w:val="00114C9F"/>
    <w:rsid w:val="001153E7"/>
    <w:rsid w:val="0011577E"/>
    <w:rsid w:val="00117278"/>
    <w:rsid w:val="0012221C"/>
    <w:rsid w:val="001223C1"/>
    <w:rsid w:val="00122C4E"/>
    <w:rsid w:val="001234C5"/>
    <w:rsid w:val="00123649"/>
    <w:rsid w:val="00123EFA"/>
    <w:rsid w:val="00123FD7"/>
    <w:rsid w:val="00124D88"/>
    <w:rsid w:val="0012504C"/>
    <w:rsid w:val="00125C5A"/>
    <w:rsid w:val="00126413"/>
    <w:rsid w:val="0012712C"/>
    <w:rsid w:val="00130879"/>
    <w:rsid w:val="00132FB7"/>
    <w:rsid w:val="00133958"/>
    <w:rsid w:val="00133A14"/>
    <w:rsid w:val="00133D64"/>
    <w:rsid w:val="00133F17"/>
    <w:rsid w:val="0013413D"/>
    <w:rsid w:val="0013425B"/>
    <w:rsid w:val="001348D7"/>
    <w:rsid w:val="00134F23"/>
    <w:rsid w:val="001352DC"/>
    <w:rsid w:val="00135978"/>
    <w:rsid w:val="00135C70"/>
    <w:rsid w:val="001364C4"/>
    <w:rsid w:val="00140087"/>
    <w:rsid w:val="001416A7"/>
    <w:rsid w:val="00141A40"/>
    <w:rsid w:val="00141B23"/>
    <w:rsid w:val="00141B9D"/>
    <w:rsid w:val="00143389"/>
    <w:rsid w:val="001441C7"/>
    <w:rsid w:val="001459AA"/>
    <w:rsid w:val="001475E5"/>
    <w:rsid w:val="00150765"/>
    <w:rsid w:val="001507B5"/>
    <w:rsid w:val="00151596"/>
    <w:rsid w:val="00152E2D"/>
    <w:rsid w:val="0015351F"/>
    <w:rsid w:val="001547A3"/>
    <w:rsid w:val="0015639E"/>
    <w:rsid w:val="00156584"/>
    <w:rsid w:val="001565D2"/>
    <w:rsid w:val="0015734E"/>
    <w:rsid w:val="00160343"/>
    <w:rsid w:val="00161503"/>
    <w:rsid w:val="0016168E"/>
    <w:rsid w:val="001619C6"/>
    <w:rsid w:val="001622F7"/>
    <w:rsid w:val="00162EF3"/>
    <w:rsid w:val="0016391E"/>
    <w:rsid w:val="001679B9"/>
    <w:rsid w:val="00167A34"/>
    <w:rsid w:val="00170D92"/>
    <w:rsid w:val="00171A33"/>
    <w:rsid w:val="00171EB0"/>
    <w:rsid w:val="00172C0D"/>
    <w:rsid w:val="00173F89"/>
    <w:rsid w:val="00174463"/>
    <w:rsid w:val="00174DA5"/>
    <w:rsid w:val="00175409"/>
    <w:rsid w:val="00175BE9"/>
    <w:rsid w:val="001776E1"/>
    <w:rsid w:val="00180167"/>
    <w:rsid w:val="00181626"/>
    <w:rsid w:val="00181AED"/>
    <w:rsid w:val="00181B17"/>
    <w:rsid w:val="0018273B"/>
    <w:rsid w:val="00183A65"/>
    <w:rsid w:val="00183E29"/>
    <w:rsid w:val="001845EC"/>
    <w:rsid w:val="00184FA7"/>
    <w:rsid w:val="00185FFF"/>
    <w:rsid w:val="001864B8"/>
    <w:rsid w:val="00187F50"/>
    <w:rsid w:val="001915CE"/>
    <w:rsid w:val="00192187"/>
    <w:rsid w:val="00192501"/>
    <w:rsid w:val="0019291E"/>
    <w:rsid w:val="00193EEF"/>
    <w:rsid w:val="00194B32"/>
    <w:rsid w:val="00194EB4"/>
    <w:rsid w:val="00195A4C"/>
    <w:rsid w:val="00196D2A"/>
    <w:rsid w:val="001A03B6"/>
    <w:rsid w:val="001A0FC8"/>
    <w:rsid w:val="001A11B2"/>
    <w:rsid w:val="001A147F"/>
    <w:rsid w:val="001A1999"/>
    <w:rsid w:val="001A200A"/>
    <w:rsid w:val="001A2C7F"/>
    <w:rsid w:val="001A306F"/>
    <w:rsid w:val="001A3427"/>
    <w:rsid w:val="001A3805"/>
    <w:rsid w:val="001A55EE"/>
    <w:rsid w:val="001A6F6C"/>
    <w:rsid w:val="001A764D"/>
    <w:rsid w:val="001A79FA"/>
    <w:rsid w:val="001A7A02"/>
    <w:rsid w:val="001B0056"/>
    <w:rsid w:val="001B138D"/>
    <w:rsid w:val="001B19C2"/>
    <w:rsid w:val="001B2937"/>
    <w:rsid w:val="001B36D1"/>
    <w:rsid w:val="001B3702"/>
    <w:rsid w:val="001B4A5E"/>
    <w:rsid w:val="001B4B2F"/>
    <w:rsid w:val="001B4D31"/>
    <w:rsid w:val="001B77FA"/>
    <w:rsid w:val="001B7EBB"/>
    <w:rsid w:val="001C0486"/>
    <w:rsid w:val="001C131E"/>
    <w:rsid w:val="001C14C7"/>
    <w:rsid w:val="001C20DA"/>
    <w:rsid w:val="001C2377"/>
    <w:rsid w:val="001C2963"/>
    <w:rsid w:val="001C3A58"/>
    <w:rsid w:val="001C4361"/>
    <w:rsid w:val="001C4448"/>
    <w:rsid w:val="001C556E"/>
    <w:rsid w:val="001C5A6D"/>
    <w:rsid w:val="001C5E18"/>
    <w:rsid w:val="001C6FB2"/>
    <w:rsid w:val="001C7179"/>
    <w:rsid w:val="001D0C21"/>
    <w:rsid w:val="001D1286"/>
    <w:rsid w:val="001D14D3"/>
    <w:rsid w:val="001D1C01"/>
    <w:rsid w:val="001D2091"/>
    <w:rsid w:val="001D26B8"/>
    <w:rsid w:val="001D2E63"/>
    <w:rsid w:val="001D2F4B"/>
    <w:rsid w:val="001D3417"/>
    <w:rsid w:val="001D4714"/>
    <w:rsid w:val="001D4FE4"/>
    <w:rsid w:val="001D544A"/>
    <w:rsid w:val="001D79CB"/>
    <w:rsid w:val="001E0CBC"/>
    <w:rsid w:val="001E20A6"/>
    <w:rsid w:val="001E2B02"/>
    <w:rsid w:val="001E3453"/>
    <w:rsid w:val="001E3DEA"/>
    <w:rsid w:val="001E4ECA"/>
    <w:rsid w:val="001E5E14"/>
    <w:rsid w:val="001E6235"/>
    <w:rsid w:val="001E65F6"/>
    <w:rsid w:val="001E7016"/>
    <w:rsid w:val="001F0CD9"/>
    <w:rsid w:val="001F0E93"/>
    <w:rsid w:val="001F1F44"/>
    <w:rsid w:val="001F3C81"/>
    <w:rsid w:val="001F3D79"/>
    <w:rsid w:val="001F425A"/>
    <w:rsid w:val="001F49A3"/>
    <w:rsid w:val="001F53B9"/>
    <w:rsid w:val="001F5A07"/>
    <w:rsid w:val="001F5F42"/>
    <w:rsid w:val="001F7275"/>
    <w:rsid w:val="002001E7"/>
    <w:rsid w:val="00200350"/>
    <w:rsid w:val="0020042E"/>
    <w:rsid w:val="0020076D"/>
    <w:rsid w:val="00200828"/>
    <w:rsid w:val="00200AE4"/>
    <w:rsid w:val="002013CB"/>
    <w:rsid w:val="00201970"/>
    <w:rsid w:val="002026C8"/>
    <w:rsid w:val="002036EE"/>
    <w:rsid w:val="00204054"/>
    <w:rsid w:val="0020527E"/>
    <w:rsid w:val="002053F8"/>
    <w:rsid w:val="00205460"/>
    <w:rsid w:val="002054A3"/>
    <w:rsid w:val="002064D2"/>
    <w:rsid w:val="0020653F"/>
    <w:rsid w:val="00207DC3"/>
    <w:rsid w:val="00207DCD"/>
    <w:rsid w:val="00210264"/>
    <w:rsid w:val="00211007"/>
    <w:rsid w:val="00212B72"/>
    <w:rsid w:val="00212E93"/>
    <w:rsid w:val="002133CC"/>
    <w:rsid w:val="0021622F"/>
    <w:rsid w:val="00217263"/>
    <w:rsid w:val="0021755C"/>
    <w:rsid w:val="0021779F"/>
    <w:rsid w:val="00217B65"/>
    <w:rsid w:val="00221315"/>
    <w:rsid w:val="00222C08"/>
    <w:rsid w:val="002233EF"/>
    <w:rsid w:val="00223C9A"/>
    <w:rsid w:val="00224AC2"/>
    <w:rsid w:val="002253C4"/>
    <w:rsid w:val="002257E6"/>
    <w:rsid w:val="00225F25"/>
    <w:rsid w:val="00226028"/>
    <w:rsid w:val="00226E87"/>
    <w:rsid w:val="00226EDB"/>
    <w:rsid w:val="002300D6"/>
    <w:rsid w:val="002302D2"/>
    <w:rsid w:val="0023054B"/>
    <w:rsid w:val="00231382"/>
    <w:rsid w:val="0023149F"/>
    <w:rsid w:val="00232177"/>
    <w:rsid w:val="00232910"/>
    <w:rsid w:val="0023334B"/>
    <w:rsid w:val="002340BF"/>
    <w:rsid w:val="002343AD"/>
    <w:rsid w:val="00234F73"/>
    <w:rsid w:val="00235020"/>
    <w:rsid w:val="00235636"/>
    <w:rsid w:val="002361C7"/>
    <w:rsid w:val="00236DED"/>
    <w:rsid w:val="002370BB"/>
    <w:rsid w:val="00237888"/>
    <w:rsid w:val="00237F54"/>
    <w:rsid w:val="00240A97"/>
    <w:rsid w:val="002414A6"/>
    <w:rsid w:val="00242671"/>
    <w:rsid w:val="002430E2"/>
    <w:rsid w:val="00243A05"/>
    <w:rsid w:val="00244366"/>
    <w:rsid w:val="0024453B"/>
    <w:rsid w:val="00244ACB"/>
    <w:rsid w:val="00244D1F"/>
    <w:rsid w:val="00245688"/>
    <w:rsid w:val="00245D27"/>
    <w:rsid w:val="00245EA2"/>
    <w:rsid w:val="002466BE"/>
    <w:rsid w:val="00246AB1"/>
    <w:rsid w:val="00246D18"/>
    <w:rsid w:val="00247E2C"/>
    <w:rsid w:val="0025080E"/>
    <w:rsid w:val="002518EB"/>
    <w:rsid w:val="00252AB9"/>
    <w:rsid w:val="00252D3E"/>
    <w:rsid w:val="002548EC"/>
    <w:rsid w:val="002553D9"/>
    <w:rsid w:val="00256535"/>
    <w:rsid w:val="002573D6"/>
    <w:rsid w:val="00261652"/>
    <w:rsid w:val="0026169B"/>
    <w:rsid w:val="00261EB1"/>
    <w:rsid w:val="002620F7"/>
    <w:rsid w:val="00262231"/>
    <w:rsid w:val="00262B30"/>
    <w:rsid w:val="00262B9A"/>
    <w:rsid w:val="00262D63"/>
    <w:rsid w:val="00263429"/>
    <w:rsid w:val="00263A2B"/>
    <w:rsid w:val="00263B3A"/>
    <w:rsid w:val="00264019"/>
    <w:rsid w:val="00264F5F"/>
    <w:rsid w:val="00265AA1"/>
    <w:rsid w:val="002713E1"/>
    <w:rsid w:val="002716DD"/>
    <w:rsid w:val="00271D5D"/>
    <w:rsid w:val="00271F75"/>
    <w:rsid w:val="0027205D"/>
    <w:rsid w:val="0027242B"/>
    <w:rsid w:val="00272B97"/>
    <w:rsid w:val="00273E36"/>
    <w:rsid w:val="00273F23"/>
    <w:rsid w:val="00274420"/>
    <w:rsid w:val="0027495A"/>
    <w:rsid w:val="00275B06"/>
    <w:rsid w:val="00276114"/>
    <w:rsid w:val="00277139"/>
    <w:rsid w:val="002778E1"/>
    <w:rsid w:val="00277E3C"/>
    <w:rsid w:val="00280B91"/>
    <w:rsid w:val="0028134F"/>
    <w:rsid w:val="00281498"/>
    <w:rsid w:val="00281B69"/>
    <w:rsid w:val="002820AF"/>
    <w:rsid w:val="0028239C"/>
    <w:rsid w:val="002828BE"/>
    <w:rsid w:val="00282E7A"/>
    <w:rsid w:val="002848B3"/>
    <w:rsid w:val="00284FE7"/>
    <w:rsid w:val="00285088"/>
    <w:rsid w:val="00285899"/>
    <w:rsid w:val="00285A01"/>
    <w:rsid w:val="002861CC"/>
    <w:rsid w:val="00286E3A"/>
    <w:rsid w:val="00286E63"/>
    <w:rsid w:val="0028776A"/>
    <w:rsid w:val="002878B2"/>
    <w:rsid w:val="00291719"/>
    <w:rsid w:val="00292061"/>
    <w:rsid w:val="00292A6E"/>
    <w:rsid w:val="00292A76"/>
    <w:rsid w:val="00292B4C"/>
    <w:rsid w:val="00292EBF"/>
    <w:rsid w:val="002935BC"/>
    <w:rsid w:val="00294437"/>
    <w:rsid w:val="00295F85"/>
    <w:rsid w:val="002A0C16"/>
    <w:rsid w:val="002A0FD3"/>
    <w:rsid w:val="002A1812"/>
    <w:rsid w:val="002A191D"/>
    <w:rsid w:val="002A263D"/>
    <w:rsid w:val="002A317E"/>
    <w:rsid w:val="002A3598"/>
    <w:rsid w:val="002A4CBC"/>
    <w:rsid w:val="002A4E39"/>
    <w:rsid w:val="002A5B81"/>
    <w:rsid w:val="002A5F0B"/>
    <w:rsid w:val="002A6948"/>
    <w:rsid w:val="002A7BA0"/>
    <w:rsid w:val="002B0FAD"/>
    <w:rsid w:val="002B2911"/>
    <w:rsid w:val="002B2B66"/>
    <w:rsid w:val="002B2C06"/>
    <w:rsid w:val="002B33A2"/>
    <w:rsid w:val="002B4B0F"/>
    <w:rsid w:val="002B526C"/>
    <w:rsid w:val="002B54C2"/>
    <w:rsid w:val="002B64A7"/>
    <w:rsid w:val="002B657A"/>
    <w:rsid w:val="002B670A"/>
    <w:rsid w:val="002B68FC"/>
    <w:rsid w:val="002B7F18"/>
    <w:rsid w:val="002B7F52"/>
    <w:rsid w:val="002C062F"/>
    <w:rsid w:val="002C08D0"/>
    <w:rsid w:val="002C0A9C"/>
    <w:rsid w:val="002C1A3B"/>
    <w:rsid w:val="002C2074"/>
    <w:rsid w:val="002C2A1E"/>
    <w:rsid w:val="002C3138"/>
    <w:rsid w:val="002C3479"/>
    <w:rsid w:val="002C3F71"/>
    <w:rsid w:val="002C695E"/>
    <w:rsid w:val="002C6B5D"/>
    <w:rsid w:val="002D06D4"/>
    <w:rsid w:val="002D0B1C"/>
    <w:rsid w:val="002D0D4A"/>
    <w:rsid w:val="002D1CAB"/>
    <w:rsid w:val="002D1D7C"/>
    <w:rsid w:val="002D1E4B"/>
    <w:rsid w:val="002D2EFE"/>
    <w:rsid w:val="002D41E9"/>
    <w:rsid w:val="002D4B70"/>
    <w:rsid w:val="002D4E73"/>
    <w:rsid w:val="002D5902"/>
    <w:rsid w:val="002D6042"/>
    <w:rsid w:val="002D63C3"/>
    <w:rsid w:val="002D668F"/>
    <w:rsid w:val="002D6D65"/>
    <w:rsid w:val="002D6DD6"/>
    <w:rsid w:val="002D71D2"/>
    <w:rsid w:val="002D7B2A"/>
    <w:rsid w:val="002E0147"/>
    <w:rsid w:val="002E0C55"/>
    <w:rsid w:val="002E0F43"/>
    <w:rsid w:val="002E1F83"/>
    <w:rsid w:val="002E2327"/>
    <w:rsid w:val="002E24E4"/>
    <w:rsid w:val="002E2F30"/>
    <w:rsid w:val="002E3871"/>
    <w:rsid w:val="002E3D00"/>
    <w:rsid w:val="002E4F99"/>
    <w:rsid w:val="002E583C"/>
    <w:rsid w:val="002E72BC"/>
    <w:rsid w:val="002E768C"/>
    <w:rsid w:val="002F01F4"/>
    <w:rsid w:val="002F0F7B"/>
    <w:rsid w:val="002F1856"/>
    <w:rsid w:val="002F23BE"/>
    <w:rsid w:val="002F2412"/>
    <w:rsid w:val="002F2C99"/>
    <w:rsid w:val="002F3070"/>
    <w:rsid w:val="002F446B"/>
    <w:rsid w:val="002F4F35"/>
    <w:rsid w:val="002F566A"/>
    <w:rsid w:val="002F56B3"/>
    <w:rsid w:val="002F570D"/>
    <w:rsid w:val="002F573A"/>
    <w:rsid w:val="002F5C66"/>
    <w:rsid w:val="002F77F7"/>
    <w:rsid w:val="00300A77"/>
    <w:rsid w:val="00300EF7"/>
    <w:rsid w:val="00301939"/>
    <w:rsid w:val="00301D71"/>
    <w:rsid w:val="00301E73"/>
    <w:rsid w:val="00302240"/>
    <w:rsid w:val="003023EB"/>
    <w:rsid w:val="00302864"/>
    <w:rsid w:val="00302C4E"/>
    <w:rsid w:val="00303125"/>
    <w:rsid w:val="003031BF"/>
    <w:rsid w:val="0030431B"/>
    <w:rsid w:val="00304B97"/>
    <w:rsid w:val="00305A92"/>
    <w:rsid w:val="00310BC3"/>
    <w:rsid w:val="00310D8D"/>
    <w:rsid w:val="00312097"/>
    <w:rsid w:val="00312566"/>
    <w:rsid w:val="00312A19"/>
    <w:rsid w:val="00314786"/>
    <w:rsid w:val="00316822"/>
    <w:rsid w:val="00316FE1"/>
    <w:rsid w:val="00317032"/>
    <w:rsid w:val="00317575"/>
    <w:rsid w:val="00317F85"/>
    <w:rsid w:val="0032000F"/>
    <w:rsid w:val="003211C2"/>
    <w:rsid w:val="003237AD"/>
    <w:rsid w:val="0032435F"/>
    <w:rsid w:val="003263C0"/>
    <w:rsid w:val="00330074"/>
    <w:rsid w:val="00330D59"/>
    <w:rsid w:val="00330F23"/>
    <w:rsid w:val="00331463"/>
    <w:rsid w:val="00331E17"/>
    <w:rsid w:val="00332003"/>
    <w:rsid w:val="00332E55"/>
    <w:rsid w:val="00334287"/>
    <w:rsid w:val="00334E77"/>
    <w:rsid w:val="00335CC1"/>
    <w:rsid w:val="00335D63"/>
    <w:rsid w:val="003361CE"/>
    <w:rsid w:val="0033678B"/>
    <w:rsid w:val="003374ED"/>
    <w:rsid w:val="00342920"/>
    <w:rsid w:val="00342A3E"/>
    <w:rsid w:val="00342B10"/>
    <w:rsid w:val="0034425F"/>
    <w:rsid w:val="00344C61"/>
    <w:rsid w:val="003452F2"/>
    <w:rsid w:val="003453C4"/>
    <w:rsid w:val="00345AE5"/>
    <w:rsid w:val="00346081"/>
    <w:rsid w:val="00346518"/>
    <w:rsid w:val="00346575"/>
    <w:rsid w:val="00346FBE"/>
    <w:rsid w:val="003472B2"/>
    <w:rsid w:val="00347350"/>
    <w:rsid w:val="00347594"/>
    <w:rsid w:val="00347901"/>
    <w:rsid w:val="00347A70"/>
    <w:rsid w:val="003500BB"/>
    <w:rsid w:val="003508CE"/>
    <w:rsid w:val="00351034"/>
    <w:rsid w:val="00351446"/>
    <w:rsid w:val="00351C7D"/>
    <w:rsid w:val="00351D25"/>
    <w:rsid w:val="00353487"/>
    <w:rsid w:val="00354254"/>
    <w:rsid w:val="00354708"/>
    <w:rsid w:val="00354A3E"/>
    <w:rsid w:val="00354EE1"/>
    <w:rsid w:val="00355E1F"/>
    <w:rsid w:val="003560CE"/>
    <w:rsid w:val="00356539"/>
    <w:rsid w:val="00356CB6"/>
    <w:rsid w:val="00356DCE"/>
    <w:rsid w:val="003570BA"/>
    <w:rsid w:val="00360D8F"/>
    <w:rsid w:val="003624C1"/>
    <w:rsid w:val="0036251A"/>
    <w:rsid w:val="00362798"/>
    <w:rsid w:val="00363270"/>
    <w:rsid w:val="00363663"/>
    <w:rsid w:val="003640F7"/>
    <w:rsid w:val="003653F0"/>
    <w:rsid w:val="003668B9"/>
    <w:rsid w:val="003702F6"/>
    <w:rsid w:val="003720C6"/>
    <w:rsid w:val="0037222D"/>
    <w:rsid w:val="00372BD6"/>
    <w:rsid w:val="00372EBC"/>
    <w:rsid w:val="0037302D"/>
    <w:rsid w:val="00373ECF"/>
    <w:rsid w:val="00375AF9"/>
    <w:rsid w:val="00375B78"/>
    <w:rsid w:val="00376812"/>
    <w:rsid w:val="003769C7"/>
    <w:rsid w:val="00376A87"/>
    <w:rsid w:val="00377075"/>
    <w:rsid w:val="00377CB3"/>
    <w:rsid w:val="00380850"/>
    <w:rsid w:val="00380AD5"/>
    <w:rsid w:val="00380FCA"/>
    <w:rsid w:val="00381A59"/>
    <w:rsid w:val="00381B95"/>
    <w:rsid w:val="00381CD9"/>
    <w:rsid w:val="00381F6A"/>
    <w:rsid w:val="003825D7"/>
    <w:rsid w:val="0038286D"/>
    <w:rsid w:val="00383264"/>
    <w:rsid w:val="00383A5F"/>
    <w:rsid w:val="00384591"/>
    <w:rsid w:val="00384C57"/>
    <w:rsid w:val="00384D9D"/>
    <w:rsid w:val="003852ED"/>
    <w:rsid w:val="0038637C"/>
    <w:rsid w:val="0038644F"/>
    <w:rsid w:val="00386488"/>
    <w:rsid w:val="00386F0A"/>
    <w:rsid w:val="003873A9"/>
    <w:rsid w:val="00387F9B"/>
    <w:rsid w:val="003900E9"/>
    <w:rsid w:val="00390F52"/>
    <w:rsid w:val="00391229"/>
    <w:rsid w:val="00392638"/>
    <w:rsid w:val="00392957"/>
    <w:rsid w:val="0039300A"/>
    <w:rsid w:val="00393018"/>
    <w:rsid w:val="003932E9"/>
    <w:rsid w:val="00393BEC"/>
    <w:rsid w:val="00393DBA"/>
    <w:rsid w:val="00393F72"/>
    <w:rsid w:val="003946EC"/>
    <w:rsid w:val="00394A06"/>
    <w:rsid w:val="00395C77"/>
    <w:rsid w:val="00395CA0"/>
    <w:rsid w:val="00396015"/>
    <w:rsid w:val="0039795D"/>
    <w:rsid w:val="00397F08"/>
    <w:rsid w:val="003A1150"/>
    <w:rsid w:val="003A1BE5"/>
    <w:rsid w:val="003A1F70"/>
    <w:rsid w:val="003A24E9"/>
    <w:rsid w:val="003A2E10"/>
    <w:rsid w:val="003A34A8"/>
    <w:rsid w:val="003A43B1"/>
    <w:rsid w:val="003A4EA7"/>
    <w:rsid w:val="003A6386"/>
    <w:rsid w:val="003A6AFF"/>
    <w:rsid w:val="003A790D"/>
    <w:rsid w:val="003B04ED"/>
    <w:rsid w:val="003B0D3E"/>
    <w:rsid w:val="003B12FC"/>
    <w:rsid w:val="003B2830"/>
    <w:rsid w:val="003B291D"/>
    <w:rsid w:val="003B2CED"/>
    <w:rsid w:val="003B38C3"/>
    <w:rsid w:val="003B3A72"/>
    <w:rsid w:val="003B475C"/>
    <w:rsid w:val="003B5C08"/>
    <w:rsid w:val="003B5FA4"/>
    <w:rsid w:val="003B6C03"/>
    <w:rsid w:val="003B72C8"/>
    <w:rsid w:val="003B7A0A"/>
    <w:rsid w:val="003B7F0F"/>
    <w:rsid w:val="003C0F16"/>
    <w:rsid w:val="003C174E"/>
    <w:rsid w:val="003C1857"/>
    <w:rsid w:val="003C1C34"/>
    <w:rsid w:val="003C22AD"/>
    <w:rsid w:val="003C2697"/>
    <w:rsid w:val="003C44F1"/>
    <w:rsid w:val="003C4ED0"/>
    <w:rsid w:val="003C5084"/>
    <w:rsid w:val="003C56AF"/>
    <w:rsid w:val="003C572A"/>
    <w:rsid w:val="003C5BCE"/>
    <w:rsid w:val="003C6372"/>
    <w:rsid w:val="003C6A25"/>
    <w:rsid w:val="003C6A49"/>
    <w:rsid w:val="003C7843"/>
    <w:rsid w:val="003C78E4"/>
    <w:rsid w:val="003C7B6F"/>
    <w:rsid w:val="003D07D9"/>
    <w:rsid w:val="003D107F"/>
    <w:rsid w:val="003D239E"/>
    <w:rsid w:val="003D2796"/>
    <w:rsid w:val="003D28A2"/>
    <w:rsid w:val="003D4AF7"/>
    <w:rsid w:val="003D4D6C"/>
    <w:rsid w:val="003D5695"/>
    <w:rsid w:val="003D73BC"/>
    <w:rsid w:val="003D7EBA"/>
    <w:rsid w:val="003D7FB5"/>
    <w:rsid w:val="003D7FE9"/>
    <w:rsid w:val="003E0BA5"/>
    <w:rsid w:val="003E1F4D"/>
    <w:rsid w:val="003E3152"/>
    <w:rsid w:val="003E3DCA"/>
    <w:rsid w:val="003E48A1"/>
    <w:rsid w:val="003E587E"/>
    <w:rsid w:val="003E5BE9"/>
    <w:rsid w:val="003E5CDE"/>
    <w:rsid w:val="003E62BF"/>
    <w:rsid w:val="003E6BB5"/>
    <w:rsid w:val="003E6CBB"/>
    <w:rsid w:val="003F06EA"/>
    <w:rsid w:val="003F0C46"/>
    <w:rsid w:val="003F1718"/>
    <w:rsid w:val="003F1E19"/>
    <w:rsid w:val="003F1F93"/>
    <w:rsid w:val="003F2C7E"/>
    <w:rsid w:val="003F3097"/>
    <w:rsid w:val="003F4247"/>
    <w:rsid w:val="003F442F"/>
    <w:rsid w:val="003F462E"/>
    <w:rsid w:val="003F504F"/>
    <w:rsid w:val="003F5AD9"/>
    <w:rsid w:val="003F5F08"/>
    <w:rsid w:val="003F5F9C"/>
    <w:rsid w:val="00401C8F"/>
    <w:rsid w:val="00401FEF"/>
    <w:rsid w:val="00402247"/>
    <w:rsid w:val="004032B9"/>
    <w:rsid w:val="004038D1"/>
    <w:rsid w:val="00404188"/>
    <w:rsid w:val="004047C7"/>
    <w:rsid w:val="00404CF5"/>
    <w:rsid w:val="00405A96"/>
    <w:rsid w:val="00405DB2"/>
    <w:rsid w:val="00407111"/>
    <w:rsid w:val="00407A78"/>
    <w:rsid w:val="004108F8"/>
    <w:rsid w:val="00410D34"/>
    <w:rsid w:val="004117C5"/>
    <w:rsid w:val="004117CE"/>
    <w:rsid w:val="004119B1"/>
    <w:rsid w:val="004119C3"/>
    <w:rsid w:val="00412A5D"/>
    <w:rsid w:val="00412AF2"/>
    <w:rsid w:val="004153D2"/>
    <w:rsid w:val="004158BC"/>
    <w:rsid w:val="00415E59"/>
    <w:rsid w:val="00415EA9"/>
    <w:rsid w:val="00416379"/>
    <w:rsid w:val="004166CF"/>
    <w:rsid w:val="0041680F"/>
    <w:rsid w:val="00416D58"/>
    <w:rsid w:val="00416D8B"/>
    <w:rsid w:val="00417B93"/>
    <w:rsid w:val="00421D58"/>
    <w:rsid w:val="00422007"/>
    <w:rsid w:val="00422249"/>
    <w:rsid w:val="004224F6"/>
    <w:rsid w:val="004239FA"/>
    <w:rsid w:val="00424FB9"/>
    <w:rsid w:val="00425AE9"/>
    <w:rsid w:val="00425B14"/>
    <w:rsid w:val="00425D9A"/>
    <w:rsid w:val="00426707"/>
    <w:rsid w:val="004278D3"/>
    <w:rsid w:val="00427966"/>
    <w:rsid w:val="00431558"/>
    <w:rsid w:val="00432331"/>
    <w:rsid w:val="004331F1"/>
    <w:rsid w:val="004338F1"/>
    <w:rsid w:val="0043458B"/>
    <w:rsid w:val="00435888"/>
    <w:rsid w:val="00435E08"/>
    <w:rsid w:val="004361ED"/>
    <w:rsid w:val="00436A61"/>
    <w:rsid w:val="00436B90"/>
    <w:rsid w:val="00441A93"/>
    <w:rsid w:val="00441FC3"/>
    <w:rsid w:val="00442CF9"/>
    <w:rsid w:val="004431D6"/>
    <w:rsid w:val="00443E42"/>
    <w:rsid w:val="0044427C"/>
    <w:rsid w:val="00444469"/>
    <w:rsid w:val="0044542F"/>
    <w:rsid w:val="00445F57"/>
    <w:rsid w:val="00450131"/>
    <w:rsid w:val="004502E6"/>
    <w:rsid w:val="00451D4B"/>
    <w:rsid w:val="0045279F"/>
    <w:rsid w:val="00452D26"/>
    <w:rsid w:val="00452D6C"/>
    <w:rsid w:val="00453028"/>
    <w:rsid w:val="00453455"/>
    <w:rsid w:val="00454EEC"/>
    <w:rsid w:val="00455C84"/>
    <w:rsid w:val="00456CEA"/>
    <w:rsid w:val="00460B8C"/>
    <w:rsid w:val="00461F59"/>
    <w:rsid w:val="004626CA"/>
    <w:rsid w:val="0046449E"/>
    <w:rsid w:val="004644A3"/>
    <w:rsid w:val="00465CEB"/>
    <w:rsid w:val="00466DC6"/>
    <w:rsid w:val="00466EFB"/>
    <w:rsid w:val="00467038"/>
    <w:rsid w:val="00467628"/>
    <w:rsid w:val="004679CB"/>
    <w:rsid w:val="00470531"/>
    <w:rsid w:val="0047054B"/>
    <w:rsid w:val="004713E6"/>
    <w:rsid w:val="00471FF0"/>
    <w:rsid w:val="0047262C"/>
    <w:rsid w:val="00472835"/>
    <w:rsid w:val="0047365F"/>
    <w:rsid w:val="00473E52"/>
    <w:rsid w:val="004754C5"/>
    <w:rsid w:val="0048209C"/>
    <w:rsid w:val="004826CC"/>
    <w:rsid w:val="004827CF"/>
    <w:rsid w:val="00482B95"/>
    <w:rsid w:val="00482CA7"/>
    <w:rsid w:val="004831B3"/>
    <w:rsid w:val="00483F77"/>
    <w:rsid w:val="00485CD5"/>
    <w:rsid w:val="00487243"/>
    <w:rsid w:val="0048745F"/>
    <w:rsid w:val="00487FDA"/>
    <w:rsid w:val="004909AD"/>
    <w:rsid w:val="00490E29"/>
    <w:rsid w:val="004912C3"/>
    <w:rsid w:val="004919D6"/>
    <w:rsid w:val="00491B61"/>
    <w:rsid w:val="00492242"/>
    <w:rsid w:val="00493F8B"/>
    <w:rsid w:val="004946FE"/>
    <w:rsid w:val="00495313"/>
    <w:rsid w:val="004955D6"/>
    <w:rsid w:val="00495602"/>
    <w:rsid w:val="004967BE"/>
    <w:rsid w:val="00496CA9"/>
    <w:rsid w:val="0049713B"/>
    <w:rsid w:val="004975B1"/>
    <w:rsid w:val="00497F57"/>
    <w:rsid w:val="004A03EC"/>
    <w:rsid w:val="004A1E70"/>
    <w:rsid w:val="004A2CD3"/>
    <w:rsid w:val="004A2E21"/>
    <w:rsid w:val="004A33B8"/>
    <w:rsid w:val="004A3678"/>
    <w:rsid w:val="004A3A13"/>
    <w:rsid w:val="004A3AAC"/>
    <w:rsid w:val="004A41CF"/>
    <w:rsid w:val="004A4C47"/>
    <w:rsid w:val="004A4C5D"/>
    <w:rsid w:val="004A5388"/>
    <w:rsid w:val="004A56A3"/>
    <w:rsid w:val="004A69ED"/>
    <w:rsid w:val="004A6DF0"/>
    <w:rsid w:val="004A6F46"/>
    <w:rsid w:val="004A7817"/>
    <w:rsid w:val="004A7B48"/>
    <w:rsid w:val="004A7B5D"/>
    <w:rsid w:val="004B0102"/>
    <w:rsid w:val="004B0293"/>
    <w:rsid w:val="004B034E"/>
    <w:rsid w:val="004B0578"/>
    <w:rsid w:val="004B10D1"/>
    <w:rsid w:val="004B31AE"/>
    <w:rsid w:val="004B37D6"/>
    <w:rsid w:val="004B3D8C"/>
    <w:rsid w:val="004B3DFB"/>
    <w:rsid w:val="004B4F14"/>
    <w:rsid w:val="004B5097"/>
    <w:rsid w:val="004B6636"/>
    <w:rsid w:val="004B6973"/>
    <w:rsid w:val="004B6B58"/>
    <w:rsid w:val="004B6D08"/>
    <w:rsid w:val="004B7453"/>
    <w:rsid w:val="004B7A85"/>
    <w:rsid w:val="004C00CC"/>
    <w:rsid w:val="004C050D"/>
    <w:rsid w:val="004C16A0"/>
    <w:rsid w:val="004C1A5D"/>
    <w:rsid w:val="004C1B14"/>
    <w:rsid w:val="004C1F7A"/>
    <w:rsid w:val="004C2502"/>
    <w:rsid w:val="004C26DB"/>
    <w:rsid w:val="004C395D"/>
    <w:rsid w:val="004C3E39"/>
    <w:rsid w:val="004C4575"/>
    <w:rsid w:val="004C53D2"/>
    <w:rsid w:val="004C5697"/>
    <w:rsid w:val="004C69CB"/>
    <w:rsid w:val="004C7068"/>
    <w:rsid w:val="004C77E3"/>
    <w:rsid w:val="004C7880"/>
    <w:rsid w:val="004D0150"/>
    <w:rsid w:val="004D0F88"/>
    <w:rsid w:val="004D1713"/>
    <w:rsid w:val="004D1D4A"/>
    <w:rsid w:val="004D2593"/>
    <w:rsid w:val="004D3536"/>
    <w:rsid w:val="004D3864"/>
    <w:rsid w:val="004D38AB"/>
    <w:rsid w:val="004D3B93"/>
    <w:rsid w:val="004D3D2F"/>
    <w:rsid w:val="004D43DB"/>
    <w:rsid w:val="004D4407"/>
    <w:rsid w:val="004D480D"/>
    <w:rsid w:val="004D50F6"/>
    <w:rsid w:val="004D6E71"/>
    <w:rsid w:val="004D7FE7"/>
    <w:rsid w:val="004E03E9"/>
    <w:rsid w:val="004E0909"/>
    <w:rsid w:val="004E13B3"/>
    <w:rsid w:val="004E2C55"/>
    <w:rsid w:val="004E2FCA"/>
    <w:rsid w:val="004E332A"/>
    <w:rsid w:val="004E3B6C"/>
    <w:rsid w:val="004E41B3"/>
    <w:rsid w:val="004E452F"/>
    <w:rsid w:val="004E5300"/>
    <w:rsid w:val="004E579E"/>
    <w:rsid w:val="004E57CF"/>
    <w:rsid w:val="004E5BA7"/>
    <w:rsid w:val="004E5F10"/>
    <w:rsid w:val="004E68D4"/>
    <w:rsid w:val="004E6C69"/>
    <w:rsid w:val="004E72B0"/>
    <w:rsid w:val="004E79B4"/>
    <w:rsid w:val="004E7FA7"/>
    <w:rsid w:val="004F0E45"/>
    <w:rsid w:val="004F21BC"/>
    <w:rsid w:val="004F29CF"/>
    <w:rsid w:val="004F4047"/>
    <w:rsid w:val="004F46F0"/>
    <w:rsid w:val="004F47C3"/>
    <w:rsid w:val="004F4BE1"/>
    <w:rsid w:val="004F5A56"/>
    <w:rsid w:val="004F637C"/>
    <w:rsid w:val="004F72B2"/>
    <w:rsid w:val="005000A0"/>
    <w:rsid w:val="0050012F"/>
    <w:rsid w:val="0050029A"/>
    <w:rsid w:val="0050169E"/>
    <w:rsid w:val="00501A04"/>
    <w:rsid w:val="00501F6E"/>
    <w:rsid w:val="005030C2"/>
    <w:rsid w:val="00503213"/>
    <w:rsid w:val="00504AFD"/>
    <w:rsid w:val="00505C13"/>
    <w:rsid w:val="005067C7"/>
    <w:rsid w:val="00506F18"/>
    <w:rsid w:val="005071FB"/>
    <w:rsid w:val="005102C4"/>
    <w:rsid w:val="00510662"/>
    <w:rsid w:val="00510665"/>
    <w:rsid w:val="00510988"/>
    <w:rsid w:val="00511A48"/>
    <w:rsid w:val="005122AA"/>
    <w:rsid w:val="00512C21"/>
    <w:rsid w:val="00512F5A"/>
    <w:rsid w:val="00513606"/>
    <w:rsid w:val="0051520C"/>
    <w:rsid w:val="00515596"/>
    <w:rsid w:val="00515661"/>
    <w:rsid w:val="00515DE8"/>
    <w:rsid w:val="0051606B"/>
    <w:rsid w:val="00516BD6"/>
    <w:rsid w:val="00516E83"/>
    <w:rsid w:val="00517612"/>
    <w:rsid w:val="0051767B"/>
    <w:rsid w:val="005176BC"/>
    <w:rsid w:val="0052002F"/>
    <w:rsid w:val="00520D05"/>
    <w:rsid w:val="00521771"/>
    <w:rsid w:val="005218A7"/>
    <w:rsid w:val="00521AA1"/>
    <w:rsid w:val="00522762"/>
    <w:rsid w:val="00523657"/>
    <w:rsid w:val="005243CE"/>
    <w:rsid w:val="00524435"/>
    <w:rsid w:val="00524766"/>
    <w:rsid w:val="00525152"/>
    <w:rsid w:val="00525ADE"/>
    <w:rsid w:val="00525BE2"/>
    <w:rsid w:val="005305FC"/>
    <w:rsid w:val="00530DCE"/>
    <w:rsid w:val="00530E0C"/>
    <w:rsid w:val="005328F6"/>
    <w:rsid w:val="00533542"/>
    <w:rsid w:val="00533B7E"/>
    <w:rsid w:val="00534DA6"/>
    <w:rsid w:val="00535546"/>
    <w:rsid w:val="00535E76"/>
    <w:rsid w:val="005369B9"/>
    <w:rsid w:val="00541F4A"/>
    <w:rsid w:val="00542703"/>
    <w:rsid w:val="00542B03"/>
    <w:rsid w:val="00543482"/>
    <w:rsid w:val="00543669"/>
    <w:rsid w:val="00544303"/>
    <w:rsid w:val="00544F14"/>
    <w:rsid w:val="00545B0C"/>
    <w:rsid w:val="00546A5B"/>
    <w:rsid w:val="0054743A"/>
    <w:rsid w:val="00550455"/>
    <w:rsid w:val="00551179"/>
    <w:rsid w:val="005523E3"/>
    <w:rsid w:val="00552955"/>
    <w:rsid w:val="00553CD8"/>
    <w:rsid w:val="00553E64"/>
    <w:rsid w:val="005549B9"/>
    <w:rsid w:val="00555241"/>
    <w:rsid w:val="00555304"/>
    <w:rsid w:val="005558EC"/>
    <w:rsid w:val="0055620E"/>
    <w:rsid w:val="00557E2A"/>
    <w:rsid w:val="00560D06"/>
    <w:rsid w:val="00561805"/>
    <w:rsid w:val="0056190C"/>
    <w:rsid w:val="00562472"/>
    <w:rsid w:val="00562A95"/>
    <w:rsid w:val="00563882"/>
    <w:rsid w:val="00563CC1"/>
    <w:rsid w:val="00565B74"/>
    <w:rsid w:val="00566849"/>
    <w:rsid w:val="00566D12"/>
    <w:rsid w:val="00566F87"/>
    <w:rsid w:val="00567400"/>
    <w:rsid w:val="00567867"/>
    <w:rsid w:val="00570157"/>
    <w:rsid w:val="00570176"/>
    <w:rsid w:val="00570223"/>
    <w:rsid w:val="00570460"/>
    <w:rsid w:val="00570A9C"/>
    <w:rsid w:val="00570CF8"/>
    <w:rsid w:val="005710C0"/>
    <w:rsid w:val="00572CD5"/>
    <w:rsid w:val="00572CDB"/>
    <w:rsid w:val="00573109"/>
    <w:rsid w:val="00574AB8"/>
    <w:rsid w:val="00574B3D"/>
    <w:rsid w:val="0057511D"/>
    <w:rsid w:val="0057627E"/>
    <w:rsid w:val="005763A7"/>
    <w:rsid w:val="00576F24"/>
    <w:rsid w:val="005773D3"/>
    <w:rsid w:val="0057778F"/>
    <w:rsid w:val="00577A11"/>
    <w:rsid w:val="00577ABF"/>
    <w:rsid w:val="0058048A"/>
    <w:rsid w:val="0058077B"/>
    <w:rsid w:val="00580C98"/>
    <w:rsid w:val="00580EF3"/>
    <w:rsid w:val="005813C5"/>
    <w:rsid w:val="00581FC9"/>
    <w:rsid w:val="005824CF"/>
    <w:rsid w:val="005829EE"/>
    <w:rsid w:val="00582E4A"/>
    <w:rsid w:val="00582E94"/>
    <w:rsid w:val="00582F4E"/>
    <w:rsid w:val="0058314F"/>
    <w:rsid w:val="005833B7"/>
    <w:rsid w:val="00584333"/>
    <w:rsid w:val="00584395"/>
    <w:rsid w:val="0058461C"/>
    <w:rsid w:val="00584785"/>
    <w:rsid w:val="00584996"/>
    <w:rsid w:val="00584E46"/>
    <w:rsid w:val="00584ECC"/>
    <w:rsid w:val="0058520B"/>
    <w:rsid w:val="005854CB"/>
    <w:rsid w:val="0058578D"/>
    <w:rsid w:val="0058658A"/>
    <w:rsid w:val="00586CBD"/>
    <w:rsid w:val="005875A2"/>
    <w:rsid w:val="00590E51"/>
    <w:rsid w:val="005919C9"/>
    <w:rsid w:val="00591B44"/>
    <w:rsid w:val="00592186"/>
    <w:rsid w:val="005936EA"/>
    <w:rsid w:val="005939B5"/>
    <w:rsid w:val="005944EC"/>
    <w:rsid w:val="005950AE"/>
    <w:rsid w:val="0059646A"/>
    <w:rsid w:val="00596526"/>
    <w:rsid w:val="005974F2"/>
    <w:rsid w:val="00597DC3"/>
    <w:rsid w:val="005A00E0"/>
    <w:rsid w:val="005A0766"/>
    <w:rsid w:val="005A0E86"/>
    <w:rsid w:val="005A1025"/>
    <w:rsid w:val="005A2968"/>
    <w:rsid w:val="005A2BF0"/>
    <w:rsid w:val="005A2D33"/>
    <w:rsid w:val="005A5368"/>
    <w:rsid w:val="005A60A2"/>
    <w:rsid w:val="005A6602"/>
    <w:rsid w:val="005A7399"/>
    <w:rsid w:val="005B08FF"/>
    <w:rsid w:val="005B0AC5"/>
    <w:rsid w:val="005B0D4A"/>
    <w:rsid w:val="005B1CEB"/>
    <w:rsid w:val="005B2762"/>
    <w:rsid w:val="005B30D9"/>
    <w:rsid w:val="005B3580"/>
    <w:rsid w:val="005B3D87"/>
    <w:rsid w:val="005B5378"/>
    <w:rsid w:val="005B626D"/>
    <w:rsid w:val="005B6368"/>
    <w:rsid w:val="005B66CE"/>
    <w:rsid w:val="005B6910"/>
    <w:rsid w:val="005B7A58"/>
    <w:rsid w:val="005B7C60"/>
    <w:rsid w:val="005C0356"/>
    <w:rsid w:val="005C0A0E"/>
    <w:rsid w:val="005C0A4C"/>
    <w:rsid w:val="005C13C4"/>
    <w:rsid w:val="005C229D"/>
    <w:rsid w:val="005C2546"/>
    <w:rsid w:val="005C280C"/>
    <w:rsid w:val="005C3E6F"/>
    <w:rsid w:val="005C3EE0"/>
    <w:rsid w:val="005C4178"/>
    <w:rsid w:val="005C4762"/>
    <w:rsid w:val="005C4767"/>
    <w:rsid w:val="005C5279"/>
    <w:rsid w:val="005C5915"/>
    <w:rsid w:val="005C5BEB"/>
    <w:rsid w:val="005C5DD1"/>
    <w:rsid w:val="005C651E"/>
    <w:rsid w:val="005C68E6"/>
    <w:rsid w:val="005D07AE"/>
    <w:rsid w:val="005D07B8"/>
    <w:rsid w:val="005D09AE"/>
    <w:rsid w:val="005D111B"/>
    <w:rsid w:val="005D115B"/>
    <w:rsid w:val="005D1B6D"/>
    <w:rsid w:val="005D2993"/>
    <w:rsid w:val="005D34B0"/>
    <w:rsid w:val="005D3668"/>
    <w:rsid w:val="005D37E0"/>
    <w:rsid w:val="005D3BD6"/>
    <w:rsid w:val="005D45F3"/>
    <w:rsid w:val="005D57E9"/>
    <w:rsid w:val="005D6224"/>
    <w:rsid w:val="005D6BDE"/>
    <w:rsid w:val="005D6DA5"/>
    <w:rsid w:val="005E0587"/>
    <w:rsid w:val="005E0968"/>
    <w:rsid w:val="005E1947"/>
    <w:rsid w:val="005E1D7E"/>
    <w:rsid w:val="005E242B"/>
    <w:rsid w:val="005E2548"/>
    <w:rsid w:val="005E2EEB"/>
    <w:rsid w:val="005E5798"/>
    <w:rsid w:val="005E5A19"/>
    <w:rsid w:val="005E5C11"/>
    <w:rsid w:val="005E61BE"/>
    <w:rsid w:val="005E7033"/>
    <w:rsid w:val="005E7110"/>
    <w:rsid w:val="005E750A"/>
    <w:rsid w:val="005F041D"/>
    <w:rsid w:val="005F0577"/>
    <w:rsid w:val="005F0A72"/>
    <w:rsid w:val="005F22AF"/>
    <w:rsid w:val="005F3119"/>
    <w:rsid w:val="005F792C"/>
    <w:rsid w:val="005F7EAB"/>
    <w:rsid w:val="00601471"/>
    <w:rsid w:val="006024C5"/>
    <w:rsid w:val="00602D1C"/>
    <w:rsid w:val="00602EBE"/>
    <w:rsid w:val="00605008"/>
    <w:rsid w:val="006062A1"/>
    <w:rsid w:val="00606D1D"/>
    <w:rsid w:val="00607047"/>
    <w:rsid w:val="006108B3"/>
    <w:rsid w:val="006115F6"/>
    <w:rsid w:val="00611A07"/>
    <w:rsid w:val="006139F9"/>
    <w:rsid w:val="00614950"/>
    <w:rsid w:val="00614F4F"/>
    <w:rsid w:val="00615080"/>
    <w:rsid w:val="006154BA"/>
    <w:rsid w:val="0061578F"/>
    <w:rsid w:val="00615B7C"/>
    <w:rsid w:val="006162F8"/>
    <w:rsid w:val="006206D1"/>
    <w:rsid w:val="006218F5"/>
    <w:rsid w:val="006223E2"/>
    <w:rsid w:val="00622418"/>
    <w:rsid w:val="006225E8"/>
    <w:rsid w:val="006247B8"/>
    <w:rsid w:val="00624B80"/>
    <w:rsid w:val="00624F21"/>
    <w:rsid w:val="00625755"/>
    <w:rsid w:val="00625758"/>
    <w:rsid w:val="00625902"/>
    <w:rsid w:val="00626BC7"/>
    <w:rsid w:val="00626C5C"/>
    <w:rsid w:val="00627603"/>
    <w:rsid w:val="00630753"/>
    <w:rsid w:val="00630958"/>
    <w:rsid w:val="00631B48"/>
    <w:rsid w:val="006321F4"/>
    <w:rsid w:val="00632214"/>
    <w:rsid w:val="00633294"/>
    <w:rsid w:val="006336EC"/>
    <w:rsid w:val="00634403"/>
    <w:rsid w:val="006345F7"/>
    <w:rsid w:val="00635924"/>
    <w:rsid w:val="006365E2"/>
    <w:rsid w:val="00636CA3"/>
    <w:rsid w:val="00636F0E"/>
    <w:rsid w:val="00640537"/>
    <w:rsid w:val="0064097F"/>
    <w:rsid w:val="00640A85"/>
    <w:rsid w:val="00640C87"/>
    <w:rsid w:val="006426AD"/>
    <w:rsid w:val="00643BC2"/>
    <w:rsid w:val="00643C97"/>
    <w:rsid w:val="006442A8"/>
    <w:rsid w:val="00644A03"/>
    <w:rsid w:val="00644B4E"/>
    <w:rsid w:val="006458EB"/>
    <w:rsid w:val="006460DF"/>
    <w:rsid w:val="00646B8A"/>
    <w:rsid w:val="00650178"/>
    <w:rsid w:val="00650F66"/>
    <w:rsid w:val="006527CD"/>
    <w:rsid w:val="00653033"/>
    <w:rsid w:val="0065376C"/>
    <w:rsid w:val="00655E4A"/>
    <w:rsid w:val="00655E5E"/>
    <w:rsid w:val="006567EF"/>
    <w:rsid w:val="006568C5"/>
    <w:rsid w:val="006568F0"/>
    <w:rsid w:val="00657FF9"/>
    <w:rsid w:val="00660195"/>
    <w:rsid w:val="00660FCF"/>
    <w:rsid w:val="0066105B"/>
    <w:rsid w:val="00661295"/>
    <w:rsid w:val="0066140B"/>
    <w:rsid w:val="006638E7"/>
    <w:rsid w:val="00663967"/>
    <w:rsid w:val="00663B77"/>
    <w:rsid w:val="00663F0B"/>
    <w:rsid w:val="00665D5D"/>
    <w:rsid w:val="006662FC"/>
    <w:rsid w:val="00666416"/>
    <w:rsid w:val="006666C7"/>
    <w:rsid w:val="00667ED8"/>
    <w:rsid w:val="00670747"/>
    <w:rsid w:val="00670CAC"/>
    <w:rsid w:val="0067221F"/>
    <w:rsid w:val="006727CD"/>
    <w:rsid w:val="00672DE0"/>
    <w:rsid w:val="00672EAE"/>
    <w:rsid w:val="0067522F"/>
    <w:rsid w:val="006758C9"/>
    <w:rsid w:val="00677756"/>
    <w:rsid w:val="00680575"/>
    <w:rsid w:val="006809AC"/>
    <w:rsid w:val="00682958"/>
    <w:rsid w:val="0068478C"/>
    <w:rsid w:val="0068607E"/>
    <w:rsid w:val="006863FB"/>
    <w:rsid w:val="006869B0"/>
    <w:rsid w:val="00686C3A"/>
    <w:rsid w:val="0068767A"/>
    <w:rsid w:val="00687941"/>
    <w:rsid w:val="006900D4"/>
    <w:rsid w:val="006900E3"/>
    <w:rsid w:val="00690633"/>
    <w:rsid w:val="0069126C"/>
    <w:rsid w:val="00691550"/>
    <w:rsid w:val="00691787"/>
    <w:rsid w:val="00691898"/>
    <w:rsid w:val="0069336B"/>
    <w:rsid w:val="00693670"/>
    <w:rsid w:val="00694326"/>
    <w:rsid w:val="006947DE"/>
    <w:rsid w:val="00695770"/>
    <w:rsid w:val="00696B5D"/>
    <w:rsid w:val="0069717C"/>
    <w:rsid w:val="00697722"/>
    <w:rsid w:val="006A04FA"/>
    <w:rsid w:val="006A0AF5"/>
    <w:rsid w:val="006A1330"/>
    <w:rsid w:val="006A2CE9"/>
    <w:rsid w:val="006A344E"/>
    <w:rsid w:val="006A4481"/>
    <w:rsid w:val="006A45BB"/>
    <w:rsid w:val="006A4635"/>
    <w:rsid w:val="006A4838"/>
    <w:rsid w:val="006A5AA3"/>
    <w:rsid w:val="006A5D56"/>
    <w:rsid w:val="006A68EA"/>
    <w:rsid w:val="006A7561"/>
    <w:rsid w:val="006A76B5"/>
    <w:rsid w:val="006A7869"/>
    <w:rsid w:val="006A7FB3"/>
    <w:rsid w:val="006B036C"/>
    <w:rsid w:val="006B057F"/>
    <w:rsid w:val="006B0F17"/>
    <w:rsid w:val="006B236C"/>
    <w:rsid w:val="006B47AC"/>
    <w:rsid w:val="006B56F2"/>
    <w:rsid w:val="006B603D"/>
    <w:rsid w:val="006B614D"/>
    <w:rsid w:val="006B632C"/>
    <w:rsid w:val="006B6508"/>
    <w:rsid w:val="006B7005"/>
    <w:rsid w:val="006B7F80"/>
    <w:rsid w:val="006C15E5"/>
    <w:rsid w:val="006C17C7"/>
    <w:rsid w:val="006C1ED1"/>
    <w:rsid w:val="006C260C"/>
    <w:rsid w:val="006C27FB"/>
    <w:rsid w:val="006C2FBF"/>
    <w:rsid w:val="006C30F1"/>
    <w:rsid w:val="006C327D"/>
    <w:rsid w:val="006C3323"/>
    <w:rsid w:val="006C53A3"/>
    <w:rsid w:val="006C689B"/>
    <w:rsid w:val="006C78C6"/>
    <w:rsid w:val="006C7A80"/>
    <w:rsid w:val="006D01B8"/>
    <w:rsid w:val="006D0C36"/>
    <w:rsid w:val="006D0E13"/>
    <w:rsid w:val="006D11FF"/>
    <w:rsid w:val="006D150B"/>
    <w:rsid w:val="006D19AA"/>
    <w:rsid w:val="006D24B2"/>
    <w:rsid w:val="006D25C6"/>
    <w:rsid w:val="006D37FF"/>
    <w:rsid w:val="006D3BC9"/>
    <w:rsid w:val="006D3E47"/>
    <w:rsid w:val="006D4D01"/>
    <w:rsid w:val="006D5AD6"/>
    <w:rsid w:val="006D71C7"/>
    <w:rsid w:val="006E041F"/>
    <w:rsid w:val="006E1487"/>
    <w:rsid w:val="006E472D"/>
    <w:rsid w:val="006E48C5"/>
    <w:rsid w:val="006E51C0"/>
    <w:rsid w:val="006E55EA"/>
    <w:rsid w:val="006E61E3"/>
    <w:rsid w:val="006E6A96"/>
    <w:rsid w:val="006E74B0"/>
    <w:rsid w:val="006F03B9"/>
    <w:rsid w:val="006F064A"/>
    <w:rsid w:val="006F1D6B"/>
    <w:rsid w:val="006F2086"/>
    <w:rsid w:val="006F271C"/>
    <w:rsid w:val="006F2ED9"/>
    <w:rsid w:val="006F308F"/>
    <w:rsid w:val="006F374B"/>
    <w:rsid w:val="006F396B"/>
    <w:rsid w:val="006F49AA"/>
    <w:rsid w:val="006F5270"/>
    <w:rsid w:val="006F55DF"/>
    <w:rsid w:val="006F56FE"/>
    <w:rsid w:val="006F6ADD"/>
    <w:rsid w:val="006F732B"/>
    <w:rsid w:val="00700291"/>
    <w:rsid w:val="00700CDB"/>
    <w:rsid w:val="00700EC2"/>
    <w:rsid w:val="007017E0"/>
    <w:rsid w:val="007019FB"/>
    <w:rsid w:val="00703525"/>
    <w:rsid w:val="0070401C"/>
    <w:rsid w:val="00705640"/>
    <w:rsid w:val="00705AD2"/>
    <w:rsid w:val="00705BBD"/>
    <w:rsid w:val="0070711B"/>
    <w:rsid w:val="0070713C"/>
    <w:rsid w:val="0071075B"/>
    <w:rsid w:val="007124A5"/>
    <w:rsid w:val="007150A4"/>
    <w:rsid w:val="00715838"/>
    <w:rsid w:val="00716603"/>
    <w:rsid w:val="00717AF9"/>
    <w:rsid w:val="00717E42"/>
    <w:rsid w:val="00720098"/>
    <w:rsid w:val="007202A2"/>
    <w:rsid w:val="0072031C"/>
    <w:rsid w:val="00720650"/>
    <w:rsid w:val="0072077B"/>
    <w:rsid w:val="00721C88"/>
    <w:rsid w:val="00722B56"/>
    <w:rsid w:val="0072312E"/>
    <w:rsid w:val="0072359A"/>
    <w:rsid w:val="00724765"/>
    <w:rsid w:val="0072532D"/>
    <w:rsid w:val="00725A86"/>
    <w:rsid w:val="00725E1F"/>
    <w:rsid w:val="0072611F"/>
    <w:rsid w:val="00726720"/>
    <w:rsid w:val="00727169"/>
    <w:rsid w:val="007279DC"/>
    <w:rsid w:val="00730E5C"/>
    <w:rsid w:val="00730E7C"/>
    <w:rsid w:val="00730E7E"/>
    <w:rsid w:val="007312E8"/>
    <w:rsid w:val="00731AB5"/>
    <w:rsid w:val="007320CE"/>
    <w:rsid w:val="00732810"/>
    <w:rsid w:val="0073460E"/>
    <w:rsid w:val="00734611"/>
    <w:rsid w:val="0073492C"/>
    <w:rsid w:val="00734A0C"/>
    <w:rsid w:val="0073577B"/>
    <w:rsid w:val="00735A5D"/>
    <w:rsid w:val="00735E00"/>
    <w:rsid w:val="007373D4"/>
    <w:rsid w:val="00740597"/>
    <w:rsid w:val="00743439"/>
    <w:rsid w:val="00743CE2"/>
    <w:rsid w:val="007441A3"/>
    <w:rsid w:val="007441DC"/>
    <w:rsid w:val="00744352"/>
    <w:rsid w:val="007451EC"/>
    <w:rsid w:val="00745625"/>
    <w:rsid w:val="00747157"/>
    <w:rsid w:val="007472B5"/>
    <w:rsid w:val="007472F4"/>
    <w:rsid w:val="007476AB"/>
    <w:rsid w:val="00747DCA"/>
    <w:rsid w:val="00747FEA"/>
    <w:rsid w:val="00750CB1"/>
    <w:rsid w:val="00750FB6"/>
    <w:rsid w:val="0075149F"/>
    <w:rsid w:val="0075179F"/>
    <w:rsid w:val="0075228E"/>
    <w:rsid w:val="007522DC"/>
    <w:rsid w:val="00754C46"/>
    <w:rsid w:val="007551C7"/>
    <w:rsid w:val="00757984"/>
    <w:rsid w:val="00760F28"/>
    <w:rsid w:val="00762986"/>
    <w:rsid w:val="00762B01"/>
    <w:rsid w:val="00762C82"/>
    <w:rsid w:val="007636AE"/>
    <w:rsid w:val="00763D9F"/>
    <w:rsid w:val="00765F8C"/>
    <w:rsid w:val="00766B66"/>
    <w:rsid w:val="007675A7"/>
    <w:rsid w:val="00767BE6"/>
    <w:rsid w:val="0077058E"/>
    <w:rsid w:val="00770726"/>
    <w:rsid w:val="00772585"/>
    <w:rsid w:val="007729C8"/>
    <w:rsid w:val="00773156"/>
    <w:rsid w:val="00773793"/>
    <w:rsid w:val="00773ABD"/>
    <w:rsid w:val="007749DA"/>
    <w:rsid w:val="00775921"/>
    <w:rsid w:val="00775A15"/>
    <w:rsid w:val="007768E2"/>
    <w:rsid w:val="00776FC8"/>
    <w:rsid w:val="00777F76"/>
    <w:rsid w:val="00780B55"/>
    <w:rsid w:val="00780E71"/>
    <w:rsid w:val="00781401"/>
    <w:rsid w:val="0078176D"/>
    <w:rsid w:val="0078205E"/>
    <w:rsid w:val="00783DE3"/>
    <w:rsid w:val="007844E0"/>
    <w:rsid w:val="00784CFD"/>
    <w:rsid w:val="00784EB8"/>
    <w:rsid w:val="0078581A"/>
    <w:rsid w:val="007863D6"/>
    <w:rsid w:val="0079157A"/>
    <w:rsid w:val="007920E7"/>
    <w:rsid w:val="00792169"/>
    <w:rsid w:val="00792439"/>
    <w:rsid w:val="00792648"/>
    <w:rsid w:val="007945AC"/>
    <w:rsid w:val="007952D5"/>
    <w:rsid w:val="00796CB8"/>
    <w:rsid w:val="0079763C"/>
    <w:rsid w:val="00797E63"/>
    <w:rsid w:val="007A0D03"/>
    <w:rsid w:val="007A1443"/>
    <w:rsid w:val="007A1D62"/>
    <w:rsid w:val="007A2502"/>
    <w:rsid w:val="007A2761"/>
    <w:rsid w:val="007A302C"/>
    <w:rsid w:val="007A32D7"/>
    <w:rsid w:val="007A3717"/>
    <w:rsid w:val="007A4257"/>
    <w:rsid w:val="007A520E"/>
    <w:rsid w:val="007A6935"/>
    <w:rsid w:val="007B0F38"/>
    <w:rsid w:val="007B0FEE"/>
    <w:rsid w:val="007B1469"/>
    <w:rsid w:val="007B2423"/>
    <w:rsid w:val="007B24F9"/>
    <w:rsid w:val="007B290A"/>
    <w:rsid w:val="007B4142"/>
    <w:rsid w:val="007B41AE"/>
    <w:rsid w:val="007B482F"/>
    <w:rsid w:val="007B5250"/>
    <w:rsid w:val="007B6FD4"/>
    <w:rsid w:val="007C03F8"/>
    <w:rsid w:val="007C046D"/>
    <w:rsid w:val="007C06CA"/>
    <w:rsid w:val="007C1A35"/>
    <w:rsid w:val="007C27F7"/>
    <w:rsid w:val="007C2B6A"/>
    <w:rsid w:val="007C35EF"/>
    <w:rsid w:val="007C3731"/>
    <w:rsid w:val="007C39AA"/>
    <w:rsid w:val="007C3C89"/>
    <w:rsid w:val="007C525F"/>
    <w:rsid w:val="007C549D"/>
    <w:rsid w:val="007C5B80"/>
    <w:rsid w:val="007C6C30"/>
    <w:rsid w:val="007D0247"/>
    <w:rsid w:val="007D0EF2"/>
    <w:rsid w:val="007D24D1"/>
    <w:rsid w:val="007D2564"/>
    <w:rsid w:val="007D344F"/>
    <w:rsid w:val="007D357B"/>
    <w:rsid w:val="007D3624"/>
    <w:rsid w:val="007D41D5"/>
    <w:rsid w:val="007D4428"/>
    <w:rsid w:val="007D61EF"/>
    <w:rsid w:val="007D6409"/>
    <w:rsid w:val="007D6CE4"/>
    <w:rsid w:val="007E010B"/>
    <w:rsid w:val="007E01AD"/>
    <w:rsid w:val="007E0241"/>
    <w:rsid w:val="007E20AA"/>
    <w:rsid w:val="007E2783"/>
    <w:rsid w:val="007E2E43"/>
    <w:rsid w:val="007E3CAA"/>
    <w:rsid w:val="007E46FA"/>
    <w:rsid w:val="007E507D"/>
    <w:rsid w:val="007E57B9"/>
    <w:rsid w:val="007E610C"/>
    <w:rsid w:val="007E6496"/>
    <w:rsid w:val="007E65CE"/>
    <w:rsid w:val="007E71A5"/>
    <w:rsid w:val="007E7C37"/>
    <w:rsid w:val="007F0594"/>
    <w:rsid w:val="007F2BD1"/>
    <w:rsid w:val="007F447D"/>
    <w:rsid w:val="007F599A"/>
    <w:rsid w:val="007F5BC7"/>
    <w:rsid w:val="007F67B3"/>
    <w:rsid w:val="007F6D6D"/>
    <w:rsid w:val="007F766D"/>
    <w:rsid w:val="007F781F"/>
    <w:rsid w:val="007F7846"/>
    <w:rsid w:val="00800365"/>
    <w:rsid w:val="0080097B"/>
    <w:rsid w:val="0080182D"/>
    <w:rsid w:val="008019F7"/>
    <w:rsid w:val="0080247A"/>
    <w:rsid w:val="00802517"/>
    <w:rsid w:val="0080341F"/>
    <w:rsid w:val="00803C13"/>
    <w:rsid w:val="00805282"/>
    <w:rsid w:val="00805412"/>
    <w:rsid w:val="00805E0C"/>
    <w:rsid w:val="00805E91"/>
    <w:rsid w:val="00806034"/>
    <w:rsid w:val="00806AEB"/>
    <w:rsid w:val="00806B0E"/>
    <w:rsid w:val="00807301"/>
    <w:rsid w:val="00807599"/>
    <w:rsid w:val="008079BF"/>
    <w:rsid w:val="00807F86"/>
    <w:rsid w:val="008107FC"/>
    <w:rsid w:val="00810CE7"/>
    <w:rsid w:val="00810DCF"/>
    <w:rsid w:val="0081109D"/>
    <w:rsid w:val="00811EBD"/>
    <w:rsid w:val="00811FBA"/>
    <w:rsid w:val="0081209E"/>
    <w:rsid w:val="0081288D"/>
    <w:rsid w:val="00813CB1"/>
    <w:rsid w:val="00814A5F"/>
    <w:rsid w:val="0081504C"/>
    <w:rsid w:val="008152A3"/>
    <w:rsid w:val="0081771E"/>
    <w:rsid w:val="00817BE9"/>
    <w:rsid w:val="0082003E"/>
    <w:rsid w:val="00820AD5"/>
    <w:rsid w:val="00822025"/>
    <w:rsid w:val="008225B9"/>
    <w:rsid w:val="0082266F"/>
    <w:rsid w:val="00822D22"/>
    <w:rsid w:val="00823EFD"/>
    <w:rsid w:val="00825FD0"/>
    <w:rsid w:val="008266A4"/>
    <w:rsid w:val="00826D45"/>
    <w:rsid w:val="00827D81"/>
    <w:rsid w:val="00827F14"/>
    <w:rsid w:val="00830607"/>
    <w:rsid w:val="0083089C"/>
    <w:rsid w:val="00831657"/>
    <w:rsid w:val="0083219B"/>
    <w:rsid w:val="00832A79"/>
    <w:rsid w:val="008332BC"/>
    <w:rsid w:val="00834EAA"/>
    <w:rsid w:val="00834F4E"/>
    <w:rsid w:val="0083530E"/>
    <w:rsid w:val="00836485"/>
    <w:rsid w:val="00837442"/>
    <w:rsid w:val="00837708"/>
    <w:rsid w:val="00840854"/>
    <w:rsid w:val="00840900"/>
    <w:rsid w:val="008410DE"/>
    <w:rsid w:val="00841804"/>
    <w:rsid w:val="008429CB"/>
    <w:rsid w:val="00842C2F"/>
    <w:rsid w:val="00842F89"/>
    <w:rsid w:val="008431BC"/>
    <w:rsid w:val="00843787"/>
    <w:rsid w:val="00843A41"/>
    <w:rsid w:val="00843E5F"/>
    <w:rsid w:val="00845324"/>
    <w:rsid w:val="0084581D"/>
    <w:rsid w:val="0084582F"/>
    <w:rsid w:val="00845D02"/>
    <w:rsid w:val="0084633C"/>
    <w:rsid w:val="0084704C"/>
    <w:rsid w:val="008479D0"/>
    <w:rsid w:val="00847C14"/>
    <w:rsid w:val="0085128A"/>
    <w:rsid w:val="00851331"/>
    <w:rsid w:val="008519BD"/>
    <w:rsid w:val="00851F45"/>
    <w:rsid w:val="00852968"/>
    <w:rsid w:val="0085357A"/>
    <w:rsid w:val="00854312"/>
    <w:rsid w:val="008547DE"/>
    <w:rsid w:val="00854CE9"/>
    <w:rsid w:val="00854D59"/>
    <w:rsid w:val="008559C4"/>
    <w:rsid w:val="00855E2E"/>
    <w:rsid w:val="00855EF9"/>
    <w:rsid w:val="008573D4"/>
    <w:rsid w:val="00857686"/>
    <w:rsid w:val="00860136"/>
    <w:rsid w:val="008606EA"/>
    <w:rsid w:val="00860B84"/>
    <w:rsid w:val="008612BB"/>
    <w:rsid w:val="00861356"/>
    <w:rsid w:val="008622A4"/>
    <w:rsid w:val="008627F2"/>
    <w:rsid w:val="00862BAB"/>
    <w:rsid w:val="00863286"/>
    <w:rsid w:val="00863B51"/>
    <w:rsid w:val="00863EC9"/>
    <w:rsid w:val="008640FA"/>
    <w:rsid w:val="0086462B"/>
    <w:rsid w:val="008656BA"/>
    <w:rsid w:val="00867FC7"/>
    <w:rsid w:val="00870B52"/>
    <w:rsid w:val="008715B7"/>
    <w:rsid w:val="008732EA"/>
    <w:rsid w:val="00873EE8"/>
    <w:rsid w:val="00874622"/>
    <w:rsid w:val="00874C36"/>
    <w:rsid w:val="0087555E"/>
    <w:rsid w:val="00875ACE"/>
    <w:rsid w:val="00876DDE"/>
    <w:rsid w:val="00876EC9"/>
    <w:rsid w:val="00876F3D"/>
    <w:rsid w:val="00877699"/>
    <w:rsid w:val="0087785E"/>
    <w:rsid w:val="00877D42"/>
    <w:rsid w:val="00880A8B"/>
    <w:rsid w:val="00880AC6"/>
    <w:rsid w:val="00880E1F"/>
    <w:rsid w:val="00881921"/>
    <w:rsid w:val="0088198E"/>
    <w:rsid w:val="00881BA0"/>
    <w:rsid w:val="008825C2"/>
    <w:rsid w:val="00882914"/>
    <w:rsid w:val="00884910"/>
    <w:rsid w:val="008853BB"/>
    <w:rsid w:val="00886924"/>
    <w:rsid w:val="00886FE6"/>
    <w:rsid w:val="00887958"/>
    <w:rsid w:val="00887A1C"/>
    <w:rsid w:val="00887D71"/>
    <w:rsid w:val="00887D7B"/>
    <w:rsid w:val="00887E39"/>
    <w:rsid w:val="008910E3"/>
    <w:rsid w:val="008917D7"/>
    <w:rsid w:val="00892CD9"/>
    <w:rsid w:val="00892DA5"/>
    <w:rsid w:val="0089412A"/>
    <w:rsid w:val="0089483D"/>
    <w:rsid w:val="00894985"/>
    <w:rsid w:val="00894B43"/>
    <w:rsid w:val="00894D23"/>
    <w:rsid w:val="00894E8B"/>
    <w:rsid w:val="00895579"/>
    <w:rsid w:val="00895EAC"/>
    <w:rsid w:val="008976C2"/>
    <w:rsid w:val="008A17F9"/>
    <w:rsid w:val="008A22D0"/>
    <w:rsid w:val="008A2B64"/>
    <w:rsid w:val="008A3434"/>
    <w:rsid w:val="008A3485"/>
    <w:rsid w:val="008A3C4D"/>
    <w:rsid w:val="008A3E9A"/>
    <w:rsid w:val="008A6514"/>
    <w:rsid w:val="008A67FA"/>
    <w:rsid w:val="008A6958"/>
    <w:rsid w:val="008A74E2"/>
    <w:rsid w:val="008A7E39"/>
    <w:rsid w:val="008B05E1"/>
    <w:rsid w:val="008B0A23"/>
    <w:rsid w:val="008B0F89"/>
    <w:rsid w:val="008B1216"/>
    <w:rsid w:val="008B1F1B"/>
    <w:rsid w:val="008B23F4"/>
    <w:rsid w:val="008B37EE"/>
    <w:rsid w:val="008B39A4"/>
    <w:rsid w:val="008B4526"/>
    <w:rsid w:val="008B47FB"/>
    <w:rsid w:val="008B4B87"/>
    <w:rsid w:val="008B5A2B"/>
    <w:rsid w:val="008B5BA2"/>
    <w:rsid w:val="008B63A2"/>
    <w:rsid w:val="008B7F0A"/>
    <w:rsid w:val="008C05D5"/>
    <w:rsid w:val="008C1683"/>
    <w:rsid w:val="008C2496"/>
    <w:rsid w:val="008C2992"/>
    <w:rsid w:val="008C2CCD"/>
    <w:rsid w:val="008C3393"/>
    <w:rsid w:val="008C3E8D"/>
    <w:rsid w:val="008C5773"/>
    <w:rsid w:val="008C5920"/>
    <w:rsid w:val="008C5E1E"/>
    <w:rsid w:val="008C5FBD"/>
    <w:rsid w:val="008C73B9"/>
    <w:rsid w:val="008C7A69"/>
    <w:rsid w:val="008C7B04"/>
    <w:rsid w:val="008C7FD6"/>
    <w:rsid w:val="008D0615"/>
    <w:rsid w:val="008D38FA"/>
    <w:rsid w:val="008D3F9D"/>
    <w:rsid w:val="008D4256"/>
    <w:rsid w:val="008D4810"/>
    <w:rsid w:val="008D518F"/>
    <w:rsid w:val="008D522A"/>
    <w:rsid w:val="008D5723"/>
    <w:rsid w:val="008D5E13"/>
    <w:rsid w:val="008D6303"/>
    <w:rsid w:val="008D6B49"/>
    <w:rsid w:val="008D6BA4"/>
    <w:rsid w:val="008D6EC8"/>
    <w:rsid w:val="008D74B8"/>
    <w:rsid w:val="008D7F53"/>
    <w:rsid w:val="008E00E2"/>
    <w:rsid w:val="008E0B8E"/>
    <w:rsid w:val="008E1226"/>
    <w:rsid w:val="008E2B43"/>
    <w:rsid w:val="008E2FD1"/>
    <w:rsid w:val="008E3A9C"/>
    <w:rsid w:val="008E4AD9"/>
    <w:rsid w:val="008E507D"/>
    <w:rsid w:val="008E5A6F"/>
    <w:rsid w:val="008E5CFB"/>
    <w:rsid w:val="008E6912"/>
    <w:rsid w:val="008E7A1B"/>
    <w:rsid w:val="008F0B3A"/>
    <w:rsid w:val="008F1142"/>
    <w:rsid w:val="008F37C1"/>
    <w:rsid w:val="008F4827"/>
    <w:rsid w:val="008F4B59"/>
    <w:rsid w:val="008F4DC0"/>
    <w:rsid w:val="008F4FBC"/>
    <w:rsid w:val="008F543D"/>
    <w:rsid w:val="008F5A9F"/>
    <w:rsid w:val="008F5C27"/>
    <w:rsid w:val="008F5DA9"/>
    <w:rsid w:val="008F62CD"/>
    <w:rsid w:val="008F6C8C"/>
    <w:rsid w:val="00900236"/>
    <w:rsid w:val="009003A9"/>
    <w:rsid w:val="00900473"/>
    <w:rsid w:val="00902117"/>
    <w:rsid w:val="00902440"/>
    <w:rsid w:val="0090264D"/>
    <w:rsid w:val="0090266E"/>
    <w:rsid w:val="00902D73"/>
    <w:rsid w:val="00902EDF"/>
    <w:rsid w:val="00903729"/>
    <w:rsid w:val="0090385F"/>
    <w:rsid w:val="009043A2"/>
    <w:rsid w:val="009043D2"/>
    <w:rsid w:val="00904582"/>
    <w:rsid w:val="0090581B"/>
    <w:rsid w:val="009060D2"/>
    <w:rsid w:val="00907C51"/>
    <w:rsid w:val="009105AB"/>
    <w:rsid w:val="00910DA1"/>
    <w:rsid w:val="0091141F"/>
    <w:rsid w:val="00911CB3"/>
    <w:rsid w:val="00912112"/>
    <w:rsid w:val="0091263D"/>
    <w:rsid w:val="00915173"/>
    <w:rsid w:val="00915200"/>
    <w:rsid w:val="00917D4D"/>
    <w:rsid w:val="00917E62"/>
    <w:rsid w:val="00917FFB"/>
    <w:rsid w:val="0092032C"/>
    <w:rsid w:val="0092058A"/>
    <w:rsid w:val="009206CA"/>
    <w:rsid w:val="00920B35"/>
    <w:rsid w:val="0092203B"/>
    <w:rsid w:val="00922CFB"/>
    <w:rsid w:val="00922DEA"/>
    <w:rsid w:val="00923C1E"/>
    <w:rsid w:val="0092411D"/>
    <w:rsid w:val="0092534A"/>
    <w:rsid w:val="00925C9F"/>
    <w:rsid w:val="00927542"/>
    <w:rsid w:val="009277C9"/>
    <w:rsid w:val="009301C2"/>
    <w:rsid w:val="00930B8C"/>
    <w:rsid w:val="009316DC"/>
    <w:rsid w:val="0093228F"/>
    <w:rsid w:val="00932526"/>
    <w:rsid w:val="00932588"/>
    <w:rsid w:val="00933F01"/>
    <w:rsid w:val="009344C5"/>
    <w:rsid w:val="00934CC1"/>
    <w:rsid w:val="00936472"/>
    <w:rsid w:val="009373C0"/>
    <w:rsid w:val="00940668"/>
    <w:rsid w:val="00940EDC"/>
    <w:rsid w:val="00941BC4"/>
    <w:rsid w:val="0094332B"/>
    <w:rsid w:val="0094393A"/>
    <w:rsid w:val="0094434A"/>
    <w:rsid w:val="009456E4"/>
    <w:rsid w:val="009470B6"/>
    <w:rsid w:val="00947C29"/>
    <w:rsid w:val="00952B63"/>
    <w:rsid w:val="0095429A"/>
    <w:rsid w:val="00954DCA"/>
    <w:rsid w:val="009558B9"/>
    <w:rsid w:val="00955B7A"/>
    <w:rsid w:val="00956CDB"/>
    <w:rsid w:val="00956DED"/>
    <w:rsid w:val="00956E3F"/>
    <w:rsid w:val="00957382"/>
    <w:rsid w:val="0095772D"/>
    <w:rsid w:val="00960022"/>
    <w:rsid w:val="009611A9"/>
    <w:rsid w:val="00962567"/>
    <w:rsid w:val="00962DA8"/>
    <w:rsid w:val="00962FFB"/>
    <w:rsid w:val="00963116"/>
    <w:rsid w:val="00963297"/>
    <w:rsid w:val="00963DD4"/>
    <w:rsid w:val="00964462"/>
    <w:rsid w:val="00964D8F"/>
    <w:rsid w:val="009650FD"/>
    <w:rsid w:val="00965A3F"/>
    <w:rsid w:val="00966482"/>
    <w:rsid w:val="00966EAB"/>
    <w:rsid w:val="00967E7F"/>
    <w:rsid w:val="009710BE"/>
    <w:rsid w:val="00971796"/>
    <w:rsid w:val="00972334"/>
    <w:rsid w:val="00974E7E"/>
    <w:rsid w:val="009751B7"/>
    <w:rsid w:val="00975899"/>
    <w:rsid w:val="00976387"/>
    <w:rsid w:val="009774DB"/>
    <w:rsid w:val="00977BBC"/>
    <w:rsid w:val="009819F2"/>
    <w:rsid w:val="00982856"/>
    <w:rsid w:val="00982A07"/>
    <w:rsid w:val="009836E5"/>
    <w:rsid w:val="009847AA"/>
    <w:rsid w:val="00984E45"/>
    <w:rsid w:val="009851D6"/>
    <w:rsid w:val="00985ED3"/>
    <w:rsid w:val="00986952"/>
    <w:rsid w:val="009876E5"/>
    <w:rsid w:val="0099012C"/>
    <w:rsid w:val="0099085F"/>
    <w:rsid w:val="00990DA1"/>
    <w:rsid w:val="00991A60"/>
    <w:rsid w:val="00992622"/>
    <w:rsid w:val="009928FB"/>
    <w:rsid w:val="00992E54"/>
    <w:rsid w:val="00993243"/>
    <w:rsid w:val="00994844"/>
    <w:rsid w:val="00994EC6"/>
    <w:rsid w:val="0099541F"/>
    <w:rsid w:val="00996308"/>
    <w:rsid w:val="0099633E"/>
    <w:rsid w:val="0099787E"/>
    <w:rsid w:val="009979AA"/>
    <w:rsid w:val="00997B23"/>
    <w:rsid w:val="009A01E7"/>
    <w:rsid w:val="009A03DF"/>
    <w:rsid w:val="009A054E"/>
    <w:rsid w:val="009A1A01"/>
    <w:rsid w:val="009A272E"/>
    <w:rsid w:val="009A43C2"/>
    <w:rsid w:val="009A4963"/>
    <w:rsid w:val="009A5A8A"/>
    <w:rsid w:val="009A600D"/>
    <w:rsid w:val="009A6531"/>
    <w:rsid w:val="009A6876"/>
    <w:rsid w:val="009B090E"/>
    <w:rsid w:val="009B1244"/>
    <w:rsid w:val="009B145A"/>
    <w:rsid w:val="009B1851"/>
    <w:rsid w:val="009B1A59"/>
    <w:rsid w:val="009B265F"/>
    <w:rsid w:val="009B2A90"/>
    <w:rsid w:val="009B33C1"/>
    <w:rsid w:val="009B3E22"/>
    <w:rsid w:val="009B4EC7"/>
    <w:rsid w:val="009B4F93"/>
    <w:rsid w:val="009B67EA"/>
    <w:rsid w:val="009B6B01"/>
    <w:rsid w:val="009B7087"/>
    <w:rsid w:val="009B7209"/>
    <w:rsid w:val="009B7B9A"/>
    <w:rsid w:val="009B7BD3"/>
    <w:rsid w:val="009C0DB6"/>
    <w:rsid w:val="009C1D31"/>
    <w:rsid w:val="009C1F22"/>
    <w:rsid w:val="009C20E2"/>
    <w:rsid w:val="009C22A1"/>
    <w:rsid w:val="009C3845"/>
    <w:rsid w:val="009C38E0"/>
    <w:rsid w:val="009C6566"/>
    <w:rsid w:val="009C6C19"/>
    <w:rsid w:val="009D00A0"/>
    <w:rsid w:val="009D029B"/>
    <w:rsid w:val="009D02BC"/>
    <w:rsid w:val="009D07D3"/>
    <w:rsid w:val="009D269C"/>
    <w:rsid w:val="009D2935"/>
    <w:rsid w:val="009D33F9"/>
    <w:rsid w:val="009D3423"/>
    <w:rsid w:val="009D3EFB"/>
    <w:rsid w:val="009D5780"/>
    <w:rsid w:val="009D5A43"/>
    <w:rsid w:val="009D5D0B"/>
    <w:rsid w:val="009D6261"/>
    <w:rsid w:val="009D6351"/>
    <w:rsid w:val="009D6479"/>
    <w:rsid w:val="009D6740"/>
    <w:rsid w:val="009D6D7C"/>
    <w:rsid w:val="009E1FF9"/>
    <w:rsid w:val="009E2110"/>
    <w:rsid w:val="009E2393"/>
    <w:rsid w:val="009E2AD0"/>
    <w:rsid w:val="009E2BF2"/>
    <w:rsid w:val="009E2C27"/>
    <w:rsid w:val="009E3C53"/>
    <w:rsid w:val="009E4103"/>
    <w:rsid w:val="009E464D"/>
    <w:rsid w:val="009E6ED2"/>
    <w:rsid w:val="009E7B53"/>
    <w:rsid w:val="009F179B"/>
    <w:rsid w:val="009F1B88"/>
    <w:rsid w:val="009F1C7C"/>
    <w:rsid w:val="009F222B"/>
    <w:rsid w:val="009F36C7"/>
    <w:rsid w:val="009F3BC7"/>
    <w:rsid w:val="009F4E2A"/>
    <w:rsid w:val="009F544A"/>
    <w:rsid w:val="009F55E7"/>
    <w:rsid w:val="009F61F1"/>
    <w:rsid w:val="009F6319"/>
    <w:rsid w:val="00A0022E"/>
    <w:rsid w:val="00A003B8"/>
    <w:rsid w:val="00A013B3"/>
    <w:rsid w:val="00A017F3"/>
    <w:rsid w:val="00A03459"/>
    <w:rsid w:val="00A03C86"/>
    <w:rsid w:val="00A03D03"/>
    <w:rsid w:val="00A042E0"/>
    <w:rsid w:val="00A04BF4"/>
    <w:rsid w:val="00A05638"/>
    <w:rsid w:val="00A05CF0"/>
    <w:rsid w:val="00A0729C"/>
    <w:rsid w:val="00A07669"/>
    <w:rsid w:val="00A11102"/>
    <w:rsid w:val="00A1137A"/>
    <w:rsid w:val="00A115F3"/>
    <w:rsid w:val="00A1168D"/>
    <w:rsid w:val="00A11E93"/>
    <w:rsid w:val="00A11FD1"/>
    <w:rsid w:val="00A11FF3"/>
    <w:rsid w:val="00A12215"/>
    <w:rsid w:val="00A13890"/>
    <w:rsid w:val="00A1537A"/>
    <w:rsid w:val="00A1799B"/>
    <w:rsid w:val="00A20561"/>
    <w:rsid w:val="00A21831"/>
    <w:rsid w:val="00A21C70"/>
    <w:rsid w:val="00A2221B"/>
    <w:rsid w:val="00A22901"/>
    <w:rsid w:val="00A22951"/>
    <w:rsid w:val="00A24120"/>
    <w:rsid w:val="00A249A0"/>
    <w:rsid w:val="00A252DB"/>
    <w:rsid w:val="00A25F38"/>
    <w:rsid w:val="00A26D43"/>
    <w:rsid w:val="00A3068A"/>
    <w:rsid w:val="00A30E2B"/>
    <w:rsid w:val="00A30F51"/>
    <w:rsid w:val="00A322FC"/>
    <w:rsid w:val="00A33ECE"/>
    <w:rsid w:val="00A342C0"/>
    <w:rsid w:val="00A3463B"/>
    <w:rsid w:val="00A34807"/>
    <w:rsid w:val="00A34A2E"/>
    <w:rsid w:val="00A3537C"/>
    <w:rsid w:val="00A358DB"/>
    <w:rsid w:val="00A367FA"/>
    <w:rsid w:val="00A36AB2"/>
    <w:rsid w:val="00A36D68"/>
    <w:rsid w:val="00A37D2C"/>
    <w:rsid w:val="00A40356"/>
    <w:rsid w:val="00A404BE"/>
    <w:rsid w:val="00A40B21"/>
    <w:rsid w:val="00A40D0E"/>
    <w:rsid w:val="00A41995"/>
    <w:rsid w:val="00A422B0"/>
    <w:rsid w:val="00A42324"/>
    <w:rsid w:val="00A42A65"/>
    <w:rsid w:val="00A4355A"/>
    <w:rsid w:val="00A45D39"/>
    <w:rsid w:val="00A46819"/>
    <w:rsid w:val="00A46CBB"/>
    <w:rsid w:val="00A5179F"/>
    <w:rsid w:val="00A51B0B"/>
    <w:rsid w:val="00A51FE9"/>
    <w:rsid w:val="00A528FC"/>
    <w:rsid w:val="00A545E5"/>
    <w:rsid w:val="00A54F07"/>
    <w:rsid w:val="00A565C0"/>
    <w:rsid w:val="00A573ED"/>
    <w:rsid w:val="00A613A0"/>
    <w:rsid w:val="00A619F6"/>
    <w:rsid w:val="00A62AD6"/>
    <w:rsid w:val="00A637CA"/>
    <w:rsid w:val="00A660D0"/>
    <w:rsid w:val="00A66EAE"/>
    <w:rsid w:val="00A675D0"/>
    <w:rsid w:val="00A676DB"/>
    <w:rsid w:val="00A67DC9"/>
    <w:rsid w:val="00A72516"/>
    <w:rsid w:val="00A72949"/>
    <w:rsid w:val="00A73063"/>
    <w:rsid w:val="00A73BE2"/>
    <w:rsid w:val="00A75455"/>
    <w:rsid w:val="00A75B17"/>
    <w:rsid w:val="00A765CB"/>
    <w:rsid w:val="00A76B8C"/>
    <w:rsid w:val="00A77AF6"/>
    <w:rsid w:val="00A77E4E"/>
    <w:rsid w:val="00A77F31"/>
    <w:rsid w:val="00A80C13"/>
    <w:rsid w:val="00A81277"/>
    <w:rsid w:val="00A824F3"/>
    <w:rsid w:val="00A82CCD"/>
    <w:rsid w:val="00A833BA"/>
    <w:rsid w:val="00A84041"/>
    <w:rsid w:val="00A85CA7"/>
    <w:rsid w:val="00A85CC9"/>
    <w:rsid w:val="00A86306"/>
    <w:rsid w:val="00A86571"/>
    <w:rsid w:val="00A86AC4"/>
    <w:rsid w:val="00A87ADA"/>
    <w:rsid w:val="00A87E7A"/>
    <w:rsid w:val="00A90E32"/>
    <w:rsid w:val="00A90ECF"/>
    <w:rsid w:val="00A91FB8"/>
    <w:rsid w:val="00A921A7"/>
    <w:rsid w:val="00A92C25"/>
    <w:rsid w:val="00A93597"/>
    <w:rsid w:val="00A936D9"/>
    <w:rsid w:val="00A93F1C"/>
    <w:rsid w:val="00A94FF5"/>
    <w:rsid w:val="00A95DC6"/>
    <w:rsid w:val="00A96CCE"/>
    <w:rsid w:val="00A97A39"/>
    <w:rsid w:val="00A97A7C"/>
    <w:rsid w:val="00A97E69"/>
    <w:rsid w:val="00AA0511"/>
    <w:rsid w:val="00AA0B7E"/>
    <w:rsid w:val="00AA0E16"/>
    <w:rsid w:val="00AA0EAF"/>
    <w:rsid w:val="00AA0EF1"/>
    <w:rsid w:val="00AA1516"/>
    <w:rsid w:val="00AA19A9"/>
    <w:rsid w:val="00AA2413"/>
    <w:rsid w:val="00AA2C08"/>
    <w:rsid w:val="00AA37DC"/>
    <w:rsid w:val="00AA4AC6"/>
    <w:rsid w:val="00AA4E5F"/>
    <w:rsid w:val="00AA6A9D"/>
    <w:rsid w:val="00AA7660"/>
    <w:rsid w:val="00AA777B"/>
    <w:rsid w:val="00AA7D65"/>
    <w:rsid w:val="00AB0A8B"/>
    <w:rsid w:val="00AB0C0F"/>
    <w:rsid w:val="00AB210F"/>
    <w:rsid w:val="00AB23DD"/>
    <w:rsid w:val="00AB3252"/>
    <w:rsid w:val="00AB3EBA"/>
    <w:rsid w:val="00AB4168"/>
    <w:rsid w:val="00AB4455"/>
    <w:rsid w:val="00AB5696"/>
    <w:rsid w:val="00AB6506"/>
    <w:rsid w:val="00AB665A"/>
    <w:rsid w:val="00AB6A71"/>
    <w:rsid w:val="00AB6EA5"/>
    <w:rsid w:val="00AB71DE"/>
    <w:rsid w:val="00AC0727"/>
    <w:rsid w:val="00AC092D"/>
    <w:rsid w:val="00AC107E"/>
    <w:rsid w:val="00AC1A9E"/>
    <w:rsid w:val="00AC1DDE"/>
    <w:rsid w:val="00AC1F4B"/>
    <w:rsid w:val="00AC21FB"/>
    <w:rsid w:val="00AC2A3B"/>
    <w:rsid w:val="00AC457C"/>
    <w:rsid w:val="00AC45B9"/>
    <w:rsid w:val="00AC5C44"/>
    <w:rsid w:val="00AC5CBD"/>
    <w:rsid w:val="00AC5F87"/>
    <w:rsid w:val="00AC62D0"/>
    <w:rsid w:val="00AC6980"/>
    <w:rsid w:val="00AC6993"/>
    <w:rsid w:val="00AC6BD9"/>
    <w:rsid w:val="00AC6C81"/>
    <w:rsid w:val="00AC702B"/>
    <w:rsid w:val="00AD09BF"/>
    <w:rsid w:val="00AD0CCA"/>
    <w:rsid w:val="00AD0DBE"/>
    <w:rsid w:val="00AD0F24"/>
    <w:rsid w:val="00AD1661"/>
    <w:rsid w:val="00AD5796"/>
    <w:rsid w:val="00AD6DC2"/>
    <w:rsid w:val="00AD7213"/>
    <w:rsid w:val="00AE0070"/>
    <w:rsid w:val="00AE0AA7"/>
    <w:rsid w:val="00AE1394"/>
    <w:rsid w:val="00AE1CBA"/>
    <w:rsid w:val="00AE20E2"/>
    <w:rsid w:val="00AE27E3"/>
    <w:rsid w:val="00AE3ADF"/>
    <w:rsid w:val="00AE3B49"/>
    <w:rsid w:val="00AE44BF"/>
    <w:rsid w:val="00AE59B7"/>
    <w:rsid w:val="00AE5C81"/>
    <w:rsid w:val="00AE66FC"/>
    <w:rsid w:val="00AE6BE4"/>
    <w:rsid w:val="00AE6F51"/>
    <w:rsid w:val="00AE6FC9"/>
    <w:rsid w:val="00AE724C"/>
    <w:rsid w:val="00AE752D"/>
    <w:rsid w:val="00AE77E0"/>
    <w:rsid w:val="00AF06F1"/>
    <w:rsid w:val="00AF17E6"/>
    <w:rsid w:val="00AF3554"/>
    <w:rsid w:val="00AF3C19"/>
    <w:rsid w:val="00AF49E5"/>
    <w:rsid w:val="00AF50AC"/>
    <w:rsid w:val="00AF55E4"/>
    <w:rsid w:val="00AF581B"/>
    <w:rsid w:val="00AF6563"/>
    <w:rsid w:val="00AF68D3"/>
    <w:rsid w:val="00AF7A47"/>
    <w:rsid w:val="00AF7AA0"/>
    <w:rsid w:val="00AF7E79"/>
    <w:rsid w:val="00B0100D"/>
    <w:rsid w:val="00B01D55"/>
    <w:rsid w:val="00B021F8"/>
    <w:rsid w:val="00B02F1C"/>
    <w:rsid w:val="00B03031"/>
    <w:rsid w:val="00B04963"/>
    <w:rsid w:val="00B05067"/>
    <w:rsid w:val="00B05162"/>
    <w:rsid w:val="00B05A6F"/>
    <w:rsid w:val="00B05A86"/>
    <w:rsid w:val="00B07377"/>
    <w:rsid w:val="00B07DA7"/>
    <w:rsid w:val="00B117EB"/>
    <w:rsid w:val="00B119DE"/>
    <w:rsid w:val="00B12B7D"/>
    <w:rsid w:val="00B1385C"/>
    <w:rsid w:val="00B1559A"/>
    <w:rsid w:val="00B1596F"/>
    <w:rsid w:val="00B170C6"/>
    <w:rsid w:val="00B2042F"/>
    <w:rsid w:val="00B20899"/>
    <w:rsid w:val="00B211F4"/>
    <w:rsid w:val="00B22234"/>
    <w:rsid w:val="00B22DD1"/>
    <w:rsid w:val="00B260C7"/>
    <w:rsid w:val="00B263EF"/>
    <w:rsid w:val="00B26637"/>
    <w:rsid w:val="00B27240"/>
    <w:rsid w:val="00B27F24"/>
    <w:rsid w:val="00B30F49"/>
    <w:rsid w:val="00B31135"/>
    <w:rsid w:val="00B31840"/>
    <w:rsid w:val="00B32CA0"/>
    <w:rsid w:val="00B33629"/>
    <w:rsid w:val="00B33CDB"/>
    <w:rsid w:val="00B353E3"/>
    <w:rsid w:val="00B35D41"/>
    <w:rsid w:val="00B37E24"/>
    <w:rsid w:val="00B40073"/>
    <w:rsid w:val="00B404EE"/>
    <w:rsid w:val="00B41A36"/>
    <w:rsid w:val="00B423A1"/>
    <w:rsid w:val="00B42EDF"/>
    <w:rsid w:val="00B456C3"/>
    <w:rsid w:val="00B45900"/>
    <w:rsid w:val="00B45C78"/>
    <w:rsid w:val="00B45D4E"/>
    <w:rsid w:val="00B45F17"/>
    <w:rsid w:val="00B4634C"/>
    <w:rsid w:val="00B47552"/>
    <w:rsid w:val="00B50408"/>
    <w:rsid w:val="00B50EF8"/>
    <w:rsid w:val="00B51AB1"/>
    <w:rsid w:val="00B51D6E"/>
    <w:rsid w:val="00B51EC2"/>
    <w:rsid w:val="00B524A7"/>
    <w:rsid w:val="00B52535"/>
    <w:rsid w:val="00B53207"/>
    <w:rsid w:val="00B54271"/>
    <w:rsid w:val="00B54B68"/>
    <w:rsid w:val="00B551B8"/>
    <w:rsid w:val="00B55D74"/>
    <w:rsid w:val="00B57C6E"/>
    <w:rsid w:val="00B600F4"/>
    <w:rsid w:val="00B6128A"/>
    <w:rsid w:val="00B61377"/>
    <w:rsid w:val="00B6190C"/>
    <w:rsid w:val="00B61FD7"/>
    <w:rsid w:val="00B627B7"/>
    <w:rsid w:val="00B6488F"/>
    <w:rsid w:val="00B64914"/>
    <w:rsid w:val="00B64A69"/>
    <w:rsid w:val="00B64F08"/>
    <w:rsid w:val="00B653E1"/>
    <w:rsid w:val="00B6558C"/>
    <w:rsid w:val="00B67793"/>
    <w:rsid w:val="00B6788A"/>
    <w:rsid w:val="00B67B9F"/>
    <w:rsid w:val="00B70348"/>
    <w:rsid w:val="00B7114C"/>
    <w:rsid w:val="00B714F1"/>
    <w:rsid w:val="00B715A9"/>
    <w:rsid w:val="00B72135"/>
    <w:rsid w:val="00B7224E"/>
    <w:rsid w:val="00B736F4"/>
    <w:rsid w:val="00B738D3"/>
    <w:rsid w:val="00B74121"/>
    <w:rsid w:val="00B75CA5"/>
    <w:rsid w:val="00B76ACC"/>
    <w:rsid w:val="00B76FB8"/>
    <w:rsid w:val="00B77C2D"/>
    <w:rsid w:val="00B77E97"/>
    <w:rsid w:val="00B80869"/>
    <w:rsid w:val="00B811CC"/>
    <w:rsid w:val="00B8176E"/>
    <w:rsid w:val="00B818E3"/>
    <w:rsid w:val="00B81E31"/>
    <w:rsid w:val="00B82757"/>
    <w:rsid w:val="00B82D06"/>
    <w:rsid w:val="00B8439B"/>
    <w:rsid w:val="00B84B48"/>
    <w:rsid w:val="00B85176"/>
    <w:rsid w:val="00B85517"/>
    <w:rsid w:val="00B86D44"/>
    <w:rsid w:val="00B9177C"/>
    <w:rsid w:val="00B9190E"/>
    <w:rsid w:val="00B91FB4"/>
    <w:rsid w:val="00B93B9B"/>
    <w:rsid w:val="00B9430C"/>
    <w:rsid w:val="00B9443C"/>
    <w:rsid w:val="00B94552"/>
    <w:rsid w:val="00B956FC"/>
    <w:rsid w:val="00B95821"/>
    <w:rsid w:val="00B95EDF"/>
    <w:rsid w:val="00B973FE"/>
    <w:rsid w:val="00B97AC0"/>
    <w:rsid w:val="00BA0DD9"/>
    <w:rsid w:val="00BA126C"/>
    <w:rsid w:val="00BA188B"/>
    <w:rsid w:val="00BA1928"/>
    <w:rsid w:val="00BA1947"/>
    <w:rsid w:val="00BA1C77"/>
    <w:rsid w:val="00BA276B"/>
    <w:rsid w:val="00BA39E5"/>
    <w:rsid w:val="00BA3FD9"/>
    <w:rsid w:val="00BA4B8F"/>
    <w:rsid w:val="00BA4E9B"/>
    <w:rsid w:val="00BA4F13"/>
    <w:rsid w:val="00BA56CF"/>
    <w:rsid w:val="00BA663B"/>
    <w:rsid w:val="00BA6792"/>
    <w:rsid w:val="00BB0290"/>
    <w:rsid w:val="00BB49AF"/>
    <w:rsid w:val="00BB59C9"/>
    <w:rsid w:val="00BB69E5"/>
    <w:rsid w:val="00BB6AE9"/>
    <w:rsid w:val="00BB7AAA"/>
    <w:rsid w:val="00BC01E6"/>
    <w:rsid w:val="00BC0296"/>
    <w:rsid w:val="00BC02E8"/>
    <w:rsid w:val="00BC230A"/>
    <w:rsid w:val="00BC2561"/>
    <w:rsid w:val="00BC3450"/>
    <w:rsid w:val="00BC40C9"/>
    <w:rsid w:val="00BC5949"/>
    <w:rsid w:val="00BC5A7D"/>
    <w:rsid w:val="00BC71D0"/>
    <w:rsid w:val="00BC7BA9"/>
    <w:rsid w:val="00BD1707"/>
    <w:rsid w:val="00BD191C"/>
    <w:rsid w:val="00BD229E"/>
    <w:rsid w:val="00BD2A1C"/>
    <w:rsid w:val="00BD2F89"/>
    <w:rsid w:val="00BD2F8A"/>
    <w:rsid w:val="00BD334A"/>
    <w:rsid w:val="00BD4542"/>
    <w:rsid w:val="00BD51C8"/>
    <w:rsid w:val="00BD5716"/>
    <w:rsid w:val="00BD6D29"/>
    <w:rsid w:val="00BD7838"/>
    <w:rsid w:val="00BE023A"/>
    <w:rsid w:val="00BE041B"/>
    <w:rsid w:val="00BE0CDA"/>
    <w:rsid w:val="00BE12DD"/>
    <w:rsid w:val="00BE37EE"/>
    <w:rsid w:val="00BE3F77"/>
    <w:rsid w:val="00BE3FC3"/>
    <w:rsid w:val="00BE448F"/>
    <w:rsid w:val="00BE4ED8"/>
    <w:rsid w:val="00BE52B0"/>
    <w:rsid w:val="00BE58AA"/>
    <w:rsid w:val="00BE6C98"/>
    <w:rsid w:val="00BE7D6D"/>
    <w:rsid w:val="00BF0AA7"/>
    <w:rsid w:val="00BF0AEF"/>
    <w:rsid w:val="00BF14F7"/>
    <w:rsid w:val="00BF3E2B"/>
    <w:rsid w:val="00BF487C"/>
    <w:rsid w:val="00BF556F"/>
    <w:rsid w:val="00BF6527"/>
    <w:rsid w:val="00BF68E8"/>
    <w:rsid w:val="00BF73B2"/>
    <w:rsid w:val="00C0034F"/>
    <w:rsid w:val="00C00AEA"/>
    <w:rsid w:val="00C00DEC"/>
    <w:rsid w:val="00C010DD"/>
    <w:rsid w:val="00C01152"/>
    <w:rsid w:val="00C01C87"/>
    <w:rsid w:val="00C026BB"/>
    <w:rsid w:val="00C02DE3"/>
    <w:rsid w:val="00C04080"/>
    <w:rsid w:val="00C04161"/>
    <w:rsid w:val="00C0497C"/>
    <w:rsid w:val="00C06EFB"/>
    <w:rsid w:val="00C06FE4"/>
    <w:rsid w:val="00C105CE"/>
    <w:rsid w:val="00C10963"/>
    <w:rsid w:val="00C10A5F"/>
    <w:rsid w:val="00C1181F"/>
    <w:rsid w:val="00C118B0"/>
    <w:rsid w:val="00C147C0"/>
    <w:rsid w:val="00C14E3C"/>
    <w:rsid w:val="00C14FB9"/>
    <w:rsid w:val="00C15AB7"/>
    <w:rsid w:val="00C15D59"/>
    <w:rsid w:val="00C172D6"/>
    <w:rsid w:val="00C17CF7"/>
    <w:rsid w:val="00C17CFE"/>
    <w:rsid w:val="00C20142"/>
    <w:rsid w:val="00C2017C"/>
    <w:rsid w:val="00C2039F"/>
    <w:rsid w:val="00C20E88"/>
    <w:rsid w:val="00C20F97"/>
    <w:rsid w:val="00C21305"/>
    <w:rsid w:val="00C2157E"/>
    <w:rsid w:val="00C218A2"/>
    <w:rsid w:val="00C21EC9"/>
    <w:rsid w:val="00C22C87"/>
    <w:rsid w:val="00C230FA"/>
    <w:rsid w:val="00C244CB"/>
    <w:rsid w:val="00C24504"/>
    <w:rsid w:val="00C25106"/>
    <w:rsid w:val="00C2605F"/>
    <w:rsid w:val="00C26A50"/>
    <w:rsid w:val="00C3033A"/>
    <w:rsid w:val="00C30EF1"/>
    <w:rsid w:val="00C31443"/>
    <w:rsid w:val="00C31490"/>
    <w:rsid w:val="00C32DB7"/>
    <w:rsid w:val="00C33135"/>
    <w:rsid w:val="00C337AA"/>
    <w:rsid w:val="00C33E35"/>
    <w:rsid w:val="00C33E97"/>
    <w:rsid w:val="00C34A66"/>
    <w:rsid w:val="00C356DF"/>
    <w:rsid w:val="00C4054D"/>
    <w:rsid w:val="00C4120D"/>
    <w:rsid w:val="00C418CC"/>
    <w:rsid w:val="00C4266D"/>
    <w:rsid w:val="00C42B8C"/>
    <w:rsid w:val="00C42F81"/>
    <w:rsid w:val="00C43DFB"/>
    <w:rsid w:val="00C44322"/>
    <w:rsid w:val="00C44634"/>
    <w:rsid w:val="00C4481C"/>
    <w:rsid w:val="00C465B9"/>
    <w:rsid w:val="00C467EC"/>
    <w:rsid w:val="00C46C44"/>
    <w:rsid w:val="00C46F04"/>
    <w:rsid w:val="00C47A7F"/>
    <w:rsid w:val="00C50AD8"/>
    <w:rsid w:val="00C517EC"/>
    <w:rsid w:val="00C51A8D"/>
    <w:rsid w:val="00C520E0"/>
    <w:rsid w:val="00C52BFA"/>
    <w:rsid w:val="00C52D80"/>
    <w:rsid w:val="00C53637"/>
    <w:rsid w:val="00C544A0"/>
    <w:rsid w:val="00C544EB"/>
    <w:rsid w:val="00C5541E"/>
    <w:rsid w:val="00C55912"/>
    <w:rsid w:val="00C60ED8"/>
    <w:rsid w:val="00C622DD"/>
    <w:rsid w:val="00C6580D"/>
    <w:rsid w:val="00C65829"/>
    <w:rsid w:val="00C6646C"/>
    <w:rsid w:val="00C6666D"/>
    <w:rsid w:val="00C66BB7"/>
    <w:rsid w:val="00C670E7"/>
    <w:rsid w:val="00C7009C"/>
    <w:rsid w:val="00C735B9"/>
    <w:rsid w:val="00C74152"/>
    <w:rsid w:val="00C74520"/>
    <w:rsid w:val="00C75152"/>
    <w:rsid w:val="00C765F5"/>
    <w:rsid w:val="00C76745"/>
    <w:rsid w:val="00C7693A"/>
    <w:rsid w:val="00C76B49"/>
    <w:rsid w:val="00C76BE0"/>
    <w:rsid w:val="00C80025"/>
    <w:rsid w:val="00C80FEA"/>
    <w:rsid w:val="00C82782"/>
    <w:rsid w:val="00C8292A"/>
    <w:rsid w:val="00C83A4F"/>
    <w:rsid w:val="00C84A17"/>
    <w:rsid w:val="00C84F72"/>
    <w:rsid w:val="00C85AB1"/>
    <w:rsid w:val="00C86E5A"/>
    <w:rsid w:val="00C8787E"/>
    <w:rsid w:val="00C87CF6"/>
    <w:rsid w:val="00C9023E"/>
    <w:rsid w:val="00C9080C"/>
    <w:rsid w:val="00C909F6"/>
    <w:rsid w:val="00C90CF3"/>
    <w:rsid w:val="00C92FBD"/>
    <w:rsid w:val="00C94D25"/>
    <w:rsid w:val="00C95799"/>
    <w:rsid w:val="00C958C5"/>
    <w:rsid w:val="00C95AC7"/>
    <w:rsid w:val="00C97BFD"/>
    <w:rsid w:val="00C97D84"/>
    <w:rsid w:val="00CA0AE6"/>
    <w:rsid w:val="00CA0E30"/>
    <w:rsid w:val="00CA1FE3"/>
    <w:rsid w:val="00CA2D44"/>
    <w:rsid w:val="00CA36F7"/>
    <w:rsid w:val="00CA376D"/>
    <w:rsid w:val="00CA3F28"/>
    <w:rsid w:val="00CA5A53"/>
    <w:rsid w:val="00CA63F9"/>
    <w:rsid w:val="00CA7C3B"/>
    <w:rsid w:val="00CB0172"/>
    <w:rsid w:val="00CB07E6"/>
    <w:rsid w:val="00CB0882"/>
    <w:rsid w:val="00CB195A"/>
    <w:rsid w:val="00CB1DF6"/>
    <w:rsid w:val="00CB25B5"/>
    <w:rsid w:val="00CB3B9E"/>
    <w:rsid w:val="00CB5303"/>
    <w:rsid w:val="00CB6202"/>
    <w:rsid w:val="00CB732C"/>
    <w:rsid w:val="00CB75B8"/>
    <w:rsid w:val="00CB7862"/>
    <w:rsid w:val="00CB7BED"/>
    <w:rsid w:val="00CC108A"/>
    <w:rsid w:val="00CC114C"/>
    <w:rsid w:val="00CC12E5"/>
    <w:rsid w:val="00CC1633"/>
    <w:rsid w:val="00CC23AC"/>
    <w:rsid w:val="00CC2702"/>
    <w:rsid w:val="00CC28ED"/>
    <w:rsid w:val="00CC3E3A"/>
    <w:rsid w:val="00CC3EFD"/>
    <w:rsid w:val="00CC4475"/>
    <w:rsid w:val="00CC4A3A"/>
    <w:rsid w:val="00CC4E2B"/>
    <w:rsid w:val="00CC50DA"/>
    <w:rsid w:val="00CC5FB6"/>
    <w:rsid w:val="00CC6587"/>
    <w:rsid w:val="00CC6590"/>
    <w:rsid w:val="00CC74DC"/>
    <w:rsid w:val="00CC7E3B"/>
    <w:rsid w:val="00CD0F0E"/>
    <w:rsid w:val="00CD15F9"/>
    <w:rsid w:val="00CD2195"/>
    <w:rsid w:val="00CD2C08"/>
    <w:rsid w:val="00CD2F97"/>
    <w:rsid w:val="00CD3B69"/>
    <w:rsid w:val="00CD41DB"/>
    <w:rsid w:val="00CD46FD"/>
    <w:rsid w:val="00CD59DC"/>
    <w:rsid w:val="00CD646B"/>
    <w:rsid w:val="00CD6EB4"/>
    <w:rsid w:val="00CD7B39"/>
    <w:rsid w:val="00CE0601"/>
    <w:rsid w:val="00CE1768"/>
    <w:rsid w:val="00CE1AB4"/>
    <w:rsid w:val="00CE1F41"/>
    <w:rsid w:val="00CE226B"/>
    <w:rsid w:val="00CE2BE7"/>
    <w:rsid w:val="00CE3015"/>
    <w:rsid w:val="00CE37D7"/>
    <w:rsid w:val="00CE3DA1"/>
    <w:rsid w:val="00CE3DC5"/>
    <w:rsid w:val="00CE3E21"/>
    <w:rsid w:val="00CE3E63"/>
    <w:rsid w:val="00CE4030"/>
    <w:rsid w:val="00CE42CF"/>
    <w:rsid w:val="00CE52FE"/>
    <w:rsid w:val="00CE60B0"/>
    <w:rsid w:val="00CE61E2"/>
    <w:rsid w:val="00CE62B8"/>
    <w:rsid w:val="00CE6BF4"/>
    <w:rsid w:val="00CE6F71"/>
    <w:rsid w:val="00CE78A6"/>
    <w:rsid w:val="00CF0569"/>
    <w:rsid w:val="00CF10C7"/>
    <w:rsid w:val="00CF1818"/>
    <w:rsid w:val="00CF1CF4"/>
    <w:rsid w:val="00CF2CBF"/>
    <w:rsid w:val="00CF4E20"/>
    <w:rsid w:val="00CF542B"/>
    <w:rsid w:val="00CF60E1"/>
    <w:rsid w:val="00CF656B"/>
    <w:rsid w:val="00CF7268"/>
    <w:rsid w:val="00D00E31"/>
    <w:rsid w:val="00D0105C"/>
    <w:rsid w:val="00D01436"/>
    <w:rsid w:val="00D016F1"/>
    <w:rsid w:val="00D02009"/>
    <w:rsid w:val="00D026A5"/>
    <w:rsid w:val="00D02C0D"/>
    <w:rsid w:val="00D03466"/>
    <w:rsid w:val="00D03634"/>
    <w:rsid w:val="00D03DAE"/>
    <w:rsid w:val="00D040B8"/>
    <w:rsid w:val="00D04AB5"/>
    <w:rsid w:val="00D05FBA"/>
    <w:rsid w:val="00D067AC"/>
    <w:rsid w:val="00D069B2"/>
    <w:rsid w:val="00D1186A"/>
    <w:rsid w:val="00D12899"/>
    <w:rsid w:val="00D132ED"/>
    <w:rsid w:val="00D14384"/>
    <w:rsid w:val="00D156B9"/>
    <w:rsid w:val="00D15910"/>
    <w:rsid w:val="00D15A14"/>
    <w:rsid w:val="00D1625E"/>
    <w:rsid w:val="00D166F4"/>
    <w:rsid w:val="00D201BC"/>
    <w:rsid w:val="00D2109A"/>
    <w:rsid w:val="00D21531"/>
    <w:rsid w:val="00D21B32"/>
    <w:rsid w:val="00D22124"/>
    <w:rsid w:val="00D2485F"/>
    <w:rsid w:val="00D2490E"/>
    <w:rsid w:val="00D24A2B"/>
    <w:rsid w:val="00D262E5"/>
    <w:rsid w:val="00D26480"/>
    <w:rsid w:val="00D26DB7"/>
    <w:rsid w:val="00D27532"/>
    <w:rsid w:val="00D3002A"/>
    <w:rsid w:val="00D3024B"/>
    <w:rsid w:val="00D303C8"/>
    <w:rsid w:val="00D306F6"/>
    <w:rsid w:val="00D30E72"/>
    <w:rsid w:val="00D311FD"/>
    <w:rsid w:val="00D31248"/>
    <w:rsid w:val="00D31A8B"/>
    <w:rsid w:val="00D31C3F"/>
    <w:rsid w:val="00D31D59"/>
    <w:rsid w:val="00D3409D"/>
    <w:rsid w:val="00D3495C"/>
    <w:rsid w:val="00D35303"/>
    <w:rsid w:val="00D35734"/>
    <w:rsid w:val="00D35BC7"/>
    <w:rsid w:val="00D36971"/>
    <w:rsid w:val="00D3770D"/>
    <w:rsid w:val="00D37A7F"/>
    <w:rsid w:val="00D37ADC"/>
    <w:rsid w:val="00D37DBE"/>
    <w:rsid w:val="00D40225"/>
    <w:rsid w:val="00D402A4"/>
    <w:rsid w:val="00D409B3"/>
    <w:rsid w:val="00D409F9"/>
    <w:rsid w:val="00D40E2E"/>
    <w:rsid w:val="00D41D43"/>
    <w:rsid w:val="00D438D9"/>
    <w:rsid w:val="00D45130"/>
    <w:rsid w:val="00D45177"/>
    <w:rsid w:val="00D45E29"/>
    <w:rsid w:val="00D45F94"/>
    <w:rsid w:val="00D476C8"/>
    <w:rsid w:val="00D47719"/>
    <w:rsid w:val="00D5145B"/>
    <w:rsid w:val="00D5161D"/>
    <w:rsid w:val="00D5232C"/>
    <w:rsid w:val="00D52344"/>
    <w:rsid w:val="00D52430"/>
    <w:rsid w:val="00D53817"/>
    <w:rsid w:val="00D54191"/>
    <w:rsid w:val="00D5478A"/>
    <w:rsid w:val="00D548A1"/>
    <w:rsid w:val="00D5508F"/>
    <w:rsid w:val="00D55E8A"/>
    <w:rsid w:val="00D56B61"/>
    <w:rsid w:val="00D57595"/>
    <w:rsid w:val="00D60045"/>
    <w:rsid w:val="00D61E4B"/>
    <w:rsid w:val="00D66048"/>
    <w:rsid w:val="00D664BE"/>
    <w:rsid w:val="00D66B2D"/>
    <w:rsid w:val="00D66C6B"/>
    <w:rsid w:val="00D66D09"/>
    <w:rsid w:val="00D67D23"/>
    <w:rsid w:val="00D7080B"/>
    <w:rsid w:val="00D7181B"/>
    <w:rsid w:val="00D72739"/>
    <w:rsid w:val="00D73459"/>
    <w:rsid w:val="00D737B4"/>
    <w:rsid w:val="00D74854"/>
    <w:rsid w:val="00D7558C"/>
    <w:rsid w:val="00D76D98"/>
    <w:rsid w:val="00D77B70"/>
    <w:rsid w:val="00D80AB1"/>
    <w:rsid w:val="00D8197E"/>
    <w:rsid w:val="00D81C6E"/>
    <w:rsid w:val="00D8215D"/>
    <w:rsid w:val="00D82255"/>
    <w:rsid w:val="00D84A28"/>
    <w:rsid w:val="00D853D3"/>
    <w:rsid w:val="00D85B0F"/>
    <w:rsid w:val="00D865E0"/>
    <w:rsid w:val="00D86717"/>
    <w:rsid w:val="00D86813"/>
    <w:rsid w:val="00D8743D"/>
    <w:rsid w:val="00D87C6C"/>
    <w:rsid w:val="00D916B4"/>
    <w:rsid w:val="00D92928"/>
    <w:rsid w:val="00D92941"/>
    <w:rsid w:val="00D930D4"/>
    <w:rsid w:val="00D93AB4"/>
    <w:rsid w:val="00D9405A"/>
    <w:rsid w:val="00D94C3E"/>
    <w:rsid w:val="00D952DE"/>
    <w:rsid w:val="00D956AF"/>
    <w:rsid w:val="00D9571E"/>
    <w:rsid w:val="00D957CC"/>
    <w:rsid w:val="00D960A1"/>
    <w:rsid w:val="00D973EE"/>
    <w:rsid w:val="00D97662"/>
    <w:rsid w:val="00D97A82"/>
    <w:rsid w:val="00DA02C7"/>
    <w:rsid w:val="00DA052F"/>
    <w:rsid w:val="00DA0847"/>
    <w:rsid w:val="00DA1768"/>
    <w:rsid w:val="00DA34BD"/>
    <w:rsid w:val="00DA4EB4"/>
    <w:rsid w:val="00DA519F"/>
    <w:rsid w:val="00DA562E"/>
    <w:rsid w:val="00DA59BB"/>
    <w:rsid w:val="00DA69CE"/>
    <w:rsid w:val="00DA6D96"/>
    <w:rsid w:val="00DA7FCB"/>
    <w:rsid w:val="00DB0F2D"/>
    <w:rsid w:val="00DB2944"/>
    <w:rsid w:val="00DB2A34"/>
    <w:rsid w:val="00DB2B8B"/>
    <w:rsid w:val="00DB4051"/>
    <w:rsid w:val="00DB467B"/>
    <w:rsid w:val="00DB4AC8"/>
    <w:rsid w:val="00DB56AE"/>
    <w:rsid w:val="00DB574C"/>
    <w:rsid w:val="00DB6A47"/>
    <w:rsid w:val="00DB70D5"/>
    <w:rsid w:val="00DC0A87"/>
    <w:rsid w:val="00DC1AEF"/>
    <w:rsid w:val="00DC205D"/>
    <w:rsid w:val="00DC2155"/>
    <w:rsid w:val="00DC2593"/>
    <w:rsid w:val="00DC349A"/>
    <w:rsid w:val="00DC60B3"/>
    <w:rsid w:val="00DC6CCF"/>
    <w:rsid w:val="00DC7680"/>
    <w:rsid w:val="00DD0058"/>
    <w:rsid w:val="00DD0A02"/>
    <w:rsid w:val="00DD0B26"/>
    <w:rsid w:val="00DD0E33"/>
    <w:rsid w:val="00DD17CA"/>
    <w:rsid w:val="00DD3605"/>
    <w:rsid w:val="00DD3E5F"/>
    <w:rsid w:val="00DD508D"/>
    <w:rsid w:val="00DD6C34"/>
    <w:rsid w:val="00DE0107"/>
    <w:rsid w:val="00DE07F0"/>
    <w:rsid w:val="00DE2030"/>
    <w:rsid w:val="00DE25EA"/>
    <w:rsid w:val="00DE268A"/>
    <w:rsid w:val="00DE2A1F"/>
    <w:rsid w:val="00DE2BB7"/>
    <w:rsid w:val="00DE3E88"/>
    <w:rsid w:val="00DE403E"/>
    <w:rsid w:val="00DE4D28"/>
    <w:rsid w:val="00DE5069"/>
    <w:rsid w:val="00DE6606"/>
    <w:rsid w:val="00DE7A3A"/>
    <w:rsid w:val="00DF0014"/>
    <w:rsid w:val="00DF0B13"/>
    <w:rsid w:val="00DF1688"/>
    <w:rsid w:val="00DF1C04"/>
    <w:rsid w:val="00DF240A"/>
    <w:rsid w:val="00DF24D2"/>
    <w:rsid w:val="00DF2648"/>
    <w:rsid w:val="00DF273B"/>
    <w:rsid w:val="00DF287A"/>
    <w:rsid w:val="00DF29AD"/>
    <w:rsid w:val="00DF4A19"/>
    <w:rsid w:val="00DF516B"/>
    <w:rsid w:val="00DF62E3"/>
    <w:rsid w:val="00DF7A31"/>
    <w:rsid w:val="00DF7C19"/>
    <w:rsid w:val="00DF7EC6"/>
    <w:rsid w:val="00E00951"/>
    <w:rsid w:val="00E017BC"/>
    <w:rsid w:val="00E026D9"/>
    <w:rsid w:val="00E02C67"/>
    <w:rsid w:val="00E039D9"/>
    <w:rsid w:val="00E03DC4"/>
    <w:rsid w:val="00E04112"/>
    <w:rsid w:val="00E05655"/>
    <w:rsid w:val="00E05C6C"/>
    <w:rsid w:val="00E061AB"/>
    <w:rsid w:val="00E06530"/>
    <w:rsid w:val="00E10253"/>
    <w:rsid w:val="00E10BF8"/>
    <w:rsid w:val="00E11093"/>
    <w:rsid w:val="00E1180F"/>
    <w:rsid w:val="00E11952"/>
    <w:rsid w:val="00E11DE9"/>
    <w:rsid w:val="00E12EFA"/>
    <w:rsid w:val="00E13E14"/>
    <w:rsid w:val="00E142A9"/>
    <w:rsid w:val="00E155E3"/>
    <w:rsid w:val="00E1564A"/>
    <w:rsid w:val="00E16F00"/>
    <w:rsid w:val="00E1717D"/>
    <w:rsid w:val="00E171C1"/>
    <w:rsid w:val="00E17EDE"/>
    <w:rsid w:val="00E227FF"/>
    <w:rsid w:val="00E229C4"/>
    <w:rsid w:val="00E23030"/>
    <w:rsid w:val="00E23044"/>
    <w:rsid w:val="00E24CA5"/>
    <w:rsid w:val="00E253A8"/>
    <w:rsid w:val="00E26C03"/>
    <w:rsid w:val="00E27039"/>
    <w:rsid w:val="00E2783A"/>
    <w:rsid w:val="00E2794D"/>
    <w:rsid w:val="00E30E88"/>
    <w:rsid w:val="00E319C2"/>
    <w:rsid w:val="00E31D84"/>
    <w:rsid w:val="00E32C02"/>
    <w:rsid w:val="00E33606"/>
    <w:rsid w:val="00E338B6"/>
    <w:rsid w:val="00E348BD"/>
    <w:rsid w:val="00E34CE9"/>
    <w:rsid w:val="00E34FAF"/>
    <w:rsid w:val="00E3513C"/>
    <w:rsid w:val="00E351C8"/>
    <w:rsid w:val="00E35D6C"/>
    <w:rsid w:val="00E366A0"/>
    <w:rsid w:val="00E36C5A"/>
    <w:rsid w:val="00E36E10"/>
    <w:rsid w:val="00E374F0"/>
    <w:rsid w:val="00E3754B"/>
    <w:rsid w:val="00E4014C"/>
    <w:rsid w:val="00E4055F"/>
    <w:rsid w:val="00E420F6"/>
    <w:rsid w:val="00E42B31"/>
    <w:rsid w:val="00E42C7A"/>
    <w:rsid w:val="00E43CE6"/>
    <w:rsid w:val="00E45933"/>
    <w:rsid w:val="00E45E4B"/>
    <w:rsid w:val="00E464F3"/>
    <w:rsid w:val="00E46648"/>
    <w:rsid w:val="00E472FA"/>
    <w:rsid w:val="00E474F8"/>
    <w:rsid w:val="00E47C18"/>
    <w:rsid w:val="00E510E9"/>
    <w:rsid w:val="00E51741"/>
    <w:rsid w:val="00E51928"/>
    <w:rsid w:val="00E51F35"/>
    <w:rsid w:val="00E53230"/>
    <w:rsid w:val="00E53ADA"/>
    <w:rsid w:val="00E53EA8"/>
    <w:rsid w:val="00E54448"/>
    <w:rsid w:val="00E5548C"/>
    <w:rsid w:val="00E55537"/>
    <w:rsid w:val="00E556A5"/>
    <w:rsid w:val="00E60476"/>
    <w:rsid w:val="00E6103A"/>
    <w:rsid w:val="00E6120F"/>
    <w:rsid w:val="00E6130B"/>
    <w:rsid w:val="00E62003"/>
    <w:rsid w:val="00E6339E"/>
    <w:rsid w:val="00E63F14"/>
    <w:rsid w:val="00E64176"/>
    <w:rsid w:val="00E65D72"/>
    <w:rsid w:val="00E67F63"/>
    <w:rsid w:val="00E701FD"/>
    <w:rsid w:val="00E70412"/>
    <w:rsid w:val="00E70486"/>
    <w:rsid w:val="00E71029"/>
    <w:rsid w:val="00E71391"/>
    <w:rsid w:val="00E715D6"/>
    <w:rsid w:val="00E719E6"/>
    <w:rsid w:val="00E737AF"/>
    <w:rsid w:val="00E744F3"/>
    <w:rsid w:val="00E7494B"/>
    <w:rsid w:val="00E75321"/>
    <w:rsid w:val="00E75360"/>
    <w:rsid w:val="00E75A0E"/>
    <w:rsid w:val="00E77471"/>
    <w:rsid w:val="00E803A1"/>
    <w:rsid w:val="00E830B3"/>
    <w:rsid w:val="00E831B7"/>
    <w:rsid w:val="00E83BE8"/>
    <w:rsid w:val="00E83ECE"/>
    <w:rsid w:val="00E83F2D"/>
    <w:rsid w:val="00E84629"/>
    <w:rsid w:val="00E8464C"/>
    <w:rsid w:val="00E84C76"/>
    <w:rsid w:val="00E85084"/>
    <w:rsid w:val="00E85AE9"/>
    <w:rsid w:val="00E85DF6"/>
    <w:rsid w:val="00E86B89"/>
    <w:rsid w:val="00E87397"/>
    <w:rsid w:val="00E91347"/>
    <w:rsid w:val="00E91B3B"/>
    <w:rsid w:val="00E921B3"/>
    <w:rsid w:val="00E9361E"/>
    <w:rsid w:val="00E94367"/>
    <w:rsid w:val="00E943CA"/>
    <w:rsid w:val="00E95513"/>
    <w:rsid w:val="00E96303"/>
    <w:rsid w:val="00E968E1"/>
    <w:rsid w:val="00E9776A"/>
    <w:rsid w:val="00EA0581"/>
    <w:rsid w:val="00EA1016"/>
    <w:rsid w:val="00EA1AC2"/>
    <w:rsid w:val="00EA1B14"/>
    <w:rsid w:val="00EA4E78"/>
    <w:rsid w:val="00EA5120"/>
    <w:rsid w:val="00EA525E"/>
    <w:rsid w:val="00EA5478"/>
    <w:rsid w:val="00EA5CD4"/>
    <w:rsid w:val="00EA5CE9"/>
    <w:rsid w:val="00EA65AA"/>
    <w:rsid w:val="00EA6A7F"/>
    <w:rsid w:val="00EA6A82"/>
    <w:rsid w:val="00EA7B19"/>
    <w:rsid w:val="00EA7BAF"/>
    <w:rsid w:val="00EA7DDE"/>
    <w:rsid w:val="00EB00FF"/>
    <w:rsid w:val="00EB1E76"/>
    <w:rsid w:val="00EB20C5"/>
    <w:rsid w:val="00EB26E8"/>
    <w:rsid w:val="00EB278F"/>
    <w:rsid w:val="00EB2981"/>
    <w:rsid w:val="00EB3045"/>
    <w:rsid w:val="00EB3C00"/>
    <w:rsid w:val="00EB5093"/>
    <w:rsid w:val="00EB515D"/>
    <w:rsid w:val="00EB6273"/>
    <w:rsid w:val="00EB6E24"/>
    <w:rsid w:val="00EB7871"/>
    <w:rsid w:val="00EC1BA4"/>
    <w:rsid w:val="00EC1DBF"/>
    <w:rsid w:val="00EC2484"/>
    <w:rsid w:val="00EC2FBB"/>
    <w:rsid w:val="00EC4099"/>
    <w:rsid w:val="00EC44B7"/>
    <w:rsid w:val="00EC4B40"/>
    <w:rsid w:val="00EC4CE6"/>
    <w:rsid w:val="00EC526F"/>
    <w:rsid w:val="00EC5869"/>
    <w:rsid w:val="00EC5887"/>
    <w:rsid w:val="00EC6905"/>
    <w:rsid w:val="00EC690E"/>
    <w:rsid w:val="00EC70BA"/>
    <w:rsid w:val="00ED0476"/>
    <w:rsid w:val="00ED1BF9"/>
    <w:rsid w:val="00ED28C0"/>
    <w:rsid w:val="00ED2C35"/>
    <w:rsid w:val="00ED455F"/>
    <w:rsid w:val="00ED4658"/>
    <w:rsid w:val="00ED4AE1"/>
    <w:rsid w:val="00ED4C5C"/>
    <w:rsid w:val="00ED631E"/>
    <w:rsid w:val="00ED6585"/>
    <w:rsid w:val="00ED6C8D"/>
    <w:rsid w:val="00ED6F48"/>
    <w:rsid w:val="00ED7E76"/>
    <w:rsid w:val="00EE0F76"/>
    <w:rsid w:val="00EE1383"/>
    <w:rsid w:val="00EE1570"/>
    <w:rsid w:val="00EE219A"/>
    <w:rsid w:val="00EE27E7"/>
    <w:rsid w:val="00EE2929"/>
    <w:rsid w:val="00EE31AF"/>
    <w:rsid w:val="00EE36BE"/>
    <w:rsid w:val="00EE4109"/>
    <w:rsid w:val="00EE4FE6"/>
    <w:rsid w:val="00EE6407"/>
    <w:rsid w:val="00EE648D"/>
    <w:rsid w:val="00EE7570"/>
    <w:rsid w:val="00EF003B"/>
    <w:rsid w:val="00EF1A58"/>
    <w:rsid w:val="00EF1BA8"/>
    <w:rsid w:val="00EF3CE5"/>
    <w:rsid w:val="00EF3EEA"/>
    <w:rsid w:val="00EF4CD7"/>
    <w:rsid w:val="00EF5949"/>
    <w:rsid w:val="00EF5E6D"/>
    <w:rsid w:val="00EF60EF"/>
    <w:rsid w:val="00EF6E55"/>
    <w:rsid w:val="00EF6EAA"/>
    <w:rsid w:val="00EF7C63"/>
    <w:rsid w:val="00EF7DAD"/>
    <w:rsid w:val="00F003A6"/>
    <w:rsid w:val="00F0096F"/>
    <w:rsid w:val="00F00DC2"/>
    <w:rsid w:val="00F015C4"/>
    <w:rsid w:val="00F0375C"/>
    <w:rsid w:val="00F039D3"/>
    <w:rsid w:val="00F05A08"/>
    <w:rsid w:val="00F05DF7"/>
    <w:rsid w:val="00F06317"/>
    <w:rsid w:val="00F069D9"/>
    <w:rsid w:val="00F0765B"/>
    <w:rsid w:val="00F077A7"/>
    <w:rsid w:val="00F11398"/>
    <w:rsid w:val="00F121E9"/>
    <w:rsid w:val="00F12279"/>
    <w:rsid w:val="00F13028"/>
    <w:rsid w:val="00F13383"/>
    <w:rsid w:val="00F13A58"/>
    <w:rsid w:val="00F13BAD"/>
    <w:rsid w:val="00F14296"/>
    <w:rsid w:val="00F14604"/>
    <w:rsid w:val="00F14722"/>
    <w:rsid w:val="00F153CC"/>
    <w:rsid w:val="00F1568E"/>
    <w:rsid w:val="00F1604B"/>
    <w:rsid w:val="00F16C65"/>
    <w:rsid w:val="00F20E6D"/>
    <w:rsid w:val="00F22FD7"/>
    <w:rsid w:val="00F231EB"/>
    <w:rsid w:val="00F23220"/>
    <w:rsid w:val="00F235A1"/>
    <w:rsid w:val="00F238E1"/>
    <w:rsid w:val="00F245A1"/>
    <w:rsid w:val="00F24778"/>
    <w:rsid w:val="00F249EC"/>
    <w:rsid w:val="00F258AD"/>
    <w:rsid w:val="00F26C00"/>
    <w:rsid w:val="00F27D72"/>
    <w:rsid w:val="00F30044"/>
    <w:rsid w:val="00F311A2"/>
    <w:rsid w:val="00F31771"/>
    <w:rsid w:val="00F32170"/>
    <w:rsid w:val="00F3312C"/>
    <w:rsid w:val="00F3359E"/>
    <w:rsid w:val="00F3442D"/>
    <w:rsid w:val="00F3443B"/>
    <w:rsid w:val="00F34851"/>
    <w:rsid w:val="00F34F11"/>
    <w:rsid w:val="00F3680E"/>
    <w:rsid w:val="00F368F2"/>
    <w:rsid w:val="00F36A7A"/>
    <w:rsid w:val="00F37266"/>
    <w:rsid w:val="00F3745B"/>
    <w:rsid w:val="00F37B4D"/>
    <w:rsid w:val="00F40B48"/>
    <w:rsid w:val="00F40E37"/>
    <w:rsid w:val="00F424CC"/>
    <w:rsid w:val="00F42E5C"/>
    <w:rsid w:val="00F4431E"/>
    <w:rsid w:val="00F44DEC"/>
    <w:rsid w:val="00F457C1"/>
    <w:rsid w:val="00F4658B"/>
    <w:rsid w:val="00F468F3"/>
    <w:rsid w:val="00F46A7B"/>
    <w:rsid w:val="00F47363"/>
    <w:rsid w:val="00F50FFD"/>
    <w:rsid w:val="00F5130E"/>
    <w:rsid w:val="00F51CA4"/>
    <w:rsid w:val="00F51CD4"/>
    <w:rsid w:val="00F51F6D"/>
    <w:rsid w:val="00F524BC"/>
    <w:rsid w:val="00F52981"/>
    <w:rsid w:val="00F54366"/>
    <w:rsid w:val="00F54909"/>
    <w:rsid w:val="00F55064"/>
    <w:rsid w:val="00F5576A"/>
    <w:rsid w:val="00F558E3"/>
    <w:rsid w:val="00F55C54"/>
    <w:rsid w:val="00F55ED4"/>
    <w:rsid w:val="00F562DE"/>
    <w:rsid w:val="00F5732A"/>
    <w:rsid w:val="00F57888"/>
    <w:rsid w:val="00F61344"/>
    <w:rsid w:val="00F613CD"/>
    <w:rsid w:val="00F61E4C"/>
    <w:rsid w:val="00F62AFC"/>
    <w:rsid w:val="00F62B26"/>
    <w:rsid w:val="00F62FA7"/>
    <w:rsid w:val="00F63194"/>
    <w:rsid w:val="00F63A54"/>
    <w:rsid w:val="00F64081"/>
    <w:rsid w:val="00F64498"/>
    <w:rsid w:val="00F64C2D"/>
    <w:rsid w:val="00F658FB"/>
    <w:rsid w:val="00F65AC3"/>
    <w:rsid w:val="00F65C4D"/>
    <w:rsid w:val="00F65E9F"/>
    <w:rsid w:val="00F65FE7"/>
    <w:rsid w:val="00F6607E"/>
    <w:rsid w:val="00F66168"/>
    <w:rsid w:val="00F667AB"/>
    <w:rsid w:val="00F67E72"/>
    <w:rsid w:val="00F70749"/>
    <w:rsid w:val="00F7169A"/>
    <w:rsid w:val="00F72A1C"/>
    <w:rsid w:val="00F72DB0"/>
    <w:rsid w:val="00F734A5"/>
    <w:rsid w:val="00F734B1"/>
    <w:rsid w:val="00F73AEA"/>
    <w:rsid w:val="00F73E85"/>
    <w:rsid w:val="00F74710"/>
    <w:rsid w:val="00F75583"/>
    <w:rsid w:val="00F759C7"/>
    <w:rsid w:val="00F759DB"/>
    <w:rsid w:val="00F769DB"/>
    <w:rsid w:val="00F7718B"/>
    <w:rsid w:val="00F778E2"/>
    <w:rsid w:val="00F77F5C"/>
    <w:rsid w:val="00F80326"/>
    <w:rsid w:val="00F805C2"/>
    <w:rsid w:val="00F8099B"/>
    <w:rsid w:val="00F81519"/>
    <w:rsid w:val="00F81FF2"/>
    <w:rsid w:val="00F82BCD"/>
    <w:rsid w:val="00F82DE6"/>
    <w:rsid w:val="00F83EC2"/>
    <w:rsid w:val="00F84628"/>
    <w:rsid w:val="00F84779"/>
    <w:rsid w:val="00F848EA"/>
    <w:rsid w:val="00F8625A"/>
    <w:rsid w:val="00F86636"/>
    <w:rsid w:val="00F9091F"/>
    <w:rsid w:val="00F9243C"/>
    <w:rsid w:val="00F93A79"/>
    <w:rsid w:val="00F94E31"/>
    <w:rsid w:val="00F95EAF"/>
    <w:rsid w:val="00F96934"/>
    <w:rsid w:val="00FA0921"/>
    <w:rsid w:val="00FA10BA"/>
    <w:rsid w:val="00FA1FC0"/>
    <w:rsid w:val="00FA26A9"/>
    <w:rsid w:val="00FA2DDB"/>
    <w:rsid w:val="00FA473C"/>
    <w:rsid w:val="00FA4768"/>
    <w:rsid w:val="00FA478C"/>
    <w:rsid w:val="00FA49AF"/>
    <w:rsid w:val="00FA59F7"/>
    <w:rsid w:val="00FA63FB"/>
    <w:rsid w:val="00FA6494"/>
    <w:rsid w:val="00FA68BE"/>
    <w:rsid w:val="00FA6AD3"/>
    <w:rsid w:val="00FA6F6B"/>
    <w:rsid w:val="00FB00F4"/>
    <w:rsid w:val="00FB0DA5"/>
    <w:rsid w:val="00FB0E6B"/>
    <w:rsid w:val="00FB1550"/>
    <w:rsid w:val="00FB157E"/>
    <w:rsid w:val="00FB159B"/>
    <w:rsid w:val="00FB1AE2"/>
    <w:rsid w:val="00FB445C"/>
    <w:rsid w:val="00FB4698"/>
    <w:rsid w:val="00FB5698"/>
    <w:rsid w:val="00FB5FC7"/>
    <w:rsid w:val="00FB7D71"/>
    <w:rsid w:val="00FC0493"/>
    <w:rsid w:val="00FC08F6"/>
    <w:rsid w:val="00FC1F25"/>
    <w:rsid w:val="00FC1FBC"/>
    <w:rsid w:val="00FC3970"/>
    <w:rsid w:val="00FC39A1"/>
    <w:rsid w:val="00FC3FDF"/>
    <w:rsid w:val="00FC43FA"/>
    <w:rsid w:val="00FC5590"/>
    <w:rsid w:val="00FC57B0"/>
    <w:rsid w:val="00FC58FB"/>
    <w:rsid w:val="00FC5908"/>
    <w:rsid w:val="00FC5AC9"/>
    <w:rsid w:val="00FC6012"/>
    <w:rsid w:val="00FC7B97"/>
    <w:rsid w:val="00FD045B"/>
    <w:rsid w:val="00FD0874"/>
    <w:rsid w:val="00FD08D7"/>
    <w:rsid w:val="00FD22DE"/>
    <w:rsid w:val="00FD26EA"/>
    <w:rsid w:val="00FD2AA6"/>
    <w:rsid w:val="00FD42D4"/>
    <w:rsid w:val="00FD4352"/>
    <w:rsid w:val="00FD5122"/>
    <w:rsid w:val="00FD53E3"/>
    <w:rsid w:val="00FD63B2"/>
    <w:rsid w:val="00FE04FE"/>
    <w:rsid w:val="00FE0AFA"/>
    <w:rsid w:val="00FE1528"/>
    <w:rsid w:val="00FE1F89"/>
    <w:rsid w:val="00FE1FCD"/>
    <w:rsid w:val="00FE3E88"/>
    <w:rsid w:val="00FE4264"/>
    <w:rsid w:val="00FE44F8"/>
    <w:rsid w:val="00FE56FE"/>
    <w:rsid w:val="00FE58C9"/>
    <w:rsid w:val="00FE5A22"/>
    <w:rsid w:val="00FE62E0"/>
    <w:rsid w:val="00FE62FB"/>
    <w:rsid w:val="00FE668A"/>
    <w:rsid w:val="00FE678E"/>
    <w:rsid w:val="00FE7B87"/>
    <w:rsid w:val="00FF034E"/>
    <w:rsid w:val="00FF1D8D"/>
    <w:rsid w:val="00FF1FA2"/>
    <w:rsid w:val="00FF2197"/>
    <w:rsid w:val="00FF2CE7"/>
    <w:rsid w:val="00FF2E68"/>
    <w:rsid w:val="00FF36B3"/>
    <w:rsid w:val="00FF386B"/>
    <w:rsid w:val="00FF3BE6"/>
    <w:rsid w:val="00FF5AA2"/>
    <w:rsid w:val="00FF696F"/>
    <w:rsid w:val="00FF7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6A148-87F1-4161-B8C5-9B42A90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52"/>
    <w:rPr>
      <w:sz w:val="28"/>
      <w:szCs w:val="24"/>
      <w:lang w:eastAsia="ru-RU"/>
    </w:rPr>
  </w:style>
  <w:style w:type="paragraph" w:styleId="1">
    <w:name w:val="heading 1"/>
    <w:basedOn w:val="a"/>
    <w:next w:val="a"/>
    <w:qFormat/>
    <w:rsid w:val="00747FEA"/>
    <w:pPr>
      <w:keepNext/>
      <w:jc w:val="center"/>
      <w:outlineLvl w:val="0"/>
    </w:pPr>
    <w:rPr>
      <w:szCs w:val="28"/>
    </w:rPr>
  </w:style>
  <w:style w:type="paragraph" w:styleId="6">
    <w:name w:val="heading 6"/>
    <w:basedOn w:val="a"/>
    <w:next w:val="a"/>
    <w:qFormat/>
    <w:rsid w:val="005C22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374B"/>
    <w:pPr>
      <w:tabs>
        <w:tab w:val="center" w:pos="4819"/>
        <w:tab w:val="right" w:pos="9639"/>
      </w:tabs>
    </w:pPr>
  </w:style>
  <w:style w:type="character" w:styleId="a4">
    <w:name w:val="page number"/>
    <w:basedOn w:val="a0"/>
    <w:rsid w:val="006F374B"/>
  </w:style>
  <w:style w:type="paragraph" w:styleId="a5">
    <w:name w:val="Normal (Web)"/>
    <w:basedOn w:val="a"/>
    <w:unhideWhenUsed/>
    <w:rsid w:val="00886924"/>
    <w:pPr>
      <w:spacing w:before="100" w:beforeAutospacing="1" w:after="100" w:afterAutospacing="1"/>
    </w:pPr>
    <w:rPr>
      <w:sz w:val="24"/>
      <w:lang w:val="ru-RU"/>
    </w:rPr>
  </w:style>
  <w:style w:type="paragraph" w:customStyle="1" w:styleId="StyleZakonu">
    <w:name w:val="StyleZakonu"/>
    <w:basedOn w:val="a"/>
    <w:link w:val="StyleZakonu0"/>
    <w:rsid w:val="002343AD"/>
    <w:pPr>
      <w:spacing w:after="60" w:line="220" w:lineRule="exact"/>
      <w:ind w:firstLine="284"/>
      <w:jc w:val="both"/>
    </w:pPr>
    <w:rPr>
      <w:sz w:val="20"/>
      <w:szCs w:val="20"/>
    </w:rPr>
  </w:style>
  <w:style w:type="paragraph" w:styleId="HTML">
    <w:name w:val="HTML Preformatted"/>
    <w:basedOn w:val="a"/>
    <w:rsid w:val="007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StyleOstRed">
    <w:name w:val="StyleOstRed"/>
    <w:basedOn w:val="a"/>
    <w:rsid w:val="008B4526"/>
    <w:pPr>
      <w:autoSpaceDE w:val="0"/>
      <w:autoSpaceDN w:val="0"/>
      <w:ind w:firstLine="720"/>
      <w:jc w:val="both"/>
    </w:pPr>
    <w:rPr>
      <w:rFonts w:ascii="Peterburg" w:hAnsi="Peterburg"/>
      <w:szCs w:val="28"/>
    </w:rPr>
  </w:style>
  <w:style w:type="paragraph" w:styleId="3">
    <w:name w:val="Body Text Indent 3"/>
    <w:basedOn w:val="a"/>
    <w:link w:val="30"/>
    <w:rsid w:val="008D4810"/>
    <w:pPr>
      <w:autoSpaceDE w:val="0"/>
      <w:autoSpaceDN w:val="0"/>
      <w:ind w:firstLine="720"/>
      <w:jc w:val="both"/>
    </w:pPr>
    <w:rPr>
      <w:b/>
      <w:bCs/>
      <w:szCs w:val="28"/>
    </w:rPr>
  </w:style>
  <w:style w:type="character" w:customStyle="1" w:styleId="30">
    <w:name w:val="Основний текст з відступом 3 Знак"/>
    <w:basedOn w:val="a0"/>
    <w:link w:val="3"/>
    <w:rsid w:val="008D4810"/>
    <w:rPr>
      <w:b/>
      <w:bCs/>
      <w:sz w:val="28"/>
      <w:szCs w:val="28"/>
      <w:lang w:val="uk-UA"/>
    </w:rPr>
  </w:style>
  <w:style w:type="paragraph" w:customStyle="1" w:styleId="StyleProp">
    <w:name w:val="StyleProp"/>
    <w:basedOn w:val="a"/>
    <w:rsid w:val="006E041F"/>
    <w:pPr>
      <w:spacing w:line="200" w:lineRule="exact"/>
      <w:ind w:firstLine="227"/>
      <w:jc w:val="both"/>
    </w:pPr>
    <w:rPr>
      <w:sz w:val="18"/>
      <w:szCs w:val="20"/>
    </w:rPr>
  </w:style>
  <w:style w:type="paragraph" w:customStyle="1" w:styleId="StyleWisnow">
    <w:name w:val="StyleWisnow"/>
    <w:basedOn w:val="a"/>
    <w:rsid w:val="004B7A85"/>
    <w:pPr>
      <w:spacing w:line="220" w:lineRule="exact"/>
    </w:pPr>
    <w:rPr>
      <w:sz w:val="18"/>
      <w:szCs w:val="20"/>
    </w:rPr>
  </w:style>
  <w:style w:type="paragraph" w:customStyle="1" w:styleId="StyleAwt">
    <w:name w:val="StyleAwt"/>
    <w:basedOn w:val="a"/>
    <w:link w:val="StyleAwt0"/>
    <w:rsid w:val="00975899"/>
    <w:pPr>
      <w:spacing w:line="220" w:lineRule="exact"/>
    </w:pPr>
    <w:rPr>
      <w:b/>
      <w:i/>
      <w:sz w:val="18"/>
      <w:szCs w:val="20"/>
      <w:u w:val="single"/>
    </w:rPr>
  </w:style>
  <w:style w:type="character" w:customStyle="1" w:styleId="StyleAwt0">
    <w:name w:val="StyleAwt Знак"/>
    <w:basedOn w:val="a0"/>
    <w:link w:val="StyleAwt"/>
    <w:rsid w:val="00975899"/>
    <w:rPr>
      <w:b/>
      <w:i/>
      <w:sz w:val="18"/>
      <w:u w:val="single"/>
      <w:lang w:val="uk-UA"/>
    </w:rPr>
  </w:style>
  <w:style w:type="paragraph" w:styleId="2">
    <w:name w:val="Body Text Indent 2"/>
    <w:basedOn w:val="a"/>
    <w:rsid w:val="005C229D"/>
    <w:pPr>
      <w:spacing w:after="120" w:line="480" w:lineRule="auto"/>
      <w:ind w:left="283"/>
    </w:pPr>
  </w:style>
  <w:style w:type="paragraph" w:styleId="a6">
    <w:name w:val="header"/>
    <w:basedOn w:val="a"/>
    <w:link w:val="a7"/>
    <w:uiPriority w:val="99"/>
    <w:rsid w:val="005C229D"/>
    <w:pPr>
      <w:tabs>
        <w:tab w:val="center" w:pos="4819"/>
        <w:tab w:val="right" w:pos="9639"/>
      </w:tabs>
    </w:pPr>
  </w:style>
  <w:style w:type="character" w:styleId="a8">
    <w:name w:val="annotation reference"/>
    <w:basedOn w:val="a0"/>
    <w:semiHidden/>
    <w:rsid w:val="004D7FE7"/>
    <w:rPr>
      <w:sz w:val="16"/>
      <w:szCs w:val="16"/>
    </w:rPr>
  </w:style>
  <w:style w:type="paragraph" w:styleId="a9">
    <w:name w:val="annotation text"/>
    <w:basedOn w:val="a"/>
    <w:semiHidden/>
    <w:rsid w:val="004D7FE7"/>
    <w:rPr>
      <w:sz w:val="20"/>
      <w:szCs w:val="20"/>
    </w:rPr>
  </w:style>
  <w:style w:type="paragraph" w:styleId="aa">
    <w:name w:val="annotation subject"/>
    <w:basedOn w:val="a9"/>
    <w:next w:val="a9"/>
    <w:semiHidden/>
    <w:rsid w:val="004D7FE7"/>
    <w:rPr>
      <w:b/>
      <w:bCs/>
    </w:rPr>
  </w:style>
  <w:style w:type="paragraph" w:styleId="ab">
    <w:name w:val="Balloon Text"/>
    <w:basedOn w:val="a"/>
    <w:semiHidden/>
    <w:rsid w:val="004D7FE7"/>
    <w:rPr>
      <w:rFonts w:ascii="Tahoma" w:hAnsi="Tahoma" w:cs="Tahoma"/>
      <w:sz w:val="16"/>
      <w:szCs w:val="16"/>
    </w:rPr>
  </w:style>
  <w:style w:type="paragraph" w:styleId="ac">
    <w:name w:val="footnote text"/>
    <w:basedOn w:val="a"/>
    <w:semiHidden/>
    <w:rsid w:val="004D7FE7"/>
    <w:rPr>
      <w:sz w:val="20"/>
      <w:szCs w:val="20"/>
    </w:rPr>
  </w:style>
  <w:style w:type="character" w:styleId="ad">
    <w:name w:val="footnote reference"/>
    <w:basedOn w:val="a0"/>
    <w:semiHidden/>
    <w:rsid w:val="004D7FE7"/>
    <w:rPr>
      <w:vertAlign w:val="superscript"/>
    </w:rPr>
  </w:style>
  <w:style w:type="paragraph" w:styleId="ae">
    <w:name w:val="List Paragraph"/>
    <w:basedOn w:val="a"/>
    <w:uiPriority w:val="34"/>
    <w:qFormat/>
    <w:rsid w:val="004B034E"/>
    <w:pPr>
      <w:ind w:left="720"/>
      <w:contextualSpacing/>
    </w:pPr>
  </w:style>
  <w:style w:type="character" w:customStyle="1" w:styleId="rvts23">
    <w:name w:val="rvts23"/>
    <w:basedOn w:val="a0"/>
    <w:rsid w:val="00CB3B9E"/>
  </w:style>
  <w:style w:type="character" w:customStyle="1" w:styleId="StyleZakonu0">
    <w:name w:val="StyleZakonu Знак"/>
    <w:link w:val="StyleZakonu"/>
    <w:locked/>
    <w:rsid w:val="008640FA"/>
    <w:rPr>
      <w:lang w:eastAsia="ru-RU"/>
    </w:rPr>
  </w:style>
  <w:style w:type="character" w:customStyle="1" w:styleId="rvts0">
    <w:name w:val="rvts0"/>
    <w:basedOn w:val="a0"/>
    <w:rsid w:val="00455C84"/>
  </w:style>
  <w:style w:type="character" w:customStyle="1" w:styleId="a7">
    <w:name w:val="Верхній колонтитул Знак"/>
    <w:basedOn w:val="a0"/>
    <w:link w:val="a6"/>
    <w:uiPriority w:val="99"/>
    <w:rsid w:val="00CE1AB4"/>
    <w:rPr>
      <w:sz w:val="28"/>
      <w:szCs w:val="24"/>
      <w:lang w:eastAsia="ru-RU"/>
    </w:rPr>
  </w:style>
  <w:style w:type="character" w:customStyle="1" w:styleId="rvts46">
    <w:name w:val="rvts46"/>
    <w:basedOn w:val="a0"/>
    <w:rsid w:val="000B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81">
      <w:bodyDiv w:val="1"/>
      <w:marLeft w:val="0"/>
      <w:marRight w:val="0"/>
      <w:marTop w:val="0"/>
      <w:marBottom w:val="0"/>
      <w:divBdr>
        <w:top w:val="none" w:sz="0" w:space="0" w:color="auto"/>
        <w:left w:val="none" w:sz="0" w:space="0" w:color="auto"/>
        <w:bottom w:val="none" w:sz="0" w:space="0" w:color="auto"/>
        <w:right w:val="none" w:sz="0" w:space="0" w:color="auto"/>
      </w:divBdr>
    </w:div>
    <w:div w:id="57677758">
      <w:bodyDiv w:val="1"/>
      <w:marLeft w:val="0"/>
      <w:marRight w:val="0"/>
      <w:marTop w:val="0"/>
      <w:marBottom w:val="0"/>
      <w:divBdr>
        <w:top w:val="none" w:sz="0" w:space="0" w:color="auto"/>
        <w:left w:val="none" w:sz="0" w:space="0" w:color="auto"/>
        <w:bottom w:val="none" w:sz="0" w:space="0" w:color="auto"/>
        <w:right w:val="none" w:sz="0" w:space="0" w:color="auto"/>
      </w:divBdr>
    </w:div>
    <w:div w:id="180243025">
      <w:bodyDiv w:val="1"/>
      <w:marLeft w:val="0"/>
      <w:marRight w:val="0"/>
      <w:marTop w:val="0"/>
      <w:marBottom w:val="0"/>
      <w:divBdr>
        <w:top w:val="none" w:sz="0" w:space="0" w:color="auto"/>
        <w:left w:val="none" w:sz="0" w:space="0" w:color="auto"/>
        <w:bottom w:val="none" w:sz="0" w:space="0" w:color="auto"/>
        <w:right w:val="none" w:sz="0" w:space="0" w:color="auto"/>
      </w:divBdr>
    </w:div>
    <w:div w:id="350494836">
      <w:bodyDiv w:val="1"/>
      <w:marLeft w:val="0"/>
      <w:marRight w:val="0"/>
      <w:marTop w:val="0"/>
      <w:marBottom w:val="0"/>
      <w:divBdr>
        <w:top w:val="none" w:sz="0" w:space="0" w:color="auto"/>
        <w:left w:val="none" w:sz="0" w:space="0" w:color="auto"/>
        <w:bottom w:val="none" w:sz="0" w:space="0" w:color="auto"/>
        <w:right w:val="none" w:sz="0" w:space="0" w:color="auto"/>
      </w:divBdr>
    </w:div>
    <w:div w:id="512692414">
      <w:bodyDiv w:val="1"/>
      <w:marLeft w:val="0"/>
      <w:marRight w:val="0"/>
      <w:marTop w:val="0"/>
      <w:marBottom w:val="0"/>
      <w:divBdr>
        <w:top w:val="none" w:sz="0" w:space="0" w:color="auto"/>
        <w:left w:val="none" w:sz="0" w:space="0" w:color="auto"/>
        <w:bottom w:val="none" w:sz="0" w:space="0" w:color="auto"/>
        <w:right w:val="none" w:sz="0" w:space="0" w:color="auto"/>
      </w:divBdr>
    </w:div>
    <w:div w:id="525212193">
      <w:bodyDiv w:val="1"/>
      <w:marLeft w:val="0"/>
      <w:marRight w:val="0"/>
      <w:marTop w:val="0"/>
      <w:marBottom w:val="0"/>
      <w:divBdr>
        <w:top w:val="none" w:sz="0" w:space="0" w:color="auto"/>
        <w:left w:val="none" w:sz="0" w:space="0" w:color="auto"/>
        <w:bottom w:val="none" w:sz="0" w:space="0" w:color="auto"/>
        <w:right w:val="none" w:sz="0" w:space="0" w:color="auto"/>
      </w:divBdr>
    </w:div>
    <w:div w:id="672414508">
      <w:bodyDiv w:val="1"/>
      <w:marLeft w:val="0"/>
      <w:marRight w:val="0"/>
      <w:marTop w:val="0"/>
      <w:marBottom w:val="0"/>
      <w:divBdr>
        <w:top w:val="none" w:sz="0" w:space="0" w:color="auto"/>
        <w:left w:val="none" w:sz="0" w:space="0" w:color="auto"/>
        <w:bottom w:val="none" w:sz="0" w:space="0" w:color="auto"/>
        <w:right w:val="none" w:sz="0" w:space="0" w:color="auto"/>
      </w:divBdr>
    </w:div>
    <w:div w:id="689261847">
      <w:bodyDiv w:val="1"/>
      <w:marLeft w:val="0"/>
      <w:marRight w:val="0"/>
      <w:marTop w:val="0"/>
      <w:marBottom w:val="0"/>
      <w:divBdr>
        <w:top w:val="none" w:sz="0" w:space="0" w:color="auto"/>
        <w:left w:val="none" w:sz="0" w:space="0" w:color="auto"/>
        <w:bottom w:val="none" w:sz="0" w:space="0" w:color="auto"/>
        <w:right w:val="none" w:sz="0" w:space="0" w:color="auto"/>
      </w:divBdr>
    </w:div>
    <w:div w:id="780337792">
      <w:bodyDiv w:val="1"/>
      <w:marLeft w:val="0"/>
      <w:marRight w:val="0"/>
      <w:marTop w:val="0"/>
      <w:marBottom w:val="0"/>
      <w:divBdr>
        <w:top w:val="none" w:sz="0" w:space="0" w:color="auto"/>
        <w:left w:val="none" w:sz="0" w:space="0" w:color="auto"/>
        <w:bottom w:val="none" w:sz="0" w:space="0" w:color="auto"/>
        <w:right w:val="none" w:sz="0" w:space="0" w:color="auto"/>
      </w:divBdr>
    </w:div>
    <w:div w:id="943684048">
      <w:bodyDiv w:val="1"/>
      <w:marLeft w:val="0"/>
      <w:marRight w:val="0"/>
      <w:marTop w:val="0"/>
      <w:marBottom w:val="0"/>
      <w:divBdr>
        <w:top w:val="none" w:sz="0" w:space="0" w:color="auto"/>
        <w:left w:val="none" w:sz="0" w:space="0" w:color="auto"/>
        <w:bottom w:val="none" w:sz="0" w:space="0" w:color="auto"/>
        <w:right w:val="none" w:sz="0" w:space="0" w:color="auto"/>
      </w:divBdr>
    </w:div>
    <w:div w:id="1034845144">
      <w:bodyDiv w:val="1"/>
      <w:marLeft w:val="0"/>
      <w:marRight w:val="0"/>
      <w:marTop w:val="0"/>
      <w:marBottom w:val="0"/>
      <w:divBdr>
        <w:top w:val="none" w:sz="0" w:space="0" w:color="auto"/>
        <w:left w:val="none" w:sz="0" w:space="0" w:color="auto"/>
        <w:bottom w:val="none" w:sz="0" w:space="0" w:color="auto"/>
        <w:right w:val="none" w:sz="0" w:space="0" w:color="auto"/>
      </w:divBdr>
    </w:div>
    <w:div w:id="1486701096">
      <w:bodyDiv w:val="1"/>
      <w:marLeft w:val="0"/>
      <w:marRight w:val="0"/>
      <w:marTop w:val="0"/>
      <w:marBottom w:val="0"/>
      <w:divBdr>
        <w:top w:val="none" w:sz="0" w:space="0" w:color="auto"/>
        <w:left w:val="none" w:sz="0" w:space="0" w:color="auto"/>
        <w:bottom w:val="none" w:sz="0" w:space="0" w:color="auto"/>
        <w:right w:val="none" w:sz="0" w:space="0" w:color="auto"/>
      </w:divBdr>
    </w:div>
    <w:div w:id="1495537155">
      <w:bodyDiv w:val="1"/>
      <w:marLeft w:val="0"/>
      <w:marRight w:val="0"/>
      <w:marTop w:val="0"/>
      <w:marBottom w:val="0"/>
      <w:divBdr>
        <w:top w:val="none" w:sz="0" w:space="0" w:color="auto"/>
        <w:left w:val="none" w:sz="0" w:space="0" w:color="auto"/>
        <w:bottom w:val="none" w:sz="0" w:space="0" w:color="auto"/>
        <w:right w:val="none" w:sz="0" w:space="0" w:color="auto"/>
      </w:divBdr>
    </w:div>
    <w:div w:id="1701200315">
      <w:bodyDiv w:val="1"/>
      <w:marLeft w:val="0"/>
      <w:marRight w:val="0"/>
      <w:marTop w:val="0"/>
      <w:marBottom w:val="0"/>
      <w:divBdr>
        <w:top w:val="none" w:sz="0" w:space="0" w:color="auto"/>
        <w:left w:val="none" w:sz="0" w:space="0" w:color="auto"/>
        <w:bottom w:val="none" w:sz="0" w:space="0" w:color="auto"/>
        <w:right w:val="none" w:sz="0" w:space="0" w:color="auto"/>
      </w:divBdr>
    </w:div>
    <w:div w:id="1874003214">
      <w:bodyDiv w:val="1"/>
      <w:marLeft w:val="0"/>
      <w:marRight w:val="0"/>
      <w:marTop w:val="0"/>
      <w:marBottom w:val="0"/>
      <w:divBdr>
        <w:top w:val="none" w:sz="0" w:space="0" w:color="auto"/>
        <w:left w:val="none" w:sz="0" w:space="0" w:color="auto"/>
        <w:bottom w:val="none" w:sz="0" w:space="0" w:color="auto"/>
        <w:right w:val="none" w:sz="0" w:space="0" w:color="auto"/>
      </w:divBdr>
    </w:div>
    <w:div w:id="1975402130">
      <w:bodyDiv w:val="1"/>
      <w:marLeft w:val="0"/>
      <w:marRight w:val="0"/>
      <w:marTop w:val="0"/>
      <w:marBottom w:val="0"/>
      <w:divBdr>
        <w:top w:val="none" w:sz="0" w:space="0" w:color="auto"/>
        <w:left w:val="none" w:sz="0" w:space="0" w:color="auto"/>
        <w:bottom w:val="none" w:sz="0" w:space="0" w:color="auto"/>
        <w:right w:val="none" w:sz="0" w:space="0" w:color="auto"/>
      </w:divBdr>
    </w:div>
    <w:div w:id="2077778808">
      <w:bodyDiv w:val="1"/>
      <w:marLeft w:val="0"/>
      <w:marRight w:val="0"/>
      <w:marTop w:val="0"/>
      <w:marBottom w:val="0"/>
      <w:divBdr>
        <w:top w:val="none" w:sz="0" w:space="0" w:color="auto"/>
        <w:left w:val="none" w:sz="0" w:space="0" w:color="auto"/>
        <w:bottom w:val="none" w:sz="0" w:space="0" w:color="auto"/>
        <w:right w:val="none" w:sz="0" w:space="0" w:color="auto"/>
      </w:divBdr>
    </w:div>
    <w:div w:id="20864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go/54-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3C55-72E7-4EBB-9990-5AFB14D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29874</Words>
  <Characters>17029</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Verkhovna_Rada</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Вікторівна Андросюк</dc:creator>
  <cp:keywords/>
  <dc:description/>
  <cp:lastModifiedBy>Неля Вікторівна Андросюк</cp:lastModifiedBy>
  <cp:revision>2</cp:revision>
  <cp:lastPrinted>2019-10-17T07:34:00Z</cp:lastPrinted>
  <dcterms:created xsi:type="dcterms:W3CDTF">2019-10-17T07:49:00Z</dcterms:created>
  <dcterms:modified xsi:type="dcterms:W3CDTF">2019-10-17T07:49:00Z</dcterms:modified>
</cp:coreProperties>
</file>