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BA" w:rsidRPr="00357D7C" w:rsidRDefault="008944BA" w:rsidP="008944BA">
      <w:pPr>
        <w:jc w:val="right"/>
        <w:rPr>
          <w:rFonts w:ascii="Times New Roman" w:hAnsi="Times New Roman"/>
          <w:sz w:val="28"/>
          <w:szCs w:val="28"/>
          <w:u w:val="single"/>
        </w:rPr>
      </w:pPr>
      <w:bookmarkStart w:id="0" w:name="_GoBack"/>
      <w:bookmarkEnd w:id="0"/>
      <w:r w:rsidRPr="00357D7C">
        <w:rPr>
          <w:rFonts w:ascii="Times New Roman" w:hAnsi="Times New Roman"/>
          <w:sz w:val="28"/>
          <w:szCs w:val="28"/>
          <w:u w:val="single"/>
        </w:rPr>
        <w:t>Проект</w:t>
      </w:r>
    </w:p>
    <w:p w:rsidR="008944BA" w:rsidRPr="00357D7C" w:rsidRDefault="008944BA" w:rsidP="008944BA">
      <w:pPr>
        <w:jc w:val="right"/>
        <w:rPr>
          <w:rFonts w:ascii="Times New Roman" w:hAnsi="Times New Roman"/>
          <w:sz w:val="28"/>
          <w:szCs w:val="28"/>
          <w:u w:val="single"/>
        </w:rPr>
      </w:pPr>
      <w:r w:rsidRPr="00357D7C">
        <w:rPr>
          <w:rFonts w:ascii="Times New Roman" w:hAnsi="Times New Roman"/>
          <w:sz w:val="28"/>
          <w:szCs w:val="28"/>
          <w:u w:val="single"/>
        </w:rPr>
        <w:t>Вноситься народними депутатами України</w:t>
      </w:r>
    </w:p>
    <w:p w:rsidR="00686C74" w:rsidRDefault="00686C74" w:rsidP="008944BA">
      <w:pPr>
        <w:ind w:left="5245"/>
        <w:jc w:val="right"/>
        <w:rPr>
          <w:rFonts w:ascii="Times New Roman" w:hAnsi="Times New Roman"/>
          <w:b/>
          <w:sz w:val="28"/>
          <w:szCs w:val="28"/>
        </w:rPr>
      </w:pPr>
    </w:p>
    <w:p w:rsidR="00686C74" w:rsidRDefault="008944BA" w:rsidP="00686C74">
      <w:pPr>
        <w:ind w:left="5245"/>
        <w:jc w:val="right"/>
        <w:rPr>
          <w:rFonts w:ascii="Times New Roman" w:hAnsi="Times New Roman"/>
          <w:b/>
          <w:sz w:val="28"/>
          <w:szCs w:val="28"/>
        </w:rPr>
      </w:pPr>
      <w:r>
        <w:rPr>
          <w:rFonts w:ascii="Times New Roman" w:hAnsi="Times New Roman"/>
          <w:b/>
          <w:sz w:val="28"/>
          <w:szCs w:val="28"/>
        </w:rPr>
        <w:t>Гетманцев Д.О. (№ 20)</w:t>
      </w:r>
    </w:p>
    <w:p w:rsidR="00686C74" w:rsidRDefault="00686C74" w:rsidP="008944BA">
      <w:pPr>
        <w:ind w:left="5245"/>
        <w:jc w:val="right"/>
        <w:rPr>
          <w:rFonts w:ascii="Times New Roman" w:hAnsi="Times New Roman"/>
          <w:b/>
          <w:sz w:val="28"/>
          <w:szCs w:val="28"/>
        </w:rPr>
      </w:pPr>
    </w:p>
    <w:p w:rsidR="008944BA" w:rsidRDefault="008944BA" w:rsidP="008944BA">
      <w:pPr>
        <w:ind w:left="5245"/>
        <w:jc w:val="right"/>
        <w:rPr>
          <w:rFonts w:ascii="Times New Roman" w:hAnsi="Times New Roman"/>
          <w:b/>
          <w:sz w:val="28"/>
          <w:szCs w:val="28"/>
        </w:rPr>
      </w:pPr>
      <w:r>
        <w:rPr>
          <w:rFonts w:ascii="Times New Roman" w:hAnsi="Times New Roman"/>
          <w:b/>
          <w:sz w:val="28"/>
          <w:szCs w:val="28"/>
        </w:rPr>
        <w:t>Рєпіна Е.А. (№ 77)</w:t>
      </w:r>
    </w:p>
    <w:p w:rsidR="00686C74" w:rsidRDefault="00686C74" w:rsidP="00080DE2">
      <w:pPr>
        <w:shd w:val="clear" w:color="auto" w:fill="FFFFFF"/>
        <w:spacing w:before="300" w:after="450" w:line="240" w:lineRule="auto"/>
        <w:ind w:left="450" w:right="450"/>
        <w:jc w:val="center"/>
        <w:rPr>
          <w:rFonts w:ascii="Times New Roman" w:eastAsia="Times New Roman" w:hAnsi="Times New Roman"/>
          <w:b/>
          <w:bCs/>
          <w:i/>
          <w:iCs/>
          <w:color w:val="000000"/>
          <w:spacing w:val="60"/>
          <w:sz w:val="40"/>
          <w:szCs w:val="40"/>
          <w:lang w:eastAsia="uk-UA"/>
        </w:rPr>
      </w:pPr>
    </w:p>
    <w:p w:rsidR="00080DE2" w:rsidRDefault="00080DE2" w:rsidP="00080DE2">
      <w:pPr>
        <w:shd w:val="clear" w:color="auto" w:fill="FFFFFF"/>
        <w:spacing w:before="300" w:after="450" w:line="240" w:lineRule="auto"/>
        <w:ind w:left="450" w:right="450"/>
        <w:jc w:val="center"/>
        <w:rPr>
          <w:rFonts w:ascii="Times New Roman" w:eastAsia="Times New Roman" w:hAnsi="Times New Roman"/>
          <w:b/>
          <w:bCs/>
          <w:color w:val="000000"/>
          <w:sz w:val="32"/>
          <w:szCs w:val="32"/>
          <w:lang w:eastAsia="uk-UA"/>
        </w:rPr>
      </w:pPr>
      <w:r w:rsidRPr="00080DE2">
        <w:rPr>
          <w:rFonts w:ascii="Times New Roman" w:eastAsia="Times New Roman" w:hAnsi="Times New Roman"/>
          <w:b/>
          <w:bCs/>
          <w:i/>
          <w:iCs/>
          <w:color w:val="000000"/>
          <w:spacing w:val="60"/>
          <w:sz w:val="40"/>
          <w:szCs w:val="40"/>
          <w:lang w:eastAsia="uk-UA"/>
        </w:rPr>
        <w:t>ЗАКОН УКРАЇНИ</w:t>
      </w:r>
    </w:p>
    <w:p w:rsidR="00080DE2" w:rsidRDefault="00080DE2" w:rsidP="00080DE2">
      <w:pPr>
        <w:shd w:val="clear" w:color="auto" w:fill="FFFFFF"/>
        <w:spacing w:before="300" w:after="450" w:line="240" w:lineRule="auto"/>
        <w:ind w:left="450" w:right="450"/>
        <w:jc w:val="center"/>
        <w:rPr>
          <w:rFonts w:ascii="Times New Roman" w:eastAsia="Times New Roman" w:hAnsi="Times New Roman"/>
          <w:b/>
          <w:bCs/>
          <w:color w:val="000000"/>
          <w:sz w:val="32"/>
          <w:szCs w:val="32"/>
          <w:lang w:eastAsia="uk-UA"/>
        </w:rPr>
      </w:pPr>
      <w:r w:rsidRPr="00080DE2">
        <w:rPr>
          <w:rFonts w:ascii="Times New Roman" w:eastAsia="Times New Roman" w:hAnsi="Times New Roman"/>
          <w:b/>
          <w:bCs/>
          <w:color w:val="000000"/>
          <w:sz w:val="32"/>
          <w:szCs w:val="32"/>
          <w:lang w:eastAsia="uk-UA"/>
        </w:rPr>
        <w:t>Про внесення змін до деяких закон</w:t>
      </w:r>
      <w:r>
        <w:rPr>
          <w:rFonts w:ascii="Times New Roman" w:eastAsia="Times New Roman" w:hAnsi="Times New Roman"/>
          <w:b/>
          <w:bCs/>
          <w:color w:val="000000"/>
          <w:sz w:val="32"/>
          <w:szCs w:val="32"/>
          <w:lang w:eastAsia="uk-UA"/>
        </w:rPr>
        <w:t>одавчих актів</w:t>
      </w:r>
      <w:r w:rsidRPr="00080DE2">
        <w:rPr>
          <w:rFonts w:ascii="Times New Roman" w:eastAsia="Times New Roman" w:hAnsi="Times New Roman"/>
          <w:b/>
          <w:bCs/>
          <w:color w:val="000000"/>
          <w:sz w:val="32"/>
          <w:szCs w:val="32"/>
          <w:lang w:eastAsia="uk-UA"/>
        </w:rPr>
        <w:t xml:space="preserve"> України щодо обов’язкового страхування цивільно-правової відповідальності власників наземних транспортних засобів</w:t>
      </w:r>
    </w:p>
    <w:p w:rsidR="008C7840" w:rsidRPr="006C1D7F" w:rsidRDefault="008C7840" w:rsidP="007A0C86">
      <w:pPr>
        <w:pStyle w:val="rvps2"/>
        <w:shd w:val="clear" w:color="auto" w:fill="FFFFFF"/>
        <w:spacing w:before="0" w:beforeAutospacing="0" w:after="150" w:afterAutospacing="0"/>
        <w:ind w:firstLine="450"/>
        <w:jc w:val="both"/>
        <w:rPr>
          <w:color w:val="000000"/>
          <w:sz w:val="28"/>
          <w:szCs w:val="28"/>
        </w:rPr>
      </w:pPr>
      <w:r w:rsidRPr="006C1D7F">
        <w:rPr>
          <w:color w:val="000000"/>
          <w:sz w:val="28"/>
          <w:szCs w:val="28"/>
        </w:rPr>
        <w:t>Верховна Рада України </w:t>
      </w:r>
      <w:r w:rsidRPr="006C1D7F">
        <w:rPr>
          <w:rStyle w:val="rvts52"/>
          <w:b/>
          <w:bCs/>
          <w:color w:val="000000"/>
          <w:spacing w:val="30"/>
          <w:sz w:val="28"/>
          <w:szCs w:val="28"/>
        </w:rPr>
        <w:t>постановляє:</w:t>
      </w:r>
    </w:p>
    <w:p w:rsidR="008C7840" w:rsidRPr="006C1D7F" w:rsidRDefault="008C7840" w:rsidP="007A0C86">
      <w:pPr>
        <w:pStyle w:val="rvps2"/>
        <w:shd w:val="clear" w:color="auto" w:fill="FFFFFF"/>
        <w:spacing w:before="0" w:beforeAutospacing="0" w:after="150" w:afterAutospacing="0"/>
        <w:ind w:firstLine="450"/>
        <w:jc w:val="both"/>
        <w:rPr>
          <w:color w:val="000000"/>
          <w:sz w:val="28"/>
          <w:szCs w:val="28"/>
        </w:rPr>
      </w:pPr>
      <w:bookmarkStart w:id="1" w:name="n5"/>
      <w:bookmarkEnd w:id="1"/>
      <w:r w:rsidRPr="006C1D7F">
        <w:rPr>
          <w:color w:val="000000"/>
          <w:sz w:val="28"/>
          <w:szCs w:val="28"/>
        </w:rPr>
        <w:t>I. Внести зміни до таких законодавчих актів України:</w:t>
      </w:r>
    </w:p>
    <w:p w:rsidR="007A0C86" w:rsidRPr="006C1D7F" w:rsidRDefault="007A0C86" w:rsidP="007A0C86">
      <w:pPr>
        <w:pStyle w:val="rvps2"/>
        <w:shd w:val="clear" w:color="auto" w:fill="FFFFFF"/>
        <w:spacing w:before="0" w:beforeAutospacing="0" w:after="150" w:afterAutospacing="0"/>
        <w:ind w:firstLine="450"/>
        <w:jc w:val="both"/>
        <w:rPr>
          <w:color w:val="000000"/>
          <w:sz w:val="28"/>
          <w:szCs w:val="28"/>
          <w:shd w:val="clear" w:color="auto" w:fill="FFFFFF"/>
        </w:rPr>
      </w:pPr>
      <w:r w:rsidRPr="006C1D7F">
        <w:rPr>
          <w:color w:val="000000"/>
          <w:sz w:val="28"/>
          <w:szCs w:val="28"/>
          <w:shd w:val="clear" w:color="auto" w:fill="FFFFFF"/>
        </w:rPr>
        <w:t>1. У  </w:t>
      </w:r>
      <w:hyperlink r:id="rId7" w:tgtFrame="_blank" w:history="1">
        <w:r w:rsidRPr="006C1D7F">
          <w:rPr>
            <w:rStyle w:val="a5"/>
            <w:color w:val="auto"/>
            <w:sz w:val="28"/>
            <w:szCs w:val="28"/>
            <w:u w:val="none"/>
            <w:shd w:val="clear" w:color="auto" w:fill="FFFFFF"/>
          </w:rPr>
          <w:t>Кодексі України про адміністративні правопорушення</w:t>
        </w:r>
      </w:hyperlink>
      <w:r w:rsidRPr="006C1D7F">
        <w:rPr>
          <w:sz w:val="28"/>
          <w:szCs w:val="28"/>
          <w:shd w:val="clear" w:color="auto" w:fill="FFFFFF"/>
        </w:rPr>
        <w:t> (</w:t>
      </w:r>
      <w:r w:rsidRPr="006C1D7F">
        <w:rPr>
          <w:color w:val="000000"/>
          <w:sz w:val="28"/>
          <w:szCs w:val="28"/>
          <w:shd w:val="clear" w:color="auto" w:fill="FFFFFF"/>
        </w:rPr>
        <w:t xml:space="preserve">Відомості Верховної Ради УРСР, 1984 р., додаток до № 51, ст. 1122 із наступними змінами): </w:t>
      </w:r>
    </w:p>
    <w:p w:rsidR="007A0C86" w:rsidRPr="006C1D7F" w:rsidRDefault="007A0C86" w:rsidP="007F27A2">
      <w:pPr>
        <w:ind w:firstLine="450"/>
        <w:jc w:val="both"/>
        <w:rPr>
          <w:rFonts w:ascii="Times New Roman" w:hAnsi="Times New Roman"/>
          <w:sz w:val="28"/>
          <w:szCs w:val="28"/>
        </w:rPr>
      </w:pPr>
      <w:r w:rsidRPr="006C1D7F">
        <w:rPr>
          <w:rFonts w:ascii="Times New Roman" w:hAnsi="Times New Roman"/>
          <w:sz w:val="28"/>
          <w:szCs w:val="28"/>
        </w:rPr>
        <w:t>1) у статті 126:</w:t>
      </w:r>
    </w:p>
    <w:p w:rsidR="007A0C86" w:rsidRPr="006C1D7F" w:rsidRDefault="007A0C86" w:rsidP="009625B1">
      <w:pPr>
        <w:ind w:firstLine="450"/>
        <w:jc w:val="both"/>
        <w:rPr>
          <w:rFonts w:ascii="Times New Roman" w:hAnsi="Times New Roman"/>
          <w:sz w:val="28"/>
          <w:szCs w:val="28"/>
        </w:rPr>
      </w:pPr>
      <w:r w:rsidRPr="006C1D7F">
        <w:rPr>
          <w:rFonts w:ascii="Times New Roman" w:hAnsi="Times New Roman"/>
          <w:sz w:val="28"/>
          <w:szCs w:val="28"/>
        </w:rPr>
        <w:t>в абзаці першому частини першої слова «а також поліса (договору) обов'язкового страхування цивільно-правової відповідальності власників наземних транспортних засобів (страхового сертифіката «Зелена картка»)» виключити;</w:t>
      </w:r>
    </w:p>
    <w:p w:rsidR="007A0C86" w:rsidRPr="006C1D7F" w:rsidRDefault="007A0C86" w:rsidP="009625B1">
      <w:pPr>
        <w:ind w:firstLine="450"/>
        <w:jc w:val="both"/>
        <w:rPr>
          <w:rFonts w:ascii="Times New Roman" w:hAnsi="Times New Roman"/>
          <w:sz w:val="28"/>
          <w:szCs w:val="28"/>
        </w:rPr>
      </w:pPr>
      <w:r w:rsidRPr="006C1D7F">
        <w:rPr>
          <w:rFonts w:ascii="Times New Roman" w:hAnsi="Times New Roman"/>
          <w:sz w:val="28"/>
          <w:szCs w:val="28"/>
        </w:rPr>
        <w:t>доповнити частиною четвертою такого змісту:</w:t>
      </w:r>
    </w:p>
    <w:p w:rsidR="00CF2AD8" w:rsidRPr="006C1D7F" w:rsidRDefault="00CF2AD8" w:rsidP="009625B1">
      <w:pPr>
        <w:ind w:firstLine="450"/>
        <w:jc w:val="both"/>
        <w:rPr>
          <w:rFonts w:ascii="Times New Roman" w:hAnsi="Times New Roman"/>
          <w:strike/>
          <w:sz w:val="28"/>
          <w:szCs w:val="28"/>
        </w:rPr>
      </w:pPr>
      <w:r w:rsidRPr="006C1D7F">
        <w:rPr>
          <w:rFonts w:ascii="Times New Roman" w:hAnsi="Times New Roman"/>
          <w:sz w:val="28"/>
          <w:szCs w:val="28"/>
        </w:rPr>
        <w:t xml:space="preserve">«Керування транспортним засобом, що підлягає обов’язковому страхуванню цивільно-правової відповідальності власників наземних транспортних засобів, особою, яка зобов’язана мати, але не має чинного на території України договору обов’язкового страхування цивільно-правової відповідальності власників наземних транспортних засобі, </w:t>
      </w:r>
      <w:r w:rsidRPr="006C1D7F">
        <w:rPr>
          <w:rFonts w:ascii="Times New Roman" w:hAnsi="Times New Roman"/>
          <w:strike/>
          <w:sz w:val="28"/>
          <w:szCs w:val="28"/>
        </w:rPr>
        <w:t>-</w:t>
      </w:r>
    </w:p>
    <w:p w:rsidR="00CF2AD8" w:rsidRPr="006C1D7F" w:rsidRDefault="00CF2AD8" w:rsidP="009625B1">
      <w:pPr>
        <w:ind w:firstLine="450"/>
        <w:jc w:val="both"/>
        <w:rPr>
          <w:rFonts w:ascii="Times New Roman" w:hAnsi="Times New Roman"/>
          <w:sz w:val="28"/>
          <w:szCs w:val="28"/>
        </w:rPr>
      </w:pPr>
      <w:r w:rsidRPr="006C1D7F">
        <w:rPr>
          <w:rFonts w:ascii="Times New Roman" w:hAnsi="Times New Roman"/>
          <w:sz w:val="28"/>
          <w:szCs w:val="28"/>
        </w:rPr>
        <w:t>тягне за собою накладення штрафу в розмірі п’ятдесяти неоподатковуваних мінімумів доходів громадян.</w:t>
      </w:r>
    </w:p>
    <w:p w:rsidR="00CF2AD8" w:rsidRPr="006C1D7F" w:rsidRDefault="00686C74" w:rsidP="009625B1">
      <w:pPr>
        <w:ind w:firstLine="450"/>
        <w:jc w:val="both"/>
        <w:rPr>
          <w:rFonts w:ascii="Times New Roman" w:hAnsi="Times New Roman"/>
          <w:sz w:val="28"/>
          <w:szCs w:val="28"/>
        </w:rPr>
      </w:pPr>
      <w:r>
        <w:rPr>
          <w:rFonts w:ascii="Times New Roman" w:hAnsi="Times New Roman"/>
          <w:sz w:val="28"/>
          <w:szCs w:val="28"/>
        </w:rPr>
        <w:lastRenderedPageBreak/>
        <w:t xml:space="preserve">Невиконання </w:t>
      </w:r>
      <w:r w:rsidR="00CF2AD8" w:rsidRPr="006C1D7F">
        <w:rPr>
          <w:rFonts w:ascii="Times New Roman" w:hAnsi="Times New Roman"/>
          <w:sz w:val="28"/>
          <w:szCs w:val="28"/>
        </w:rPr>
        <w:t>власником транспортного засобу обов'язку застрахувати цивільно-правову відповідальність відповідно до Закону України «Про обов’язкове страхуванню цивільно-правової відповідальності власників наземних транспортних засобів»</w:t>
      </w:r>
    </w:p>
    <w:p w:rsidR="00CF2AD8" w:rsidRPr="006C1D7F" w:rsidRDefault="00CF2AD8" w:rsidP="009625B1">
      <w:pPr>
        <w:ind w:firstLine="450"/>
        <w:jc w:val="both"/>
        <w:rPr>
          <w:rFonts w:ascii="Times New Roman" w:hAnsi="Times New Roman"/>
          <w:sz w:val="28"/>
          <w:szCs w:val="28"/>
        </w:rPr>
      </w:pPr>
      <w:r w:rsidRPr="006C1D7F">
        <w:rPr>
          <w:rFonts w:ascii="Times New Roman" w:hAnsi="Times New Roman"/>
          <w:sz w:val="28"/>
          <w:szCs w:val="28"/>
        </w:rPr>
        <w:t>тягне за собою накладення штрафу в розмірі двадцяти п'яти неоподатковуваних мінімумів доходів громадян»;</w:t>
      </w:r>
    </w:p>
    <w:p w:rsidR="007A0C86" w:rsidRPr="006C1D7F" w:rsidRDefault="007A0C86" w:rsidP="009625B1">
      <w:pPr>
        <w:ind w:firstLine="450"/>
        <w:rPr>
          <w:rFonts w:ascii="Times New Roman" w:hAnsi="Times New Roman"/>
          <w:sz w:val="28"/>
          <w:szCs w:val="28"/>
        </w:rPr>
      </w:pPr>
      <w:r w:rsidRPr="006C1D7F">
        <w:rPr>
          <w:rFonts w:ascii="Times New Roman" w:hAnsi="Times New Roman"/>
          <w:sz w:val="28"/>
          <w:szCs w:val="28"/>
        </w:rPr>
        <w:t>примітку викласти в такій редакції:</w:t>
      </w:r>
    </w:p>
    <w:p w:rsidR="007A0C86" w:rsidRPr="006C1D7F" w:rsidRDefault="007A0C86" w:rsidP="007A0C86">
      <w:pPr>
        <w:pStyle w:val="1"/>
        <w:spacing w:after="120"/>
        <w:ind w:firstLine="709"/>
        <w:jc w:val="both"/>
      </w:pPr>
      <w:r w:rsidRPr="006C1D7F">
        <w:t xml:space="preserve">«Примітки: Положення </w:t>
      </w:r>
      <w:hyperlink r:id="rId8" w:anchor="n1036" w:history="1">
        <w:r w:rsidRPr="006C1D7F">
          <w:t>частин першої</w:t>
        </w:r>
      </w:hyperlink>
      <w:r w:rsidRPr="006C1D7F">
        <w:rPr>
          <w:lang w:eastAsia="uk-UA"/>
        </w:rPr>
        <w:t xml:space="preserve"> </w:t>
      </w:r>
      <w:r w:rsidRPr="006C1D7F">
        <w:t xml:space="preserve">та </w:t>
      </w:r>
      <w:hyperlink r:id="rId9" w:anchor="n1038" w:history="1">
        <w:r w:rsidRPr="006C1D7F">
          <w:t>другої</w:t>
        </w:r>
      </w:hyperlink>
      <w:r w:rsidRPr="006C1D7F">
        <w:rPr>
          <w:lang w:eastAsia="uk-UA"/>
        </w:rPr>
        <w:t xml:space="preserve"> </w:t>
      </w:r>
      <w:r w:rsidRPr="006C1D7F">
        <w:t>цієї статті не застосовуються до осіб, які у встановленому порядку навчаються водінню транспортного засобу.</w:t>
      </w:r>
    </w:p>
    <w:p w:rsidR="007A0C86" w:rsidRPr="006C1D7F" w:rsidRDefault="007A0C86" w:rsidP="009625B1">
      <w:pPr>
        <w:ind w:firstLine="708"/>
        <w:jc w:val="both"/>
        <w:rPr>
          <w:rFonts w:ascii="Times New Roman" w:hAnsi="Times New Roman"/>
          <w:sz w:val="28"/>
          <w:szCs w:val="28"/>
        </w:rPr>
      </w:pPr>
      <w:r w:rsidRPr="006C1D7F">
        <w:rPr>
          <w:rFonts w:ascii="Times New Roman" w:hAnsi="Times New Roman"/>
          <w:sz w:val="28"/>
          <w:szCs w:val="28"/>
        </w:rPr>
        <w:t>Вважається, що особа має чинний договір страхування обов’язкового страхування цивільно-правової відповідальності власників наземних транспортних засобів, якщо інформація про чинність на відповідну дату такого договору щодо транспортного засобу міститься в єдиній централізованій базі даних щодо обов’язкового страхування цивільно-правової відповідальності власників наземних транспортних засобів. Для транспортних засобів з іноземною реєстрацією наявність такого договору страхування може підтверджуватися пред'явленням під час перевірки чинного на території України страхового сертифікату «Зелена картка»;</w:t>
      </w:r>
    </w:p>
    <w:p w:rsidR="007A0C86" w:rsidRPr="006C1D7F" w:rsidRDefault="007A0C86" w:rsidP="007F27A2">
      <w:pPr>
        <w:ind w:firstLine="708"/>
        <w:jc w:val="both"/>
        <w:rPr>
          <w:rFonts w:ascii="Times New Roman" w:hAnsi="Times New Roman"/>
          <w:sz w:val="28"/>
          <w:szCs w:val="28"/>
        </w:rPr>
      </w:pPr>
      <w:r w:rsidRPr="006C1D7F">
        <w:rPr>
          <w:rFonts w:ascii="Times New Roman" w:hAnsi="Times New Roman"/>
          <w:sz w:val="28"/>
          <w:szCs w:val="28"/>
        </w:rPr>
        <w:t xml:space="preserve">2) </w:t>
      </w:r>
      <w:r w:rsidR="007F27A2" w:rsidRPr="006C1D7F">
        <w:rPr>
          <w:rFonts w:ascii="Times New Roman" w:hAnsi="Times New Roman"/>
          <w:sz w:val="28"/>
          <w:szCs w:val="28"/>
        </w:rPr>
        <w:t>н</w:t>
      </w:r>
      <w:r w:rsidRPr="006C1D7F">
        <w:rPr>
          <w:rFonts w:ascii="Times New Roman" w:hAnsi="Times New Roman"/>
          <w:sz w:val="28"/>
          <w:szCs w:val="28"/>
        </w:rPr>
        <w:t>азву статті 127</w:t>
      </w:r>
      <w:r w:rsidR="008557A0">
        <w:rPr>
          <w:rFonts w:ascii="Times New Roman" w:hAnsi="Times New Roman"/>
          <w:b/>
          <w:bCs/>
          <w:color w:val="000000"/>
          <w:sz w:val="28"/>
          <w:szCs w:val="28"/>
          <w:vertAlign w:val="superscript"/>
        </w:rPr>
        <w:t>1</w:t>
      </w:r>
      <w:r w:rsidRPr="006C1D7F">
        <w:rPr>
          <w:rFonts w:ascii="Times New Roman" w:hAnsi="Times New Roman"/>
          <w:sz w:val="28"/>
          <w:szCs w:val="28"/>
        </w:rPr>
        <w:t xml:space="preserve"> викласти в такій редакції: «Порушення порядку видачі документа про технічну справність транспортного засобу»</w:t>
      </w:r>
      <w:r w:rsidR="007F27A2" w:rsidRPr="006C1D7F">
        <w:rPr>
          <w:rFonts w:ascii="Times New Roman" w:hAnsi="Times New Roman"/>
          <w:sz w:val="28"/>
          <w:szCs w:val="28"/>
        </w:rPr>
        <w:t>;</w:t>
      </w:r>
    </w:p>
    <w:p w:rsidR="007F27A2" w:rsidRPr="006C1D7F" w:rsidRDefault="007F27A2" w:rsidP="007A0C86">
      <w:pPr>
        <w:jc w:val="both"/>
        <w:rPr>
          <w:rFonts w:ascii="Times New Roman" w:hAnsi="Times New Roman"/>
          <w:sz w:val="28"/>
          <w:szCs w:val="28"/>
        </w:rPr>
      </w:pPr>
      <w:r w:rsidRPr="006C1D7F">
        <w:rPr>
          <w:rFonts w:ascii="Times New Roman" w:hAnsi="Times New Roman"/>
          <w:sz w:val="28"/>
          <w:szCs w:val="28"/>
        </w:rPr>
        <w:t>абзац п’ятий та шостий  статті 127</w:t>
      </w:r>
      <w:r w:rsidRPr="006C1D7F">
        <w:rPr>
          <w:rFonts w:ascii="Times New Roman" w:hAnsi="Times New Roman"/>
          <w:sz w:val="28"/>
          <w:szCs w:val="28"/>
          <w:vertAlign w:val="superscript"/>
        </w:rPr>
        <w:t xml:space="preserve">1 </w:t>
      </w:r>
      <w:r w:rsidRPr="006C1D7F">
        <w:rPr>
          <w:rFonts w:ascii="Times New Roman" w:hAnsi="Times New Roman"/>
          <w:sz w:val="28"/>
          <w:szCs w:val="28"/>
        </w:rPr>
        <w:t>виключити;</w:t>
      </w:r>
    </w:p>
    <w:p w:rsidR="007F27A2" w:rsidRPr="006C1D7F" w:rsidRDefault="007F27A2" w:rsidP="007F27A2">
      <w:pPr>
        <w:ind w:firstLine="708"/>
        <w:jc w:val="both"/>
        <w:rPr>
          <w:rFonts w:ascii="Times New Roman" w:hAnsi="Times New Roman"/>
          <w:sz w:val="28"/>
          <w:szCs w:val="28"/>
        </w:rPr>
      </w:pPr>
      <w:r w:rsidRPr="006C1D7F">
        <w:rPr>
          <w:rFonts w:ascii="Times New Roman" w:hAnsi="Times New Roman"/>
          <w:sz w:val="28"/>
          <w:szCs w:val="28"/>
        </w:rPr>
        <w:t>3) у статті 128:</w:t>
      </w:r>
    </w:p>
    <w:p w:rsidR="007F27A2" w:rsidRPr="006C1D7F" w:rsidRDefault="007F27A2" w:rsidP="006C1D7F">
      <w:pPr>
        <w:ind w:firstLine="708"/>
        <w:jc w:val="both"/>
        <w:rPr>
          <w:rFonts w:ascii="Times New Roman" w:hAnsi="Times New Roman"/>
          <w:sz w:val="28"/>
          <w:szCs w:val="28"/>
        </w:rPr>
      </w:pPr>
      <w:r w:rsidRPr="006C1D7F">
        <w:rPr>
          <w:rFonts w:ascii="Times New Roman" w:hAnsi="Times New Roman"/>
          <w:sz w:val="28"/>
          <w:szCs w:val="28"/>
        </w:rPr>
        <w:t>в абзаці першому частини першої  слова «без поліса обов'язкового страхування цивільно-правової відповідальності власників наземних транспортних засобів (страхового сертифіката «Зелена картка») замінити словами «по відношенню до яких володілець зобов’язаний укласти, але не уклав договір обов’язкового страхування цивільно-правової відповідальності власників наземних транспортних засобів»;</w:t>
      </w:r>
    </w:p>
    <w:p w:rsidR="007F27A2" w:rsidRPr="006C1D7F" w:rsidRDefault="007F27A2" w:rsidP="006C1D7F">
      <w:pPr>
        <w:ind w:firstLine="708"/>
        <w:jc w:val="both"/>
        <w:rPr>
          <w:rFonts w:ascii="Times New Roman" w:hAnsi="Times New Roman"/>
          <w:sz w:val="28"/>
          <w:szCs w:val="28"/>
        </w:rPr>
      </w:pPr>
      <w:r w:rsidRPr="006C1D7F">
        <w:rPr>
          <w:rFonts w:ascii="Times New Roman" w:hAnsi="Times New Roman"/>
          <w:sz w:val="28"/>
          <w:szCs w:val="28"/>
        </w:rPr>
        <w:t>в абзаці другому частини першої слова «в розмірі сорока» замінити словами «</w:t>
      </w:r>
      <w:r w:rsidR="00217553" w:rsidRPr="006C1D7F">
        <w:rPr>
          <w:rFonts w:ascii="Times New Roman" w:hAnsi="Times New Roman"/>
          <w:sz w:val="28"/>
          <w:szCs w:val="28"/>
        </w:rPr>
        <w:t>в</w:t>
      </w:r>
      <w:r w:rsidRPr="006C1D7F">
        <w:rPr>
          <w:rFonts w:ascii="Times New Roman" w:hAnsi="Times New Roman"/>
          <w:sz w:val="28"/>
          <w:szCs w:val="28"/>
        </w:rPr>
        <w:t xml:space="preserve"> розмірі ста»;</w:t>
      </w:r>
    </w:p>
    <w:p w:rsidR="007F27A2" w:rsidRPr="006C1D7F" w:rsidRDefault="007F27A2" w:rsidP="006C1D7F">
      <w:pPr>
        <w:ind w:firstLine="708"/>
        <w:jc w:val="both"/>
        <w:rPr>
          <w:rFonts w:ascii="Times New Roman" w:hAnsi="Times New Roman"/>
          <w:sz w:val="28"/>
          <w:szCs w:val="28"/>
        </w:rPr>
      </w:pPr>
      <w:r w:rsidRPr="006C1D7F">
        <w:rPr>
          <w:rFonts w:ascii="Times New Roman" w:hAnsi="Times New Roman"/>
          <w:sz w:val="28"/>
          <w:szCs w:val="28"/>
        </w:rPr>
        <w:t>в абзаці другому частини другої слова «в розмірі п’ятдесяти » замінити словами «</w:t>
      </w:r>
      <w:r w:rsidR="00217553" w:rsidRPr="006C1D7F">
        <w:rPr>
          <w:rFonts w:ascii="Times New Roman" w:hAnsi="Times New Roman"/>
          <w:sz w:val="28"/>
          <w:szCs w:val="28"/>
        </w:rPr>
        <w:t>в</w:t>
      </w:r>
      <w:r w:rsidRPr="006C1D7F">
        <w:rPr>
          <w:rFonts w:ascii="Times New Roman" w:hAnsi="Times New Roman"/>
          <w:sz w:val="28"/>
          <w:szCs w:val="28"/>
        </w:rPr>
        <w:t xml:space="preserve"> розмірі ста»;</w:t>
      </w:r>
    </w:p>
    <w:p w:rsidR="007F27A2" w:rsidRPr="006C1D7F" w:rsidRDefault="007F27A2" w:rsidP="007F27A2">
      <w:pPr>
        <w:jc w:val="both"/>
        <w:rPr>
          <w:rFonts w:ascii="Times New Roman" w:hAnsi="Times New Roman"/>
          <w:sz w:val="28"/>
          <w:szCs w:val="28"/>
        </w:rPr>
      </w:pPr>
      <w:r w:rsidRPr="006C1D7F">
        <w:rPr>
          <w:rFonts w:ascii="Times New Roman" w:hAnsi="Times New Roman"/>
          <w:sz w:val="28"/>
          <w:szCs w:val="28"/>
        </w:rPr>
        <w:t xml:space="preserve"> </w:t>
      </w:r>
      <w:r w:rsidR="006C1D7F" w:rsidRPr="006C1D7F">
        <w:rPr>
          <w:rFonts w:ascii="Times New Roman" w:hAnsi="Times New Roman"/>
          <w:sz w:val="28"/>
          <w:szCs w:val="28"/>
        </w:rPr>
        <w:tab/>
      </w:r>
      <w:r w:rsidRPr="006C1D7F">
        <w:rPr>
          <w:rFonts w:ascii="Times New Roman" w:hAnsi="Times New Roman"/>
          <w:sz w:val="28"/>
          <w:szCs w:val="28"/>
        </w:rPr>
        <w:t>доповнити статтю приміткою  такого змісту:</w:t>
      </w:r>
    </w:p>
    <w:p w:rsidR="007F27A2" w:rsidRPr="006C1D7F" w:rsidRDefault="007F27A2" w:rsidP="006C1D7F">
      <w:pPr>
        <w:ind w:firstLine="708"/>
        <w:jc w:val="both"/>
        <w:rPr>
          <w:rFonts w:ascii="Times New Roman" w:hAnsi="Times New Roman"/>
          <w:sz w:val="28"/>
          <w:szCs w:val="28"/>
        </w:rPr>
      </w:pPr>
      <w:r w:rsidRPr="006C1D7F">
        <w:rPr>
          <w:rFonts w:ascii="Times New Roman" w:hAnsi="Times New Roman"/>
          <w:sz w:val="28"/>
          <w:szCs w:val="28"/>
        </w:rPr>
        <w:lastRenderedPageBreak/>
        <w:t>«Примітка: Вважається, що особа уклала договір страхування обов’язкового страхування цивільно-правової відповідальності власників наземних транспортних засобів, якщо інформація про чинність на відповідну дату такого договору щодо транспортного засобу міститься в єдиній централізованій базі даних щодо обов’язкового страхування цивільно-правової відповідальності власників наземних транспортних засобів. Для транспортних засобів з іноземною реєстрацією наявність такого договору страхування може підтверджуватися пред'явленням під час перевірки чинного на території України страхового сертифікату «Зелена картка»».</w:t>
      </w:r>
    </w:p>
    <w:p w:rsidR="00456731" w:rsidRPr="006C1D7F" w:rsidRDefault="007F27A2" w:rsidP="007F27A2">
      <w:pPr>
        <w:ind w:firstLine="708"/>
        <w:jc w:val="both"/>
        <w:rPr>
          <w:rFonts w:ascii="Times New Roman" w:hAnsi="Times New Roman"/>
          <w:sz w:val="28"/>
          <w:szCs w:val="28"/>
        </w:rPr>
      </w:pPr>
      <w:bookmarkStart w:id="2" w:name="n608"/>
      <w:bookmarkEnd w:id="2"/>
      <w:r w:rsidRPr="006C1D7F">
        <w:rPr>
          <w:rFonts w:ascii="Times New Roman" w:hAnsi="Times New Roman"/>
          <w:sz w:val="28"/>
          <w:szCs w:val="28"/>
        </w:rPr>
        <w:t>2.</w:t>
      </w:r>
      <w:r w:rsidR="00280CCC" w:rsidRPr="006C1D7F">
        <w:rPr>
          <w:rFonts w:ascii="Times New Roman" w:hAnsi="Times New Roman"/>
          <w:sz w:val="28"/>
          <w:szCs w:val="28"/>
        </w:rPr>
        <w:t xml:space="preserve"> </w:t>
      </w:r>
      <w:r w:rsidR="00456731" w:rsidRPr="006C1D7F">
        <w:rPr>
          <w:rFonts w:ascii="Times New Roman" w:hAnsi="Times New Roman"/>
          <w:sz w:val="28"/>
          <w:szCs w:val="28"/>
        </w:rPr>
        <w:t>У Цивільному кодексі України (Відомості Верховної Ради України, 2003 р., № 40-44, ст. 356</w:t>
      </w:r>
      <w:r w:rsidR="00456731" w:rsidRPr="006C1D7F">
        <w:rPr>
          <w:rFonts w:ascii="Times New Roman" w:hAnsi="Times New Roman"/>
          <w:bCs/>
          <w:color w:val="000000"/>
          <w:sz w:val="28"/>
          <w:szCs w:val="28"/>
        </w:rPr>
        <w:t xml:space="preserve"> із наступними змінами</w:t>
      </w:r>
      <w:r w:rsidR="00456731" w:rsidRPr="006C1D7F">
        <w:rPr>
          <w:rFonts w:ascii="Times New Roman" w:hAnsi="Times New Roman"/>
          <w:sz w:val="28"/>
          <w:szCs w:val="28"/>
        </w:rPr>
        <w:t>):</w:t>
      </w:r>
    </w:p>
    <w:p w:rsidR="00456731" w:rsidRPr="006C1D7F" w:rsidRDefault="00456731" w:rsidP="00456731">
      <w:pPr>
        <w:ind w:firstLine="708"/>
        <w:jc w:val="both"/>
        <w:rPr>
          <w:rFonts w:ascii="Times New Roman" w:hAnsi="Times New Roman"/>
          <w:sz w:val="28"/>
          <w:szCs w:val="28"/>
        </w:rPr>
      </w:pPr>
      <w:r w:rsidRPr="006C1D7F">
        <w:rPr>
          <w:rFonts w:ascii="Times New Roman" w:hAnsi="Times New Roman"/>
          <w:sz w:val="28"/>
          <w:szCs w:val="28"/>
        </w:rPr>
        <w:t>1) у частині третій статті 110 слова «законом про відновлення платоспроможності або визнання банкрутом» замінити словами «</w:t>
      </w:r>
      <w:r w:rsidRPr="006C1D7F">
        <w:rPr>
          <w:rFonts w:ascii="Times New Roman" w:hAnsi="Times New Roman"/>
          <w:bCs/>
          <w:color w:val="000000"/>
          <w:sz w:val="28"/>
          <w:szCs w:val="28"/>
          <w:bdr w:val="none" w:sz="0" w:space="0" w:color="auto" w:frame="1"/>
          <w:lang w:eastAsia="ru-RU"/>
        </w:rPr>
        <w:t>Кодексом України з процедур банкрутства»;</w:t>
      </w:r>
    </w:p>
    <w:p w:rsidR="00280CCC" w:rsidRPr="006C1D7F" w:rsidRDefault="00456731" w:rsidP="007F27A2">
      <w:pPr>
        <w:ind w:firstLine="708"/>
        <w:jc w:val="both"/>
        <w:rPr>
          <w:rFonts w:ascii="Times New Roman" w:hAnsi="Times New Roman"/>
          <w:sz w:val="28"/>
          <w:szCs w:val="28"/>
        </w:rPr>
      </w:pPr>
      <w:r w:rsidRPr="006C1D7F">
        <w:rPr>
          <w:rFonts w:ascii="Times New Roman" w:hAnsi="Times New Roman"/>
          <w:sz w:val="28"/>
          <w:szCs w:val="28"/>
        </w:rPr>
        <w:t>2) а</w:t>
      </w:r>
      <w:r w:rsidR="007F27A2" w:rsidRPr="006C1D7F">
        <w:rPr>
          <w:rFonts w:ascii="Times New Roman" w:hAnsi="Times New Roman"/>
          <w:sz w:val="28"/>
          <w:szCs w:val="28"/>
        </w:rPr>
        <w:t xml:space="preserve">бзац </w:t>
      </w:r>
      <w:r w:rsidR="00280CCC" w:rsidRPr="006C1D7F">
        <w:rPr>
          <w:rFonts w:ascii="Times New Roman" w:hAnsi="Times New Roman"/>
          <w:sz w:val="28"/>
          <w:szCs w:val="28"/>
        </w:rPr>
        <w:t>другий пункту 3 частини першої статті 989  доповнити новим реченням такого змісту: «Умови підтвердження виконання страхувальником вказаного у цьому пункті обов’язку можуть бути визначені законом або договором»</w:t>
      </w:r>
      <w:r w:rsidR="00C215B4" w:rsidRPr="006C1D7F">
        <w:rPr>
          <w:rFonts w:ascii="Times New Roman" w:hAnsi="Times New Roman"/>
          <w:sz w:val="28"/>
          <w:szCs w:val="28"/>
        </w:rPr>
        <w:t>.</w:t>
      </w:r>
    </w:p>
    <w:p w:rsidR="00C215B4" w:rsidRPr="006C1D7F" w:rsidRDefault="00C215B4" w:rsidP="00B61FB9">
      <w:pPr>
        <w:ind w:firstLine="708"/>
        <w:jc w:val="both"/>
        <w:rPr>
          <w:rFonts w:ascii="Times New Roman" w:hAnsi="Times New Roman"/>
          <w:sz w:val="28"/>
          <w:szCs w:val="28"/>
        </w:rPr>
      </w:pPr>
      <w:r w:rsidRPr="006C1D7F">
        <w:rPr>
          <w:rFonts w:ascii="Times New Roman" w:hAnsi="Times New Roman"/>
          <w:sz w:val="28"/>
          <w:szCs w:val="28"/>
        </w:rPr>
        <w:t>3. У Кодекс</w:t>
      </w:r>
      <w:r w:rsidR="00E230FB" w:rsidRPr="006C1D7F">
        <w:rPr>
          <w:rFonts w:ascii="Times New Roman" w:hAnsi="Times New Roman"/>
          <w:sz w:val="28"/>
          <w:szCs w:val="28"/>
        </w:rPr>
        <w:t>і</w:t>
      </w:r>
      <w:r w:rsidRPr="006C1D7F">
        <w:rPr>
          <w:rFonts w:ascii="Times New Roman" w:hAnsi="Times New Roman"/>
          <w:sz w:val="28"/>
          <w:szCs w:val="28"/>
        </w:rPr>
        <w:t xml:space="preserve"> України з процедур банкрутства (Відомості Верховної Ради України, 20</w:t>
      </w:r>
      <w:r w:rsidR="008F6F69" w:rsidRPr="006C1D7F">
        <w:rPr>
          <w:rFonts w:ascii="Times New Roman" w:hAnsi="Times New Roman"/>
          <w:sz w:val="28"/>
          <w:szCs w:val="28"/>
        </w:rPr>
        <w:t>19</w:t>
      </w:r>
      <w:r w:rsidRPr="006C1D7F">
        <w:rPr>
          <w:rFonts w:ascii="Times New Roman" w:hAnsi="Times New Roman"/>
          <w:sz w:val="28"/>
          <w:szCs w:val="28"/>
        </w:rPr>
        <w:t xml:space="preserve"> р., № </w:t>
      </w:r>
      <w:r w:rsidR="008F6F69" w:rsidRPr="006C1D7F">
        <w:rPr>
          <w:rFonts w:ascii="Times New Roman" w:hAnsi="Times New Roman"/>
          <w:sz w:val="28"/>
          <w:szCs w:val="28"/>
        </w:rPr>
        <w:t>19</w:t>
      </w:r>
      <w:r w:rsidRPr="006C1D7F">
        <w:rPr>
          <w:rFonts w:ascii="Times New Roman" w:hAnsi="Times New Roman"/>
          <w:sz w:val="28"/>
          <w:szCs w:val="28"/>
        </w:rPr>
        <w:t xml:space="preserve">, ст. </w:t>
      </w:r>
      <w:r w:rsidR="008F6F69" w:rsidRPr="006C1D7F">
        <w:rPr>
          <w:rFonts w:ascii="Times New Roman" w:hAnsi="Times New Roman"/>
          <w:sz w:val="28"/>
          <w:szCs w:val="28"/>
        </w:rPr>
        <w:t>74</w:t>
      </w:r>
      <w:r w:rsidR="00721BCE" w:rsidRPr="006C1D7F">
        <w:rPr>
          <w:rFonts w:ascii="Times New Roman" w:hAnsi="Times New Roman"/>
          <w:bCs/>
          <w:color w:val="000000"/>
          <w:sz w:val="28"/>
          <w:szCs w:val="28"/>
        </w:rPr>
        <w:t xml:space="preserve"> із наступними змінами</w:t>
      </w:r>
      <w:r w:rsidRPr="006C1D7F">
        <w:rPr>
          <w:rFonts w:ascii="Times New Roman" w:hAnsi="Times New Roman"/>
          <w:sz w:val="28"/>
          <w:szCs w:val="28"/>
        </w:rPr>
        <w:t>)</w:t>
      </w:r>
      <w:r w:rsidR="00B61FB9" w:rsidRPr="006C1D7F">
        <w:rPr>
          <w:rFonts w:ascii="Times New Roman" w:hAnsi="Times New Roman"/>
          <w:sz w:val="28"/>
          <w:szCs w:val="28"/>
        </w:rPr>
        <w:t>:</w:t>
      </w:r>
    </w:p>
    <w:p w:rsidR="00B61FB9" w:rsidRPr="006C1D7F" w:rsidRDefault="00B61FB9" w:rsidP="00B61FB9">
      <w:pPr>
        <w:pStyle w:val="a4"/>
        <w:spacing w:before="0" w:beforeAutospacing="0" w:after="0" w:afterAutospacing="0"/>
        <w:ind w:firstLine="450"/>
        <w:jc w:val="both"/>
        <w:rPr>
          <w:sz w:val="28"/>
          <w:szCs w:val="28"/>
          <w:lang w:val="uk-UA"/>
        </w:rPr>
      </w:pPr>
      <w:r w:rsidRPr="006C1D7F">
        <w:rPr>
          <w:sz w:val="28"/>
          <w:szCs w:val="28"/>
          <w:lang w:val="uk-UA"/>
        </w:rPr>
        <w:t>1) частину першу  статті 65 доповнити новим абзацом такого змісту:</w:t>
      </w:r>
      <w:r w:rsidRPr="006C1D7F">
        <w:rPr>
          <w:b/>
          <w:sz w:val="28"/>
          <w:szCs w:val="28"/>
          <w:lang w:val="uk-UA"/>
        </w:rPr>
        <w:t xml:space="preserve"> </w:t>
      </w:r>
      <w:r w:rsidRPr="006C1D7F">
        <w:rPr>
          <w:sz w:val="28"/>
          <w:szCs w:val="28"/>
          <w:lang w:val="uk-UA"/>
        </w:rPr>
        <w:t>«для страховиків, які здійснювали обов’язкове страхування цивільно-правової відповідальності власників наземних транспортних засобів, - підтвердження надання до Моторного (транспортного) страхового бюро України копій звіту, ліквідаційного балансу та документів, що стосуються вимог кредиторів із згаданого виду обов’язкового страхування»</w:t>
      </w:r>
      <w:r w:rsidR="00E230FB" w:rsidRPr="006C1D7F">
        <w:rPr>
          <w:sz w:val="28"/>
          <w:szCs w:val="28"/>
          <w:lang w:val="uk-UA"/>
        </w:rPr>
        <w:t>;</w:t>
      </w:r>
    </w:p>
    <w:p w:rsidR="00E230FB" w:rsidRPr="006C1D7F" w:rsidRDefault="00E230FB" w:rsidP="00B61FB9">
      <w:pPr>
        <w:pStyle w:val="a4"/>
        <w:spacing w:before="0" w:beforeAutospacing="0" w:after="0" w:afterAutospacing="0"/>
        <w:ind w:firstLine="450"/>
        <w:jc w:val="both"/>
        <w:rPr>
          <w:sz w:val="28"/>
          <w:szCs w:val="28"/>
          <w:lang w:val="uk-UA"/>
        </w:rPr>
      </w:pPr>
      <w:r w:rsidRPr="006C1D7F">
        <w:rPr>
          <w:sz w:val="28"/>
          <w:szCs w:val="28"/>
          <w:lang w:val="uk-UA"/>
        </w:rPr>
        <w:t>2) статтю 92 викласти в такій редакції:</w:t>
      </w:r>
    </w:p>
    <w:p w:rsidR="00E230FB" w:rsidRPr="006C1D7F" w:rsidRDefault="00E230FB" w:rsidP="00E230FB">
      <w:pPr>
        <w:pStyle w:val="3"/>
        <w:ind w:firstLine="450"/>
        <w:rPr>
          <w:rFonts w:ascii="Times New Roman" w:eastAsia="Times New Roman" w:hAnsi="Times New Roman" w:cs="Times New Roman"/>
          <w:b w:val="0"/>
          <w:bCs w:val="0"/>
          <w:color w:val="auto"/>
          <w:sz w:val="28"/>
          <w:szCs w:val="28"/>
          <w:lang w:val="uk-UA" w:eastAsia="ru-RU"/>
        </w:rPr>
      </w:pPr>
      <w:r w:rsidRPr="006C1D7F">
        <w:rPr>
          <w:rFonts w:ascii="Times New Roman" w:eastAsia="Times New Roman" w:hAnsi="Times New Roman" w:cs="Times New Roman"/>
          <w:b w:val="0"/>
          <w:bCs w:val="0"/>
          <w:color w:val="auto"/>
          <w:sz w:val="28"/>
          <w:szCs w:val="28"/>
          <w:lang w:val="uk-UA" w:eastAsia="ru-RU"/>
        </w:rPr>
        <w:t>«Стаття 92. Особливості банкрутства страховиків</w:t>
      </w:r>
    </w:p>
    <w:p w:rsidR="00E230FB" w:rsidRPr="006C1D7F" w:rsidRDefault="00E230FB" w:rsidP="00E230FB">
      <w:pPr>
        <w:pStyle w:val="a4"/>
        <w:ind w:firstLine="450"/>
        <w:jc w:val="both"/>
        <w:rPr>
          <w:sz w:val="28"/>
          <w:szCs w:val="28"/>
          <w:lang w:val="uk-UA"/>
        </w:rPr>
      </w:pPr>
      <w:r w:rsidRPr="006C1D7F">
        <w:rPr>
          <w:sz w:val="28"/>
          <w:szCs w:val="28"/>
          <w:lang w:val="uk-UA"/>
        </w:rPr>
        <w:t>1. При розгляді справи про банкрутство страховика учасником провадження у справі про банкрутство визнається уповноважений орган, що здійснює державне регулювання у сфері ринків фінансових послуг, а у разі якщо такий страховик здійснює чи здійснював обов’язкове страхування цивільно-правової відповідальності власників наземних транспортних засобів, - також Моторне транспортне страхове бюро України (МТСБУ), яке набуває прав кредиторів за вимогами, що ним задоволені.</w:t>
      </w:r>
    </w:p>
    <w:p w:rsidR="00E230FB" w:rsidRPr="006C1D7F" w:rsidRDefault="00E230FB" w:rsidP="00E230FB">
      <w:pPr>
        <w:pStyle w:val="a4"/>
        <w:ind w:firstLine="450"/>
        <w:jc w:val="both"/>
        <w:rPr>
          <w:sz w:val="28"/>
          <w:szCs w:val="28"/>
          <w:lang w:val="uk-UA"/>
        </w:rPr>
      </w:pPr>
      <w:r w:rsidRPr="006C1D7F">
        <w:rPr>
          <w:sz w:val="28"/>
          <w:szCs w:val="28"/>
          <w:lang w:val="uk-UA"/>
        </w:rPr>
        <w:lastRenderedPageBreak/>
        <w:t>Арбітражний керуючий у справі про банкрутство страховика повинен скласти іспит за програмою підготовки арбітражних керуючих у справах про банкрутство страхових організацій.</w:t>
      </w:r>
    </w:p>
    <w:p w:rsidR="00E230FB" w:rsidRPr="006C1D7F" w:rsidRDefault="00E230FB" w:rsidP="00E230FB">
      <w:pPr>
        <w:pStyle w:val="rvps2"/>
        <w:shd w:val="clear" w:color="auto" w:fill="FFFFFF"/>
        <w:spacing w:before="0" w:beforeAutospacing="0" w:after="150" w:afterAutospacing="0"/>
        <w:ind w:firstLine="450"/>
        <w:jc w:val="both"/>
        <w:rPr>
          <w:color w:val="000000"/>
          <w:sz w:val="28"/>
          <w:szCs w:val="28"/>
        </w:rPr>
      </w:pPr>
      <w:r w:rsidRPr="006C1D7F">
        <w:rPr>
          <w:color w:val="000000"/>
          <w:sz w:val="28"/>
          <w:szCs w:val="28"/>
        </w:rPr>
        <w:t>2. Заява про відкриття провадження у справі про банкрутство страховика може бути подана до господарського суду боржником, кредитором або іншим уповноваженим на це органом.</w:t>
      </w:r>
    </w:p>
    <w:p w:rsidR="00E230FB" w:rsidRPr="006C1D7F" w:rsidRDefault="00E230FB" w:rsidP="00E230FB">
      <w:pPr>
        <w:ind w:firstLine="450"/>
        <w:jc w:val="both"/>
        <w:rPr>
          <w:rFonts w:ascii="Times New Roman" w:hAnsi="Times New Roman"/>
          <w:sz w:val="28"/>
          <w:szCs w:val="28"/>
        </w:rPr>
      </w:pPr>
      <w:r w:rsidRPr="006C1D7F">
        <w:rPr>
          <w:rFonts w:ascii="Times New Roman" w:hAnsi="Times New Roman"/>
          <w:sz w:val="28"/>
          <w:szCs w:val="28"/>
        </w:rPr>
        <w:t>У разі порушення провадження у справі про банкрутство страховика, який здійснює чи здійснював обов’язкове страхування цивільно-правової відповідальності власників наземних транспортних засобів, чи прийняття судом рішення про ліквідацію страховика арбітражний керуючий зобов'язаний надавати до МТСБУ інформацію про кредиторів, права вимоги яких стосуються здійснення виплат страхових відшкодувань за такими договорами страхування, та про виконання таких зобов’язань до та під час провадження у справі про його банкрутство.</w:t>
      </w:r>
    </w:p>
    <w:p w:rsidR="00E230FB" w:rsidRPr="006C1D7F" w:rsidRDefault="00E230FB" w:rsidP="00E230FB">
      <w:pPr>
        <w:pStyle w:val="rvps2"/>
        <w:shd w:val="clear" w:color="auto" w:fill="FFFFFF"/>
        <w:spacing w:before="0" w:beforeAutospacing="0" w:after="150" w:afterAutospacing="0"/>
        <w:ind w:firstLine="450"/>
        <w:jc w:val="both"/>
        <w:rPr>
          <w:color w:val="000000"/>
          <w:sz w:val="28"/>
          <w:szCs w:val="28"/>
        </w:rPr>
      </w:pPr>
      <w:r w:rsidRPr="006C1D7F">
        <w:rPr>
          <w:color w:val="000000"/>
          <w:sz w:val="28"/>
          <w:szCs w:val="28"/>
        </w:rPr>
        <w:t>3. Відчуження майна страховика-боржника як єдиного майнового комплексу (комплексів) здійснюється у процедурі санації за правилами, встановленими цим Кодексом.</w:t>
      </w:r>
    </w:p>
    <w:p w:rsidR="00E230FB" w:rsidRPr="006C1D7F" w:rsidRDefault="00E230FB" w:rsidP="00E230FB">
      <w:pPr>
        <w:pStyle w:val="rvps2"/>
        <w:shd w:val="clear" w:color="auto" w:fill="FFFFFF"/>
        <w:spacing w:before="0" w:beforeAutospacing="0" w:after="150" w:afterAutospacing="0"/>
        <w:ind w:firstLine="450"/>
        <w:jc w:val="both"/>
        <w:rPr>
          <w:color w:val="000000"/>
          <w:sz w:val="28"/>
          <w:szCs w:val="28"/>
        </w:rPr>
      </w:pPr>
      <w:r w:rsidRPr="006C1D7F">
        <w:rPr>
          <w:color w:val="000000"/>
          <w:sz w:val="28"/>
          <w:szCs w:val="28"/>
        </w:rPr>
        <w:t>При проведенні ліквідаційної процедури єдиний майновий комплекс страховика, який використовується для здійснення страхової діяльності, може бути проданий тільки у разі згоди покупця взяти на себе зобов’язання страховика-банкрута за договорами страхування, за якими страховий випадок не настав до дня визнання страховика банкрутом.</w:t>
      </w:r>
    </w:p>
    <w:p w:rsidR="00E230FB" w:rsidRPr="006C1D7F" w:rsidRDefault="00E230FB" w:rsidP="00E230FB">
      <w:pPr>
        <w:pStyle w:val="rvps2"/>
        <w:shd w:val="clear" w:color="auto" w:fill="FFFFFF"/>
        <w:spacing w:before="0" w:beforeAutospacing="0" w:after="150" w:afterAutospacing="0"/>
        <w:ind w:firstLine="450"/>
        <w:jc w:val="both"/>
        <w:rPr>
          <w:color w:val="000000"/>
          <w:sz w:val="28"/>
          <w:szCs w:val="28"/>
        </w:rPr>
      </w:pPr>
      <w:r w:rsidRPr="006C1D7F">
        <w:rPr>
          <w:color w:val="000000"/>
          <w:sz w:val="28"/>
          <w:szCs w:val="28"/>
        </w:rPr>
        <w:t>4. Покупцем єдиного майнового комплексу страховика, який використовується для здійснення страхової діяльності, може бути тільки страховик.</w:t>
      </w:r>
    </w:p>
    <w:p w:rsidR="00E230FB" w:rsidRPr="006C1D7F" w:rsidRDefault="00E230FB" w:rsidP="00E230FB">
      <w:pPr>
        <w:pStyle w:val="rvps2"/>
        <w:shd w:val="clear" w:color="auto" w:fill="FFFFFF"/>
        <w:spacing w:before="0" w:beforeAutospacing="0" w:after="150" w:afterAutospacing="0"/>
        <w:ind w:firstLine="450"/>
        <w:jc w:val="both"/>
        <w:rPr>
          <w:color w:val="000000"/>
          <w:sz w:val="28"/>
          <w:szCs w:val="28"/>
        </w:rPr>
      </w:pPr>
      <w:r w:rsidRPr="006C1D7F">
        <w:rPr>
          <w:color w:val="000000"/>
          <w:sz w:val="28"/>
          <w:szCs w:val="28"/>
        </w:rPr>
        <w:t>5. У разі продажу єдиного майнового комплексу страховика, який використовується для здійснення страхової діяльності, у процедурі санації до покупця переходять всі права та обов’язки за договорами страхування, за якими на дату продажу майна страховика страховий випадок не настав.</w:t>
      </w:r>
    </w:p>
    <w:p w:rsidR="00E230FB" w:rsidRPr="006C1D7F" w:rsidRDefault="00E230FB" w:rsidP="00E230FB">
      <w:pPr>
        <w:pStyle w:val="rvps2"/>
        <w:shd w:val="clear" w:color="auto" w:fill="FFFFFF"/>
        <w:spacing w:before="0" w:beforeAutospacing="0" w:after="150" w:afterAutospacing="0"/>
        <w:ind w:firstLine="450"/>
        <w:jc w:val="both"/>
        <w:rPr>
          <w:color w:val="000000"/>
          <w:sz w:val="28"/>
          <w:szCs w:val="28"/>
        </w:rPr>
      </w:pPr>
      <w:bookmarkStart w:id="3" w:name="n1845"/>
      <w:bookmarkStart w:id="4" w:name="n1259"/>
      <w:bookmarkStart w:id="5" w:name="n1265"/>
      <w:bookmarkStart w:id="6" w:name="n1266"/>
      <w:bookmarkEnd w:id="3"/>
      <w:bookmarkEnd w:id="4"/>
      <w:bookmarkEnd w:id="5"/>
      <w:bookmarkEnd w:id="6"/>
      <w:r w:rsidRPr="006C1D7F">
        <w:rPr>
          <w:color w:val="000000"/>
          <w:sz w:val="28"/>
          <w:szCs w:val="28"/>
        </w:rPr>
        <w:t>6. У разі визнання господарським судом страховика банкрутом і відкриття ліквідаційної процедури всі договори страхування, укладені таким страховиком, за якими страховий випадок не настав до дати прийняття зазначеного рішення, припиняються, крім випадків, передбачених частиною третьою цієї статті.</w:t>
      </w:r>
    </w:p>
    <w:p w:rsidR="00E230FB" w:rsidRPr="006C1D7F" w:rsidRDefault="00E230FB" w:rsidP="00E230FB">
      <w:pPr>
        <w:pStyle w:val="rvps2"/>
        <w:shd w:val="clear" w:color="auto" w:fill="FFFFFF"/>
        <w:spacing w:before="0" w:beforeAutospacing="0" w:after="150" w:afterAutospacing="0"/>
        <w:ind w:firstLine="450"/>
        <w:jc w:val="both"/>
        <w:rPr>
          <w:color w:val="000000"/>
          <w:sz w:val="28"/>
          <w:szCs w:val="28"/>
        </w:rPr>
      </w:pPr>
      <w:bookmarkStart w:id="7" w:name="n1267"/>
      <w:bookmarkEnd w:id="7"/>
      <w:r w:rsidRPr="006C1D7F">
        <w:rPr>
          <w:color w:val="000000"/>
          <w:sz w:val="28"/>
          <w:szCs w:val="28"/>
        </w:rPr>
        <w:t>7. Страхувальники за договорами страхування, дія яких припиняється з підстав, передбачених </w:t>
      </w:r>
      <w:bookmarkStart w:id="8" w:name="w173"/>
      <w:r w:rsidRPr="006C1D7F">
        <w:rPr>
          <w:color w:val="000000"/>
          <w:sz w:val="28"/>
          <w:szCs w:val="28"/>
        </w:rPr>
        <w:t>частиною</w:t>
      </w:r>
      <w:bookmarkEnd w:id="8"/>
      <w:r w:rsidRPr="006C1D7F">
        <w:rPr>
          <w:color w:val="000000"/>
          <w:sz w:val="28"/>
          <w:szCs w:val="28"/>
        </w:rPr>
        <w:t xml:space="preserve"> шостою цієї статті, мають право вимагати повернення  </w:t>
      </w:r>
      <w:bookmarkStart w:id="9" w:name="w174"/>
      <w:r w:rsidRPr="006C1D7F">
        <w:rPr>
          <w:color w:val="000000"/>
          <w:sz w:val="28"/>
          <w:szCs w:val="28"/>
        </w:rPr>
        <w:t>частини</w:t>
      </w:r>
      <w:bookmarkEnd w:id="9"/>
      <w:r w:rsidRPr="006C1D7F">
        <w:rPr>
          <w:color w:val="000000"/>
          <w:sz w:val="28"/>
          <w:szCs w:val="28"/>
        </w:rPr>
        <w:t xml:space="preserve"> виплаченої страховику страхової премії пропорційно до різниці між строком, на який був укладений договір страхування, і строком, протягом якого фактично діяв такий договір страхування, якщо інше не передбачено законодавством.</w:t>
      </w:r>
    </w:p>
    <w:p w:rsidR="00DA42E0" w:rsidRPr="006C1D7F" w:rsidRDefault="00DA42E0" w:rsidP="00DA42E0">
      <w:pPr>
        <w:ind w:firstLine="450"/>
        <w:jc w:val="both"/>
        <w:rPr>
          <w:rFonts w:ascii="Times New Roman" w:hAnsi="Times New Roman"/>
          <w:bCs/>
          <w:sz w:val="28"/>
          <w:szCs w:val="28"/>
        </w:rPr>
      </w:pPr>
      <w:bookmarkStart w:id="10" w:name="n1268"/>
      <w:bookmarkEnd w:id="10"/>
      <w:r w:rsidRPr="006C1D7F">
        <w:rPr>
          <w:rFonts w:ascii="Times New Roman" w:hAnsi="Times New Roman"/>
          <w:sz w:val="28"/>
          <w:szCs w:val="28"/>
        </w:rPr>
        <w:lastRenderedPageBreak/>
        <w:t xml:space="preserve">8.  Страхувальники та інші особи, які мають право на отримання страхової виплати за договорами страхування, за якими страховий випадок настав до дня прийняття господарським судом постанови про визнання страховика банкрутом та відкриття ліквідаційної процедури, мають право вимагати такі страхові виплати. </w:t>
      </w:r>
      <w:r w:rsidRPr="006C1D7F">
        <w:rPr>
          <w:rFonts w:ascii="Times New Roman" w:hAnsi="Times New Roman"/>
          <w:bCs/>
          <w:sz w:val="28"/>
          <w:szCs w:val="28"/>
        </w:rPr>
        <w:t xml:space="preserve">МТСБУ має право вимагати компенсації регламентних виплат (з урахуванням понесених витрат для їх проведення), сплачених МТСБУ за зобов’язаннями страховика, як до початку, так і під час </w:t>
      </w:r>
      <w:r w:rsidRPr="006C1D7F">
        <w:rPr>
          <w:rFonts w:ascii="Times New Roman" w:hAnsi="Times New Roman"/>
          <w:sz w:val="28"/>
          <w:szCs w:val="28"/>
        </w:rPr>
        <w:t>провадження у справі про банкрутство страховика, який здійснює чи здійснював обов’язкове страхування цивільно-правової відповідальності власників наземних транспортних засобів</w:t>
      </w:r>
      <w:r w:rsidRPr="006C1D7F">
        <w:rPr>
          <w:rFonts w:ascii="Times New Roman" w:hAnsi="Times New Roman"/>
          <w:bCs/>
          <w:sz w:val="28"/>
          <w:szCs w:val="28"/>
        </w:rPr>
        <w:t xml:space="preserve">.  </w:t>
      </w:r>
    </w:p>
    <w:p w:rsidR="00DA42E0" w:rsidRPr="006C1D7F" w:rsidRDefault="00DA42E0" w:rsidP="00DA42E0">
      <w:pPr>
        <w:pStyle w:val="a4"/>
        <w:ind w:firstLine="450"/>
        <w:jc w:val="both"/>
        <w:rPr>
          <w:sz w:val="28"/>
          <w:szCs w:val="28"/>
          <w:lang w:val="uk-UA"/>
        </w:rPr>
      </w:pPr>
      <w:r w:rsidRPr="006C1D7F">
        <w:rPr>
          <w:sz w:val="28"/>
          <w:szCs w:val="28"/>
          <w:lang w:val="uk-UA"/>
        </w:rPr>
        <w:t>9. У разі визнання господарським судом страховика банкрутом та відкриття ліквідаційної процедури вимоги кредиторів за договорами страхування першої черги підлягають задоволенню в такому порядку:</w:t>
      </w:r>
    </w:p>
    <w:p w:rsidR="00DA42E0" w:rsidRPr="006C1D7F" w:rsidRDefault="00DA42E0" w:rsidP="00DA42E0">
      <w:pPr>
        <w:pStyle w:val="a4"/>
        <w:jc w:val="both"/>
        <w:rPr>
          <w:sz w:val="28"/>
          <w:szCs w:val="28"/>
          <w:lang w:val="uk-UA"/>
        </w:rPr>
      </w:pPr>
      <w:r w:rsidRPr="006C1D7F">
        <w:rPr>
          <w:sz w:val="28"/>
          <w:szCs w:val="28"/>
          <w:lang w:val="uk-UA"/>
        </w:rPr>
        <w:t>у першу чергу - вимоги за договорами особистого страхування та за договорами обов`язкових видів страхування, передбачені частиною восьмою цієї статті;</w:t>
      </w:r>
    </w:p>
    <w:p w:rsidR="00DA42E0" w:rsidRPr="006C1D7F" w:rsidRDefault="00DA42E0" w:rsidP="00DA42E0">
      <w:pPr>
        <w:pStyle w:val="a4"/>
        <w:jc w:val="both"/>
        <w:rPr>
          <w:sz w:val="28"/>
          <w:szCs w:val="28"/>
          <w:lang w:val="uk-UA"/>
        </w:rPr>
      </w:pPr>
      <w:r w:rsidRPr="006C1D7F">
        <w:rPr>
          <w:sz w:val="28"/>
          <w:szCs w:val="28"/>
          <w:lang w:val="uk-UA"/>
        </w:rPr>
        <w:t>у другу чергу - вимоги фізичних осіб за договорами інших видів страхування, передбачені частиною восьмою цієї статті;</w:t>
      </w:r>
    </w:p>
    <w:p w:rsidR="00DA42E0" w:rsidRPr="006C1D7F" w:rsidRDefault="00DA42E0" w:rsidP="00DA42E0">
      <w:pPr>
        <w:pStyle w:val="a4"/>
        <w:jc w:val="both"/>
        <w:rPr>
          <w:sz w:val="28"/>
          <w:szCs w:val="28"/>
          <w:lang w:val="uk-UA"/>
        </w:rPr>
      </w:pPr>
      <w:r w:rsidRPr="006C1D7F">
        <w:rPr>
          <w:sz w:val="28"/>
          <w:szCs w:val="28"/>
          <w:lang w:val="uk-UA"/>
        </w:rPr>
        <w:t>у третю чергу - вимоги юридичних осіб за договорами інших видів страхування, передбачені частиною восьмою цієї статті;</w:t>
      </w:r>
    </w:p>
    <w:p w:rsidR="00DA42E0" w:rsidRPr="006C1D7F" w:rsidRDefault="00DA42E0" w:rsidP="00DA42E0">
      <w:pPr>
        <w:pStyle w:val="a4"/>
        <w:jc w:val="both"/>
        <w:rPr>
          <w:sz w:val="28"/>
          <w:szCs w:val="28"/>
          <w:lang w:val="uk-UA"/>
        </w:rPr>
      </w:pPr>
      <w:r w:rsidRPr="006C1D7F">
        <w:rPr>
          <w:sz w:val="28"/>
          <w:szCs w:val="28"/>
          <w:lang w:val="uk-UA"/>
        </w:rPr>
        <w:t>у четверту чергу - вимоги за договорами особистого страхування та за договорами обов`язкових видів страхування, передбачені частиною сьомою цієї статті;</w:t>
      </w:r>
    </w:p>
    <w:p w:rsidR="00DA42E0" w:rsidRPr="006C1D7F" w:rsidRDefault="00DA42E0" w:rsidP="00DA42E0">
      <w:pPr>
        <w:pStyle w:val="a4"/>
        <w:jc w:val="both"/>
        <w:rPr>
          <w:sz w:val="28"/>
          <w:szCs w:val="28"/>
          <w:lang w:val="uk-UA"/>
        </w:rPr>
      </w:pPr>
      <w:r w:rsidRPr="006C1D7F">
        <w:rPr>
          <w:sz w:val="28"/>
          <w:szCs w:val="28"/>
          <w:lang w:val="uk-UA"/>
        </w:rPr>
        <w:t>у п'яту чергу - вимоги фізичних осіб за договорами інших видів страхування, передбачені частиною сьомою цієї статті;</w:t>
      </w:r>
    </w:p>
    <w:p w:rsidR="00DA42E0" w:rsidRPr="006C1D7F" w:rsidRDefault="00DA42E0" w:rsidP="00DA42E0">
      <w:pPr>
        <w:pStyle w:val="a4"/>
        <w:jc w:val="both"/>
        <w:rPr>
          <w:sz w:val="28"/>
          <w:szCs w:val="28"/>
          <w:lang w:val="uk-UA"/>
        </w:rPr>
      </w:pPr>
      <w:r w:rsidRPr="006C1D7F">
        <w:rPr>
          <w:sz w:val="28"/>
          <w:szCs w:val="28"/>
          <w:lang w:val="uk-UA"/>
        </w:rPr>
        <w:t>у шосту чергу - вимоги юридичних осіб за договорами інших видів страхування, передбачені частиною сьомою цієї статті</w:t>
      </w:r>
      <w:r w:rsidR="008557A0">
        <w:rPr>
          <w:sz w:val="28"/>
          <w:szCs w:val="28"/>
          <w:lang w:val="uk-UA"/>
        </w:rPr>
        <w:t>»</w:t>
      </w:r>
      <w:r w:rsidRPr="006C1D7F">
        <w:rPr>
          <w:sz w:val="28"/>
          <w:szCs w:val="28"/>
          <w:lang w:val="uk-UA"/>
        </w:rPr>
        <w:t>.</w:t>
      </w:r>
    </w:p>
    <w:p w:rsidR="00535C35" w:rsidRPr="006C1D7F" w:rsidRDefault="00535C35" w:rsidP="00535C35">
      <w:pPr>
        <w:ind w:firstLine="450"/>
        <w:jc w:val="both"/>
        <w:rPr>
          <w:rFonts w:ascii="Times New Roman" w:hAnsi="Times New Roman"/>
          <w:bCs/>
          <w:sz w:val="28"/>
          <w:szCs w:val="28"/>
        </w:rPr>
      </w:pPr>
      <w:r w:rsidRPr="006C1D7F">
        <w:rPr>
          <w:rFonts w:ascii="Times New Roman" w:hAnsi="Times New Roman"/>
          <w:color w:val="000000"/>
          <w:sz w:val="28"/>
          <w:szCs w:val="28"/>
        </w:rPr>
        <w:t>4. Частину другу статті 16 Закону України «Про дорожній рух»</w:t>
      </w:r>
      <w:r w:rsidRPr="006C1D7F">
        <w:rPr>
          <w:rFonts w:ascii="Times New Roman" w:hAnsi="Times New Roman"/>
          <w:bCs/>
          <w:color w:val="000000"/>
          <w:sz w:val="28"/>
          <w:szCs w:val="28"/>
        </w:rPr>
        <w:t xml:space="preserve"> (Відомості Верховної Ради України, 1993 р., № 31, ст.338</w:t>
      </w:r>
      <w:r w:rsidR="00721BCE" w:rsidRPr="006C1D7F">
        <w:rPr>
          <w:rFonts w:ascii="Times New Roman" w:hAnsi="Times New Roman"/>
          <w:bCs/>
          <w:color w:val="000000"/>
          <w:sz w:val="28"/>
          <w:szCs w:val="28"/>
        </w:rPr>
        <w:t xml:space="preserve"> із наступними змінами</w:t>
      </w:r>
      <w:r w:rsidRPr="006C1D7F">
        <w:rPr>
          <w:rFonts w:ascii="Times New Roman" w:hAnsi="Times New Roman"/>
          <w:bCs/>
          <w:color w:val="000000"/>
          <w:sz w:val="28"/>
          <w:szCs w:val="28"/>
        </w:rPr>
        <w:t>) доповнити абзацом такого змісту:</w:t>
      </w:r>
      <w:r w:rsidRPr="006C1D7F">
        <w:rPr>
          <w:rFonts w:ascii="Times New Roman" w:eastAsia="Times New Roman" w:hAnsi="Times New Roman"/>
          <w:color w:val="000000"/>
          <w:sz w:val="28"/>
          <w:szCs w:val="28"/>
          <w:lang w:eastAsia="ru-RU"/>
        </w:rPr>
        <w:t xml:space="preserve"> «мати чинний договір обов'язкового страхування цивільно-правової відповідальності власників наземних транспортних засобів у випадках, передбачених законодавством. Наявність такого договору страхування підтверджується записом  у  єдиній централізованій базі даних Моторного (транспортного) страхового бюро України або пред'явленням страхового сертифікату "Зелена картка", який діє на території України».</w:t>
      </w:r>
    </w:p>
    <w:p w:rsidR="004B6554" w:rsidRPr="006C1D7F" w:rsidRDefault="00093744" w:rsidP="006C63F0">
      <w:pPr>
        <w:pStyle w:val="rvps2"/>
        <w:shd w:val="clear" w:color="auto" w:fill="FFFFFF"/>
        <w:spacing w:before="0" w:beforeAutospacing="0" w:after="150" w:afterAutospacing="0"/>
        <w:ind w:firstLine="450"/>
        <w:jc w:val="both"/>
        <w:rPr>
          <w:bCs/>
          <w:color w:val="000000"/>
          <w:sz w:val="28"/>
          <w:szCs w:val="28"/>
        </w:rPr>
      </w:pPr>
      <w:r w:rsidRPr="006C1D7F">
        <w:rPr>
          <w:sz w:val="28"/>
          <w:szCs w:val="28"/>
        </w:rPr>
        <w:lastRenderedPageBreak/>
        <w:tab/>
      </w:r>
      <w:r w:rsidR="00535C35" w:rsidRPr="006C1D7F">
        <w:rPr>
          <w:sz w:val="28"/>
          <w:szCs w:val="28"/>
        </w:rPr>
        <w:t>5</w:t>
      </w:r>
      <w:r w:rsidRPr="006C1D7F">
        <w:rPr>
          <w:sz w:val="28"/>
          <w:szCs w:val="28"/>
        </w:rPr>
        <w:t>.</w:t>
      </w:r>
      <w:r w:rsidR="004B6554" w:rsidRPr="006C1D7F">
        <w:rPr>
          <w:bCs/>
          <w:color w:val="000000"/>
          <w:sz w:val="28"/>
          <w:szCs w:val="28"/>
        </w:rPr>
        <w:t xml:space="preserve"> </w:t>
      </w:r>
      <w:r w:rsidR="006C63F0" w:rsidRPr="006C1D7F">
        <w:rPr>
          <w:bCs/>
          <w:color w:val="000000"/>
          <w:sz w:val="28"/>
          <w:szCs w:val="28"/>
        </w:rPr>
        <w:t xml:space="preserve">Перше речення частини другої статті 11 </w:t>
      </w:r>
      <w:r w:rsidR="004B6554" w:rsidRPr="006C1D7F">
        <w:rPr>
          <w:bCs/>
          <w:color w:val="000000"/>
          <w:sz w:val="28"/>
          <w:szCs w:val="28"/>
        </w:rPr>
        <w:t xml:space="preserve"> </w:t>
      </w:r>
      <w:r w:rsidR="006C63F0" w:rsidRPr="006C1D7F">
        <w:rPr>
          <w:bCs/>
          <w:color w:val="000000"/>
          <w:sz w:val="28"/>
          <w:szCs w:val="28"/>
        </w:rPr>
        <w:t>З</w:t>
      </w:r>
      <w:r w:rsidR="004B6554" w:rsidRPr="006C1D7F">
        <w:rPr>
          <w:bCs/>
          <w:color w:val="000000"/>
          <w:sz w:val="28"/>
          <w:szCs w:val="28"/>
        </w:rPr>
        <w:t>акон</w:t>
      </w:r>
      <w:r w:rsidR="006C63F0" w:rsidRPr="006C1D7F">
        <w:rPr>
          <w:bCs/>
          <w:color w:val="000000"/>
          <w:sz w:val="28"/>
          <w:szCs w:val="28"/>
        </w:rPr>
        <w:t>у</w:t>
      </w:r>
      <w:r w:rsidR="004B6554" w:rsidRPr="006C1D7F">
        <w:rPr>
          <w:bCs/>
          <w:color w:val="000000"/>
          <w:sz w:val="28"/>
          <w:szCs w:val="28"/>
        </w:rPr>
        <w:t xml:space="preserve"> України «Про оцінку майна, майнових прав та професійну оціночну діяльність в Україні»</w:t>
      </w:r>
      <w:r w:rsidR="006C63F0" w:rsidRPr="006C1D7F">
        <w:rPr>
          <w:bCs/>
          <w:color w:val="000000"/>
          <w:sz w:val="28"/>
          <w:szCs w:val="28"/>
        </w:rPr>
        <w:t xml:space="preserve"> (Відомості Верховної Ради України, 2001 р., № 47, ст.251</w:t>
      </w:r>
      <w:r w:rsidR="00721BCE" w:rsidRPr="006C1D7F">
        <w:rPr>
          <w:bCs/>
          <w:color w:val="000000"/>
          <w:sz w:val="28"/>
          <w:szCs w:val="28"/>
        </w:rPr>
        <w:t xml:space="preserve"> із наступними змінами</w:t>
      </w:r>
      <w:r w:rsidR="006C63F0" w:rsidRPr="006C1D7F">
        <w:rPr>
          <w:bCs/>
          <w:color w:val="000000"/>
          <w:sz w:val="28"/>
          <w:szCs w:val="28"/>
        </w:rPr>
        <w:t>) викласти в такій редакції:</w:t>
      </w:r>
    </w:p>
    <w:p w:rsidR="006C63F0" w:rsidRPr="006C1D7F" w:rsidRDefault="006C63F0" w:rsidP="006C63F0">
      <w:pPr>
        <w:pStyle w:val="rvps2"/>
        <w:shd w:val="clear" w:color="auto" w:fill="FFFFFF"/>
        <w:spacing w:before="0" w:beforeAutospacing="0" w:after="150" w:afterAutospacing="0"/>
        <w:ind w:firstLine="450"/>
        <w:jc w:val="both"/>
        <w:rPr>
          <w:color w:val="000000"/>
          <w:sz w:val="28"/>
          <w:szCs w:val="28"/>
        </w:rPr>
      </w:pPr>
      <w:r w:rsidRPr="006C1D7F">
        <w:rPr>
          <w:color w:val="000000"/>
          <w:sz w:val="28"/>
          <w:szCs w:val="28"/>
        </w:rPr>
        <w:t xml:space="preserve">«Замовниками оцінки майна можуть бути особи, яким зазначене майно належить на законних підставах або у яких майно перебуває на законних підставах, </w:t>
      </w:r>
      <w:r w:rsidRPr="006C1D7F">
        <w:rPr>
          <w:color w:val="000000"/>
          <w:sz w:val="28"/>
          <w:szCs w:val="28"/>
          <w:lang w:eastAsia="ru-RU"/>
        </w:rPr>
        <w:t>страховики, (Моторне (транспортне) страхове бюро України</w:t>
      </w:r>
      <w:r w:rsidRPr="006C1D7F">
        <w:rPr>
          <w:color w:val="000000"/>
          <w:sz w:val="28"/>
          <w:szCs w:val="28"/>
        </w:rPr>
        <w:t xml:space="preserve"> а також ті, які замовляють оцінку майна за дорученням зазначених осіб». </w:t>
      </w:r>
    </w:p>
    <w:p w:rsidR="00A51BC6" w:rsidRPr="006C1D7F" w:rsidRDefault="00535C35" w:rsidP="006C63F0">
      <w:pPr>
        <w:pStyle w:val="rvps2"/>
        <w:shd w:val="clear" w:color="auto" w:fill="FFFFFF"/>
        <w:spacing w:before="0" w:beforeAutospacing="0" w:after="150" w:afterAutospacing="0"/>
        <w:ind w:firstLine="450"/>
        <w:jc w:val="both"/>
        <w:rPr>
          <w:bCs/>
          <w:color w:val="000000"/>
          <w:sz w:val="28"/>
          <w:szCs w:val="28"/>
        </w:rPr>
      </w:pPr>
      <w:r w:rsidRPr="006C1D7F">
        <w:rPr>
          <w:color w:val="000000"/>
          <w:sz w:val="28"/>
          <w:szCs w:val="28"/>
        </w:rPr>
        <w:t>6.</w:t>
      </w:r>
      <w:r w:rsidR="00A51BC6" w:rsidRPr="006C1D7F">
        <w:rPr>
          <w:color w:val="000000"/>
          <w:sz w:val="28"/>
          <w:szCs w:val="28"/>
        </w:rPr>
        <w:t xml:space="preserve"> У Законі України «Про обов’язкове страхування цивільно-правової відповідальності власників наземних транспортних засобів»</w:t>
      </w:r>
      <w:r w:rsidR="00A51BC6" w:rsidRPr="006C1D7F">
        <w:rPr>
          <w:bCs/>
          <w:color w:val="000000"/>
          <w:sz w:val="28"/>
          <w:szCs w:val="28"/>
        </w:rPr>
        <w:t xml:space="preserve"> (Відомості Верховної Ради України, 2005 р., № 1, ст.1</w:t>
      </w:r>
      <w:r w:rsidR="00721BCE" w:rsidRPr="006C1D7F">
        <w:rPr>
          <w:bCs/>
          <w:color w:val="000000"/>
          <w:sz w:val="28"/>
          <w:szCs w:val="28"/>
        </w:rPr>
        <w:t xml:space="preserve"> із наступними змінами</w:t>
      </w:r>
      <w:r w:rsidR="00A51BC6" w:rsidRPr="006C1D7F">
        <w:rPr>
          <w:bCs/>
          <w:color w:val="000000"/>
          <w:sz w:val="28"/>
          <w:szCs w:val="28"/>
        </w:rPr>
        <w:t>)</w:t>
      </w:r>
      <w:r w:rsidR="00721BCE" w:rsidRPr="006C1D7F">
        <w:rPr>
          <w:bCs/>
          <w:color w:val="000000"/>
          <w:sz w:val="28"/>
          <w:szCs w:val="28"/>
        </w:rPr>
        <w:t>:</w:t>
      </w:r>
    </w:p>
    <w:p w:rsidR="00721BCE" w:rsidRPr="006C1D7F" w:rsidRDefault="00721BCE" w:rsidP="006C63F0">
      <w:pPr>
        <w:pStyle w:val="rvps2"/>
        <w:shd w:val="clear" w:color="auto" w:fill="FFFFFF"/>
        <w:spacing w:before="0" w:beforeAutospacing="0" w:after="150" w:afterAutospacing="0"/>
        <w:ind w:firstLine="450"/>
        <w:jc w:val="both"/>
        <w:rPr>
          <w:color w:val="000000"/>
          <w:sz w:val="28"/>
          <w:szCs w:val="28"/>
          <w:shd w:val="clear" w:color="auto" w:fill="FFFFFF"/>
        </w:rPr>
      </w:pPr>
      <w:r w:rsidRPr="006C1D7F">
        <w:rPr>
          <w:color w:val="000000"/>
          <w:sz w:val="28"/>
          <w:szCs w:val="28"/>
          <w:shd w:val="clear" w:color="auto" w:fill="FFFFFF"/>
        </w:rPr>
        <w:t>1) пункти 1.4</w:t>
      </w:r>
      <w:r w:rsidR="00BA3B83" w:rsidRPr="006C1D7F">
        <w:rPr>
          <w:color w:val="000000"/>
          <w:sz w:val="28"/>
          <w:szCs w:val="28"/>
          <w:shd w:val="clear" w:color="auto" w:fill="FFFFFF"/>
        </w:rPr>
        <w:t xml:space="preserve"> -</w:t>
      </w:r>
      <w:r w:rsidRPr="006C1D7F">
        <w:rPr>
          <w:color w:val="000000"/>
          <w:sz w:val="28"/>
          <w:szCs w:val="28"/>
          <w:shd w:val="clear" w:color="auto" w:fill="FFFFFF"/>
        </w:rPr>
        <w:t xml:space="preserve"> 1.</w:t>
      </w:r>
      <w:r w:rsidR="00571E51" w:rsidRPr="006C1D7F">
        <w:rPr>
          <w:color w:val="000000"/>
          <w:sz w:val="28"/>
          <w:szCs w:val="28"/>
          <w:shd w:val="clear" w:color="auto" w:fill="FFFFFF"/>
        </w:rPr>
        <w:t>7</w:t>
      </w:r>
      <w:r w:rsidR="00BA3B83" w:rsidRPr="006C1D7F">
        <w:rPr>
          <w:color w:val="000000"/>
          <w:sz w:val="28"/>
          <w:szCs w:val="28"/>
          <w:shd w:val="clear" w:color="auto" w:fill="FFFFFF"/>
        </w:rPr>
        <w:t>, 1.11</w:t>
      </w:r>
      <w:r w:rsidR="008557A0">
        <w:rPr>
          <w:color w:val="000000"/>
          <w:sz w:val="28"/>
          <w:szCs w:val="28"/>
          <w:shd w:val="clear" w:color="auto" w:fill="FFFFFF"/>
        </w:rPr>
        <w:t>,1.13,</w:t>
      </w:r>
      <w:r w:rsidR="00BA3B83" w:rsidRPr="006C1D7F">
        <w:rPr>
          <w:color w:val="000000"/>
          <w:sz w:val="28"/>
          <w:szCs w:val="28"/>
          <w:shd w:val="clear" w:color="auto" w:fill="FFFFFF"/>
        </w:rPr>
        <w:t>1.1</w:t>
      </w:r>
      <w:r w:rsidR="008557A0">
        <w:rPr>
          <w:color w:val="000000"/>
          <w:sz w:val="28"/>
          <w:szCs w:val="28"/>
          <w:shd w:val="clear" w:color="auto" w:fill="FFFFFF"/>
        </w:rPr>
        <w:t>4.</w:t>
      </w:r>
      <w:r w:rsidR="00BA3B83" w:rsidRPr="006C1D7F">
        <w:rPr>
          <w:color w:val="000000"/>
          <w:sz w:val="28"/>
          <w:szCs w:val="28"/>
          <w:shd w:val="clear" w:color="auto" w:fill="FFFFFF"/>
        </w:rPr>
        <w:t xml:space="preserve"> </w:t>
      </w:r>
      <w:r w:rsidRPr="006C1D7F">
        <w:rPr>
          <w:color w:val="000000"/>
          <w:sz w:val="28"/>
          <w:szCs w:val="28"/>
          <w:shd w:val="clear" w:color="auto" w:fill="FFFFFF"/>
        </w:rPr>
        <w:t>статті 1 викласти в такій редакції:</w:t>
      </w:r>
    </w:p>
    <w:p w:rsidR="00721BCE" w:rsidRPr="006C1D7F" w:rsidRDefault="00721BCE" w:rsidP="00721BCE">
      <w:pPr>
        <w:ind w:firstLine="708"/>
        <w:jc w:val="both"/>
        <w:rPr>
          <w:rFonts w:ascii="Times New Roman" w:hAnsi="Times New Roman"/>
          <w:sz w:val="28"/>
          <w:szCs w:val="28"/>
        </w:rPr>
      </w:pPr>
      <w:r w:rsidRPr="006C1D7F">
        <w:rPr>
          <w:rFonts w:ascii="Times New Roman" w:hAnsi="Times New Roman"/>
          <w:sz w:val="28"/>
          <w:szCs w:val="28"/>
        </w:rPr>
        <w:t>«1.4. особи, відповідальність яких застрахована, - це особи, які володіють чи використовують забезпечений транспортний засіб, крім особи, яка керувала забезпеченим транспортним засобом, що вийшов з володіння власника не з його вини, а у результаті протиправних дій»;</w:t>
      </w:r>
    </w:p>
    <w:p w:rsidR="00BA3B83" w:rsidRPr="006C1D7F" w:rsidRDefault="00F1418D" w:rsidP="00F1418D">
      <w:pPr>
        <w:ind w:firstLine="708"/>
        <w:jc w:val="both"/>
        <w:rPr>
          <w:rFonts w:ascii="Times New Roman" w:hAnsi="Times New Roman"/>
          <w:sz w:val="28"/>
          <w:szCs w:val="28"/>
        </w:rPr>
      </w:pPr>
      <w:r w:rsidRPr="006C1D7F">
        <w:rPr>
          <w:rFonts w:ascii="Times New Roman" w:hAnsi="Times New Roman"/>
          <w:sz w:val="28"/>
          <w:szCs w:val="28"/>
        </w:rPr>
        <w:t>«1.5. наземні транспортні засоби (далі - транспортні засоби) – це пристрої, призначені для перевезення людей, вантажу чи встановленого на ньому спеціального обладнання, які відповідно до Закону України «Про дорожній рух» підлягають державній або відомчій реєстрації, а також ввезені на митну територію України для тимчасового користування, зареєстровані в інших країнах»;</w:t>
      </w:r>
    </w:p>
    <w:p w:rsidR="00BA3B83" w:rsidRPr="006C1D7F" w:rsidRDefault="00BA3B83" w:rsidP="00BA3B83">
      <w:pPr>
        <w:ind w:firstLine="708"/>
        <w:jc w:val="both"/>
        <w:rPr>
          <w:rFonts w:ascii="Times New Roman" w:hAnsi="Times New Roman"/>
          <w:sz w:val="28"/>
          <w:szCs w:val="28"/>
        </w:rPr>
      </w:pPr>
      <w:r w:rsidRPr="006C1D7F">
        <w:rPr>
          <w:rFonts w:ascii="Times New Roman" w:hAnsi="Times New Roman"/>
          <w:sz w:val="28"/>
          <w:szCs w:val="28"/>
        </w:rPr>
        <w:t>«1.6. власники транспортних засобів - юридичні та фізичні особи, які відповідно до законів України є власниками або законними володільцями (користувачами) наземних транспортних засобів на підставі права власності, права господарського відання, оперативного управління, на основі договору оренди або правомірно володіють транспортним засобом на інших законних підставах»;</w:t>
      </w:r>
    </w:p>
    <w:p w:rsidR="00571E51" w:rsidRPr="006C1D7F" w:rsidRDefault="00571E51" w:rsidP="00571E51">
      <w:pPr>
        <w:ind w:firstLine="708"/>
        <w:jc w:val="both"/>
        <w:rPr>
          <w:rFonts w:ascii="Times New Roman" w:hAnsi="Times New Roman"/>
          <w:sz w:val="28"/>
          <w:szCs w:val="28"/>
        </w:rPr>
      </w:pPr>
      <w:r w:rsidRPr="006C1D7F">
        <w:rPr>
          <w:rFonts w:ascii="Times New Roman" w:hAnsi="Times New Roman"/>
          <w:sz w:val="28"/>
          <w:szCs w:val="28"/>
        </w:rPr>
        <w:t>«1.7. забезпечений транспортний засіб - транспортний засіб, зазначений у чинному договорі обов'язкового страхування цивільно-правової відповідальності»;</w:t>
      </w:r>
    </w:p>
    <w:p w:rsidR="00BA3B83" w:rsidRPr="006C1D7F" w:rsidRDefault="00BA3B83" w:rsidP="00BA3B83">
      <w:pPr>
        <w:ind w:firstLine="708"/>
        <w:jc w:val="both"/>
        <w:rPr>
          <w:rFonts w:ascii="Times New Roman" w:hAnsi="Times New Roman"/>
          <w:sz w:val="28"/>
          <w:szCs w:val="28"/>
        </w:rPr>
      </w:pPr>
      <w:r w:rsidRPr="006C1D7F">
        <w:rPr>
          <w:rFonts w:ascii="Times New Roman" w:hAnsi="Times New Roman"/>
          <w:sz w:val="28"/>
          <w:szCs w:val="28"/>
        </w:rPr>
        <w:t xml:space="preserve">«1.11. страховий сертифікат "Зелена картка" - страховий сертифікат єдиної форми, що застосовується в країнах - членах міжнародної системи автомобільного страхування "Зелена картка", які зазначені і не викреслені у такому сертифікаті. Страховий сертифікат «Зелена картка» посвідчує наявність чинного міжнародного договору обов’язкового страхування цивільно-правової відповідальності, який діє на умовах, встановлених законодавством про </w:t>
      </w:r>
      <w:r w:rsidRPr="006C1D7F">
        <w:rPr>
          <w:rFonts w:ascii="Times New Roman" w:hAnsi="Times New Roman"/>
          <w:sz w:val="28"/>
          <w:szCs w:val="28"/>
        </w:rPr>
        <w:lastRenderedPageBreak/>
        <w:t>обов’язкове страхування цивільно-правової відповідальності країни відвідання для внутрішніх договорів страхування такої країни»;</w:t>
      </w:r>
    </w:p>
    <w:p w:rsidR="00BA3B83" w:rsidRPr="006C1D7F" w:rsidRDefault="00BA3B83" w:rsidP="00BA3B83">
      <w:pPr>
        <w:ind w:firstLine="708"/>
        <w:jc w:val="both"/>
        <w:rPr>
          <w:rFonts w:ascii="Times New Roman" w:hAnsi="Times New Roman"/>
          <w:sz w:val="28"/>
          <w:szCs w:val="28"/>
        </w:rPr>
      </w:pPr>
      <w:r w:rsidRPr="006C1D7F">
        <w:rPr>
          <w:rFonts w:ascii="Times New Roman" w:hAnsi="Times New Roman"/>
          <w:sz w:val="28"/>
          <w:szCs w:val="28"/>
        </w:rPr>
        <w:t>«1.13. регламентна виплата – страхове відшкодування (страхова виплата), що здійснюється Моторним (транспортним) страховим бюро України за рахунок коштів централізованих страхових резервних фондів відповідно до цього Закону»;</w:t>
      </w:r>
    </w:p>
    <w:p w:rsidR="004072E3" w:rsidRPr="006C1D7F" w:rsidRDefault="004072E3" w:rsidP="00BA3B83">
      <w:pPr>
        <w:ind w:firstLine="708"/>
        <w:jc w:val="both"/>
        <w:rPr>
          <w:rFonts w:ascii="Times New Roman" w:hAnsi="Times New Roman"/>
          <w:sz w:val="28"/>
          <w:szCs w:val="28"/>
        </w:rPr>
      </w:pPr>
      <w:r w:rsidRPr="006C1D7F">
        <w:rPr>
          <w:rFonts w:ascii="Times New Roman" w:hAnsi="Times New Roman"/>
          <w:sz w:val="28"/>
          <w:szCs w:val="28"/>
        </w:rPr>
        <w:t>«1.14. Передбачені цим Законом вимога до вчинення правочину у письмовій формі (запит чи надання інформації, документу) є дотриманою, якщо він є підписаним, а його зміст зафіксований в одному або кількох документах (у тому числі електронних), у листах, електронних повідомленнях, що надані або отриманні страховиком чи Моторним (транспортним) страховим бюро України. Використання при вчиненні таких правочинів факсимільного відтворення підпису за допомогою засобів механічного, електронного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 ініціативи чи за письмовою згодою страховика чи Моторного (транспортного) страхового бюро України. Незалежно від наявності підпису на документі письмова форма вважається дотриманою і у разі, якщо такий документ отриманий з єдиної централізованої бази даних МТСБУ або інформаційних систем державних органів та установ, що мають забезпечувати облік відповідних даних, та до яких має доступ страховик чи Моторне (транспортне) страхове бюро України»;</w:t>
      </w:r>
    </w:p>
    <w:p w:rsidR="00E7714F" w:rsidRPr="006C1D7F" w:rsidRDefault="004072E3" w:rsidP="00E7714F">
      <w:pPr>
        <w:widowControl w:val="0"/>
        <w:ind w:firstLine="708"/>
        <w:jc w:val="both"/>
        <w:rPr>
          <w:rFonts w:ascii="Times New Roman" w:hAnsi="Times New Roman"/>
          <w:color w:val="000000"/>
          <w:sz w:val="28"/>
          <w:szCs w:val="28"/>
          <w:shd w:val="clear" w:color="auto" w:fill="FFFFFF"/>
        </w:rPr>
      </w:pPr>
      <w:r w:rsidRPr="006C1D7F">
        <w:rPr>
          <w:rFonts w:ascii="Times New Roman" w:hAnsi="Times New Roman"/>
          <w:sz w:val="28"/>
          <w:szCs w:val="28"/>
        </w:rPr>
        <w:t>2</w:t>
      </w:r>
      <w:r w:rsidR="00E7714F" w:rsidRPr="006C1D7F">
        <w:rPr>
          <w:rFonts w:ascii="Times New Roman" w:hAnsi="Times New Roman"/>
          <w:sz w:val="28"/>
          <w:szCs w:val="28"/>
        </w:rPr>
        <w:t xml:space="preserve">) </w:t>
      </w:r>
      <w:r w:rsidR="00E7714F" w:rsidRPr="006C1D7F">
        <w:rPr>
          <w:rFonts w:ascii="Times New Roman" w:hAnsi="Times New Roman"/>
          <w:color w:val="000000"/>
          <w:sz w:val="28"/>
          <w:szCs w:val="28"/>
          <w:shd w:val="clear" w:color="auto" w:fill="FFFFFF"/>
        </w:rPr>
        <w:t>статтю 5 викласти в такій редакції:</w:t>
      </w:r>
    </w:p>
    <w:p w:rsidR="00E7714F" w:rsidRPr="006C1D7F" w:rsidRDefault="00E7714F" w:rsidP="00E7714F">
      <w:pPr>
        <w:widowControl w:val="0"/>
        <w:ind w:firstLine="708"/>
        <w:jc w:val="both"/>
        <w:rPr>
          <w:rFonts w:ascii="Times New Roman" w:hAnsi="Times New Roman"/>
          <w:sz w:val="28"/>
          <w:szCs w:val="28"/>
        </w:rPr>
      </w:pPr>
      <w:r w:rsidRPr="006C1D7F">
        <w:rPr>
          <w:rFonts w:ascii="Times New Roman" w:hAnsi="Times New Roman"/>
          <w:color w:val="000000"/>
          <w:sz w:val="28"/>
          <w:szCs w:val="28"/>
          <w:shd w:val="clear" w:color="auto" w:fill="FFFFFF"/>
        </w:rPr>
        <w:t>«</w:t>
      </w:r>
      <w:r w:rsidRPr="006C1D7F">
        <w:rPr>
          <w:rFonts w:ascii="Times New Roman" w:hAnsi="Times New Roman"/>
          <w:sz w:val="28"/>
          <w:szCs w:val="28"/>
        </w:rPr>
        <w:t>Стаття 5. Предмет договору обов'язкового страхування цивільно-правової відповідальності</w:t>
      </w:r>
    </w:p>
    <w:p w:rsidR="00E7714F" w:rsidRPr="006C1D7F" w:rsidRDefault="00E7714F" w:rsidP="00E7714F">
      <w:pPr>
        <w:widowControl w:val="0"/>
        <w:ind w:firstLine="708"/>
        <w:jc w:val="both"/>
        <w:rPr>
          <w:rFonts w:ascii="Times New Roman" w:hAnsi="Times New Roman"/>
          <w:sz w:val="28"/>
          <w:szCs w:val="28"/>
        </w:rPr>
      </w:pPr>
      <w:r w:rsidRPr="006C1D7F">
        <w:rPr>
          <w:rFonts w:ascii="Times New Roman" w:hAnsi="Times New Roman"/>
          <w:sz w:val="28"/>
          <w:szCs w:val="28"/>
        </w:rPr>
        <w:t>5.1. Предметом договору обов'язкового страхування цивільно-правової відповідальності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дорожньо-транспортної пригоди»;</w:t>
      </w:r>
    </w:p>
    <w:p w:rsidR="00E7714F" w:rsidRPr="006C1D7F" w:rsidRDefault="004072E3" w:rsidP="00E7714F">
      <w:pPr>
        <w:widowControl w:val="0"/>
        <w:ind w:firstLine="708"/>
        <w:jc w:val="both"/>
        <w:rPr>
          <w:rFonts w:ascii="Times New Roman" w:hAnsi="Times New Roman"/>
          <w:bCs/>
          <w:sz w:val="28"/>
          <w:szCs w:val="28"/>
        </w:rPr>
      </w:pPr>
      <w:r w:rsidRPr="006C1D7F">
        <w:rPr>
          <w:rFonts w:ascii="Times New Roman" w:hAnsi="Times New Roman"/>
          <w:sz w:val="28"/>
          <w:szCs w:val="28"/>
        </w:rPr>
        <w:t>3</w:t>
      </w:r>
      <w:r w:rsidR="00E7714F" w:rsidRPr="006C1D7F">
        <w:rPr>
          <w:rFonts w:ascii="Times New Roman" w:hAnsi="Times New Roman"/>
          <w:sz w:val="28"/>
          <w:szCs w:val="28"/>
        </w:rPr>
        <w:t>)</w:t>
      </w:r>
      <w:r w:rsidR="00E7714F" w:rsidRPr="006C1D7F">
        <w:rPr>
          <w:rFonts w:ascii="Times New Roman" w:hAnsi="Times New Roman"/>
          <w:bCs/>
          <w:sz w:val="28"/>
          <w:szCs w:val="28"/>
        </w:rPr>
        <w:t xml:space="preserve"> у пункті 9.2. статті 9 цифри «50» замінити цифрами «130»;</w:t>
      </w:r>
    </w:p>
    <w:p w:rsidR="00E7714F" w:rsidRPr="006C1D7F" w:rsidRDefault="004072E3" w:rsidP="00E7714F">
      <w:pPr>
        <w:widowControl w:val="0"/>
        <w:ind w:firstLine="708"/>
        <w:jc w:val="both"/>
        <w:rPr>
          <w:rFonts w:ascii="Times New Roman" w:hAnsi="Times New Roman"/>
          <w:bCs/>
          <w:sz w:val="28"/>
          <w:szCs w:val="28"/>
        </w:rPr>
      </w:pPr>
      <w:r w:rsidRPr="006C1D7F">
        <w:rPr>
          <w:rFonts w:ascii="Times New Roman" w:hAnsi="Times New Roman"/>
          <w:bCs/>
          <w:sz w:val="28"/>
          <w:szCs w:val="28"/>
        </w:rPr>
        <w:t>4</w:t>
      </w:r>
      <w:r w:rsidR="00E7714F" w:rsidRPr="006C1D7F">
        <w:rPr>
          <w:rFonts w:ascii="Times New Roman" w:hAnsi="Times New Roman"/>
          <w:bCs/>
          <w:sz w:val="28"/>
          <w:szCs w:val="28"/>
        </w:rPr>
        <w:t>) у пункті 9.3. статті 9 цифри «100» замінити цифрами «260»;</w:t>
      </w:r>
    </w:p>
    <w:p w:rsidR="00E024A5" w:rsidRPr="006C1D7F" w:rsidRDefault="004072E3" w:rsidP="00E024A5">
      <w:pPr>
        <w:widowControl w:val="0"/>
        <w:ind w:firstLine="708"/>
        <w:jc w:val="both"/>
        <w:rPr>
          <w:rFonts w:ascii="Times New Roman" w:hAnsi="Times New Roman"/>
          <w:sz w:val="28"/>
          <w:szCs w:val="28"/>
        </w:rPr>
      </w:pPr>
      <w:r w:rsidRPr="006C1D7F">
        <w:rPr>
          <w:rFonts w:ascii="Times New Roman" w:hAnsi="Times New Roman"/>
          <w:bCs/>
          <w:sz w:val="28"/>
          <w:szCs w:val="28"/>
        </w:rPr>
        <w:t>5</w:t>
      </w:r>
      <w:r w:rsidR="00E024A5" w:rsidRPr="006C1D7F">
        <w:rPr>
          <w:rFonts w:ascii="Times New Roman" w:hAnsi="Times New Roman"/>
          <w:bCs/>
          <w:sz w:val="28"/>
          <w:szCs w:val="28"/>
        </w:rPr>
        <w:t xml:space="preserve">) у назві статті </w:t>
      </w:r>
      <w:r w:rsidR="00E024A5" w:rsidRPr="006C1D7F">
        <w:rPr>
          <w:rFonts w:ascii="Times New Roman" w:hAnsi="Times New Roman"/>
          <w:sz w:val="28"/>
          <w:szCs w:val="28"/>
        </w:rPr>
        <w:t>14 та  пунктах 14.1 і 14.2 слово «страхувальника» замінити словами «власника транспортного засобу»;</w:t>
      </w:r>
    </w:p>
    <w:p w:rsidR="00D92762" w:rsidRPr="006C1D7F" w:rsidRDefault="00D92762" w:rsidP="00E024A5">
      <w:pPr>
        <w:widowControl w:val="0"/>
        <w:ind w:firstLine="708"/>
        <w:jc w:val="both"/>
        <w:rPr>
          <w:rFonts w:ascii="Times New Roman" w:hAnsi="Times New Roman"/>
          <w:sz w:val="28"/>
          <w:szCs w:val="28"/>
        </w:rPr>
      </w:pPr>
      <w:r w:rsidRPr="006C1D7F">
        <w:rPr>
          <w:rFonts w:ascii="Times New Roman" w:hAnsi="Times New Roman"/>
          <w:sz w:val="28"/>
          <w:szCs w:val="28"/>
        </w:rPr>
        <w:t>пункт 14.3. викласти в такій редакції:</w:t>
      </w:r>
    </w:p>
    <w:p w:rsidR="00D92762" w:rsidRPr="006C1D7F" w:rsidRDefault="00D92762" w:rsidP="00D92762">
      <w:pPr>
        <w:widowControl w:val="0"/>
        <w:ind w:firstLine="708"/>
        <w:jc w:val="both"/>
        <w:rPr>
          <w:rFonts w:ascii="Times New Roman" w:hAnsi="Times New Roman"/>
          <w:sz w:val="28"/>
          <w:szCs w:val="28"/>
        </w:rPr>
      </w:pPr>
      <w:r w:rsidRPr="006C1D7F">
        <w:rPr>
          <w:rFonts w:ascii="Times New Roman" w:hAnsi="Times New Roman"/>
          <w:sz w:val="28"/>
          <w:szCs w:val="28"/>
        </w:rPr>
        <w:lastRenderedPageBreak/>
        <w:t xml:space="preserve">«14.3. Нав'язування послуг обов'язкового страхування цивільно-правової відповідальності окремих страховиків забороняється»; </w:t>
      </w:r>
    </w:p>
    <w:p w:rsidR="0024531E" w:rsidRPr="006C1D7F" w:rsidRDefault="004072E3" w:rsidP="00E024A5">
      <w:pPr>
        <w:widowControl w:val="0"/>
        <w:ind w:firstLine="708"/>
        <w:jc w:val="both"/>
        <w:rPr>
          <w:rFonts w:ascii="Times New Roman" w:hAnsi="Times New Roman"/>
          <w:sz w:val="28"/>
          <w:szCs w:val="28"/>
        </w:rPr>
      </w:pPr>
      <w:r w:rsidRPr="006C1D7F">
        <w:rPr>
          <w:rFonts w:ascii="Times New Roman" w:hAnsi="Times New Roman"/>
          <w:sz w:val="28"/>
          <w:szCs w:val="28"/>
        </w:rPr>
        <w:t>6</w:t>
      </w:r>
      <w:r w:rsidR="00E024A5" w:rsidRPr="006C1D7F">
        <w:rPr>
          <w:rFonts w:ascii="Times New Roman" w:hAnsi="Times New Roman"/>
          <w:sz w:val="28"/>
          <w:szCs w:val="28"/>
        </w:rPr>
        <w:t>)</w:t>
      </w:r>
      <w:r w:rsidR="00E024A5" w:rsidRPr="006C1D7F">
        <w:rPr>
          <w:rFonts w:ascii="Times New Roman" w:hAnsi="Times New Roman"/>
          <w:b/>
          <w:sz w:val="28"/>
          <w:szCs w:val="28"/>
        </w:rPr>
        <w:t xml:space="preserve"> </w:t>
      </w:r>
      <w:r w:rsidR="00E024A5" w:rsidRPr="006C1D7F">
        <w:rPr>
          <w:rFonts w:ascii="Times New Roman" w:hAnsi="Times New Roman"/>
          <w:sz w:val="28"/>
          <w:szCs w:val="28"/>
        </w:rPr>
        <w:t>пункт</w:t>
      </w:r>
      <w:r w:rsidR="0024531E" w:rsidRPr="006C1D7F">
        <w:rPr>
          <w:rFonts w:ascii="Times New Roman" w:hAnsi="Times New Roman"/>
          <w:sz w:val="28"/>
          <w:szCs w:val="28"/>
        </w:rPr>
        <w:t>и</w:t>
      </w:r>
      <w:r w:rsidR="00E024A5" w:rsidRPr="006C1D7F">
        <w:rPr>
          <w:rFonts w:ascii="Times New Roman" w:hAnsi="Times New Roman"/>
          <w:sz w:val="28"/>
          <w:szCs w:val="28"/>
        </w:rPr>
        <w:t xml:space="preserve"> 17.5.</w:t>
      </w:r>
      <w:r w:rsidR="0024531E" w:rsidRPr="006C1D7F">
        <w:rPr>
          <w:rFonts w:ascii="Times New Roman" w:hAnsi="Times New Roman"/>
          <w:sz w:val="28"/>
          <w:szCs w:val="28"/>
        </w:rPr>
        <w:t xml:space="preserve"> та 17.8.</w:t>
      </w:r>
      <w:r w:rsidR="00E024A5" w:rsidRPr="006C1D7F">
        <w:rPr>
          <w:rFonts w:ascii="Times New Roman" w:hAnsi="Times New Roman"/>
          <w:sz w:val="28"/>
          <w:szCs w:val="28"/>
        </w:rPr>
        <w:t xml:space="preserve"> статті 17 викласти в такій редакції:</w:t>
      </w:r>
    </w:p>
    <w:p w:rsidR="00E024A5" w:rsidRPr="006C1D7F" w:rsidRDefault="00E024A5" w:rsidP="00E024A5">
      <w:pPr>
        <w:widowControl w:val="0"/>
        <w:ind w:firstLine="708"/>
        <w:jc w:val="both"/>
        <w:rPr>
          <w:rFonts w:ascii="Times New Roman" w:hAnsi="Times New Roman"/>
          <w:sz w:val="28"/>
          <w:szCs w:val="28"/>
        </w:rPr>
      </w:pPr>
      <w:r w:rsidRPr="006C1D7F">
        <w:rPr>
          <w:rFonts w:ascii="Times New Roman" w:hAnsi="Times New Roman"/>
          <w:sz w:val="28"/>
          <w:szCs w:val="28"/>
        </w:rPr>
        <w:t xml:space="preserve"> «17.5. При укладенні договору обов'язкового страхування цивільно-правової відповідальності страховик зобов'язаний безоплатно надати страхувальнику бланк повідомлення про дорожньо-транспортну пригоду встановленого МТСБУ зразка. У разі втрати або використання бланка повідомлення про дорожньо-транспортну пригоду страховик на підставі письмової заяви страхувальника зобов'язаний безоплатно видати йому новий бланк такого повідомлення</w:t>
      </w:r>
      <w:r w:rsidR="0024531E" w:rsidRPr="006C1D7F">
        <w:rPr>
          <w:rFonts w:ascii="Times New Roman" w:hAnsi="Times New Roman"/>
          <w:sz w:val="28"/>
          <w:szCs w:val="28"/>
        </w:rPr>
        <w:t>»;</w:t>
      </w:r>
    </w:p>
    <w:p w:rsidR="0024531E" w:rsidRPr="006C1D7F" w:rsidRDefault="0024531E" w:rsidP="0024531E">
      <w:pPr>
        <w:ind w:firstLine="708"/>
        <w:jc w:val="both"/>
        <w:rPr>
          <w:rFonts w:ascii="Times New Roman" w:hAnsi="Times New Roman"/>
          <w:sz w:val="28"/>
          <w:szCs w:val="28"/>
        </w:rPr>
      </w:pPr>
      <w:r w:rsidRPr="006C1D7F">
        <w:rPr>
          <w:rFonts w:ascii="Times New Roman" w:hAnsi="Times New Roman"/>
          <w:sz w:val="28"/>
          <w:szCs w:val="28"/>
        </w:rPr>
        <w:t>«17.8. Договори обов'язкового страхування цивільно-правової відповідальності можуть укладатися в електронній формі в порядку та на умовах затверджених чинним законодавством та Уповноваженим органом»;</w:t>
      </w:r>
    </w:p>
    <w:p w:rsidR="0024531E" w:rsidRPr="006C1D7F" w:rsidRDefault="004072E3" w:rsidP="0024531E">
      <w:pPr>
        <w:ind w:firstLine="708"/>
        <w:jc w:val="both"/>
        <w:rPr>
          <w:rFonts w:ascii="Times New Roman" w:hAnsi="Times New Roman"/>
          <w:sz w:val="28"/>
          <w:szCs w:val="28"/>
        </w:rPr>
      </w:pPr>
      <w:r w:rsidRPr="006C1D7F">
        <w:rPr>
          <w:rFonts w:ascii="Times New Roman" w:hAnsi="Times New Roman"/>
          <w:sz w:val="28"/>
          <w:szCs w:val="28"/>
        </w:rPr>
        <w:t>7</w:t>
      </w:r>
      <w:r w:rsidR="0024531E" w:rsidRPr="006C1D7F">
        <w:rPr>
          <w:rFonts w:ascii="Times New Roman" w:hAnsi="Times New Roman"/>
          <w:sz w:val="28"/>
          <w:szCs w:val="28"/>
        </w:rPr>
        <w:t>) назву  статті 22 викласти в такій редакції:</w:t>
      </w:r>
    </w:p>
    <w:p w:rsidR="0024531E" w:rsidRPr="006C1D7F" w:rsidRDefault="0024531E" w:rsidP="0024531E">
      <w:pPr>
        <w:ind w:firstLine="708"/>
        <w:jc w:val="both"/>
        <w:rPr>
          <w:rFonts w:ascii="Times New Roman" w:hAnsi="Times New Roman"/>
          <w:sz w:val="28"/>
          <w:szCs w:val="28"/>
        </w:rPr>
      </w:pPr>
      <w:r w:rsidRPr="006C1D7F">
        <w:rPr>
          <w:rFonts w:ascii="Times New Roman" w:hAnsi="Times New Roman"/>
          <w:sz w:val="28"/>
          <w:szCs w:val="28"/>
        </w:rPr>
        <w:t xml:space="preserve">«Стаття 22. </w:t>
      </w:r>
      <w:bookmarkStart w:id="11" w:name="n172"/>
      <w:bookmarkEnd w:id="11"/>
      <w:r w:rsidRPr="006C1D7F">
        <w:rPr>
          <w:rFonts w:ascii="Times New Roman" w:hAnsi="Times New Roman"/>
          <w:sz w:val="28"/>
          <w:szCs w:val="28"/>
        </w:rPr>
        <w:t>Здійснення страхового відшкодування»;</w:t>
      </w:r>
    </w:p>
    <w:p w:rsidR="0024531E" w:rsidRPr="006C1D7F" w:rsidRDefault="004072E3" w:rsidP="0024531E">
      <w:pPr>
        <w:ind w:firstLine="708"/>
        <w:jc w:val="both"/>
        <w:rPr>
          <w:rFonts w:ascii="Times New Roman" w:hAnsi="Times New Roman"/>
          <w:color w:val="000000"/>
          <w:sz w:val="28"/>
          <w:szCs w:val="28"/>
          <w:shd w:val="clear" w:color="auto" w:fill="FFFFFF"/>
        </w:rPr>
      </w:pPr>
      <w:r w:rsidRPr="006C1D7F">
        <w:rPr>
          <w:rFonts w:ascii="Times New Roman" w:hAnsi="Times New Roman"/>
          <w:sz w:val="28"/>
          <w:szCs w:val="28"/>
        </w:rPr>
        <w:t>8</w:t>
      </w:r>
      <w:r w:rsidR="0024531E" w:rsidRPr="006C1D7F">
        <w:rPr>
          <w:rFonts w:ascii="Times New Roman" w:hAnsi="Times New Roman"/>
          <w:sz w:val="28"/>
          <w:szCs w:val="28"/>
        </w:rPr>
        <w:t>)</w:t>
      </w:r>
      <w:r w:rsidR="0062142E" w:rsidRPr="006C1D7F">
        <w:rPr>
          <w:rFonts w:ascii="Times New Roman" w:hAnsi="Times New Roman"/>
          <w:color w:val="000000"/>
          <w:sz w:val="28"/>
          <w:szCs w:val="28"/>
          <w:shd w:val="clear" w:color="auto" w:fill="FFFFFF"/>
        </w:rPr>
        <w:t xml:space="preserve"> статті 23  викласти в такій редакції:</w:t>
      </w:r>
    </w:p>
    <w:p w:rsidR="0062142E" w:rsidRPr="006C1D7F" w:rsidRDefault="0062142E" w:rsidP="0062142E">
      <w:pPr>
        <w:widowControl w:val="0"/>
        <w:ind w:firstLine="708"/>
        <w:jc w:val="both"/>
        <w:rPr>
          <w:rFonts w:ascii="Times New Roman" w:hAnsi="Times New Roman"/>
          <w:sz w:val="28"/>
          <w:szCs w:val="28"/>
        </w:rPr>
      </w:pPr>
      <w:r w:rsidRPr="006C1D7F">
        <w:rPr>
          <w:rFonts w:ascii="Times New Roman" w:hAnsi="Times New Roman"/>
          <w:sz w:val="28"/>
          <w:szCs w:val="28"/>
        </w:rPr>
        <w:t>Стаття 23. Страхове відшкодування за шкоду, заподіяної життю та здоров'ю потерпілого</w:t>
      </w:r>
    </w:p>
    <w:p w:rsidR="0062142E" w:rsidRPr="006C1D7F" w:rsidRDefault="0062142E" w:rsidP="0062142E">
      <w:pPr>
        <w:widowControl w:val="0"/>
        <w:ind w:firstLine="708"/>
        <w:jc w:val="both"/>
        <w:rPr>
          <w:rFonts w:ascii="Times New Roman" w:hAnsi="Times New Roman"/>
          <w:sz w:val="28"/>
          <w:szCs w:val="28"/>
        </w:rPr>
      </w:pPr>
      <w:r w:rsidRPr="006C1D7F">
        <w:rPr>
          <w:rFonts w:ascii="Times New Roman" w:hAnsi="Times New Roman"/>
          <w:sz w:val="28"/>
          <w:szCs w:val="28"/>
        </w:rPr>
        <w:t>23.1. Страхове відшкодування за шкоду, заподіяну життю та здоров'ю потерпілого, здійснюється у випадках:</w:t>
      </w:r>
    </w:p>
    <w:p w:rsidR="0062142E" w:rsidRPr="006C1D7F" w:rsidRDefault="0062142E" w:rsidP="0062142E">
      <w:pPr>
        <w:widowControl w:val="0"/>
        <w:ind w:firstLine="708"/>
        <w:jc w:val="both"/>
        <w:rPr>
          <w:rFonts w:ascii="Times New Roman" w:hAnsi="Times New Roman"/>
          <w:sz w:val="28"/>
          <w:szCs w:val="28"/>
        </w:rPr>
      </w:pPr>
      <w:r w:rsidRPr="006C1D7F">
        <w:rPr>
          <w:rFonts w:ascii="Times New Roman" w:hAnsi="Times New Roman"/>
          <w:sz w:val="28"/>
          <w:szCs w:val="28"/>
        </w:rPr>
        <w:t>лікування потерпілого;</w:t>
      </w:r>
    </w:p>
    <w:p w:rsidR="0062142E" w:rsidRPr="006C1D7F" w:rsidRDefault="0062142E" w:rsidP="0062142E">
      <w:pPr>
        <w:widowControl w:val="0"/>
        <w:ind w:firstLine="708"/>
        <w:jc w:val="both"/>
        <w:rPr>
          <w:rFonts w:ascii="Times New Roman" w:hAnsi="Times New Roman"/>
          <w:sz w:val="28"/>
          <w:szCs w:val="28"/>
        </w:rPr>
      </w:pPr>
      <w:r w:rsidRPr="006C1D7F">
        <w:rPr>
          <w:rFonts w:ascii="Times New Roman" w:hAnsi="Times New Roman"/>
          <w:sz w:val="28"/>
          <w:szCs w:val="28"/>
        </w:rPr>
        <w:t>тимчасової втрати працездатності потерпілим;</w:t>
      </w:r>
    </w:p>
    <w:p w:rsidR="0062142E" w:rsidRPr="006C1D7F" w:rsidRDefault="0062142E" w:rsidP="0062142E">
      <w:pPr>
        <w:widowControl w:val="0"/>
        <w:ind w:firstLine="708"/>
        <w:jc w:val="both"/>
        <w:rPr>
          <w:rFonts w:ascii="Times New Roman" w:hAnsi="Times New Roman"/>
          <w:sz w:val="28"/>
          <w:szCs w:val="28"/>
        </w:rPr>
      </w:pPr>
      <w:r w:rsidRPr="006C1D7F">
        <w:rPr>
          <w:rFonts w:ascii="Times New Roman" w:hAnsi="Times New Roman"/>
          <w:sz w:val="28"/>
          <w:szCs w:val="28"/>
        </w:rPr>
        <w:t>стійкої втрати працездатності потерпілим;</w:t>
      </w:r>
    </w:p>
    <w:p w:rsidR="0062142E" w:rsidRPr="006C1D7F" w:rsidRDefault="0062142E" w:rsidP="0062142E">
      <w:pPr>
        <w:widowControl w:val="0"/>
        <w:ind w:firstLine="708"/>
        <w:jc w:val="both"/>
        <w:rPr>
          <w:rFonts w:ascii="Times New Roman" w:hAnsi="Times New Roman"/>
          <w:sz w:val="28"/>
          <w:szCs w:val="28"/>
        </w:rPr>
      </w:pPr>
      <w:r w:rsidRPr="006C1D7F">
        <w:rPr>
          <w:rFonts w:ascii="Times New Roman" w:hAnsi="Times New Roman"/>
          <w:sz w:val="28"/>
          <w:szCs w:val="28"/>
        </w:rPr>
        <w:t>моральної шкоди, що полягає у фізичному болю та стражданнях, яких потерпілий - фізична особа зазнав у зв'язку з каліцтвом або іншим ушкодженням його здоров'я, або зазнали близькі у зв'язку із смертю потерпілого;</w:t>
      </w:r>
    </w:p>
    <w:p w:rsidR="0062142E" w:rsidRPr="006C1D7F" w:rsidRDefault="0062142E" w:rsidP="0062142E">
      <w:pPr>
        <w:widowControl w:val="0"/>
        <w:ind w:firstLine="708"/>
        <w:jc w:val="both"/>
        <w:rPr>
          <w:rFonts w:ascii="Times New Roman" w:hAnsi="Times New Roman"/>
          <w:sz w:val="28"/>
          <w:szCs w:val="28"/>
        </w:rPr>
      </w:pPr>
      <w:r w:rsidRPr="006C1D7F">
        <w:rPr>
          <w:rFonts w:ascii="Times New Roman" w:hAnsi="Times New Roman"/>
          <w:sz w:val="28"/>
          <w:szCs w:val="28"/>
        </w:rPr>
        <w:t>смерті потерпілого</w:t>
      </w:r>
      <w:r w:rsidR="00320F2A" w:rsidRPr="006C1D7F">
        <w:rPr>
          <w:rFonts w:ascii="Times New Roman" w:hAnsi="Times New Roman"/>
          <w:sz w:val="28"/>
          <w:szCs w:val="28"/>
        </w:rPr>
        <w:t>»;</w:t>
      </w:r>
    </w:p>
    <w:p w:rsidR="00320F2A" w:rsidRPr="006C1D7F" w:rsidRDefault="004072E3" w:rsidP="00320F2A">
      <w:pPr>
        <w:widowControl w:val="0"/>
        <w:ind w:firstLine="708"/>
        <w:jc w:val="both"/>
        <w:rPr>
          <w:rFonts w:ascii="Times New Roman" w:hAnsi="Times New Roman"/>
          <w:sz w:val="28"/>
          <w:szCs w:val="28"/>
        </w:rPr>
      </w:pPr>
      <w:r w:rsidRPr="006C1D7F">
        <w:rPr>
          <w:rFonts w:ascii="Times New Roman" w:hAnsi="Times New Roman"/>
          <w:sz w:val="28"/>
          <w:szCs w:val="28"/>
        </w:rPr>
        <w:t>9</w:t>
      </w:r>
      <w:r w:rsidR="00320F2A" w:rsidRPr="006C1D7F">
        <w:rPr>
          <w:rFonts w:ascii="Times New Roman" w:hAnsi="Times New Roman"/>
          <w:sz w:val="28"/>
          <w:szCs w:val="28"/>
        </w:rPr>
        <w:t xml:space="preserve">) у статті 24 назву статті </w:t>
      </w:r>
      <w:r w:rsidR="00684C07" w:rsidRPr="006C1D7F">
        <w:rPr>
          <w:rFonts w:ascii="Times New Roman" w:hAnsi="Times New Roman"/>
          <w:sz w:val="28"/>
          <w:szCs w:val="28"/>
        </w:rPr>
        <w:t xml:space="preserve"> та пункт 24.1</w:t>
      </w:r>
      <w:r w:rsidR="00320F2A" w:rsidRPr="006C1D7F">
        <w:rPr>
          <w:rFonts w:ascii="Times New Roman" w:hAnsi="Times New Roman"/>
          <w:sz w:val="28"/>
          <w:szCs w:val="28"/>
        </w:rPr>
        <w:t xml:space="preserve"> викласти в такій редакції:</w:t>
      </w:r>
    </w:p>
    <w:p w:rsidR="00320F2A" w:rsidRPr="006C1D7F" w:rsidRDefault="00320F2A" w:rsidP="00320F2A">
      <w:pPr>
        <w:widowControl w:val="0"/>
        <w:ind w:firstLine="708"/>
        <w:jc w:val="both"/>
        <w:rPr>
          <w:rFonts w:ascii="Times New Roman" w:hAnsi="Times New Roman"/>
          <w:sz w:val="28"/>
          <w:szCs w:val="28"/>
        </w:rPr>
      </w:pPr>
      <w:r w:rsidRPr="006C1D7F">
        <w:rPr>
          <w:rFonts w:ascii="Times New Roman" w:hAnsi="Times New Roman"/>
          <w:sz w:val="28"/>
          <w:szCs w:val="28"/>
        </w:rPr>
        <w:t>«Стаття 24. Визначення розміру страхового відшкодування у зв’язку з лікуванням потерпілого»;</w:t>
      </w:r>
    </w:p>
    <w:p w:rsidR="00320F2A" w:rsidRPr="006C1D7F" w:rsidRDefault="00320F2A" w:rsidP="00320F2A">
      <w:pPr>
        <w:widowControl w:val="0"/>
        <w:ind w:firstLine="708"/>
        <w:jc w:val="both"/>
        <w:rPr>
          <w:rFonts w:ascii="Times New Roman" w:hAnsi="Times New Roman"/>
          <w:sz w:val="28"/>
          <w:szCs w:val="28"/>
        </w:rPr>
      </w:pPr>
      <w:r w:rsidRPr="006C1D7F">
        <w:rPr>
          <w:rFonts w:ascii="Times New Roman" w:hAnsi="Times New Roman"/>
          <w:sz w:val="28"/>
          <w:szCs w:val="28"/>
        </w:rPr>
        <w:lastRenderedPageBreak/>
        <w:t>«24.1. Страхове відшкодування у зв’язку з лікуванням потерпілого визначається у розмірі обґрунтованих витрат, пов’язаних з доставкою, розміщенням, утриманням, діагностикою, лікуванням, протезуванням та реабілітацією потерпілого у відповідному закладі охорони здоров’я, медичним піклуванням, лікуванням у домашніх умовах та придбанням лікарських засобів.</w:t>
      </w:r>
    </w:p>
    <w:p w:rsidR="00320F2A" w:rsidRPr="006C1D7F" w:rsidRDefault="00320F2A" w:rsidP="00320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C1D7F">
        <w:rPr>
          <w:rFonts w:ascii="Times New Roman" w:hAnsi="Times New Roman"/>
          <w:sz w:val="28"/>
          <w:szCs w:val="28"/>
        </w:rPr>
        <w:tab/>
        <w:t>До складу страхового відшкодування включаються також обґрунтовані витрати, пов’язані з лікуванням потерпілого в іноземній державі, у разі узгодження таких витрат з особою, яка має здійснити страхове відшкодування (регламентну виплату)»;</w:t>
      </w:r>
    </w:p>
    <w:p w:rsidR="00320F2A" w:rsidRPr="006C1D7F" w:rsidRDefault="00320F2A" w:rsidP="00320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C1D7F">
        <w:rPr>
          <w:rFonts w:ascii="Times New Roman" w:hAnsi="Times New Roman"/>
          <w:sz w:val="28"/>
          <w:szCs w:val="28"/>
        </w:rPr>
        <w:tab/>
        <w:t>1</w:t>
      </w:r>
      <w:r w:rsidR="004072E3" w:rsidRPr="006C1D7F">
        <w:rPr>
          <w:rFonts w:ascii="Times New Roman" w:hAnsi="Times New Roman"/>
          <w:sz w:val="28"/>
          <w:szCs w:val="28"/>
        </w:rPr>
        <w:t>0</w:t>
      </w:r>
      <w:r w:rsidRPr="006C1D7F">
        <w:rPr>
          <w:rFonts w:ascii="Times New Roman" w:hAnsi="Times New Roman"/>
          <w:sz w:val="28"/>
          <w:szCs w:val="28"/>
        </w:rPr>
        <w:t>) статтю 25 викласти в такій редакції:</w:t>
      </w:r>
    </w:p>
    <w:p w:rsidR="00320F2A" w:rsidRPr="006C1D7F" w:rsidRDefault="00320F2A" w:rsidP="00320F2A">
      <w:pPr>
        <w:ind w:firstLine="708"/>
        <w:jc w:val="both"/>
        <w:rPr>
          <w:rFonts w:ascii="Times New Roman" w:hAnsi="Times New Roman"/>
          <w:sz w:val="28"/>
          <w:szCs w:val="28"/>
        </w:rPr>
      </w:pPr>
      <w:r w:rsidRPr="006C1D7F">
        <w:rPr>
          <w:rFonts w:ascii="Times New Roman" w:hAnsi="Times New Roman"/>
          <w:sz w:val="28"/>
          <w:szCs w:val="28"/>
        </w:rPr>
        <w:t>«Стаття 25. Визначення розміру страхового відшкодування у зв’язку з тимчасовою втратою працездатності потерпілим</w:t>
      </w:r>
    </w:p>
    <w:p w:rsidR="00320F2A" w:rsidRPr="006C1D7F" w:rsidRDefault="00320F2A" w:rsidP="00320F2A">
      <w:pPr>
        <w:widowControl w:val="0"/>
        <w:ind w:firstLine="708"/>
        <w:jc w:val="both"/>
        <w:rPr>
          <w:rFonts w:ascii="Times New Roman" w:hAnsi="Times New Roman"/>
          <w:sz w:val="28"/>
          <w:szCs w:val="28"/>
        </w:rPr>
      </w:pPr>
      <w:bookmarkStart w:id="12" w:name="n192"/>
      <w:bookmarkStart w:id="13" w:name="n196"/>
      <w:bookmarkEnd w:id="12"/>
      <w:bookmarkEnd w:id="13"/>
      <w:r w:rsidRPr="006C1D7F">
        <w:rPr>
          <w:rFonts w:ascii="Times New Roman" w:hAnsi="Times New Roman"/>
          <w:sz w:val="28"/>
          <w:szCs w:val="28"/>
        </w:rPr>
        <w:t>Страхове відшкодування у зв'язку з тимчасовою втратою працездатності потерпілим визначається у розмірі неотриманих доходів за підтверджений відповідним закладом охорони здоров'я час втрати працездатності. Неотримані доходи потерпілого оцінюються в таких розмірах:</w:t>
      </w:r>
    </w:p>
    <w:p w:rsidR="00320F2A" w:rsidRPr="006C1D7F" w:rsidRDefault="00320F2A" w:rsidP="00320F2A">
      <w:pPr>
        <w:widowControl w:val="0"/>
        <w:ind w:firstLine="708"/>
        <w:jc w:val="both"/>
        <w:rPr>
          <w:rFonts w:ascii="Times New Roman" w:hAnsi="Times New Roman"/>
          <w:sz w:val="28"/>
          <w:szCs w:val="28"/>
        </w:rPr>
      </w:pPr>
      <w:r w:rsidRPr="006C1D7F">
        <w:rPr>
          <w:rFonts w:ascii="Times New Roman" w:hAnsi="Times New Roman"/>
          <w:sz w:val="28"/>
          <w:szCs w:val="28"/>
        </w:rPr>
        <w:t>для працюючої особи (особи, яка працює за трудовим договором) – заробіток (дохід), втрачений внаслідок каліцтва або іншого ушкодження здоров’я фізичної особи, яка працювала за трудовим договором, обчислений відповідно до норм Цивільного кодексу України;</w:t>
      </w:r>
    </w:p>
    <w:p w:rsidR="00320F2A" w:rsidRPr="006C1D7F" w:rsidRDefault="00320F2A" w:rsidP="00320F2A">
      <w:pPr>
        <w:widowControl w:val="0"/>
        <w:ind w:firstLine="708"/>
        <w:jc w:val="both"/>
        <w:rPr>
          <w:rFonts w:ascii="Times New Roman" w:hAnsi="Times New Roman"/>
          <w:sz w:val="28"/>
          <w:szCs w:val="28"/>
        </w:rPr>
      </w:pPr>
      <w:r w:rsidRPr="006C1D7F">
        <w:rPr>
          <w:rFonts w:ascii="Times New Roman" w:hAnsi="Times New Roman"/>
          <w:sz w:val="28"/>
          <w:szCs w:val="28"/>
        </w:rPr>
        <w:t>для фізичної особи-підприємця та особи, яка забезпечує себе роботою самостійно, - неотримані доходи, які обчислюються відповідно до положень Цивільного кодексу України щодо визначення доходу, втраченого внаслідок каліцтва або іншого ушкодження здоров'я фізичної особи - підприємця або особи, яка забезпечує себе роботою самостійно;</w:t>
      </w:r>
    </w:p>
    <w:p w:rsidR="00320F2A" w:rsidRPr="006C1D7F" w:rsidRDefault="00320F2A" w:rsidP="00320F2A">
      <w:pPr>
        <w:widowControl w:val="0"/>
        <w:ind w:firstLine="708"/>
        <w:jc w:val="both"/>
        <w:rPr>
          <w:rFonts w:ascii="Times New Roman" w:hAnsi="Times New Roman"/>
          <w:sz w:val="28"/>
          <w:szCs w:val="28"/>
        </w:rPr>
      </w:pPr>
      <w:r w:rsidRPr="006C1D7F">
        <w:rPr>
          <w:rFonts w:ascii="Times New Roman" w:hAnsi="Times New Roman"/>
          <w:sz w:val="28"/>
          <w:szCs w:val="28"/>
        </w:rPr>
        <w:t>для непрацюючої повнолітньої особи – виходячи із розміру мінімальної заробітної плати, встановленої чинним законодавством на дату настання страхового випадку</w:t>
      </w:r>
    </w:p>
    <w:p w:rsidR="00320F2A" w:rsidRPr="006C1D7F" w:rsidRDefault="00320F2A" w:rsidP="00320F2A">
      <w:pPr>
        <w:ind w:firstLine="708"/>
        <w:jc w:val="both"/>
        <w:rPr>
          <w:rFonts w:ascii="Times New Roman" w:hAnsi="Times New Roman"/>
          <w:sz w:val="28"/>
          <w:szCs w:val="28"/>
        </w:rPr>
      </w:pPr>
      <w:r w:rsidRPr="006C1D7F">
        <w:rPr>
          <w:rFonts w:ascii="Times New Roman" w:hAnsi="Times New Roman"/>
          <w:sz w:val="28"/>
          <w:szCs w:val="28"/>
        </w:rPr>
        <w:t>Якщо особа була в зазначеному статусі менше вказаних розрахункових термінів, то до уваги береться середньомісячний доход з розрахунку суми сукупного доходу такої особи за попередній до настання страхового випадку календарний рік та доход протягом фактичного терміну (повні місяці) перебування особи в зазначеному статусі»;</w:t>
      </w:r>
    </w:p>
    <w:p w:rsidR="00684C07" w:rsidRPr="006C1D7F" w:rsidRDefault="00684C07" w:rsidP="00684C07">
      <w:pPr>
        <w:widowControl w:val="0"/>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1</w:t>
      </w:r>
      <w:r w:rsidRPr="006C1D7F">
        <w:rPr>
          <w:rFonts w:ascii="Times New Roman" w:hAnsi="Times New Roman"/>
          <w:sz w:val="28"/>
          <w:szCs w:val="28"/>
        </w:rPr>
        <w:t>) у статті 26 назву статті  та пункт 26.1 викласти в такій редакції:</w:t>
      </w:r>
    </w:p>
    <w:p w:rsidR="00684C07" w:rsidRPr="006C1D7F" w:rsidRDefault="00684C07" w:rsidP="00684C07">
      <w:pPr>
        <w:widowControl w:val="0"/>
        <w:ind w:firstLine="708"/>
        <w:jc w:val="both"/>
        <w:rPr>
          <w:rFonts w:ascii="Times New Roman" w:hAnsi="Times New Roman"/>
          <w:sz w:val="28"/>
          <w:szCs w:val="28"/>
        </w:rPr>
      </w:pPr>
      <w:r w:rsidRPr="006C1D7F">
        <w:rPr>
          <w:rFonts w:ascii="Times New Roman" w:hAnsi="Times New Roman"/>
          <w:sz w:val="28"/>
          <w:szCs w:val="28"/>
        </w:rPr>
        <w:lastRenderedPageBreak/>
        <w:t>«Стаття 26. Визначення розміру страхового відшкодування у зв’язку із стійкою втратою працездатності потерпілим»;</w:t>
      </w:r>
    </w:p>
    <w:p w:rsidR="00684C07" w:rsidRPr="006C1D7F" w:rsidRDefault="00684C07" w:rsidP="00684C07">
      <w:pPr>
        <w:widowControl w:val="0"/>
        <w:ind w:firstLine="708"/>
        <w:jc w:val="both"/>
        <w:rPr>
          <w:rFonts w:ascii="Times New Roman" w:hAnsi="Times New Roman"/>
          <w:sz w:val="28"/>
          <w:szCs w:val="28"/>
        </w:rPr>
      </w:pPr>
      <w:r w:rsidRPr="006C1D7F">
        <w:rPr>
          <w:rFonts w:ascii="Times New Roman" w:hAnsi="Times New Roman"/>
          <w:sz w:val="28"/>
          <w:szCs w:val="28"/>
        </w:rPr>
        <w:t>«26.1. Розмір страхового відшкодування у зв’язку із стійкою втратою працездатності потерпілим визначається у розмірі відшкодування, визначеному відповідно до Цивільного кодексу України»;</w:t>
      </w:r>
    </w:p>
    <w:p w:rsidR="00684C07" w:rsidRPr="006C1D7F" w:rsidRDefault="00684C07" w:rsidP="00684C07">
      <w:pPr>
        <w:widowControl w:val="0"/>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2</w:t>
      </w:r>
      <w:r w:rsidRPr="006C1D7F">
        <w:rPr>
          <w:rFonts w:ascii="Times New Roman" w:hAnsi="Times New Roman"/>
          <w:sz w:val="28"/>
          <w:szCs w:val="28"/>
        </w:rPr>
        <w:t>) статтю 26</w:t>
      </w:r>
      <w:r w:rsidRPr="006C1D7F">
        <w:rPr>
          <w:rFonts w:ascii="Times New Roman" w:hAnsi="Times New Roman"/>
          <w:sz w:val="28"/>
          <w:szCs w:val="28"/>
          <w:vertAlign w:val="superscript"/>
        </w:rPr>
        <w:t>1</w:t>
      </w:r>
      <w:r w:rsidRPr="006C1D7F">
        <w:rPr>
          <w:rFonts w:ascii="Times New Roman" w:hAnsi="Times New Roman"/>
          <w:sz w:val="28"/>
          <w:szCs w:val="28"/>
        </w:rPr>
        <w:t xml:space="preserve">, 27, 28 </w:t>
      </w:r>
      <w:r w:rsidR="00283801" w:rsidRPr="006C1D7F">
        <w:rPr>
          <w:rFonts w:ascii="Times New Roman" w:hAnsi="Times New Roman"/>
          <w:sz w:val="28"/>
          <w:szCs w:val="28"/>
        </w:rPr>
        <w:t xml:space="preserve">та 29 </w:t>
      </w:r>
      <w:r w:rsidRPr="006C1D7F">
        <w:rPr>
          <w:rFonts w:ascii="Times New Roman" w:hAnsi="Times New Roman"/>
          <w:sz w:val="28"/>
          <w:szCs w:val="28"/>
        </w:rPr>
        <w:t>викласти в такій редакції:</w:t>
      </w:r>
    </w:p>
    <w:p w:rsidR="00684C07" w:rsidRPr="006C1D7F" w:rsidRDefault="00684C07" w:rsidP="00684C07">
      <w:pPr>
        <w:widowControl w:val="0"/>
        <w:ind w:firstLine="708"/>
        <w:jc w:val="both"/>
        <w:rPr>
          <w:rFonts w:ascii="Times New Roman" w:hAnsi="Times New Roman"/>
          <w:sz w:val="28"/>
          <w:szCs w:val="28"/>
        </w:rPr>
      </w:pPr>
      <w:r w:rsidRPr="006C1D7F">
        <w:rPr>
          <w:rFonts w:ascii="Times New Roman" w:hAnsi="Times New Roman"/>
          <w:sz w:val="28"/>
          <w:szCs w:val="28"/>
        </w:rPr>
        <w:t>«Стаття 26</w:t>
      </w:r>
      <w:r w:rsidRPr="006C1D7F">
        <w:rPr>
          <w:rFonts w:ascii="Times New Roman" w:hAnsi="Times New Roman"/>
          <w:sz w:val="28"/>
          <w:szCs w:val="28"/>
          <w:vertAlign w:val="superscript"/>
        </w:rPr>
        <w:t>1</w:t>
      </w:r>
      <w:r w:rsidRPr="006C1D7F">
        <w:rPr>
          <w:rFonts w:ascii="Times New Roman" w:hAnsi="Times New Roman"/>
          <w:sz w:val="28"/>
          <w:szCs w:val="28"/>
        </w:rPr>
        <w:t>. Визначення розміру страхового відшкодування у зв’язку з моральною шкодою, завданою потерпілому</w:t>
      </w:r>
    </w:p>
    <w:p w:rsidR="00684C07" w:rsidRPr="006C1D7F" w:rsidRDefault="00684C07" w:rsidP="00684C07">
      <w:pPr>
        <w:ind w:firstLine="708"/>
        <w:jc w:val="both"/>
        <w:rPr>
          <w:rFonts w:ascii="Times New Roman" w:hAnsi="Times New Roman"/>
          <w:sz w:val="28"/>
          <w:szCs w:val="28"/>
        </w:rPr>
      </w:pPr>
      <w:bookmarkStart w:id="14" w:name="n208"/>
      <w:bookmarkEnd w:id="14"/>
      <w:r w:rsidRPr="006C1D7F">
        <w:rPr>
          <w:rFonts w:ascii="Times New Roman" w:hAnsi="Times New Roman"/>
          <w:sz w:val="28"/>
          <w:szCs w:val="28"/>
        </w:rPr>
        <w:t>Страховиком (у випадках, передбачених підпунктом "г" і "ґ" пункту 41.1 та підпунктом «в» пункту 41.2 статті 41 цього Закону, - МТСБУ) потерпілому - фізичній особі, який зазнав ушкодження здоров’я під час дорожньо-транспортної пригоди, здійснюється виплата страхового відшкодування у зв’язку з завданою йому моральною шкодою у розмірі 5 відсотків страхового відшкодування у зв’язку із шкодою, завданою здоров’ю потерпілого»;</w:t>
      </w:r>
    </w:p>
    <w:p w:rsidR="00684C07" w:rsidRPr="006C1D7F" w:rsidRDefault="00684C07" w:rsidP="00684C07">
      <w:pPr>
        <w:widowControl w:val="0"/>
        <w:ind w:firstLine="708"/>
        <w:jc w:val="both"/>
        <w:rPr>
          <w:rFonts w:ascii="Times New Roman" w:hAnsi="Times New Roman"/>
          <w:sz w:val="28"/>
          <w:szCs w:val="28"/>
        </w:rPr>
      </w:pPr>
      <w:r w:rsidRPr="006C1D7F">
        <w:rPr>
          <w:rFonts w:ascii="Times New Roman" w:hAnsi="Times New Roman"/>
          <w:sz w:val="28"/>
          <w:szCs w:val="28"/>
        </w:rPr>
        <w:t>«Стаття 27. Визначення розміру страхового відшкодування, пов’язаного із смертю потерпілого</w:t>
      </w:r>
    </w:p>
    <w:p w:rsidR="00684C07" w:rsidRPr="006C1D7F" w:rsidRDefault="00684C07" w:rsidP="00684C07">
      <w:pPr>
        <w:ind w:firstLine="708"/>
        <w:jc w:val="both"/>
        <w:rPr>
          <w:rFonts w:ascii="Times New Roman" w:hAnsi="Times New Roman"/>
          <w:sz w:val="28"/>
          <w:szCs w:val="28"/>
        </w:rPr>
      </w:pPr>
      <w:bookmarkStart w:id="15" w:name="n211"/>
      <w:bookmarkEnd w:id="15"/>
      <w:r w:rsidRPr="006C1D7F">
        <w:rPr>
          <w:rFonts w:ascii="Times New Roman" w:hAnsi="Times New Roman"/>
          <w:sz w:val="28"/>
          <w:szCs w:val="28"/>
        </w:rPr>
        <w:t>27.1. Страхове відшкодування (регламентна виплата) виплачується, якщо смерть потерпілого внаслідок дорожньо-транспортної пригоди настала протягом одного року після дорожньо-транспортної пригоди та є прямим наслідком цієї дорожньо-транспортної пригоди.</w:t>
      </w:r>
    </w:p>
    <w:p w:rsidR="00684C07" w:rsidRPr="006C1D7F" w:rsidRDefault="00684C07" w:rsidP="00684C07">
      <w:pPr>
        <w:ind w:firstLine="708"/>
        <w:jc w:val="both"/>
        <w:rPr>
          <w:rFonts w:ascii="Times New Roman" w:hAnsi="Times New Roman"/>
          <w:sz w:val="28"/>
          <w:szCs w:val="28"/>
        </w:rPr>
      </w:pPr>
      <w:bookmarkStart w:id="16" w:name="n212"/>
      <w:bookmarkEnd w:id="16"/>
      <w:r w:rsidRPr="006C1D7F">
        <w:rPr>
          <w:rFonts w:ascii="Times New Roman" w:hAnsi="Times New Roman"/>
          <w:sz w:val="28"/>
          <w:szCs w:val="28"/>
        </w:rPr>
        <w:t>27.2. Страховик (у випадках, передбачених статтею 41 цього Закону, - МТСБУ) здійснює відшкодування шкоди, заподіяної смертю потерпілого, на умовах, встановлених статтею 1200 Цивільного кодексу України, кожній особі, яка має право на таке відшкодування, рівними частинами. Загальний мінімальний розмір страхового відшкодування (регламентної виплати) утриманцям одного померлого не може бути меншим, ніж 40 мінімальних заробітних плат у місячному розмірі, встановлених законом на день настання страхового випадку.</w:t>
      </w:r>
    </w:p>
    <w:p w:rsidR="00684C07" w:rsidRPr="006C1D7F" w:rsidRDefault="00684C07" w:rsidP="00684C07">
      <w:pPr>
        <w:ind w:firstLine="708"/>
        <w:jc w:val="both"/>
        <w:rPr>
          <w:rFonts w:ascii="Times New Roman" w:hAnsi="Times New Roman"/>
          <w:sz w:val="28"/>
          <w:szCs w:val="28"/>
        </w:rPr>
      </w:pPr>
      <w:bookmarkStart w:id="17" w:name="n213"/>
      <w:bookmarkEnd w:id="17"/>
      <w:r w:rsidRPr="006C1D7F">
        <w:rPr>
          <w:rFonts w:ascii="Times New Roman" w:hAnsi="Times New Roman"/>
          <w:sz w:val="28"/>
          <w:szCs w:val="28"/>
        </w:rPr>
        <w:t xml:space="preserve">27.3. Страховик (у випадках, передбачених підпунктом «ґ» пункту 41.1 та підпунктом «в» пункту 41.2 статті 41 цього Закону, - МТСБУ) здійснює виплату страхового відшкодування (регламентну виплату) у зв’язку із моральною шкодою, завданою смертю фізичної особи, її чоловіку (дружині), батькам (усиновлювачам) та дітям (усиновленим). Загальний розмір такого страхового відшкодування (регламентної виплати) цим особам стосовно одного померлого становить 15 мінімальних заробітних плат у місячному розмірі, встановлених </w:t>
      </w:r>
      <w:r w:rsidRPr="006C1D7F">
        <w:rPr>
          <w:rFonts w:ascii="Times New Roman" w:hAnsi="Times New Roman"/>
          <w:sz w:val="28"/>
          <w:szCs w:val="28"/>
        </w:rPr>
        <w:lastRenderedPageBreak/>
        <w:t>законодавством на день настання страхового випадку, і виплачується рівними частинами.</w:t>
      </w:r>
    </w:p>
    <w:p w:rsidR="00684C07" w:rsidRPr="006C1D7F" w:rsidRDefault="00684C07" w:rsidP="00684C07">
      <w:pPr>
        <w:ind w:firstLine="708"/>
        <w:jc w:val="both"/>
        <w:rPr>
          <w:rFonts w:ascii="Times New Roman" w:hAnsi="Times New Roman"/>
          <w:sz w:val="28"/>
          <w:szCs w:val="28"/>
        </w:rPr>
      </w:pPr>
      <w:bookmarkStart w:id="18" w:name="n214"/>
      <w:bookmarkEnd w:id="18"/>
      <w:r w:rsidRPr="006C1D7F">
        <w:rPr>
          <w:rFonts w:ascii="Times New Roman" w:hAnsi="Times New Roman"/>
          <w:sz w:val="28"/>
          <w:szCs w:val="28"/>
        </w:rPr>
        <w:t>27.4. Страховик (МТСБУ) здійснює відшкодування особі, яка здійснила витрати на поховання та на спорудження надгробного пам’ятника, за умови надання страховику (МТСБУ) документів, що підтверджують такі витрати, та пред’явлення оригіналу свідоцтва про смерть. Загальний розмір такого відшкодування стосовно одного померлого не може перевищувати 12 мінімальних заробітних плат у місячному розмірі, встановлених законом на день настання страхового випадку.</w:t>
      </w:r>
    </w:p>
    <w:p w:rsidR="00684C07" w:rsidRPr="006C1D7F" w:rsidRDefault="00684C07" w:rsidP="00684C07">
      <w:pPr>
        <w:ind w:firstLine="708"/>
        <w:jc w:val="both"/>
        <w:rPr>
          <w:rFonts w:ascii="Times New Roman" w:hAnsi="Times New Roman"/>
          <w:sz w:val="28"/>
          <w:szCs w:val="28"/>
        </w:rPr>
      </w:pPr>
      <w:bookmarkStart w:id="19" w:name="n215"/>
      <w:bookmarkEnd w:id="19"/>
      <w:r w:rsidRPr="006C1D7F">
        <w:rPr>
          <w:rFonts w:ascii="Times New Roman" w:hAnsi="Times New Roman"/>
          <w:sz w:val="28"/>
          <w:szCs w:val="28"/>
        </w:rPr>
        <w:t>27.5. Відшкодування шкоди, пов’язаної із смертю потерпілого, може бути виплачено у вигляді одноразової виплати. Загальний розмір усіх здійснених страхових відшкодувань (регламентних виплат) за шкоду, заподіяну життю та здоров’ю однієї особи, не може перевищувати страхову суму за таку шкоду.</w:t>
      </w:r>
    </w:p>
    <w:p w:rsidR="00684C07" w:rsidRPr="006C1D7F" w:rsidRDefault="00684C07" w:rsidP="00684C07">
      <w:pPr>
        <w:ind w:firstLine="708"/>
        <w:jc w:val="both"/>
        <w:rPr>
          <w:rFonts w:ascii="Times New Roman" w:hAnsi="Times New Roman"/>
          <w:sz w:val="28"/>
          <w:szCs w:val="28"/>
        </w:rPr>
      </w:pPr>
      <w:r w:rsidRPr="006C1D7F">
        <w:rPr>
          <w:rFonts w:ascii="Times New Roman" w:hAnsi="Times New Roman"/>
          <w:sz w:val="28"/>
          <w:szCs w:val="28"/>
        </w:rPr>
        <w:t>27.6. Загальний розмір усіх здійснених страхових відшкодувань (регламентних виплат) за шкоду, завдану життю та здоров’ю однієї особи, не може перевищувати страхову суму за таку шкоду»;</w:t>
      </w:r>
    </w:p>
    <w:p w:rsidR="00684C07" w:rsidRPr="006C1D7F" w:rsidRDefault="00684C07" w:rsidP="00684C07">
      <w:pPr>
        <w:ind w:firstLine="708"/>
        <w:jc w:val="both"/>
        <w:rPr>
          <w:rFonts w:ascii="Times New Roman" w:hAnsi="Times New Roman"/>
          <w:sz w:val="28"/>
          <w:szCs w:val="28"/>
        </w:rPr>
      </w:pPr>
      <w:r w:rsidRPr="006C1D7F">
        <w:rPr>
          <w:rFonts w:ascii="Times New Roman" w:hAnsi="Times New Roman"/>
          <w:color w:val="000000"/>
          <w:sz w:val="28"/>
          <w:szCs w:val="28"/>
          <w:lang w:eastAsia="ru-RU"/>
        </w:rPr>
        <w:t xml:space="preserve">«Стаття 28. </w:t>
      </w:r>
      <w:r w:rsidRPr="006C1D7F">
        <w:rPr>
          <w:rFonts w:ascii="Times New Roman" w:hAnsi="Times New Roman"/>
          <w:sz w:val="28"/>
          <w:szCs w:val="28"/>
        </w:rPr>
        <w:t>Страхове відшкодування за шкоду</w:t>
      </w:r>
      <w:r w:rsidRPr="006C1D7F">
        <w:rPr>
          <w:rFonts w:ascii="Times New Roman" w:hAnsi="Times New Roman"/>
          <w:color w:val="000000"/>
          <w:sz w:val="28"/>
          <w:szCs w:val="28"/>
          <w:lang w:eastAsia="ru-RU"/>
        </w:rPr>
        <w:t>, заподіяну майну потерпілого</w:t>
      </w:r>
    </w:p>
    <w:p w:rsidR="00684C07" w:rsidRPr="006C1D7F" w:rsidRDefault="00684C07" w:rsidP="00684C07">
      <w:pPr>
        <w:widowControl w:val="0"/>
        <w:jc w:val="both"/>
        <w:rPr>
          <w:rFonts w:ascii="Times New Roman" w:hAnsi="Times New Roman"/>
          <w:sz w:val="28"/>
          <w:szCs w:val="28"/>
        </w:rPr>
      </w:pPr>
      <w:bookmarkStart w:id="20" w:name="n218"/>
      <w:bookmarkStart w:id="21" w:name="n225"/>
      <w:bookmarkEnd w:id="20"/>
      <w:bookmarkEnd w:id="21"/>
      <w:r w:rsidRPr="006C1D7F">
        <w:rPr>
          <w:rFonts w:ascii="Times New Roman" w:hAnsi="Times New Roman"/>
          <w:sz w:val="28"/>
          <w:szCs w:val="28"/>
        </w:rPr>
        <w:t>Страхове відшкодування за шкоду, заподіяну майну потерпілого, здійснюється у випадках:</w:t>
      </w:r>
    </w:p>
    <w:p w:rsidR="00684C07" w:rsidRPr="006C1D7F" w:rsidRDefault="00684C07" w:rsidP="00684C07">
      <w:pPr>
        <w:shd w:val="clear" w:color="auto" w:fill="FFFFFF"/>
        <w:spacing w:after="150"/>
        <w:ind w:firstLine="450"/>
        <w:jc w:val="both"/>
        <w:rPr>
          <w:rFonts w:ascii="Times New Roman" w:eastAsia="Times New Roman" w:hAnsi="Times New Roman"/>
          <w:color w:val="000000"/>
          <w:sz w:val="28"/>
          <w:szCs w:val="28"/>
          <w:lang w:eastAsia="ru-RU"/>
        </w:rPr>
      </w:pPr>
      <w:r w:rsidRPr="006C1D7F">
        <w:rPr>
          <w:rFonts w:ascii="Times New Roman" w:hAnsi="Times New Roman"/>
          <w:sz w:val="28"/>
          <w:szCs w:val="28"/>
        </w:rPr>
        <w:t xml:space="preserve"> </w:t>
      </w:r>
      <w:r w:rsidRPr="006C1D7F">
        <w:rPr>
          <w:rFonts w:ascii="Times New Roman" w:eastAsia="Times New Roman" w:hAnsi="Times New Roman"/>
          <w:color w:val="000000"/>
          <w:sz w:val="28"/>
          <w:szCs w:val="28"/>
          <w:lang w:eastAsia="ru-RU"/>
        </w:rPr>
        <w:t>пошкодження чи фізичного знищення транспортного засобу;</w:t>
      </w:r>
    </w:p>
    <w:p w:rsidR="00684C07" w:rsidRPr="006C1D7F" w:rsidRDefault="00684C07" w:rsidP="00684C07">
      <w:pPr>
        <w:shd w:val="clear" w:color="auto" w:fill="FFFFFF"/>
        <w:spacing w:after="150"/>
        <w:ind w:firstLine="450"/>
        <w:jc w:val="both"/>
        <w:rPr>
          <w:rFonts w:ascii="Times New Roman" w:eastAsia="Times New Roman" w:hAnsi="Times New Roman"/>
          <w:color w:val="000000"/>
          <w:sz w:val="28"/>
          <w:szCs w:val="28"/>
          <w:lang w:eastAsia="ru-RU"/>
        </w:rPr>
      </w:pPr>
      <w:r w:rsidRPr="006C1D7F">
        <w:rPr>
          <w:rFonts w:ascii="Times New Roman" w:eastAsia="Times New Roman" w:hAnsi="Times New Roman"/>
          <w:color w:val="000000"/>
          <w:sz w:val="28"/>
          <w:szCs w:val="28"/>
          <w:lang w:eastAsia="ru-RU"/>
        </w:rPr>
        <w:t>пошкодження чи фізичного знищення доріг, дорожніх споруд, технічних засобів регулювання руху;</w:t>
      </w:r>
    </w:p>
    <w:p w:rsidR="00684C07" w:rsidRPr="006C1D7F" w:rsidRDefault="00684C07" w:rsidP="00684C07">
      <w:pPr>
        <w:shd w:val="clear" w:color="auto" w:fill="FFFFFF"/>
        <w:spacing w:after="150"/>
        <w:ind w:firstLine="450"/>
        <w:jc w:val="both"/>
        <w:rPr>
          <w:rFonts w:ascii="Times New Roman" w:eastAsia="Times New Roman" w:hAnsi="Times New Roman"/>
          <w:color w:val="000000"/>
          <w:sz w:val="28"/>
          <w:szCs w:val="28"/>
          <w:lang w:eastAsia="ru-RU"/>
        </w:rPr>
      </w:pPr>
      <w:r w:rsidRPr="006C1D7F">
        <w:rPr>
          <w:rFonts w:ascii="Times New Roman" w:eastAsia="Times New Roman" w:hAnsi="Times New Roman"/>
          <w:color w:val="000000"/>
          <w:sz w:val="28"/>
          <w:szCs w:val="28"/>
          <w:lang w:eastAsia="ru-RU"/>
        </w:rPr>
        <w:t>пошкодження чи фізичного знищення майна потерпілого;</w:t>
      </w:r>
    </w:p>
    <w:p w:rsidR="00684C07" w:rsidRPr="006C1D7F" w:rsidRDefault="00684C07" w:rsidP="00684C07">
      <w:pPr>
        <w:shd w:val="clear" w:color="auto" w:fill="FFFFFF"/>
        <w:spacing w:after="150"/>
        <w:ind w:firstLine="450"/>
        <w:jc w:val="both"/>
        <w:rPr>
          <w:rFonts w:ascii="Times New Roman" w:eastAsia="Times New Roman" w:hAnsi="Times New Roman"/>
          <w:color w:val="000000"/>
          <w:sz w:val="28"/>
          <w:szCs w:val="28"/>
          <w:lang w:eastAsia="ru-RU"/>
        </w:rPr>
      </w:pPr>
      <w:r w:rsidRPr="006C1D7F">
        <w:rPr>
          <w:rFonts w:ascii="Times New Roman" w:eastAsia="Times New Roman" w:hAnsi="Times New Roman"/>
          <w:color w:val="000000"/>
          <w:sz w:val="28"/>
          <w:szCs w:val="28"/>
          <w:lang w:eastAsia="ru-RU"/>
        </w:rPr>
        <w:t>проведення робіт, які необхідні для врятування потерпілих у результаті дорожньо-транспортної пригоди;</w:t>
      </w:r>
    </w:p>
    <w:p w:rsidR="00684C07" w:rsidRPr="006C1D7F" w:rsidRDefault="00684C07" w:rsidP="00684C07">
      <w:pPr>
        <w:shd w:val="clear" w:color="auto" w:fill="FFFFFF"/>
        <w:spacing w:after="150"/>
        <w:ind w:firstLine="450"/>
        <w:jc w:val="both"/>
        <w:rPr>
          <w:rFonts w:ascii="Times New Roman" w:eastAsia="Times New Roman" w:hAnsi="Times New Roman"/>
          <w:color w:val="000000"/>
          <w:sz w:val="28"/>
          <w:szCs w:val="28"/>
          <w:lang w:eastAsia="ru-RU"/>
        </w:rPr>
      </w:pPr>
      <w:r w:rsidRPr="006C1D7F">
        <w:rPr>
          <w:rFonts w:ascii="Times New Roman" w:eastAsia="Times New Roman" w:hAnsi="Times New Roman"/>
          <w:color w:val="000000"/>
          <w:sz w:val="28"/>
          <w:szCs w:val="28"/>
          <w:lang w:eastAsia="ru-RU"/>
        </w:rPr>
        <w:t>пошкодження транспортного засобу, використаного для доставки потерпілого до відповідного закладу охорони здоров'я, чи забруднення салону цього транспортного засобу;</w:t>
      </w:r>
    </w:p>
    <w:p w:rsidR="00684C07" w:rsidRPr="006C1D7F" w:rsidRDefault="00684C07" w:rsidP="00684C07">
      <w:pPr>
        <w:ind w:firstLine="450"/>
        <w:jc w:val="both"/>
        <w:rPr>
          <w:rFonts w:ascii="Times New Roman" w:eastAsia="Times New Roman" w:hAnsi="Times New Roman"/>
          <w:color w:val="000000"/>
          <w:sz w:val="28"/>
          <w:szCs w:val="28"/>
          <w:lang w:eastAsia="ru-RU"/>
        </w:rPr>
      </w:pPr>
      <w:r w:rsidRPr="006C1D7F">
        <w:rPr>
          <w:rFonts w:ascii="Times New Roman" w:eastAsia="Times New Roman" w:hAnsi="Times New Roman"/>
          <w:color w:val="000000"/>
          <w:sz w:val="28"/>
          <w:szCs w:val="28"/>
          <w:lang w:eastAsia="ru-RU"/>
        </w:rPr>
        <w:t>евакуації транспортних засобів з місця дорожньо-транспортної пригоди»;</w:t>
      </w:r>
    </w:p>
    <w:p w:rsidR="00283801" w:rsidRPr="006C1D7F" w:rsidRDefault="00283801" w:rsidP="00283801">
      <w:pPr>
        <w:ind w:firstLine="450"/>
        <w:jc w:val="both"/>
        <w:rPr>
          <w:rFonts w:ascii="Times New Roman" w:hAnsi="Times New Roman"/>
          <w:sz w:val="28"/>
          <w:szCs w:val="28"/>
        </w:rPr>
      </w:pPr>
      <w:r w:rsidRPr="006C1D7F">
        <w:rPr>
          <w:rFonts w:ascii="Times New Roman" w:hAnsi="Times New Roman"/>
          <w:sz w:val="28"/>
          <w:szCs w:val="28"/>
          <w:lang w:eastAsia="ru-RU"/>
        </w:rPr>
        <w:t>«Стаття 29. Страхове відшкодування при пошкодженні транспортного засобу</w:t>
      </w:r>
      <w:r w:rsidRPr="006C1D7F">
        <w:rPr>
          <w:rFonts w:ascii="Times New Roman" w:hAnsi="Times New Roman"/>
          <w:sz w:val="28"/>
          <w:szCs w:val="28"/>
        </w:rPr>
        <w:t xml:space="preserve"> </w:t>
      </w:r>
    </w:p>
    <w:p w:rsidR="00283801" w:rsidRPr="006C1D7F" w:rsidRDefault="00283801" w:rsidP="00283801">
      <w:pPr>
        <w:ind w:firstLine="450"/>
        <w:jc w:val="both"/>
        <w:rPr>
          <w:rFonts w:ascii="Times New Roman" w:hAnsi="Times New Roman"/>
          <w:color w:val="000000"/>
          <w:sz w:val="28"/>
          <w:szCs w:val="28"/>
          <w:lang w:eastAsia="ru-RU"/>
        </w:rPr>
      </w:pPr>
      <w:bookmarkStart w:id="22" w:name="n227"/>
      <w:bookmarkEnd w:id="22"/>
      <w:r w:rsidRPr="006C1D7F">
        <w:rPr>
          <w:rFonts w:ascii="Times New Roman" w:hAnsi="Times New Roman"/>
          <w:sz w:val="28"/>
          <w:szCs w:val="28"/>
        </w:rPr>
        <w:lastRenderedPageBreak/>
        <w:t xml:space="preserve">До розміру страхового відшкодування щодо пошкоджень транспортного засобу відносяться витрати, </w:t>
      </w:r>
      <w:r w:rsidRPr="006C1D7F">
        <w:rPr>
          <w:rFonts w:ascii="Times New Roman" w:hAnsi="Times New Roman"/>
          <w:color w:val="000000"/>
          <w:sz w:val="28"/>
          <w:szCs w:val="28"/>
          <w:lang w:eastAsia="ru-RU"/>
        </w:rPr>
        <w:t>пов'язані з відновлювальним ремонтом транспортного засобу з урахуванням зносу, розрахованого у порядку, встановленому законодавством, включаючи витрати на усунення пошкоджень, зроблених навмисно з метою порятунку потерпілих внаслідок дорожньо-транспортної пригоди, з евакуацією транспортного засобу з місця дорожньо-транспортної пригоди до місця проживання того власника чи законного користувача транспортного засобу, який керував транспортним засобом у момент дорожньо-транспортної пригоди, чи до місця здійснення ремонту на території України. Якщо транспортний засіб необхідно, з поважних причин, помістити на стоянку, до розміру шкоди додаються також витрати на евакуацію транспортного засобу до стоянки та плата за послуги стоянки.</w:t>
      </w:r>
    </w:p>
    <w:p w:rsidR="00283801" w:rsidRPr="006C1D7F" w:rsidRDefault="00283801" w:rsidP="00283801">
      <w:pPr>
        <w:ind w:firstLine="708"/>
        <w:jc w:val="both"/>
        <w:rPr>
          <w:rFonts w:ascii="Times New Roman" w:hAnsi="Times New Roman"/>
          <w:sz w:val="28"/>
          <w:szCs w:val="28"/>
        </w:rPr>
      </w:pPr>
      <w:r w:rsidRPr="006C1D7F">
        <w:rPr>
          <w:rFonts w:ascii="Times New Roman" w:hAnsi="Times New Roman"/>
          <w:sz w:val="28"/>
          <w:szCs w:val="28"/>
        </w:rPr>
        <w:t>Розмір збитків завданих потерпілому визначається на дату такої дорожньо-транспортної пригоди»;</w:t>
      </w:r>
    </w:p>
    <w:p w:rsidR="00283801" w:rsidRPr="006C1D7F" w:rsidRDefault="00283801" w:rsidP="00283801">
      <w:pPr>
        <w:widowControl w:val="0"/>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3</w:t>
      </w:r>
      <w:r w:rsidRPr="006C1D7F">
        <w:rPr>
          <w:rFonts w:ascii="Times New Roman" w:hAnsi="Times New Roman"/>
          <w:sz w:val="28"/>
          <w:szCs w:val="28"/>
        </w:rPr>
        <w:t xml:space="preserve">) назву статті 30 викласти в такій редакції:  </w:t>
      </w:r>
    </w:p>
    <w:p w:rsidR="00283801" w:rsidRPr="006C1D7F" w:rsidRDefault="00283801" w:rsidP="00283801">
      <w:pPr>
        <w:widowControl w:val="0"/>
        <w:ind w:firstLine="708"/>
        <w:jc w:val="both"/>
        <w:rPr>
          <w:rFonts w:ascii="Times New Roman" w:hAnsi="Times New Roman"/>
          <w:sz w:val="28"/>
          <w:szCs w:val="28"/>
        </w:rPr>
      </w:pPr>
      <w:r w:rsidRPr="006C1D7F">
        <w:rPr>
          <w:rFonts w:ascii="Times New Roman" w:hAnsi="Times New Roman"/>
          <w:sz w:val="28"/>
          <w:szCs w:val="28"/>
        </w:rPr>
        <w:t>«Стаття 30.</w:t>
      </w:r>
      <w:r w:rsidRPr="006C1D7F">
        <w:rPr>
          <w:rFonts w:ascii="Times New Roman" w:hAnsi="Times New Roman"/>
          <w:bCs/>
          <w:sz w:val="28"/>
          <w:szCs w:val="28"/>
        </w:rPr>
        <w:t xml:space="preserve"> </w:t>
      </w:r>
      <w:r w:rsidRPr="006C1D7F">
        <w:rPr>
          <w:rFonts w:ascii="Times New Roman" w:hAnsi="Times New Roman"/>
          <w:sz w:val="28"/>
          <w:szCs w:val="28"/>
        </w:rPr>
        <w:t>Визначення розміру страхового відшкодування при знищенні транспортного засобу»;</w:t>
      </w:r>
    </w:p>
    <w:p w:rsidR="00283801" w:rsidRPr="006C1D7F" w:rsidRDefault="00283801" w:rsidP="00283801">
      <w:pPr>
        <w:widowControl w:val="0"/>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4</w:t>
      </w:r>
      <w:r w:rsidRPr="006C1D7F">
        <w:rPr>
          <w:rFonts w:ascii="Times New Roman" w:hAnsi="Times New Roman"/>
          <w:sz w:val="28"/>
          <w:szCs w:val="28"/>
        </w:rPr>
        <w:t>) статтю 31 викласти в такій редакції:</w:t>
      </w:r>
    </w:p>
    <w:p w:rsidR="00283801" w:rsidRPr="006C1D7F" w:rsidRDefault="00283801" w:rsidP="00283801">
      <w:pPr>
        <w:widowControl w:val="0"/>
        <w:ind w:firstLine="708"/>
        <w:jc w:val="both"/>
        <w:rPr>
          <w:rFonts w:ascii="Times New Roman" w:hAnsi="Times New Roman"/>
          <w:color w:val="FF0000"/>
          <w:sz w:val="28"/>
          <w:szCs w:val="28"/>
        </w:rPr>
      </w:pPr>
      <w:r w:rsidRPr="006C1D7F">
        <w:rPr>
          <w:rFonts w:ascii="Times New Roman" w:hAnsi="Times New Roman"/>
          <w:sz w:val="28"/>
          <w:szCs w:val="28"/>
        </w:rPr>
        <w:t>«Стаття 31. Визначення розміру страхового відшкодування при пошкодженні чи знищені іншого майна ніж транспортний засіб</w:t>
      </w:r>
    </w:p>
    <w:p w:rsidR="00283801" w:rsidRPr="006C1D7F" w:rsidRDefault="00283801" w:rsidP="00283801">
      <w:pPr>
        <w:ind w:firstLine="708"/>
        <w:jc w:val="both"/>
        <w:rPr>
          <w:rFonts w:ascii="Times New Roman" w:hAnsi="Times New Roman"/>
          <w:sz w:val="28"/>
          <w:szCs w:val="28"/>
        </w:rPr>
      </w:pPr>
      <w:r w:rsidRPr="006C1D7F">
        <w:rPr>
          <w:rFonts w:ascii="Times New Roman" w:hAnsi="Times New Roman"/>
          <w:sz w:val="28"/>
          <w:szCs w:val="28"/>
        </w:rPr>
        <w:t>31.1. При пошкодженні чи знищенні дороги, дорожніх споруд, технічних засобів регулювання руху та іншого майна, ніж транспортний засіб, розмір страхового відшкодування встановлюється у межах матеріальних збитків, завданих потерпілому внаслідок дорожньо-транспортної пригоди. Розмір шкоди визначається  відповідно до законодавства»;</w:t>
      </w:r>
    </w:p>
    <w:p w:rsidR="00283801" w:rsidRPr="006C1D7F" w:rsidRDefault="00283801" w:rsidP="00283801">
      <w:pPr>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5</w:t>
      </w:r>
      <w:r w:rsidRPr="006C1D7F">
        <w:rPr>
          <w:rFonts w:ascii="Times New Roman" w:hAnsi="Times New Roman"/>
          <w:sz w:val="28"/>
          <w:szCs w:val="28"/>
        </w:rPr>
        <w:t>) абзац перший статті 32 викласти в такій редакції:</w:t>
      </w:r>
    </w:p>
    <w:p w:rsidR="00283801" w:rsidRPr="006C1D7F" w:rsidRDefault="00283801" w:rsidP="00283801">
      <w:pPr>
        <w:widowControl w:val="0"/>
        <w:ind w:firstLine="708"/>
        <w:jc w:val="both"/>
        <w:rPr>
          <w:rFonts w:ascii="Times New Roman" w:hAnsi="Times New Roman"/>
          <w:sz w:val="28"/>
          <w:szCs w:val="28"/>
        </w:rPr>
      </w:pPr>
      <w:r w:rsidRPr="006C1D7F">
        <w:rPr>
          <w:rFonts w:ascii="Times New Roman" w:hAnsi="Times New Roman"/>
          <w:sz w:val="28"/>
          <w:szCs w:val="28"/>
        </w:rPr>
        <w:t>«Відповідно до цього Закону виплата страхового відшкодування (регламентна виплата) не здійснюється у разі»;</w:t>
      </w:r>
    </w:p>
    <w:p w:rsidR="00283801" w:rsidRPr="006C1D7F" w:rsidRDefault="00283801" w:rsidP="00283801">
      <w:pPr>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6</w:t>
      </w:r>
      <w:r w:rsidRPr="006C1D7F">
        <w:rPr>
          <w:rFonts w:ascii="Times New Roman" w:hAnsi="Times New Roman"/>
          <w:sz w:val="28"/>
          <w:szCs w:val="28"/>
        </w:rPr>
        <w:t>) підпункт 33.1.4. пункту 33.1. статті 33 викласти в такій редакції:</w:t>
      </w:r>
    </w:p>
    <w:p w:rsidR="00283801" w:rsidRPr="006C1D7F" w:rsidRDefault="00283801" w:rsidP="00283801">
      <w:pPr>
        <w:ind w:firstLine="708"/>
        <w:jc w:val="both"/>
        <w:rPr>
          <w:rFonts w:ascii="Times New Roman" w:hAnsi="Times New Roman"/>
          <w:sz w:val="28"/>
          <w:szCs w:val="28"/>
        </w:rPr>
      </w:pPr>
      <w:r w:rsidRPr="006C1D7F">
        <w:rPr>
          <w:rFonts w:ascii="Times New Roman" w:hAnsi="Times New Roman"/>
          <w:sz w:val="28"/>
          <w:szCs w:val="28"/>
        </w:rPr>
        <w:t xml:space="preserve">«33.1.4. невідкладно, але не пізніше трьох робочих днів з дня настання дорожньо-транспортної пригоди, повідомити страховика, з яким укладено договір обов'язкового страхування цивільно-правової відповідальності (у випадках, передбачених статтею 41 цього Закону, - МТСБУ), повідомлення про дорожньо-транспортну пригоду встановленого МТСБУ зразка, а також </w:t>
      </w:r>
      <w:r w:rsidRPr="006C1D7F">
        <w:rPr>
          <w:rFonts w:ascii="Times New Roman" w:hAnsi="Times New Roman"/>
          <w:sz w:val="28"/>
          <w:szCs w:val="28"/>
        </w:rPr>
        <w:lastRenderedPageBreak/>
        <w:t>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w:t>
      </w:r>
    </w:p>
    <w:p w:rsidR="000F115D" w:rsidRPr="006C1D7F" w:rsidRDefault="00283801" w:rsidP="000F115D">
      <w:pPr>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7</w:t>
      </w:r>
      <w:r w:rsidRPr="006C1D7F">
        <w:rPr>
          <w:rFonts w:ascii="Times New Roman" w:hAnsi="Times New Roman"/>
          <w:sz w:val="28"/>
          <w:szCs w:val="28"/>
        </w:rPr>
        <w:t>)</w:t>
      </w:r>
      <w:r w:rsidR="000F115D" w:rsidRPr="006C1D7F">
        <w:rPr>
          <w:rFonts w:ascii="Times New Roman" w:hAnsi="Times New Roman"/>
          <w:sz w:val="28"/>
          <w:szCs w:val="28"/>
        </w:rPr>
        <w:t xml:space="preserve"> пункт 34.1. статті 34 доповнити абзацом такого змісту:</w:t>
      </w:r>
    </w:p>
    <w:p w:rsidR="000F115D" w:rsidRPr="006C1D7F" w:rsidRDefault="000F115D" w:rsidP="000F115D">
      <w:pPr>
        <w:ind w:firstLine="708"/>
        <w:jc w:val="both"/>
        <w:rPr>
          <w:rFonts w:ascii="Times New Roman" w:hAnsi="Times New Roman"/>
          <w:sz w:val="28"/>
          <w:szCs w:val="28"/>
        </w:rPr>
      </w:pPr>
      <w:r w:rsidRPr="006C1D7F">
        <w:rPr>
          <w:rFonts w:ascii="Times New Roman" w:hAnsi="Times New Roman"/>
          <w:sz w:val="28"/>
          <w:szCs w:val="28"/>
        </w:rPr>
        <w:t>«У разі надходження за номером безоплатної багатоканальної телефонної лінії чи іншим номером телефону страховика, що зазначений у внутрішньому договорі страхування, повідомлення про дорожньо-транспортну пригоду таке телефонне повідомлення фіксується страховиком в електронному вигляді та є підтвердженням повідомлення про дорожньо-транспортну пригоду в усній формі, і підлягає зберіганню відповідно строків зберігання справи про страхове відшкодування згідно законодавства»;</w:t>
      </w:r>
    </w:p>
    <w:p w:rsidR="000F115D" w:rsidRPr="006C1D7F" w:rsidRDefault="000F115D" w:rsidP="000F115D">
      <w:pPr>
        <w:ind w:firstLine="708"/>
        <w:jc w:val="both"/>
        <w:rPr>
          <w:rFonts w:ascii="Times New Roman" w:hAnsi="Times New Roman"/>
          <w:sz w:val="28"/>
          <w:szCs w:val="28"/>
        </w:rPr>
      </w:pPr>
      <w:r w:rsidRPr="006C1D7F">
        <w:rPr>
          <w:rFonts w:ascii="Times New Roman" w:hAnsi="Times New Roman"/>
          <w:sz w:val="28"/>
          <w:szCs w:val="28"/>
        </w:rPr>
        <w:t>1</w:t>
      </w:r>
      <w:r w:rsidR="004072E3" w:rsidRPr="006C1D7F">
        <w:rPr>
          <w:rFonts w:ascii="Times New Roman" w:hAnsi="Times New Roman"/>
          <w:sz w:val="28"/>
          <w:szCs w:val="28"/>
        </w:rPr>
        <w:t>8</w:t>
      </w:r>
      <w:r w:rsidRPr="006C1D7F">
        <w:rPr>
          <w:rFonts w:ascii="Times New Roman" w:hAnsi="Times New Roman"/>
          <w:sz w:val="28"/>
          <w:szCs w:val="28"/>
        </w:rPr>
        <w:t>) пункт 35.2. статті 35 викласти в такій редакції:</w:t>
      </w:r>
    </w:p>
    <w:p w:rsidR="000F115D" w:rsidRPr="006C1D7F" w:rsidRDefault="000F115D" w:rsidP="000F115D">
      <w:pPr>
        <w:ind w:firstLine="708"/>
        <w:jc w:val="both"/>
        <w:rPr>
          <w:rFonts w:ascii="Times New Roman" w:hAnsi="Times New Roman"/>
          <w:sz w:val="28"/>
          <w:szCs w:val="28"/>
        </w:rPr>
      </w:pPr>
      <w:r w:rsidRPr="006C1D7F">
        <w:rPr>
          <w:rFonts w:ascii="Times New Roman" w:hAnsi="Times New Roman"/>
          <w:sz w:val="28"/>
          <w:szCs w:val="28"/>
        </w:rPr>
        <w:t>«35.2. До заяви про страхове відшкодування додаються:</w:t>
      </w:r>
    </w:p>
    <w:p w:rsidR="000F115D" w:rsidRPr="006C1D7F" w:rsidRDefault="000F115D" w:rsidP="000F115D">
      <w:pPr>
        <w:ind w:firstLine="708"/>
        <w:jc w:val="both"/>
        <w:rPr>
          <w:rFonts w:ascii="Times New Roman" w:hAnsi="Times New Roman"/>
          <w:sz w:val="28"/>
          <w:szCs w:val="28"/>
        </w:rPr>
      </w:pPr>
      <w:bookmarkStart w:id="23" w:name="n285"/>
      <w:bookmarkEnd w:id="23"/>
      <w:r w:rsidRPr="006C1D7F">
        <w:rPr>
          <w:rFonts w:ascii="Times New Roman" w:hAnsi="Times New Roman"/>
          <w:sz w:val="28"/>
          <w:szCs w:val="28"/>
        </w:rPr>
        <w:t>а)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w:t>
      </w:r>
    </w:p>
    <w:p w:rsidR="000F115D" w:rsidRPr="006C1D7F" w:rsidRDefault="000F115D" w:rsidP="000F115D">
      <w:pPr>
        <w:ind w:firstLine="708"/>
        <w:jc w:val="both"/>
        <w:rPr>
          <w:rFonts w:ascii="Times New Roman" w:hAnsi="Times New Roman"/>
          <w:sz w:val="28"/>
          <w:szCs w:val="28"/>
        </w:rPr>
      </w:pPr>
      <w:bookmarkStart w:id="24" w:name="n286"/>
      <w:bookmarkEnd w:id="24"/>
      <w:r w:rsidRPr="006C1D7F">
        <w:rPr>
          <w:rFonts w:ascii="Times New Roman" w:hAnsi="Times New Roman"/>
          <w:sz w:val="28"/>
          <w:szCs w:val="28"/>
        </w:rPr>
        <w:t>б)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w:t>
      </w:r>
    </w:p>
    <w:p w:rsidR="000F115D" w:rsidRPr="006C1D7F" w:rsidRDefault="000F115D" w:rsidP="000F115D">
      <w:pPr>
        <w:ind w:firstLine="708"/>
        <w:jc w:val="both"/>
        <w:rPr>
          <w:rFonts w:ascii="Times New Roman" w:hAnsi="Times New Roman"/>
          <w:sz w:val="28"/>
          <w:szCs w:val="28"/>
        </w:rPr>
      </w:pPr>
      <w:bookmarkStart w:id="25" w:name="n287"/>
      <w:bookmarkEnd w:id="25"/>
      <w:r w:rsidRPr="006C1D7F">
        <w:rPr>
          <w:rFonts w:ascii="Times New Roman" w:hAnsi="Times New Roman"/>
          <w:sz w:val="28"/>
          <w:szCs w:val="28"/>
        </w:rPr>
        <w:t>в) документ, що підтверджує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одержувача страхового відшкодування (для фізичних осіб - платників податків);</w:t>
      </w:r>
    </w:p>
    <w:p w:rsidR="000F115D" w:rsidRPr="006C1D7F" w:rsidRDefault="000F115D" w:rsidP="000F115D">
      <w:pPr>
        <w:widowControl w:val="0"/>
        <w:ind w:firstLine="708"/>
        <w:jc w:val="both"/>
        <w:rPr>
          <w:rFonts w:ascii="Times New Roman" w:hAnsi="Times New Roman"/>
          <w:sz w:val="28"/>
          <w:szCs w:val="28"/>
        </w:rPr>
      </w:pPr>
      <w:bookmarkStart w:id="26" w:name="n288"/>
      <w:bookmarkEnd w:id="26"/>
      <w:r w:rsidRPr="006C1D7F">
        <w:rPr>
          <w:rFonts w:ascii="Times New Roman" w:hAnsi="Times New Roman"/>
          <w:sz w:val="28"/>
          <w:szCs w:val="28"/>
        </w:rPr>
        <w:t>г) документ, що підтверджує право власності на пошкоджене майно на день скоєння дорожньо-транспортної пригоди, - у разі вимоги заявника про виплату страхового відшкодування у зв’язку із шкодою, завданою майну;</w:t>
      </w:r>
    </w:p>
    <w:p w:rsidR="000F115D" w:rsidRPr="006C1D7F" w:rsidRDefault="000F115D" w:rsidP="000F115D">
      <w:pPr>
        <w:ind w:firstLine="708"/>
        <w:jc w:val="both"/>
        <w:rPr>
          <w:rFonts w:ascii="Times New Roman" w:hAnsi="Times New Roman"/>
          <w:sz w:val="28"/>
          <w:szCs w:val="28"/>
        </w:rPr>
      </w:pPr>
      <w:bookmarkStart w:id="27" w:name="n289"/>
      <w:bookmarkEnd w:id="27"/>
      <w:r w:rsidRPr="006C1D7F">
        <w:rPr>
          <w:rFonts w:ascii="Times New Roman" w:hAnsi="Times New Roman"/>
          <w:sz w:val="28"/>
          <w:szCs w:val="28"/>
        </w:rPr>
        <w:t>ґ) свідоцтво про смерть потерпілого - у разі вимоги заявника про відшкодування шкоди, пов'язаної із смертю потерпілого;</w:t>
      </w:r>
    </w:p>
    <w:p w:rsidR="000F115D" w:rsidRPr="006C1D7F" w:rsidRDefault="000F115D" w:rsidP="000F115D">
      <w:pPr>
        <w:ind w:firstLine="708"/>
        <w:jc w:val="both"/>
        <w:rPr>
          <w:rFonts w:ascii="Times New Roman" w:hAnsi="Times New Roman"/>
          <w:sz w:val="28"/>
          <w:szCs w:val="28"/>
        </w:rPr>
      </w:pPr>
      <w:bookmarkStart w:id="28" w:name="n290"/>
      <w:bookmarkEnd w:id="28"/>
      <w:r w:rsidRPr="006C1D7F">
        <w:rPr>
          <w:rFonts w:ascii="Times New Roman" w:hAnsi="Times New Roman"/>
          <w:sz w:val="28"/>
          <w:szCs w:val="28"/>
        </w:rPr>
        <w:t>д) документи, що підтверджують витрати на поховання потерпілого, - у разі вимоги заявника про відшкодування витрат на поховання потерпілого;</w:t>
      </w:r>
    </w:p>
    <w:p w:rsidR="000F115D" w:rsidRPr="006C1D7F" w:rsidRDefault="000F115D" w:rsidP="000F115D">
      <w:pPr>
        <w:ind w:firstLine="708"/>
        <w:jc w:val="both"/>
        <w:rPr>
          <w:rFonts w:ascii="Times New Roman" w:hAnsi="Times New Roman"/>
          <w:sz w:val="28"/>
          <w:szCs w:val="28"/>
        </w:rPr>
      </w:pPr>
      <w:bookmarkStart w:id="29" w:name="n291"/>
      <w:bookmarkEnd w:id="29"/>
      <w:r w:rsidRPr="006C1D7F">
        <w:rPr>
          <w:rFonts w:ascii="Times New Roman" w:hAnsi="Times New Roman"/>
          <w:sz w:val="28"/>
          <w:szCs w:val="28"/>
        </w:rPr>
        <w:lastRenderedPageBreak/>
        <w:t>е)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w:t>
      </w:r>
    </w:p>
    <w:p w:rsidR="000F115D" w:rsidRPr="006C1D7F" w:rsidRDefault="000F115D" w:rsidP="000F115D">
      <w:pPr>
        <w:ind w:firstLine="708"/>
        <w:jc w:val="both"/>
        <w:rPr>
          <w:rFonts w:ascii="Times New Roman" w:hAnsi="Times New Roman"/>
          <w:sz w:val="28"/>
          <w:szCs w:val="28"/>
        </w:rPr>
      </w:pPr>
      <w:bookmarkStart w:id="30" w:name="n292"/>
      <w:bookmarkEnd w:id="30"/>
      <w:r w:rsidRPr="006C1D7F">
        <w:rPr>
          <w:rFonts w:ascii="Times New Roman" w:hAnsi="Times New Roman"/>
          <w:sz w:val="28"/>
          <w:szCs w:val="28"/>
        </w:rPr>
        <w:t>є) відомості про банківські реквізити заявника (за наявності);</w:t>
      </w:r>
    </w:p>
    <w:p w:rsidR="000F115D" w:rsidRPr="006C1D7F" w:rsidRDefault="000F115D" w:rsidP="000F115D">
      <w:pPr>
        <w:widowControl w:val="0"/>
        <w:ind w:firstLine="708"/>
        <w:jc w:val="both"/>
        <w:rPr>
          <w:rFonts w:ascii="Times New Roman" w:hAnsi="Times New Roman"/>
          <w:sz w:val="28"/>
          <w:szCs w:val="28"/>
        </w:rPr>
      </w:pPr>
      <w:r w:rsidRPr="006C1D7F">
        <w:rPr>
          <w:rFonts w:ascii="Times New Roman" w:hAnsi="Times New Roman"/>
          <w:sz w:val="28"/>
          <w:szCs w:val="28"/>
        </w:rPr>
        <w:t>ж) оригінал чи підписана (засвідчена) заявником копія повідомлення про дорожньо-транспортну пригоду у встановленій МТСБУ формі, у разі оформлення документів про дорожньо-транспортну пригоду без участі уповноважених на те працівників відповідного підрозділу Національної поліції.</w:t>
      </w:r>
    </w:p>
    <w:p w:rsidR="000F115D" w:rsidRPr="006C1D7F" w:rsidRDefault="000F115D" w:rsidP="000F115D">
      <w:pPr>
        <w:ind w:firstLine="708"/>
        <w:jc w:val="both"/>
        <w:rPr>
          <w:rFonts w:ascii="Times New Roman" w:hAnsi="Times New Roman"/>
          <w:sz w:val="28"/>
          <w:szCs w:val="28"/>
        </w:rPr>
      </w:pPr>
      <w:bookmarkStart w:id="31" w:name="n293"/>
      <w:bookmarkEnd w:id="31"/>
      <w:r w:rsidRPr="006C1D7F">
        <w:rPr>
          <w:rFonts w:ascii="Times New Roman" w:hAnsi="Times New Roman"/>
          <w:sz w:val="28"/>
          <w:szCs w:val="28"/>
        </w:rPr>
        <w:t>Документи, зазначені у підпунктах "а"-"ґ" цього пункту, надаються для огляду та зняття копії або в копіях, засвідчених заявником. Страховик та МТСБУ мають право вимагати для огляду оригінали зазначених документів. Решта документів надаються в оригіналі або належним чином оформленій копії. Належно оформленою копією документа є копія, посвідчена органом, установою чи організацією, що його видала, або нотаріально посвідчена або посвідчена особою, якій подається заява про страхове відшкодування»;</w:t>
      </w:r>
    </w:p>
    <w:p w:rsidR="000F115D" w:rsidRPr="006C1D7F" w:rsidRDefault="004072E3" w:rsidP="000F115D">
      <w:pPr>
        <w:ind w:firstLine="708"/>
        <w:jc w:val="both"/>
        <w:rPr>
          <w:rFonts w:ascii="Times New Roman" w:hAnsi="Times New Roman"/>
          <w:sz w:val="28"/>
          <w:szCs w:val="28"/>
        </w:rPr>
      </w:pPr>
      <w:r w:rsidRPr="006C1D7F">
        <w:rPr>
          <w:rFonts w:ascii="Times New Roman" w:hAnsi="Times New Roman"/>
          <w:sz w:val="28"/>
          <w:szCs w:val="28"/>
        </w:rPr>
        <w:t>19</w:t>
      </w:r>
      <w:r w:rsidR="000F115D" w:rsidRPr="006C1D7F">
        <w:rPr>
          <w:rFonts w:ascii="Times New Roman" w:hAnsi="Times New Roman"/>
          <w:sz w:val="28"/>
          <w:szCs w:val="28"/>
        </w:rPr>
        <w:t>) у статті 36:</w:t>
      </w:r>
    </w:p>
    <w:p w:rsidR="000F115D" w:rsidRPr="006C1D7F" w:rsidRDefault="000F115D" w:rsidP="000F115D">
      <w:pPr>
        <w:ind w:firstLine="708"/>
        <w:jc w:val="both"/>
        <w:rPr>
          <w:rFonts w:ascii="Times New Roman" w:hAnsi="Times New Roman"/>
          <w:sz w:val="28"/>
          <w:szCs w:val="28"/>
        </w:rPr>
      </w:pPr>
      <w:r w:rsidRPr="006C1D7F">
        <w:rPr>
          <w:rFonts w:ascii="Times New Roman" w:hAnsi="Times New Roman"/>
          <w:sz w:val="28"/>
          <w:szCs w:val="28"/>
        </w:rPr>
        <w:t>у пункті 36.2  цифри «90» замінити цифрами «60»;</w:t>
      </w:r>
    </w:p>
    <w:p w:rsidR="007A3EAC" w:rsidRPr="006C1D7F" w:rsidRDefault="000F115D" w:rsidP="000F115D">
      <w:pPr>
        <w:widowControl w:val="0"/>
        <w:ind w:firstLine="708"/>
        <w:jc w:val="both"/>
        <w:rPr>
          <w:rFonts w:ascii="Times New Roman" w:hAnsi="Times New Roman"/>
          <w:sz w:val="28"/>
          <w:szCs w:val="28"/>
        </w:rPr>
      </w:pPr>
      <w:r w:rsidRPr="006C1D7F">
        <w:rPr>
          <w:rFonts w:ascii="Times New Roman" w:hAnsi="Times New Roman"/>
          <w:sz w:val="28"/>
          <w:szCs w:val="28"/>
        </w:rPr>
        <w:t xml:space="preserve">у </w:t>
      </w:r>
      <w:r w:rsidR="008557A0">
        <w:rPr>
          <w:rFonts w:ascii="Times New Roman" w:hAnsi="Times New Roman"/>
          <w:sz w:val="28"/>
          <w:szCs w:val="28"/>
        </w:rPr>
        <w:t xml:space="preserve">пункті </w:t>
      </w:r>
      <w:r w:rsidRPr="006C1D7F">
        <w:rPr>
          <w:rFonts w:ascii="Times New Roman" w:hAnsi="Times New Roman"/>
          <w:sz w:val="28"/>
          <w:szCs w:val="28"/>
        </w:rPr>
        <w:t xml:space="preserve">36.4. слова </w:t>
      </w:r>
      <w:r w:rsidR="007A3EAC" w:rsidRPr="006C1D7F">
        <w:rPr>
          <w:rFonts w:ascii="Times New Roman" w:hAnsi="Times New Roman"/>
          <w:sz w:val="28"/>
          <w:szCs w:val="28"/>
        </w:rPr>
        <w:t>«</w:t>
      </w:r>
      <w:r w:rsidR="007A3EAC" w:rsidRPr="006C1D7F">
        <w:rPr>
          <w:rFonts w:ascii="Times New Roman" w:hAnsi="Times New Roman"/>
          <w:color w:val="000000"/>
          <w:sz w:val="28"/>
          <w:szCs w:val="28"/>
          <w:shd w:val="clear" w:color="auto" w:fill="FFFFFF"/>
        </w:rPr>
        <w:t xml:space="preserve">(іншій особі, яка має право на отримання відшкодування)» </w:t>
      </w:r>
      <w:r w:rsidRPr="006C1D7F">
        <w:rPr>
          <w:rFonts w:ascii="Times New Roman" w:hAnsi="Times New Roman"/>
          <w:sz w:val="28"/>
          <w:szCs w:val="28"/>
        </w:rPr>
        <w:t xml:space="preserve"> замінити словами «його спадкоємцям чи правонаступникам, їх законним представникам»</w:t>
      </w:r>
      <w:r w:rsidR="007A3EAC" w:rsidRPr="006C1D7F">
        <w:rPr>
          <w:rFonts w:ascii="Times New Roman" w:hAnsi="Times New Roman"/>
          <w:sz w:val="28"/>
          <w:szCs w:val="28"/>
        </w:rPr>
        <w:t>;</w:t>
      </w:r>
    </w:p>
    <w:p w:rsidR="007A3EAC" w:rsidRPr="006C1D7F" w:rsidRDefault="007A3EAC" w:rsidP="000F115D">
      <w:pPr>
        <w:widowControl w:val="0"/>
        <w:ind w:firstLine="708"/>
        <w:jc w:val="both"/>
        <w:rPr>
          <w:rFonts w:ascii="Times New Roman" w:hAnsi="Times New Roman"/>
          <w:sz w:val="28"/>
          <w:szCs w:val="28"/>
        </w:rPr>
      </w:pPr>
      <w:r w:rsidRPr="006C1D7F">
        <w:rPr>
          <w:rFonts w:ascii="Times New Roman" w:hAnsi="Times New Roman"/>
          <w:sz w:val="28"/>
          <w:szCs w:val="28"/>
        </w:rPr>
        <w:t>пункт 36.8 викласти в такій редакції:</w:t>
      </w:r>
    </w:p>
    <w:p w:rsidR="007A3EAC" w:rsidRPr="006C1D7F" w:rsidRDefault="007A3EAC" w:rsidP="007A3EAC">
      <w:pPr>
        <w:ind w:firstLine="708"/>
        <w:jc w:val="both"/>
        <w:rPr>
          <w:rFonts w:ascii="Times New Roman" w:hAnsi="Times New Roman"/>
          <w:sz w:val="28"/>
          <w:szCs w:val="28"/>
        </w:rPr>
      </w:pPr>
      <w:r w:rsidRPr="006C1D7F">
        <w:rPr>
          <w:rFonts w:ascii="Times New Roman" w:hAnsi="Times New Roman"/>
          <w:sz w:val="28"/>
          <w:szCs w:val="28"/>
        </w:rPr>
        <w:t>«36.8. Якщо після здійснення страхового відшкодування виявиться, що потерпілий надав неправдиву інформацію, унаслідок чого відшкодування було невірно розраховане або сплачене, або що потерпілий отримав відшкодування від осіб, відповідальних за заподіяну шкоду, то на вимогу страховика чи відповідно МТСБУ потерпілий зобов’язаний повернути страхове відшкодування або його частину, яку він або визначена ним особа отримали неправомірно»;</w:t>
      </w:r>
    </w:p>
    <w:p w:rsidR="007A3EAC" w:rsidRPr="006C1D7F" w:rsidRDefault="007A3EAC" w:rsidP="007A3EAC">
      <w:pPr>
        <w:ind w:firstLine="708"/>
        <w:jc w:val="both"/>
        <w:rPr>
          <w:rFonts w:ascii="Times New Roman" w:hAnsi="Times New Roman"/>
          <w:sz w:val="28"/>
          <w:szCs w:val="28"/>
        </w:rPr>
      </w:pPr>
      <w:r w:rsidRPr="006C1D7F">
        <w:rPr>
          <w:rFonts w:ascii="Times New Roman" w:hAnsi="Times New Roman"/>
          <w:sz w:val="28"/>
          <w:szCs w:val="28"/>
        </w:rPr>
        <w:t>2</w:t>
      </w:r>
      <w:r w:rsidR="004072E3" w:rsidRPr="006C1D7F">
        <w:rPr>
          <w:rFonts w:ascii="Times New Roman" w:hAnsi="Times New Roman"/>
          <w:sz w:val="28"/>
          <w:szCs w:val="28"/>
        </w:rPr>
        <w:t>0</w:t>
      </w:r>
      <w:r w:rsidRPr="006C1D7F">
        <w:rPr>
          <w:rFonts w:ascii="Times New Roman" w:hAnsi="Times New Roman"/>
          <w:sz w:val="28"/>
          <w:szCs w:val="28"/>
        </w:rPr>
        <w:t>)</w:t>
      </w:r>
      <w:r w:rsidR="000F115D" w:rsidRPr="006C1D7F">
        <w:rPr>
          <w:rFonts w:ascii="Times New Roman" w:hAnsi="Times New Roman"/>
          <w:sz w:val="28"/>
          <w:szCs w:val="28"/>
        </w:rPr>
        <w:t xml:space="preserve"> </w:t>
      </w:r>
      <w:r w:rsidRPr="006C1D7F">
        <w:rPr>
          <w:rFonts w:ascii="Times New Roman" w:hAnsi="Times New Roman"/>
          <w:sz w:val="28"/>
          <w:szCs w:val="28"/>
        </w:rPr>
        <w:t>статтю 41 викласти в такій редакції:</w:t>
      </w:r>
      <w:bookmarkStart w:id="32" w:name="n380"/>
      <w:bookmarkEnd w:id="32"/>
    </w:p>
    <w:p w:rsidR="007A3EAC" w:rsidRPr="006C1D7F" w:rsidRDefault="007A3EAC" w:rsidP="007A3EAC">
      <w:pPr>
        <w:ind w:firstLine="708"/>
        <w:jc w:val="both"/>
        <w:rPr>
          <w:rFonts w:ascii="Times New Roman" w:hAnsi="Times New Roman"/>
          <w:sz w:val="28"/>
          <w:szCs w:val="28"/>
        </w:rPr>
      </w:pPr>
      <w:r w:rsidRPr="006C1D7F">
        <w:rPr>
          <w:rFonts w:ascii="Times New Roman" w:hAnsi="Times New Roman"/>
          <w:sz w:val="28"/>
          <w:szCs w:val="28"/>
        </w:rPr>
        <w:t>«Стаття 41. Регламентні виплати з централізованих страхових резервних фондів МТСБУ</w:t>
      </w:r>
    </w:p>
    <w:p w:rsidR="007A3EAC" w:rsidRPr="006C1D7F" w:rsidRDefault="007A3EAC" w:rsidP="007A3EAC">
      <w:pPr>
        <w:ind w:firstLine="708"/>
        <w:jc w:val="both"/>
        <w:rPr>
          <w:rFonts w:ascii="Times New Roman" w:hAnsi="Times New Roman"/>
          <w:sz w:val="28"/>
          <w:szCs w:val="28"/>
        </w:rPr>
      </w:pPr>
      <w:r w:rsidRPr="006C1D7F">
        <w:rPr>
          <w:rFonts w:ascii="Times New Roman" w:hAnsi="Times New Roman"/>
          <w:sz w:val="28"/>
          <w:szCs w:val="28"/>
        </w:rPr>
        <w:lastRenderedPageBreak/>
        <w:t>41.1. МТСБУ за рахунок коштів фонду захисту потерпілих здійснює страхове відшкодування (регламентні виплати) на умовах, визначених цим Законом та положенням про такий фонд, за шкоду, спричинену внаслідок дорожньо-транспортної пригоди, у разі її заподіяння:</w:t>
      </w:r>
    </w:p>
    <w:p w:rsidR="007A3EAC" w:rsidRPr="006C1D7F" w:rsidRDefault="007A3EAC" w:rsidP="007A3EAC">
      <w:pPr>
        <w:ind w:firstLine="708"/>
        <w:jc w:val="both"/>
        <w:rPr>
          <w:rFonts w:ascii="Times New Roman" w:hAnsi="Times New Roman"/>
          <w:sz w:val="28"/>
          <w:szCs w:val="28"/>
        </w:rPr>
      </w:pPr>
      <w:bookmarkStart w:id="33" w:name="n381"/>
      <w:bookmarkEnd w:id="33"/>
      <w:r w:rsidRPr="006C1D7F">
        <w:rPr>
          <w:rFonts w:ascii="Times New Roman" w:hAnsi="Times New Roman"/>
          <w:sz w:val="28"/>
          <w:szCs w:val="28"/>
        </w:rPr>
        <w:t xml:space="preserve">а) транспортним засобом, власник якого не застрахував свою цивільно-правову відповідальність, крім шкоди, заподіяної транспортному засобу, який не відповідає вимогам </w:t>
      </w:r>
      <w:hyperlink r:id="rId10" w:anchor="n26" w:history="1">
        <w:r w:rsidRPr="006C1D7F">
          <w:rPr>
            <w:rFonts w:ascii="Times New Roman" w:hAnsi="Times New Roman"/>
            <w:sz w:val="28"/>
            <w:szCs w:val="28"/>
          </w:rPr>
          <w:t>пункту 1.7</w:t>
        </w:r>
      </w:hyperlink>
      <w:r w:rsidRPr="006C1D7F">
        <w:rPr>
          <w:rFonts w:ascii="Times New Roman" w:hAnsi="Times New Roman"/>
          <w:sz w:val="28"/>
          <w:szCs w:val="28"/>
        </w:rPr>
        <w:t xml:space="preserve"> статті 1 цього Закону, та майну, яке знаходилося в такому транспортному засобі;</w:t>
      </w:r>
    </w:p>
    <w:p w:rsidR="007A3EAC" w:rsidRPr="006C1D7F" w:rsidRDefault="007A3EAC" w:rsidP="007A3EAC">
      <w:pPr>
        <w:ind w:firstLine="708"/>
        <w:jc w:val="both"/>
        <w:rPr>
          <w:rFonts w:ascii="Times New Roman" w:hAnsi="Times New Roman"/>
          <w:sz w:val="28"/>
          <w:szCs w:val="28"/>
        </w:rPr>
      </w:pPr>
      <w:bookmarkStart w:id="34" w:name="n382"/>
      <w:bookmarkStart w:id="35" w:name="n383"/>
      <w:bookmarkEnd w:id="34"/>
      <w:bookmarkEnd w:id="35"/>
      <w:r w:rsidRPr="006C1D7F">
        <w:rPr>
          <w:rFonts w:ascii="Times New Roman" w:hAnsi="Times New Roman"/>
          <w:sz w:val="28"/>
          <w:szCs w:val="28"/>
        </w:rPr>
        <w:t>б) невстановленим транспортним засобом, крім шкоди, яка заподіяна майну та навколишньому природному середовищу;</w:t>
      </w:r>
    </w:p>
    <w:p w:rsidR="007A3EAC" w:rsidRPr="006C1D7F" w:rsidRDefault="007A3EAC" w:rsidP="007A3EAC">
      <w:pPr>
        <w:ind w:firstLine="708"/>
        <w:jc w:val="both"/>
        <w:rPr>
          <w:rFonts w:ascii="Times New Roman" w:hAnsi="Times New Roman"/>
          <w:sz w:val="28"/>
          <w:szCs w:val="28"/>
        </w:rPr>
      </w:pPr>
      <w:bookmarkStart w:id="36" w:name="n384"/>
      <w:bookmarkEnd w:id="36"/>
      <w:r w:rsidRPr="006C1D7F">
        <w:rPr>
          <w:rFonts w:ascii="Times New Roman" w:hAnsi="Times New Roman"/>
          <w:sz w:val="28"/>
          <w:szCs w:val="28"/>
        </w:rPr>
        <w:t>в) транспортним засобом, який вийшов з володіння власника не з його вини, а у результаті протиправних дій іншої особи;</w:t>
      </w:r>
    </w:p>
    <w:p w:rsidR="007A3EAC" w:rsidRPr="006C1D7F" w:rsidRDefault="007A3EAC" w:rsidP="007A3EAC">
      <w:pPr>
        <w:ind w:firstLine="708"/>
        <w:jc w:val="both"/>
        <w:rPr>
          <w:rFonts w:ascii="Times New Roman" w:hAnsi="Times New Roman"/>
          <w:sz w:val="28"/>
          <w:szCs w:val="28"/>
        </w:rPr>
      </w:pPr>
      <w:bookmarkStart w:id="37" w:name="n385"/>
      <w:bookmarkEnd w:id="37"/>
      <w:r w:rsidRPr="006C1D7F">
        <w:rPr>
          <w:rFonts w:ascii="Times New Roman" w:hAnsi="Times New Roman"/>
          <w:sz w:val="28"/>
          <w:szCs w:val="28"/>
        </w:rPr>
        <w:t>г) особами, на яких поширюється дія пункту 13.1 статті 13 цього Закону. При цьому не застосовуються вимоги п.1.7. цього Закону.;</w:t>
      </w:r>
    </w:p>
    <w:p w:rsidR="007A3EAC" w:rsidRPr="006C1D7F" w:rsidRDefault="007A3EAC" w:rsidP="007A3EAC">
      <w:pPr>
        <w:widowControl w:val="0"/>
        <w:ind w:firstLine="708"/>
        <w:jc w:val="both"/>
        <w:rPr>
          <w:rFonts w:ascii="Times New Roman" w:hAnsi="Times New Roman"/>
          <w:sz w:val="28"/>
          <w:szCs w:val="28"/>
        </w:rPr>
      </w:pPr>
      <w:bookmarkStart w:id="38" w:name="n386"/>
      <w:bookmarkEnd w:id="38"/>
      <w:r w:rsidRPr="006C1D7F">
        <w:rPr>
          <w:rFonts w:ascii="Times New Roman" w:hAnsi="Times New Roman"/>
          <w:sz w:val="28"/>
          <w:szCs w:val="28"/>
        </w:rPr>
        <w:t>ґ) забезпеченим транспортним засобом, якщо страховик, який застрахував цивільно-правову відповідальність за договором внутрішнього страхування, припинив членство в МТ</w:t>
      </w:r>
      <w:r w:rsidR="00686C74">
        <w:rPr>
          <w:rFonts w:ascii="Times New Roman" w:hAnsi="Times New Roman"/>
          <w:sz w:val="28"/>
          <w:szCs w:val="28"/>
        </w:rPr>
        <w:t>СБУ, і протягом двох</w:t>
      </w:r>
      <w:r w:rsidRPr="006C1D7F">
        <w:rPr>
          <w:rFonts w:ascii="Times New Roman" w:hAnsi="Times New Roman"/>
          <w:sz w:val="28"/>
          <w:szCs w:val="28"/>
        </w:rPr>
        <w:t xml:space="preserve"> місяців з дати отримання заяви про страхове відшкодування не прийняв рішення щодо здійснення страхового відшкодування або прийняв рішення про здійснення страхового відшкодування, але не виплатив його; або по відношенню до страховика порушено провадження у справі про банкрутство страховика; або страховик перебуває у процесі припинення шляхом ліквідації чи ліквідований.</w:t>
      </w:r>
    </w:p>
    <w:p w:rsidR="007A3EAC" w:rsidRPr="006C1D7F" w:rsidRDefault="007A3EAC" w:rsidP="007A3EAC">
      <w:pPr>
        <w:ind w:firstLine="708"/>
        <w:jc w:val="both"/>
        <w:rPr>
          <w:rFonts w:ascii="Times New Roman" w:hAnsi="Times New Roman"/>
          <w:sz w:val="28"/>
          <w:szCs w:val="28"/>
        </w:rPr>
      </w:pPr>
      <w:r w:rsidRPr="006C1D7F">
        <w:rPr>
          <w:rFonts w:ascii="Times New Roman" w:hAnsi="Times New Roman"/>
          <w:sz w:val="28"/>
          <w:szCs w:val="28"/>
        </w:rPr>
        <w:t>Регламентна виплата, передбачена підпунктом «ґ» цього пункту, проводиться у разі, якщо страховиком не здійснено страхового відшкодування.</w:t>
      </w:r>
    </w:p>
    <w:p w:rsidR="007A3EAC" w:rsidRPr="006C1D7F" w:rsidRDefault="007A3EAC" w:rsidP="007A3EAC">
      <w:pPr>
        <w:ind w:firstLine="708"/>
        <w:jc w:val="both"/>
        <w:rPr>
          <w:rFonts w:ascii="Times New Roman" w:hAnsi="Times New Roman"/>
          <w:sz w:val="28"/>
          <w:szCs w:val="28"/>
        </w:rPr>
      </w:pPr>
      <w:bookmarkStart w:id="39" w:name="n387"/>
      <w:bookmarkEnd w:id="39"/>
      <w:r w:rsidRPr="006C1D7F">
        <w:rPr>
          <w:rFonts w:ascii="Times New Roman" w:hAnsi="Times New Roman"/>
          <w:sz w:val="28"/>
          <w:szCs w:val="28"/>
        </w:rPr>
        <w:t>д) у разі надання страхувальником або особою, відповідальність якої застрахована, свого транспортного засобу поліцейським та медичним працівникам закладів охорони здоров'я згідно з чинним законодавством.</w:t>
      </w:r>
    </w:p>
    <w:p w:rsidR="007A3EAC" w:rsidRPr="006C1D7F" w:rsidRDefault="007A3EAC" w:rsidP="007A3EAC">
      <w:pPr>
        <w:ind w:firstLine="708"/>
        <w:jc w:val="both"/>
        <w:rPr>
          <w:rFonts w:ascii="Times New Roman" w:hAnsi="Times New Roman"/>
          <w:sz w:val="28"/>
          <w:szCs w:val="28"/>
        </w:rPr>
      </w:pPr>
      <w:bookmarkStart w:id="40" w:name="n388"/>
      <w:bookmarkStart w:id="41" w:name="n389"/>
      <w:bookmarkStart w:id="42" w:name="n390"/>
      <w:bookmarkEnd w:id="40"/>
      <w:bookmarkEnd w:id="41"/>
      <w:bookmarkEnd w:id="42"/>
      <w:r w:rsidRPr="006C1D7F">
        <w:rPr>
          <w:rFonts w:ascii="Times New Roman" w:hAnsi="Times New Roman"/>
          <w:sz w:val="28"/>
          <w:szCs w:val="28"/>
        </w:rPr>
        <w:t>Регламентні виплати, зазначені у підпунктах "а"-"д" цього пункту, розподіляються в порядку, встановленому президією МТСБУ.</w:t>
      </w:r>
    </w:p>
    <w:p w:rsidR="007A3EAC" w:rsidRPr="006C1D7F" w:rsidRDefault="007A3EAC" w:rsidP="007A3EAC">
      <w:pPr>
        <w:widowControl w:val="0"/>
        <w:ind w:firstLine="708"/>
        <w:jc w:val="both"/>
        <w:rPr>
          <w:rFonts w:ascii="Times New Roman" w:hAnsi="Times New Roman"/>
          <w:sz w:val="28"/>
          <w:szCs w:val="28"/>
        </w:rPr>
      </w:pPr>
      <w:bookmarkStart w:id="43" w:name="n391"/>
      <w:bookmarkStart w:id="44" w:name="n392"/>
      <w:bookmarkEnd w:id="43"/>
      <w:bookmarkEnd w:id="44"/>
      <w:r w:rsidRPr="006C1D7F">
        <w:rPr>
          <w:rFonts w:ascii="Times New Roman" w:hAnsi="Times New Roman"/>
          <w:sz w:val="28"/>
          <w:szCs w:val="28"/>
        </w:rPr>
        <w:t>41.2. МТСБУ за рахунок коштів фонду страхових гарантій здійснює страхове відшкодовання (регламентні виплати) на умовах, визначених цим Законом та положенням про такий фонд, за шкоду, спричинену внаслідок дорожньо-транспортної пригоди, у разі її заподіяння:</w:t>
      </w:r>
    </w:p>
    <w:p w:rsidR="007A3EAC" w:rsidRPr="006C1D7F" w:rsidRDefault="007A3EAC" w:rsidP="007A3EAC">
      <w:pPr>
        <w:ind w:firstLine="708"/>
        <w:jc w:val="both"/>
        <w:rPr>
          <w:rFonts w:ascii="Times New Roman" w:hAnsi="Times New Roman"/>
          <w:sz w:val="28"/>
          <w:szCs w:val="28"/>
        </w:rPr>
      </w:pPr>
      <w:bookmarkStart w:id="45" w:name="n393"/>
      <w:bookmarkEnd w:id="45"/>
      <w:r w:rsidRPr="006C1D7F">
        <w:rPr>
          <w:rFonts w:ascii="Times New Roman" w:hAnsi="Times New Roman"/>
          <w:color w:val="000000"/>
          <w:sz w:val="28"/>
          <w:szCs w:val="28"/>
          <w:shd w:val="clear" w:color="auto" w:fill="FFFFFF"/>
        </w:rPr>
        <w:lastRenderedPageBreak/>
        <w:t xml:space="preserve">а) у разі недостатності коштів та майна страховика - повного члена МТСБУ, що </w:t>
      </w:r>
      <w:r w:rsidRPr="006C1D7F">
        <w:rPr>
          <w:rFonts w:ascii="Times New Roman" w:hAnsi="Times New Roman"/>
          <w:sz w:val="28"/>
          <w:szCs w:val="28"/>
        </w:rPr>
        <w:t>припинив членство в МТСБУ або по відношенню до страховика порушено провадження у справі про банкрутство страховика; або  страховик перебуває у процесі припинення шляхом ліквідації чи ліквідований;</w:t>
      </w:r>
    </w:p>
    <w:p w:rsidR="007A3EAC" w:rsidRPr="006C1D7F" w:rsidRDefault="007A3EAC" w:rsidP="007A3EAC">
      <w:pPr>
        <w:ind w:firstLine="708"/>
        <w:jc w:val="both"/>
        <w:rPr>
          <w:rFonts w:ascii="Times New Roman" w:hAnsi="Times New Roman"/>
          <w:sz w:val="28"/>
          <w:szCs w:val="28"/>
        </w:rPr>
      </w:pPr>
      <w:bookmarkStart w:id="46" w:name="n394"/>
      <w:bookmarkEnd w:id="46"/>
      <w:r w:rsidRPr="006C1D7F">
        <w:rPr>
          <w:rFonts w:ascii="Times New Roman" w:hAnsi="Times New Roman"/>
          <w:sz w:val="28"/>
          <w:szCs w:val="28"/>
        </w:rPr>
        <w:t>б) власниками транспортних засобів, якщо такі власники надали відповідним уповноваженим органам інших країн страховий сертифікат "Зелена картка", виданий від імені страховиків - членів МТСБУ, та за умови, що такий страховик не відшкодував шкоду;</w:t>
      </w:r>
    </w:p>
    <w:p w:rsidR="007A3EAC" w:rsidRPr="006C1D7F" w:rsidRDefault="007A3EAC" w:rsidP="007A3EAC">
      <w:pPr>
        <w:ind w:firstLine="708"/>
        <w:jc w:val="both"/>
        <w:rPr>
          <w:rFonts w:ascii="Times New Roman" w:hAnsi="Times New Roman"/>
          <w:sz w:val="28"/>
          <w:szCs w:val="28"/>
        </w:rPr>
      </w:pPr>
      <w:bookmarkStart w:id="47" w:name="n395"/>
      <w:bookmarkStart w:id="48" w:name="n396"/>
      <w:bookmarkEnd w:id="47"/>
      <w:bookmarkEnd w:id="48"/>
      <w:r w:rsidRPr="006C1D7F">
        <w:rPr>
          <w:rFonts w:ascii="Times New Roman" w:hAnsi="Times New Roman"/>
          <w:sz w:val="28"/>
          <w:szCs w:val="28"/>
        </w:rPr>
        <w:t>в) транспортним засобом, зареєстрованим в іншій країні, щодо якого був виданий іноземний страховий сертифікат "Зелена картка", що діяв на день дорожньо-транспортної пригоди на території України. Така регламентна виплата здійснюється на умовах та в обсягах, встановлених законодавством про обов’язкове страхування цивільно-правової відповідальності власників наземних транспортних засобів та принципами взаємного врегулювання шкоди на території країн - членів міжнародної системи автомобільного страхування "Зелена картка".</w:t>
      </w:r>
    </w:p>
    <w:p w:rsidR="007A3EAC" w:rsidRPr="006C1D7F" w:rsidRDefault="007A3EAC" w:rsidP="007A3EAC">
      <w:pPr>
        <w:ind w:firstLine="708"/>
        <w:jc w:val="both"/>
        <w:rPr>
          <w:rFonts w:ascii="Times New Roman" w:hAnsi="Times New Roman"/>
          <w:sz w:val="28"/>
          <w:szCs w:val="28"/>
        </w:rPr>
      </w:pPr>
      <w:bookmarkStart w:id="49" w:name="n397"/>
      <w:bookmarkStart w:id="50" w:name="n399"/>
      <w:bookmarkEnd w:id="49"/>
      <w:bookmarkEnd w:id="50"/>
      <w:r w:rsidRPr="006C1D7F">
        <w:rPr>
          <w:rFonts w:ascii="Times New Roman" w:hAnsi="Times New Roman"/>
          <w:sz w:val="28"/>
          <w:szCs w:val="28"/>
        </w:rPr>
        <w:t>Регламентні виплати, зазначені у підпунктах "а" та "в" цього пункту, розподіляються рівними частками між повними членами МТСБУ.</w:t>
      </w:r>
    </w:p>
    <w:p w:rsidR="007A3EAC" w:rsidRPr="006C1D7F" w:rsidRDefault="007A3EAC" w:rsidP="007A3EAC">
      <w:pPr>
        <w:ind w:firstLine="708"/>
        <w:jc w:val="both"/>
        <w:rPr>
          <w:rFonts w:ascii="Times New Roman" w:hAnsi="Times New Roman"/>
          <w:sz w:val="28"/>
          <w:szCs w:val="28"/>
        </w:rPr>
      </w:pPr>
      <w:bookmarkStart w:id="51" w:name="n400"/>
      <w:bookmarkEnd w:id="51"/>
      <w:r w:rsidRPr="006C1D7F">
        <w:rPr>
          <w:rFonts w:ascii="Times New Roman" w:hAnsi="Times New Roman"/>
          <w:sz w:val="28"/>
          <w:szCs w:val="28"/>
        </w:rPr>
        <w:t>41.3. МТСБУ не відшкодовує шкоду потерпілим, якщо вони можуть задовольнити вимоги на підставі договорів інших видів страхування. В таких випадках МТСБУ відшкодовується частина шкоди, яка не компенсована за договорами інших видів страхування.</w:t>
      </w:r>
    </w:p>
    <w:p w:rsidR="00435E3F" w:rsidRPr="006C1D7F" w:rsidRDefault="007A3EAC" w:rsidP="00F61DD8">
      <w:pPr>
        <w:ind w:left="708"/>
        <w:jc w:val="both"/>
        <w:rPr>
          <w:rFonts w:ascii="Times New Roman" w:hAnsi="Times New Roman"/>
          <w:sz w:val="28"/>
          <w:szCs w:val="28"/>
        </w:rPr>
      </w:pPr>
      <w:bookmarkStart w:id="52" w:name="n401"/>
      <w:bookmarkStart w:id="53" w:name="n402"/>
      <w:bookmarkEnd w:id="52"/>
      <w:bookmarkEnd w:id="53"/>
      <w:r w:rsidRPr="006C1D7F">
        <w:rPr>
          <w:rFonts w:ascii="Times New Roman" w:hAnsi="Times New Roman"/>
          <w:sz w:val="28"/>
          <w:szCs w:val="28"/>
        </w:rPr>
        <w:t>41.4. МТСБУ за рахунок коштів відповідного централізованого страхового резервного фонду здійснює оплату послуг осіб, залучених для встановлення причин, обставин подій, за якими може бути проведена регламентна виплата, та розміру заподіяної внаслідок них шкоди, а також банківських витрат МТСБУ при здійсненні регламентних виплат»</w:t>
      </w:r>
      <w:r w:rsidR="00435E3F" w:rsidRPr="006C1D7F">
        <w:rPr>
          <w:rFonts w:ascii="Times New Roman" w:hAnsi="Times New Roman"/>
          <w:sz w:val="28"/>
          <w:szCs w:val="28"/>
        </w:rPr>
        <w:t>.</w:t>
      </w:r>
    </w:p>
    <w:p w:rsidR="00435E3F" w:rsidRPr="006C1D7F" w:rsidRDefault="00435E3F" w:rsidP="00F61DD8">
      <w:pPr>
        <w:ind w:left="708"/>
        <w:jc w:val="both"/>
        <w:rPr>
          <w:rFonts w:ascii="Times New Roman" w:hAnsi="Times New Roman"/>
          <w:color w:val="000000"/>
          <w:sz w:val="28"/>
          <w:szCs w:val="28"/>
          <w:shd w:val="clear" w:color="auto" w:fill="FFFFFF"/>
        </w:rPr>
      </w:pPr>
      <w:r w:rsidRPr="006C1D7F">
        <w:rPr>
          <w:rFonts w:ascii="Times New Roman" w:hAnsi="Times New Roman"/>
          <w:color w:val="000000"/>
          <w:sz w:val="28"/>
          <w:szCs w:val="28"/>
          <w:shd w:val="clear" w:color="auto" w:fill="FFFFFF"/>
        </w:rPr>
        <w:t>II. Прикінцеві та перехідні положення</w:t>
      </w:r>
    </w:p>
    <w:p w:rsidR="00435E3F" w:rsidRPr="006C1D7F" w:rsidRDefault="00686C74" w:rsidP="00F61DD8">
      <w:pPr>
        <w:ind w:left="708"/>
        <w:jc w:val="both"/>
        <w:rPr>
          <w:rFonts w:ascii="Times New Roman" w:hAnsi="Times New Roman"/>
          <w:sz w:val="28"/>
          <w:szCs w:val="28"/>
        </w:rPr>
      </w:pPr>
      <w:r>
        <w:rPr>
          <w:rFonts w:ascii="Times New Roman" w:hAnsi="Times New Roman"/>
          <w:sz w:val="28"/>
          <w:szCs w:val="28"/>
          <w:shd w:val="clear" w:color="auto" w:fill="FFFFFF"/>
        </w:rPr>
        <w:t xml:space="preserve"> </w:t>
      </w:r>
      <w:r w:rsidR="00435E3F" w:rsidRPr="006C1D7F">
        <w:rPr>
          <w:rFonts w:ascii="Times New Roman" w:hAnsi="Times New Roman"/>
          <w:sz w:val="28"/>
          <w:szCs w:val="28"/>
          <w:shd w:val="clear" w:color="auto" w:fill="FFFFFF"/>
        </w:rPr>
        <w:t>1. Цей Закон набирає чинності через три м</w:t>
      </w:r>
      <w:r>
        <w:rPr>
          <w:rFonts w:ascii="Times New Roman" w:hAnsi="Times New Roman"/>
          <w:sz w:val="28"/>
          <w:szCs w:val="28"/>
          <w:shd w:val="clear" w:color="auto" w:fill="FFFFFF"/>
        </w:rPr>
        <w:t xml:space="preserve">ісяці з дня його опублікування. </w:t>
      </w:r>
    </w:p>
    <w:p w:rsidR="00F61DD8" w:rsidRPr="006C1D7F" w:rsidRDefault="00F61DD8" w:rsidP="00435E3F">
      <w:pPr>
        <w:ind w:left="708"/>
        <w:jc w:val="both"/>
        <w:rPr>
          <w:rFonts w:ascii="Times New Roman" w:eastAsiaTheme="minorHAnsi" w:hAnsi="Times New Roman"/>
          <w:sz w:val="28"/>
          <w:szCs w:val="28"/>
        </w:rPr>
      </w:pPr>
      <w:r w:rsidRPr="006C1D7F">
        <w:rPr>
          <w:rFonts w:ascii="Times New Roman" w:hAnsi="Times New Roman"/>
          <w:sz w:val="28"/>
          <w:szCs w:val="28"/>
        </w:rPr>
        <w:t xml:space="preserve"> </w:t>
      </w:r>
      <w:bookmarkStart w:id="54" w:name="n590"/>
      <w:bookmarkEnd w:id="54"/>
      <w:r w:rsidRPr="006C1D7F">
        <w:rPr>
          <w:rFonts w:ascii="Times New Roman" w:eastAsiaTheme="minorHAnsi" w:hAnsi="Times New Roman"/>
          <w:sz w:val="28"/>
          <w:szCs w:val="28"/>
        </w:rPr>
        <w:t>2. Договори обов'язкового страхування цивільно-правової відповідальності власників наземних транспортних засобів, що укладені до набрання чинності цим Законом, продовжують свою дію на умовах, що були чинними на день їх укладення</w:t>
      </w:r>
      <w:r w:rsidR="00435E3F" w:rsidRPr="006C1D7F">
        <w:rPr>
          <w:rFonts w:ascii="Times New Roman" w:eastAsiaTheme="minorHAnsi" w:hAnsi="Times New Roman"/>
          <w:sz w:val="28"/>
          <w:szCs w:val="28"/>
        </w:rPr>
        <w:t>.</w:t>
      </w:r>
    </w:p>
    <w:p w:rsidR="00435E3F" w:rsidRPr="006C1D7F" w:rsidRDefault="00435E3F" w:rsidP="00435E3F">
      <w:pPr>
        <w:pStyle w:val="HTML"/>
        <w:widowControl w:val="0"/>
        <w:tabs>
          <w:tab w:val="clear" w:pos="1832"/>
          <w:tab w:val="clear" w:pos="2748"/>
          <w:tab w:val="left" w:pos="1440"/>
        </w:tabs>
        <w:spacing w:after="120"/>
        <w:ind w:left="708"/>
        <w:jc w:val="both"/>
        <w:rPr>
          <w:rFonts w:ascii="Times New Roman" w:eastAsiaTheme="minorHAnsi" w:hAnsi="Times New Roman" w:cs="Times New Roman"/>
          <w:sz w:val="28"/>
          <w:szCs w:val="28"/>
          <w:lang w:val="uk-UA" w:eastAsia="en-US"/>
        </w:rPr>
      </w:pPr>
      <w:r w:rsidRPr="006C1D7F">
        <w:rPr>
          <w:rFonts w:ascii="Times New Roman" w:eastAsiaTheme="minorHAnsi" w:hAnsi="Times New Roman" w:cs="Times New Roman"/>
          <w:sz w:val="28"/>
          <w:szCs w:val="28"/>
          <w:lang w:val="uk-UA" w:eastAsia="en-US"/>
        </w:rPr>
        <w:tab/>
        <w:t>3</w:t>
      </w:r>
      <w:r w:rsidR="00F61DD8" w:rsidRPr="006C1D7F">
        <w:rPr>
          <w:rFonts w:ascii="Times New Roman" w:eastAsiaTheme="minorHAnsi" w:hAnsi="Times New Roman" w:cs="Times New Roman"/>
          <w:sz w:val="28"/>
          <w:szCs w:val="28"/>
          <w:lang w:val="uk-UA" w:eastAsia="en-US"/>
        </w:rPr>
        <w:t>. МТСБУ здійснювати страхові відшкодування (регламентні виплати)</w:t>
      </w:r>
      <w:r w:rsidRPr="006C1D7F">
        <w:rPr>
          <w:rFonts w:ascii="Times New Roman" w:eastAsiaTheme="minorHAnsi" w:hAnsi="Times New Roman" w:cs="Times New Roman"/>
          <w:sz w:val="28"/>
          <w:szCs w:val="28"/>
          <w:lang w:val="uk-UA" w:eastAsia="en-US"/>
        </w:rPr>
        <w:t xml:space="preserve"> щодо страховиків які втратили членство у МТСБУ в такому порядку:</w:t>
      </w:r>
    </w:p>
    <w:p w:rsidR="00F61DD8" w:rsidRPr="006C1D7F" w:rsidRDefault="00435E3F" w:rsidP="00F61DD8">
      <w:pPr>
        <w:pStyle w:val="HTML"/>
        <w:widowControl w:val="0"/>
        <w:tabs>
          <w:tab w:val="clear" w:pos="1832"/>
          <w:tab w:val="clear" w:pos="2748"/>
          <w:tab w:val="left" w:pos="1440"/>
        </w:tabs>
        <w:spacing w:after="120"/>
        <w:jc w:val="both"/>
        <w:rPr>
          <w:rFonts w:ascii="Times New Roman" w:eastAsiaTheme="minorHAnsi" w:hAnsi="Times New Roman" w:cs="Times New Roman"/>
          <w:sz w:val="28"/>
          <w:szCs w:val="28"/>
          <w:lang w:val="uk-UA" w:eastAsia="en-US"/>
        </w:rPr>
      </w:pPr>
      <w:r w:rsidRPr="006C1D7F">
        <w:rPr>
          <w:rFonts w:ascii="Times New Roman" w:eastAsiaTheme="minorHAnsi" w:hAnsi="Times New Roman" w:cs="Times New Roman"/>
          <w:sz w:val="28"/>
          <w:szCs w:val="28"/>
          <w:lang w:val="uk-UA" w:eastAsia="en-US"/>
        </w:rPr>
        <w:lastRenderedPageBreak/>
        <w:tab/>
      </w:r>
      <w:r w:rsidR="00F61DD8" w:rsidRPr="006C1D7F">
        <w:rPr>
          <w:rFonts w:ascii="Times New Roman" w:eastAsiaTheme="minorHAnsi" w:hAnsi="Times New Roman" w:cs="Times New Roman"/>
          <w:sz w:val="28"/>
          <w:szCs w:val="28"/>
          <w:lang w:val="uk-UA" w:eastAsia="en-US"/>
        </w:rPr>
        <w:t>протягом перших трьох місяців з початку дії цього Закону за шкоду, заподіяну життю та здоров’ю потерпілих;</w:t>
      </w:r>
    </w:p>
    <w:p w:rsidR="00F61DD8" w:rsidRPr="006C1D7F" w:rsidRDefault="00435E3F" w:rsidP="00F61DD8">
      <w:pPr>
        <w:pStyle w:val="HTML"/>
        <w:widowControl w:val="0"/>
        <w:tabs>
          <w:tab w:val="clear" w:pos="1832"/>
          <w:tab w:val="clear" w:pos="2748"/>
          <w:tab w:val="left" w:pos="1440"/>
        </w:tabs>
        <w:spacing w:after="120"/>
        <w:jc w:val="both"/>
        <w:rPr>
          <w:rFonts w:ascii="Times New Roman" w:eastAsiaTheme="minorHAnsi" w:hAnsi="Times New Roman" w:cs="Times New Roman"/>
          <w:sz w:val="28"/>
          <w:szCs w:val="28"/>
          <w:lang w:val="uk-UA" w:eastAsia="en-US"/>
        </w:rPr>
      </w:pPr>
      <w:r w:rsidRPr="006C1D7F">
        <w:rPr>
          <w:rFonts w:ascii="Times New Roman" w:eastAsiaTheme="minorHAnsi" w:hAnsi="Times New Roman" w:cs="Times New Roman"/>
          <w:sz w:val="28"/>
          <w:szCs w:val="28"/>
          <w:lang w:val="uk-UA" w:eastAsia="en-US"/>
        </w:rPr>
        <w:tab/>
      </w:r>
      <w:r w:rsidR="00F61DD8" w:rsidRPr="006C1D7F">
        <w:rPr>
          <w:rFonts w:ascii="Times New Roman" w:eastAsiaTheme="minorHAnsi" w:hAnsi="Times New Roman" w:cs="Times New Roman"/>
          <w:sz w:val="28"/>
          <w:szCs w:val="28"/>
          <w:lang w:val="uk-UA" w:eastAsia="en-US"/>
        </w:rPr>
        <w:t>протягом наступних трьох місяців з початку дії цього Закону за шкоду, заподіяну майну потерпілим за страховими випадками, що настали до 2015 року;</w:t>
      </w:r>
    </w:p>
    <w:p w:rsidR="00F61DD8" w:rsidRPr="006C1D7F" w:rsidRDefault="00435E3F" w:rsidP="00F61DD8">
      <w:pPr>
        <w:pStyle w:val="HTML"/>
        <w:widowControl w:val="0"/>
        <w:tabs>
          <w:tab w:val="clear" w:pos="1832"/>
          <w:tab w:val="clear" w:pos="2748"/>
          <w:tab w:val="left" w:pos="1440"/>
        </w:tabs>
        <w:spacing w:after="120"/>
        <w:jc w:val="both"/>
        <w:rPr>
          <w:rFonts w:ascii="Times New Roman" w:eastAsiaTheme="minorHAnsi" w:hAnsi="Times New Roman" w:cs="Times New Roman"/>
          <w:sz w:val="28"/>
          <w:szCs w:val="28"/>
          <w:lang w:val="uk-UA" w:eastAsia="en-US"/>
        </w:rPr>
      </w:pPr>
      <w:r w:rsidRPr="006C1D7F">
        <w:rPr>
          <w:rFonts w:ascii="Times New Roman" w:eastAsiaTheme="minorHAnsi" w:hAnsi="Times New Roman" w:cs="Times New Roman"/>
          <w:sz w:val="28"/>
          <w:szCs w:val="28"/>
          <w:lang w:val="uk-UA" w:eastAsia="en-US"/>
        </w:rPr>
        <w:tab/>
      </w:r>
      <w:r w:rsidR="00F61DD8" w:rsidRPr="006C1D7F">
        <w:rPr>
          <w:rFonts w:ascii="Times New Roman" w:eastAsiaTheme="minorHAnsi" w:hAnsi="Times New Roman" w:cs="Times New Roman"/>
          <w:sz w:val="28"/>
          <w:szCs w:val="28"/>
          <w:lang w:val="uk-UA" w:eastAsia="en-US"/>
        </w:rPr>
        <w:t>протягом наступних трьох місяців з початку дії цього Закону за шкоду, заподіяну майну потерпілим за страховими випадками, що настали до 2017 року;</w:t>
      </w:r>
    </w:p>
    <w:p w:rsidR="00F61DD8" w:rsidRPr="006C1D7F" w:rsidRDefault="00435E3F" w:rsidP="00F61DD8">
      <w:pPr>
        <w:pStyle w:val="HTML"/>
        <w:widowControl w:val="0"/>
        <w:tabs>
          <w:tab w:val="clear" w:pos="1832"/>
          <w:tab w:val="clear" w:pos="2748"/>
          <w:tab w:val="left" w:pos="1440"/>
        </w:tabs>
        <w:spacing w:after="120"/>
        <w:jc w:val="both"/>
        <w:rPr>
          <w:rFonts w:ascii="Times New Roman" w:eastAsiaTheme="minorHAnsi" w:hAnsi="Times New Roman" w:cs="Times New Roman"/>
          <w:sz w:val="28"/>
          <w:szCs w:val="28"/>
          <w:lang w:val="uk-UA" w:eastAsia="en-US"/>
        </w:rPr>
      </w:pPr>
      <w:r w:rsidRPr="006C1D7F">
        <w:rPr>
          <w:rFonts w:ascii="Times New Roman" w:eastAsiaTheme="minorHAnsi" w:hAnsi="Times New Roman" w:cs="Times New Roman"/>
          <w:sz w:val="28"/>
          <w:szCs w:val="28"/>
          <w:lang w:val="uk-UA" w:eastAsia="en-US"/>
        </w:rPr>
        <w:tab/>
      </w:r>
      <w:r w:rsidR="00F61DD8" w:rsidRPr="006C1D7F">
        <w:rPr>
          <w:rFonts w:ascii="Times New Roman" w:eastAsiaTheme="minorHAnsi" w:hAnsi="Times New Roman" w:cs="Times New Roman"/>
          <w:sz w:val="28"/>
          <w:szCs w:val="28"/>
          <w:lang w:val="uk-UA" w:eastAsia="en-US"/>
        </w:rPr>
        <w:t>протягом наступних трьох місяців з початку дії цього Закону за шкоду, заподіяну майну потерпілим за страховими випадками, що настали до 2018 року;</w:t>
      </w:r>
    </w:p>
    <w:p w:rsidR="00F61DD8" w:rsidRPr="006C1D7F" w:rsidRDefault="00435E3F" w:rsidP="00435E3F">
      <w:pPr>
        <w:widowControl w:val="0"/>
        <w:ind w:firstLine="708"/>
        <w:jc w:val="both"/>
        <w:rPr>
          <w:rFonts w:ascii="Times New Roman" w:eastAsia="Times New Roman" w:hAnsi="Times New Roman"/>
          <w:color w:val="000000"/>
          <w:sz w:val="28"/>
          <w:szCs w:val="28"/>
          <w:lang w:eastAsia="ru-RU"/>
        </w:rPr>
      </w:pPr>
      <w:bookmarkStart w:id="55" w:name="n607"/>
      <w:bookmarkEnd w:id="55"/>
      <w:r w:rsidRPr="006C1D7F">
        <w:rPr>
          <w:rFonts w:ascii="Times New Roman" w:eastAsia="Times New Roman" w:hAnsi="Times New Roman"/>
          <w:color w:val="000000"/>
          <w:sz w:val="28"/>
          <w:szCs w:val="28"/>
          <w:lang w:eastAsia="ru-RU"/>
        </w:rPr>
        <w:t>4</w:t>
      </w:r>
      <w:r w:rsidR="00F61DD8" w:rsidRPr="006C1D7F">
        <w:rPr>
          <w:rFonts w:ascii="Times New Roman" w:eastAsia="Times New Roman" w:hAnsi="Times New Roman"/>
          <w:color w:val="000000"/>
          <w:sz w:val="28"/>
          <w:szCs w:val="28"/>
          <w:lang w:eastAsia="ru-RU"/>
        </w:rPr>
        <w:t>. Ка</w:t>
      </w:r>
      <w:r w:rsidR="00E5590E">
        <w:rPr>
          <w:rFonts w:ascii="Times New Roman" w:eastAsia="Times New Roman" w:hAnsi="Times New Roman"/>
          <w:color w:val="000000"/>
          <w:sz w:val="28"/>
          <w:szCs w:val="28"/>
          <w:lang w:eastAsia="ru-RU"/>
        </w:rPr>
        <w:t>бінету Міністрів України у трьох</w:t>
      </w:r>
      <w:r w:rsidR="00F61DD8" w:rsidRPr="006C1D7F">
        <w:rPr>
          <w:rFonts w:ascii="Times New Roman" w:eastAsia="Times New Roman" w:hAnsi="Times New Roman"/>
          <w:color w:val="000000"/>
          <w:sz w:val="28"/>
          <w:szCs w:val="28"/>
          <w:lang w:eastAsia="ru-RU"/>
        </w:rPr>
        <w:t>місячний строк з дня опублікування цього Закону:</w:t>
      </w:r>
    </w:p>
    <w:p w:rsidR="00F61DD8" w:rsidRPr="006C1D7F" w:rsidRDefault="00F61DD8" w:rsidP="00435E3F">
      <w:pPr>
        <w:widowControl w:val="0"/>
        <w:ind w:firstLine="708"/>
        <w:jc w:val="both"/>
        <w:rPr>
          <w:rFonts w:ascii="Times New Roman" w:eastAsia="Times New Roman" w:hAnsi="Times New Roman"/>
          <w:color w:val="000000"/>
          <w:sz w:val="28"/>
          <w:szCs w:val="28"/>
          <w:lang w:eastAsia="ru-RU"/>
        </w:rPr>
      </w:pPr>
      <w:r w:rsidRPr="006C1D7F">
        <w:rPr>
          <w:rFonts w:ascii="Times New Roman" w:eastAsia="Times New Roman" w:hAnsi="Times New Roman"/>
          <w:color w:val="000000"/>
          <w:sz w:val="28"/>
          <w:szCs w:val="28"/>
          <w:lang w:eastAsia="ru-RU"/>
        </w:rPr>
        <w:t>привести свої нормативно-правові акти у відповідність із цим Законом;</w:t>
      </w:r>
    </w:p>
    <w:p w:rsidR="00F61DD8" w:rsidRDefault="00F61DD8" w:rsidP="00435E3F">
      <w:pPr>
        <w:widowControl w:val="0"/>
        <w:ind w:firstLine="708"/>
        <w:jc w:val="both"/>
        <w:rPr>
          <w:rFonts w:ascii="Times New Roman" w:eastAsia="Times New Roman" w:hAnsi="Times New Roman"/>
          <w:color w:val="000000"/>
          <w:sz w:val="28"/>
          <w:szCs w:val="28"/>
          <w:lang w:eastAsia="ru-RU"/>
        </w:rPr>
      </w:pPr>
      <w:r w:rsidRPr="006C1D7F">
        <w:rPr>
          <w:rFonts w:ascii="Times New Roman" w:eastAsia="Times New Roman" w:hAnsi="Times New Roman"/>
          <w:color w:val="000000"/>
          <w:sz w:val="28"/>
          <w:szCs w:val="28"/>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 в тому числі щодо забезпечення передання інформації, що має надаватися в обов'язковому порядку органами державної влади для формування інформаційних ресурсів єдиної централізованої бази даних відповідно до переліку, визначеного положенням про єдину централізовану базу даних щодо обов'язкового страхування цивільно-правової відповідальності, яке затверджується Уповноваженим органом.</w:t>
      </w:r>
    </w:p>
    <w:p w:rsidR="008557A0" w:rsidRDefault="008557A0" w:rsidP="00435E3F">
      <w:pPr>
        <w:widowControl w:val="0"/>
        <w:ind w:firstLine="708"/>
        <w:jc w:val="both"/>
        <w:rPr>
          <w:rFonts w:ascii="Times New Roman" w:eastAsia="Times New Roman" w:hAnsi="Times New Roman"/>
          <w:color w:val="000000"/>
          <w:sz w:val="28"/>
          <w:szCs w:val="28"/>
          <w:lang w:eastAsia="ru-RU"/>
        </w:rPr>
      </w:pPr>
    </w:p>
    <w:p w:rsidR="00F61DD8" w:rsidRPr="006C1D7F" w:rsidRDefault="00F61DD8" w:rsidP="00F61DD8">
      <w:pPr>
        <w:jc w:val="both"/>
        <w:rPr>
          <w:rFonts w:ascii="Times New Roman" w:hAnsi="Times New Roman"/>
          <w:sz w:val="28"/>
          <w:szCs w:val="28"/>
        </w:rPr>
      </w:pPr>
    </w:p>
    <w:p w:rsidR="007A3EAC" w:rsidRPr="006C1D7F" w:rsidRDefault="007A3EAC" w:rsidP="007A3EAC">
      <w:pPr>
        <w:ind w:firstLine="708"/>
        <w:jc w:val="both"/>
        <w:rPr>
          <w:rFonts w:ascii="Times New Roman" w:hAnsi="Times New Roman"/>
          <w:sz w:val="28"/>
          <w:szCs w:val="28"/>
        </w:rPr>
      </w:pPr>
    </w:p>
    <w:p w:rsidR="007A3EAC" w:rsidRPr="006C1D7F" w:rsidRDefault="007A3EAC" w:rsidP="007A3EAC">
      <w:pPr>
        <w:ind w:firstLine="708"/>
        <w:jc w:val="both"/>
        <w:rPr>
          <w:rFonts w:ascii="Times New Roman" w:hAnsi="Times New Roman"/>
          <w:sz w:val="28"/>
          <w:szCs w:val="28"/>
        </w:rPr>
      </w:pPr>
    </w:p>
    <w:p w:rsidR="000F115D" w:rsidRPr="006C1D7F" w:rsidRDefault="000F115D" w:rsidP="000F115D">
      <w:pPr>
        <w:widowControl w:val="0"/>
        <w:ind w:firstLine="708"/>
        <w:jc w:val="both"/>
        <w:rPr>
          <w:rFonts w:ascii="Times New Roman" w:hAnsi="Times New Roman"/>
          <w:sz w:val="28"/>
          <w:szCs w:val="28"/>
        </w:rPr>
      </w:pPr>
    </w:p>
    <w:p w:rsidR="000F115D" w:rsidRPr="006C1D7F" w:rsidRDefault="000F115D" w:rsidP="000F115D">
      <w:pPr>
        <w:ind w:firstLine="708"/>
        <w:jc w:val="both"/>
        <w:rPr>
          <w:rFonts w:ascii="Times New Roman" w:hAnsi="Times New Roman"/>
          <w:sz w:val="28"/>
          <w:szCs w:val="28"/>
        </w:rPr>
      </w:pPr>
    </w:p>
    <w:p w:rsidR="000F115D" w:rsidRPr="006C1D7F" w:rsidRDefault="000F115D" w:rsidP="000F115D">
      <w:pPr>
        <w:ind w:firstLine="708"/>
        <w:jc w:val="both"/>
        <w:rPr>
          <w:rFonts w:ascii="Times New Roman" w:hAnsi="Times New Roman"/>
          <w:sz w:val="28"/>
          <w:szCs w:val="28"/>
        </w:rPr>
      </w:pPr>
    </w:p>
    <w:p w:rsidR="000F115D" w:rsidRPr="006C1D7F" w:rsidRDefault="000F115D" w:rsidP="000F115D">
      <w:pPr>
        <w:ind w:firstLine="708"/>
        <w:jc w:val="both"/>
        <w:rPr>
          <w:rFonts w:ascii="Times New Roman" w:hAnsi="Times New Roman"/>
          <w:sz w:val="28"/>
          <w:szCs w:val="28"/>
        </w:rPr>
      </w:pPr>
    </w:p>
    <w:p w:rsidR="00283801" w:rsidRPr="006C1D7F" w:rsidRDefault="00283801" w:rsidP="00283801">
      <w:pPr>
        <w:ind w:firstLine="708"/>
        <w:jc w:val="both"/>
        <w:rPr>
          <w:rFonts w:ascii="Times New Roman" w:hAnsi="Times New Roman"/>
          <w:sz w:val="28"/>
          <w:szCs w:val="28"/>
        </w:rPr>
      </w:pPr>
    </w:p>
    <w:p w:rsidR="00283801" w:rsidRPr="006C1D7F" w:rsidRDefault="00283801" w:rsidP="00283801">
      <w:pPr>
        <w:widowControl w:val="0"/>
        <w:ind w:firstLine="708"/>
        <w:jc w:val="both"/>
        <w:rPr>
          <w:rFonts w:ascii="Times New Roman" w:hAnsi="Times New Roman"/>
          <w:sz w:val="28"/>
          <w:szCs w:val="28"/>
        </w:rPr>
      </w:pPr>
    </w:p>
    <w:p w:rsidR="00283801" w:rsidRPr="006C1D7F" w:rsidRDefault="00283801" w:rsidP="00686C74">
      <w:pPr>
        <w:widowControl w:val="0"/>
        <w:jc w:val="both"/>
        <w:rPr>
          <w:rFonts w:ascii="Times New Roman" w:hAnsi="Times New Roman"/>
          <w:sz w:val="28"/>
          <w:szCs w:val="28"/>
        </w:rPr>
      </w:pPr>
    </w:p>
    <w:p w:rsidR="00283801" w:rsidRPr="006C1D7F" w:rsidRDefault="00283801" w:rsidP="00283801">
      <w:pPr>
        <w:ind w:firstLine="708"/>
        <w:jc w:val="both"/>
        <w:rPr>
          <w:rFonts w:ascii="Times New Roman" w:hAnsi="Times New Roman"/>
          <w:color w:val="000000"/>
          <w:sz w:val="28"/>
          <w:szCs w:val="28"/>
          <w:lang w:eastAsia="ru-RU"/>
        </w:rPr>
      </w:pPr>
    </w:p>
    <w:p w:rsidR="00684C07" w:rsidRPr="006C1D7F" w:rsidRDefault="00684C07" w:rsidP="00684C07">
      <w:pPr>
        <w:widowControl w:val="0"/>
        <w:ind w:firstLine="708"/>
        <w:jc w:val="both"/>
        <w:rPr>
          <w:rFonts w:ascii="Times New Roman" w:hAnsi="Times New Roman"/>
          <w:sz w:val="28"/>
          <w:szCs w:val="28"/>
        </w:rPr>
      </w:pPr>
    </w:p>
    <w:p w:rsidR="00684C07" w:rsidRPr="006C1D7F" w:rsidRDefault="00684C07" w:rsidP="00320F2A">
      <w:pPr>
        <w:ind w:firstLine="708"/>
        <w:jc w:val="both"/>
        <w:rPr>
          <w:rFonts w:ascii="Times New Roman" w:hAnsi="Times New Roman"/>
          <w:sz w:val="28"/>
          <w:szCs w:val="28"/>
        </w:rPr>
      </w:pPr>
    </w:p>
    <w:p w:rsidR="00320F2A" w:rsidRPr="00320F2A" w:rsidRDefault="00320F2A" w:rsidP="00320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0F2A" w:rsidRPr="00320F2A" w:rsidRDefault="00320F2A" w:rsidP="0062142E">
      <w:pPr>
        <w:widowControl w:val="0"/>
        <w:ind w:firstLine="708"/>
        <w:jc w:val="both"/>
        <w:rPr>
          <w:rFonts w:ascii="Times New Roman" w:hAnsi="Times New Roman"/>
          <w:sz w:val="28"/>
          <w:szCs w:val="28"/>
        </w:rPr>
      </w:pPr>
    </w:p>
    <w:p w:rsidR="0062142E" w:rsidRDefault="0062142E" w:rsidP="0024531E">
      <w:pPr>
        <w:ind w:firstLine="708"/>
        <w:jc w:val="both"/>
        <w:rPr>
          <w:rFonts w:ascii="Times New Roman" w:hAnsi="Times New Roman"/>
          <w:color w:val="000000"/>
          <w:sz w:val="28"/>
          <w:szCs w:val="28"/>
          <w:shd w:val="clear" w:color="auto" w:fill="FFFFFF"/>
        </w:rPr>
      </w:pPr>
    </w:p>
    <w:p w:rsidR="0062142E" w:rsidRPr="0062142E" w:rsidRDefault="0062142E" w:rsidP="0024531E">
      <w:pPr>
        <w:ind w:firstLine="708"/>
        <w:jc w:val="both"/>
        <w:rPr>
          <w:rFonts w:ascii="Times New Roman" w:hAnsi="Times New Roman"/>
          <w:sz w:val="28"/>
          <w:szCs w:val="28"/>
        </w:rPr>
      </w:pPr>
    </w:p>
    <w:p w:rsidR="0024531E" w:rsidRPr="0062142E" w:rsidRDefault="0024531E" w:rsidP="0024531E">
      <w:pPr>
        <w:ind w:firstLine="708"/>
        <w:jc w:val="both"/>
        <w:rPr>
          <w:rFonts w:ascii="Times New Roman" w:hAnsi="Times New Roman"/>
          <w:sz w:val="28"/>
          <w:szCs w:val="28"/>
        </w:rPr>
      </w:pPr>
    </w:p>
    <w:p w:rsidR="0024531E" w:rsidRPr="000E42C6" w:rsidRDefault="0024531E" w:rsidP="00E024A5">
      <w:pPr>
        <w:widowControl w:val="0"/>
        <w:ind w:firstLine="708"/>
        <w:jc w:val="both"/>
        <w:rPr>
          <w:rFonts w:ascii="Times New Roman" w:hAnsi="Times New Roman"/>
          <w:sz w:val="28"/>
          <w:szCs w:val="28"/>
        </w:rPr>
      </w:pPr>
    </w:p>
    <w:p w:rsidR="00E024A5" w:rsidRPr="00E024A5" w:rsidRDefault="00E024A5" w:rsidP="00E024A5">
      <w:pPr>
        <w:widowControl w:val="0"/>
        <w:ind w:firstLine="708"/>
        <w:jc w:val="both"/>
        <w:rPr>
          <w:rFonts w:ascii="Times New Roman" w:hAnsi="Times New Roman"/>
          <w:sz w:val="28"/>
          <w:szCs w:val="28"/>
        </w:rPr>
      </w:pPr>
    </w:p>
    <w:p w:rsidR="00E024A5" w:rsidRPr="00E7714F" w:rsidRDefault="00E024A5" w:rsidP="00E7714F">
      <w:pPr>
        <w:widowControl w:val="0"/>
        <w:ind w:firstLine="708"/>
        <w:jc w:val="both"/>
        <w:rPr>
          <w:rFonts w:ascii="Times New Roman" w:hAnsi="Times New Roman"/>
          <w:bCs/>
          <w:sz w:val="28"/>
          <w:szCs w:val="28"/>
        </w:rPr>
      </w:pPr>
    </w:p>
    <w:p w:rsidR="00E7714F" w:rsidRPr="00E7714F" w:rsidRDefault="00E7714F" w:rsidP="00E7714F">
      <w:pPr>
        <w:widowControl w:val="0"/>
        <w:ind w:firstLine="708"/>
        <w:jc w:val="both"/>
        <w:rPr>
          <w:rFonts w:ascii="Times New Roman" w:hAnsi="Times New Roman"/>
          <w:sz w:val="28"/>
          <w:szCs w:val="28"/>
        </w:rPr>
      </w:pPr>
    </w:p>
    <w:p w:rsidR="00D0415B" w:rsidRPr="00BA3B83" w:rsidRDefault="00D0415B" w:rsidP="00BA3B83">
      <w:pPr>
        <w:ind w:firstLine="708"/>
        <w:jc w:val="both"/>
        <w:rPr>
          <w:rFonts w:ascii="Times New Roman" w:hAnsi="Times New Roman"/>
          <w:sz w:val="28"/>
          <w:szCs w:val="28"/>
        </w:rPr>
      </w:pPr>
    </w:p>
    <w:p w:rsidR="00BA3B83" w:rsidRPr="00BA3B83" w:rsidRDefault="00BA3B83" w:rsidP="00BA3B83">
      <w:pPr>
        <w:ind w:firstLine="708"/>
        <w:jc w:val="both"/>
        <w:rPr>
          <w:rFonts w:ascii="Times New Roman" w:hAnsi="Times New Roman"/>
          <w:sz w:val="28"/>
          <w:szCs w:val="28"/>
        </w:rPr>
      </w:pPr>
    </w:p>
    <w:p w:rsidR="00BA3B83" w:rsidRPr="00BA3B83" w:rsidRDefault="00BA3B83" w:rsidP="00BA3B83">
      <w:pPr>
        <w:ind w:firstLine="708"/>
        <w:jc w:val="both"/>
        <w:rPr>
          <w:rFonts w:ascii="Times New Roman" w:hAnsi="Times New Roman"/>
          <w:sz w:val="28"/>
          <w:szCs w:val="28"/>
        </w:rPr>
      </w:pPr>
    </w:p>
    <w:p w:rsidR="00F1418D" w:rsidRPr="00F1418D" w:rsidRDefault="00F1418D" w:rsidP="00F1418D">
      <w:pPr>
        <w:ind w:firstLine="708"/>
        <w:jc w:val="both"/>
        <w:rPr>
          <w:rFonts w:ascii="Times New Roman" w:hAnsi="Times New Roman"/>
          <w:sz w:val="28"/>
          <w:szCs w:val="28"/>
        </w:rPr>
      </w:pPr>
      <w:r w:rsidRPr="00F1418D">
        <w:rPr>
          <w:rFonts w:ascii="Times New Roman" w:hAnsi="Times New Roman"/>
          <w:sz w:val="28"/>
          <w:szCs w:val="28"/>
        </w:rPr>
        <w:t xml:space="preserve"> </w:t>
      </w:r>
    </w:p>
    <w:p w:rsidR="00F1418D" w:rsidRPr="00F1418D" w:rsidRDefault="00F1418D" w:rsidP="00721BCE">
      <w:pPr>
        <w:ind w:firstLine="708"/>
        <w:jc w:val="both"/>
        <w:rPr>
          <w:rFonts w:ascii="Times New Roman" w:hAnsi="Times New Roman"/>
          <w:sz w:val="28"/>
          <w:szCs w:val="28"/>
        </w:rPr>
      </w:pPr>
    </w:p>
    <w:p w:rsidR="00721BCE" w:rsidRPr="00A51BC6" w:rsidRDefault="00721BCE" w:rsidP="006C63F0">
      <w:pPr>
        <w:pStyle w:val="rvps2"/>
        <w:shd w:val="clear" w:color="auto" w:fill="FFFFFF"/>
        <w:spacing w:before="0" w:beforeAutospacing="0" w:after="150" w:afterAutospacing="0"/>
        <w:ind w:firstLine="450"/>
        <w:jc w:val="both"/>
        <w:rPr>
          <w:color w:val="000000"/>
          <w:sz w:val="28"/>
          <w:szCs w:val="28"/>
        </w:rPr>
      </w:pPr>
    </w:p>
    <w:p w:rsidR="00280CCC" w:rsidRDefault="00280CCC" w:rsidP="00696177">
      <w:pPr>
        <w:pStyle w:val="rvps2"/>
        <w:shd w:val="clear" w:color="auto" w:fill="FFFFFF"/>
        <w:spacing w:before="0" w:beforeAutospacing="0" w:after="150" w:afterAutospacing="0"/>
        <w:ind w:firstLine="450"/>
        <w:jc w:val="both"/>
        <w:rPr>
          <w:b/>
          <w:bCs/>
          <w:sz w:val="28"/>
          <w:szCs w:val="28"/>
        </w:rPr>
      </w:pPr>
      <w:bookmarkStart w:id="56" w:name="n11"/>
      <w:bookmarkStart w:id="57" w:name="n245"/>
      <w:bookmarkStart w:id="58" w:name="n251"/>
      <w:bookmarkEnd w:id="56"/>
      <w:bookmarkEnd w:id="57"/>
      <w:bookmarkEnd w:id="58"/>
    </w:p>
    <w:p w:rsidR="00280CCC" w:rsidRDefault="00280CCC" w:rsidP="00280CCC">
      <w:pPr>
        <w:jc w:val="both"/>
        <w:rPr>
          <w:rFonts w:ascii="Times New Roman" w:hAnsi="Times New Roman"/>
          <w:sz w:val="28"/>
          <w:szCs w:val="28"/>
        </w:rPr>
      </w:pPr>
    </w:p>
    <w:p w:rsidR="00280CCC" w:rsidRPr="006D4E63" w:rsidRDefault="00280CCC" w:rsidP="00280CCC">
      <w:pPr>
        <w:jc w:val="both"/>
        <w:rPr>
          <w:rFonts w:ascii="Times New Roman" w:hAnsi="Times New Roman"/>
          <w:sz w:val="28"/>
          <w:szCs w:val="28"/>
        </w:rPr>
      </w:pPr>
    </w:p>
    <w:p w:rsidR="008C7840" w:rsidRPr="00080DE2" w:rsidRDefault="008C7840" w:rsidP="008C7840">
      <w:pPr>
        <w:shd w:val="clear" w:color="auto" w:fill="FFFFFF"/>
        <w:spacing w:before="300" w:after="450" w:line="240" w:lineRule="auto"/>
        <w:ind w:left="450" w:right="450"/>
        <w:rPr>
          <w:rFonts w:ascii="Times New Roman" w:eastAsia="Times New Roman" w:hAnsi="Times New Roman"/>
          <w:color w:val="000000"/>
          <w:sz w:val="24"/>
          <w:szCs w:val="24"/>
          <w:lang w:eastAsia="uk-UA"/>
        </w:rPr>
      </w:pPr>
    </w:p>
    <w:sectPr w:rsidR="008C7840" w:rsidRPr="00080DE2">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58" w:rsidRDefault="007F5658" w:rsidP="00686C74">
      <w:pPr>
        <w:spacing w:after="0" w:line="240" w:lineRule="auto"/>
      </w:pPr>
      <w:r>
        <w:separator/>
      </w:r>
    </w:p>
  </w:endnote>
  <w:endnote w:type="continuationSeparator" w:id="0">
    <w:p w:rsidR="007F5658" w:rsidRDefault="007F5658" w:rsidP="0068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92483"/>
      <w:docPartObj>
        <w:docPartGallery w:val="Page Numbers (Bottom of Page)"/>
        <w:docPartUnique/>
      </w:docPartObj>
    </w:sdtPr>
    <w:sdtEndPr/>
    <w:sdtContent>
      <w:p w:rsidR="00686C74" w:rsidRDefault="00686C74">
        <w:pPr>
          <w:pStyle w:val="a9"/>
          <w:jc w:val="right"/>
        </w:pPr>
        <w:r>
          <w:fldChar w:fldCharType="begin"/>
        </w:r>
        <w:r>
          <w:instrText>PAGE   \* MERGEFORMAT</w:instrText>
        </w:r>
        <w:r>
          <w:fldChar w:fldCharType="separate"/>
        </w:r>
        <w:r w:rsidR="00B042FE">
          <w:rPr>
            <w:noProof/>
          </w:rPr>
          <w:t>1</w:t>
        </w:r>
        <w:r>
          <w:fldChar w:fldCharType="end"/>
        </w:r>
      </w:p>
    </w:sdtContent>
  </w:sdt>
  <w:p w:rsidR="00686C74" w:rsidRDefault="00686C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58" w:rsidRDefault="007F5658" w:rsidP="00686C74">
      <w:pPr>
        <w:spacing w:after="0" w:line="240" w:lineRule="auto"/>
      </w:pPr>
      <w:r>
        <w:separator/>
      </w:r>
    </w:p>
  </w:footnote>
  <w:footnote w:type="continuationSeparator" w:id="0">
    <w:p w:rsidR="007F5658" w:rsidRDefault="007F5658" w:rsidP="00686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1B"/>
    <w:rsid w:val="00047BFB"/>
    <w:rsid w:val="00080DE2"/>
    <w:rsid w:val="00093744"/>
    <w:rsid w:val="000F115D"/>
    <w:rsid w:val="001E5BF4"/>
    <w:rsid w:val="00217553"/>
    <w:rsid w:val="0024531E"/>
    <w:rsid w:val="00253269"/>
    <w:rsid w:val="00280CCC"/>
    <w:rsid w:val="00283801"/>
    <w:rsid w:val="002914E5"/>
    <w:rsid w:val="002D1CF2"/>
    <w:rsid w:val="00320F2A"/>
    <w:rsid w:val="00357D7C"/>
    <w:rsid w:val="00372B00"/>
    <w:rsid w:val="00375824"/>
    <w:rsid w:val="004072E3"/>
    <w:rsid w:val="00435E3F"/>
    <w:rsid w:val="00456731"/>
    <w:rsid w:val="00471BFA"/>
    <w:rsid w:val="004B6554"/>
    <w:rsid w:val="004E3E2C"/>
    <w:rsid w:val="00535C35"/>
    <w:rsid w:val="00571E51"/>
    <w:rsid w:val="005C277B"/>
    <w:rsid w:val="0062142E"/>
    <w:rsid w:val="00684C07"/>
    <w:rsid w:val="00686C74"/>
    <w:rsid w:val="00696177"/>
    <w:rsid w:val="006B40ED"/>
    <w:rsid w:val="006C1D7F"/>
    <w:rsid w:val="006C63F0"/>
    <w:rsid w:val="00721BCE"/>
    <w:rsid w:val="00745EF5"/>
    <w:rsid w:val="007A0C86"/>
    <w:rsid w:val="007A3EAC"/>
    <w:rsid w:val="007F27A2"/>
    <w:rsid w:val="007F5658"/>
    <w:rsid w:val="008502C5"/>
    <w:rsid w:val="008557A0"/>
    <w:rsid w:val="008944BA"/>
    <w:rsid w:val="008A159E"/>
    <w:rsid w:val="008C7840"/>
    <w:rsid w:val="008F6F69"/>
    <w:rsid w:val="009625B1"/>
    <w:rsid w:val="009B35F3"/>
    <w:rsid w:val="00A13F3C"/>
    <w:rsid w:val="00A51BC6"/>
    <w:rsid w:val="00AB6C2F"/>
    <w:rsid w:val="00B042FE"/>
    <w:rsid w:val="00B61FB9"/>
    <w:rsid w:val="00B649D5"/>
    <w:rsid w:val="00BA3B83"/>
    <w:rsid w:val="00BD7314"/>
    <w:rsid w:val="00BE521B"/>
    <w:rsid w:val="00BF4B63"/>
    <w:rsid w:val="00C215B4"/>
    <w:rsid w:val="00CF2AD8"/>
    <w:rsid w:val="00D0415B"/>
    <w:rsid w:val="00D71DE0"/>
    <w:rsid w:val="00D92762"/>
    <w:rsid w:val="00DA16E0"/>
    <w:rsid w:val="00DA42E0"/>
    <w:rsid w:val="00E024A5"/>
    <w:rsid w:val="00E230FB"/>
    <w:rsid w:val="00E5590E"/>
    <w:rsid w:val="00E7714F"/>
    <w:rsid w:val="00E8179F"/>
    <w:rsid w:val="00F0583A"/>
    <w:rsid w:val="00F1418D"/>
    <w:rsid w:val="00F61D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A5484-7FB1-4791-8F85-3E945B2D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7B"/>
    <w:rPr>
      <w:rFonts w:ascii="Calibri" w:eastAsia="Calibri" w:hAnsi="Calibri" w:cs="Times New Roman"/>
    </w:rPr>
  </w:style>
  <w:style w:type="paragraph" w:styleId="1">
    <w:name w:val="heading 1"/>
    <w:basedOn w:val="a"/>
    <w:next w:val="a"/>
    <w:link w:val="10"/>
    <w:uiPriority w:val="99"/>
    <w:qFormat/>
    <w:rsid w:val="00280CCC"/>
    <w:pPr>
      <w:keepNext/>
      <w:spacing w:after="0" w:line="240" w:lineRule="auto"/>
      <w:outlineLvl w:val="0"/>
    </w:pPr>
    <w:rPr>
      <w:rFonts w:ascii="Times New Roman" w:eastAsia="Times New Roman" w:hAnsi="Times New Roman"/>
      <w:sz w:val="28"/>
      <w:szCs w:val="28"/>
      <w:lang w:eastAsia="ru-RU"/>
    </w:rPr>
  </w:style>
  <w:style w:type="paragraph" w:styleId="3">
    <w:name w:val="heading 3"/>
    <w:basedOn w:val="a"/>
    <w:next w:val="a"/>
    <w:link w:val="30"/>
    <w:uiPriority w:val="9"/>
    <w:semiHidden/>
    <w:unhideWhenUsed/>
    <w:qFormat/>
    <w:rsid w:val="00280CCC"/>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7">
    <w:name w:val="rvps17"/>
    <w:basedOn w:val="a"/>
    <w:rsid w:val="00080DE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a0"/>
    <w:rsid w:val="00080DE2"/>
  </w:style>
  <w:style w:type="paragraph" w:customStyle="1" w:styleId="rvps6">
    <w:name w:val="rvps6"/>
    <w:basedOn w:val="a"/>
    <w:rsid w:val="00080DE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080DE2"/>
  </w:style>
  <w:style w:type="paragraph" w:customStyle="1" w:styleId="rvps2">
    <w:name w:val="rvps2"/>
    <w:basedOn w:val="a"/>
    <w:rsid w:val="008C784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2">
    <w:name w:val="rvts52"/>
    <w:basedOn w:val="a0"/>
    <w:rsid w:val="008C7840"/>
  </w:style>
  <w:style w:type="character" w:customStyle="1" w:styleId="10">
    <w:name w:val="Заголовок 1 Знак"/>
    <w:basedOn w:val="a0"/>
    <w:link w:val="1"/>
    <w:uiPriority w:val="99"/>
    <w:rsid w:val="00280CC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280CCC"/>
    <w:rPr>
      <w:rFonts w:asciiTheme="majorHAnsi" w:eastAsiaTheme="majorEastAsia" w:hAnsiTheme="majorHAnsi" w:cstheme="majorBidi"/>
      <w:b/>
      <w:bCs/>
      <w:color w:val="4F81BD" w:themeColor="accent1"/>
      <w:lang w:val="ru-RU"/>
    </w:rPr>
  </w:style>
  <w:style w:type="paragraph" w:styleId="a4">
    <w:name w:val="Normal (Web)"/>
    <w:basedOn w:val="a"/>
    <w:uiPriority w:val="99"/>
    <w:rsid w:val="00280CC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basedOn w:val="a0"/>
    <w:rsid w:val="00280CCC"/>
  </w:style>
  <w:style w:type="character" w:styleId="a5">
    <w:name w:val="Hyperlink"/>
    <w:basedOn w:val="a0"/>
    <w:uiPriority w:val="99"/>
    <w:semiHidden/>
    <w:unhideWhenUsed/>
    <w:rsid w:val="007A0C86"/>
    <w:rPr>
      <w:color w:val="0000FF"/>
      <w:u w:val="single"/>
    </w:rPr>
  </w:style>
  <w:style w:type="character" w:customStyle="1" w:styleId="rvts64">
    <w:name w:val="rvts64"/>
    <w:basedOn w:val="a0"/>
    <w:rsid w:val="008F6F69"/>
  </w:style>
  <w:style w:type="character" w:customStyle="1" w:styleId="rvts9">
    <w:name w:val="rvts9"/>
    <w:basedOn w:val="a0"/>
    <w:rsid w:val="008F6F69"/>
  </w:style>
  <w:style w:type="paragraph" w:customStyle="1" w:styleId="rvps7">
    <w:name w:val="rvps7"/>
    <w:basedOn w:val="a"/>
    <w:rsid w:val="004B655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rsid w:val="004B6554"/>
  </w:style>
  <w:style w:type="character" w:customStyle="1" w:styleId="rvts46">
    <w:name w:val="rvts46"/>
    <w:basedOn w:val="a0"/>
    <w:rsid w:val="00696177"/>
  </w:style>
  <w:style w:type="paragraph" w:styleId="HTML">
    <w:name w:val="HTML Preformatted"/>
    <w:basedOn w:val="a"/>
    <w:link w:val="HTML0"/>
    <w:uiPriority w:val="99"/>
    <w:rsid w:val="00F6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F61DD8"/>
    <w:rPr>
      <w:rFonts w:ascii="Courier New" w:eastAsia="Times New Roman" w:hAnsi="Courier New" w:cs="Courier New"/>
      <w:sz w:val="20"/>
      <w:szCs w:val="20"/>
      <w:lang w:val="ru-RU" w:eastAsia="ru-RU"/>
    </w:rPr>
  </w:style>
  <w:style w:type="character" w:customStyle="1" w:styleId="rvts0">
    <w:name w:val="rvts0"/>
    <w:rsid w:val="00F61DD8"/>
  </w:style>
  <w:style w:type="paragraph" w:customStyle="1" w:styleId="a6">
    <w:name w:val="Вид документа"/>
    <w:basedOn w:val="a"/>
    <w:next w:val="a"/>
    <w:uiPriority w:val="99"/>
    <w:rsid w:val="008944BA"/>
    <w:pPr>
      <w:keepNext/>
      <w:keepLines/>
      <w:spacing w:after="240" w:line="240" w:lineRule="auto"/>
      <w:jc w:val="right"/>
    </w:pPr>
    <w:rPr>
      <w:rFonts w:ascii="Antiqua" w:eastAsia="Times New Roman" w:hAnsi="Antiqua"/>
      <w:spacing w:val="20"/>
      <w:sz w:val="26"/>
      <w:szCs w:val="20"/>
      <w:lang w:eastAsia="ru-RU"/>
    </w:rPr>
  </w:style>
  <w:style w:type="paragraph" w:styleId="a7">
    <w:name w:val="header"/>
    <w:basedOn w:val="a"/>
    <w:link w:val="a8"/>
    <w:uiPriority w:val="99"/>
    <w:unhideWhenUsed/>
    <w:rsid w:val="00686C7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86C74"/>
    <w:rPr>
      <w:rFonts w:ascii="Calibri" w:eastAsia="Calibri" w:hAnsi="Calibri" w:cs="Times New Roman"/>
    </w:rPr>
  </w:style>
  <w:style w:type="paragraph" w:styleId="a9">
    <w:name w:val="footer"/>
    <w:basedOn w:val="a"/>
    <w:link w:val="aa"/>
    <w:uiPriority w:val="99"/>
    <w:unhideWhenUsed/>
    <w:rsid w:val="00686C7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86C74"/>
    <w:rPr>
      <w:rFonts w:ascii="Calibri" w:eastAsia="Calibri" w:hAnsi="Calibri" w:cs="Times New Roman"/>
    </w:rPr>
  </w:style>
  <w:style w:type="paragraph" w:styleId="ab">
    <w:name w:val="Balloon Text"/>
    <w:basedOn w:val="a"/>
    <w:link w:val="ac"/>
    <w:uiPriority w:val="99"/>
    <w:semiHidden/>
    <w:unhideWhenUsed/>
    <w:rsid w:val="00E5590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559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0435">
      <w:bodyDiv w:val="1"/>
      <w:marLeft w:val="0"/>
      <w:marRight w:val="0"/>
      <w:marTop w:val="0"/>
      <w:marBottom w:val="0"/>
      <w:divBdr>
        <w:top w:val="none" w:sz="0" w:space="0" w:color="auto"/>
        <w:left w:val="none" w:sz="0" w:space="0" w:color="auto"/>
        <w:bottom w:val="none" w:sz="0" w:space="0" w:color="auto"/>
        <w:right w:val="none" w:sz="0" w:space="0" w:color="auto"/>
      </w:divBdr>
    </w:div>
    <w:div w:id="552355614">
      <w:bodyDiv w:val="1"/>
      <w:marLeft w:val="0"/>
      <w:marRight w:val="0"/>
      <w:marTop w:val="0"/>
      <w:marBottom w:val="0"/>
      <w:divBdr>
        <w:top w:val="none" w:sz="0" w:space="0" w:color="auto"/>
        <w:left w:val="none" w:sz="0" w:space="0" w:color="auto"/>
        <w:bottom w:val="none" w:sz="0" w:space="0" w:color="auto"/>
        <w:right w:val="none" w:sz="0" w:space="0" w:color="auto"/>
      </w:divBdr>
    </w:div>
    <w:div w:id="553541853">
      <w:bodyDiv w:val="1"/>
      <w:marLeft w:val="0"/>
      <w:marRight w:val="0"/>
      <w:marTop w:val="0"/>
      <w:marBottom w:val="0"/>
      <w:divBdr>
        <w:top w:val="none" w:sz="0" w:space="0" w:color="auto"/>
        <w:left w:val="none" w:sz="0" w:space="0" w:color="auto"/>
        <w:bottom w:val="none" w:sz="0" w:space="0" w:color="auto"/>
        <w:right w:val="none" w:sz="0" w:space="0" w:color="auto"/>
      </w:divBdr>
      <w:divsChild>
        <w:div w:id="1454058857">
          <w:marLeft w:val="0"/>
          <w:marRight w:val="0"/>
          <w:marTop w:val="0"/>
          <w:marBottom w:val="150"/>
          <w:divBdr>
            <w:top w:val="none" w:sz="0" w:space="0" w:color="auto"/>
            <w:left w:val="none" w:sz="0" w:space="0" w:color="auto"/>
            <w:bottom w:val="none" w:sz="0" w:space="0" w:color="auto"/>
            <w:right w:val="none" w:sz="0" w:space="0" w:color="auto"/>
          </w:divBdr>
        </w:div>
      </w:divsChild>
    </w:div>
    <w:div w:id="664405235">
      <w:bodyDiv w:val="1"/>
      <w:marLeft w:val="0"/>
      <w:marRight w:val="0"/>
      <w:marTop w:val="0"/>
      <w:marBottom w:val="0"/>
      <w:divBdr>
        <w:top w:val="none" w:sz="0" w:space="0" w:color="auto"/>
        <w:left w:val="none" w:sz="0" w:space="0" w:color="auto"/>
        <w:bottom w:val="none" w:sz="0" w:space="0" w:color="auto"/>
        <w:right w:val="none" w:sz="0" w:space="0" w:color="auto"/>
      </w:divBdr>
      <w:divsChild>
        <w:div w:id="2130782442">
          <w:marLeft w:val="0"/>
          <w:marRight w:val="0"/>
          <w:marTop w:val="0"/>
          <w:marBottom w:val="150"/>
          <w:divBdr>
            <w:top w:val="none" w:sz="0" w:space="0" w:color="auto"/>
            <w:left w:val="none" w:sz="0" w:space="0" w:color="auto"/>
            <w:bottom w:val="none" w:sz="0" w:space="0" w:color="auto"/>
            <w:right w:val="none" w:sz="0" w:space="0" w:color="auto"/>
          </w:divBdr>
        </w:div>
      </w:divsChild>
    </w:div>
    <w:div w:id="875894588">
      <w:bodyDiv w:val="1"/>
      <w:marLeft w:val="0"/>
      <w:marRight w:val="0"/>
      <w:marTop w:val="0"/>
      <w:marBottom w:val="0"/>
      <w:divBdr>
        <w:top w:val="none" w:sz="0" w:space="0" w:color="auto"/>
        <w:left w:val="none" w:sz="0" w:space="0" w:color="auto"/>
        <w:bottom w:val="none" w:sz="0" w:space="0" w:color="auto"/>
        <w:right w:val="none" w:sz="0" w:space="0" w:color="auto"/>
      </w:divBdr>
    </w:div>
    <w:div w:id="1035010526">
      <w:bodyDiv w:val="1"/>
      <w:marLeft w:val="0"/>
      <w:marRight w:val="0"/>
      <w:marTop w:val="0"/>
      <w:marBottom w:val="0"/>
      <w:divBdr>
        <w:top w:val="none" w:sz="0" w:space="0" w:color="auto"/>
        <w:left w:val="none" w:sz="0" w:space="0" w:color="auto"/>
        <w:bottom w:val="none" w:sz="0" w:space="0" w:color="auto"/>
        <w:right w:val="none" w:sz="0" w:space="0" w:color="auto"/>
      </w:divBdr>
      <w:divsChild>
        <w:div w:id="1618103900">
          <w:marLeft w:val="0"/>
          <w:marRight w:val="0"/>
          <w:marTop w:val="0"/>
          <w:marBottom w:val="150"/>
          <w:divBdr>
            <w:top w:val="none" w:sz="0" w:space="0" w:color="auto"/>
            <w:left w:val="none" w:sz="0" w:space="0" w:color="auto"/>
            <w:bottom w:val="none" w:sz="0" w:space="0" w:color="auto"/>
            <w:right w:val="none" w:sz="0" w:space="0" w:color="auto"/>
          </w:divBdr>
        </w:div>
      </w:divsChild>
    </w:div>
    <w:div w:id="1084718305">
      <w:bodyDiv w:val="1"/>
      <w:marLeft w:val="0"/>
      <w:marRight w:val="0"/>
      <w:marTop w:val="0"/>
      <w:marBottom w:val="0"/>
      <w:divBdr>
        <w:top w:val="none" w:sz="0" w:space="0" w:color="auto"/>
        <w:left w:val="none" w:sz="0" w:space="0" w:color="auto"/>
        <w:bottom w:val="none" w:sz="0" w:space="0" w:color="auto"/>
        <w:right w:val="none" w:sz="0" w:space="0" w:color="auto"/>
      </w:divBdr>
    </w:div>
    <w:div w:id="1346714732">
      <w:bodyDiv w:val="1"/>
      <w:marLeft w:val="0"/>
      <w:marRight w:val="0"/>
      <w:marTop w:val="0"/>
      <w:marBottom w:val="0"/>
      <w:divBdr>
        <w:top w:val="none" w:sz="0" w:space="0" w:color="auto"/>
        <w:left w:val="none" w:sz="0" w:space="0" w:color="auto"/>
        <w:bottom w:val="none" w:sz="0" w:space="0" w:color="auto"/>
        <w:right w:val="none" w:sz="0" w:space="0" w:color="auto"/>
      </w:divBdr>
      <w:divsChild>
        <w:div w:id="813177540">
          <w:marLeft w:val="0"/>
          <w:marRight w:val="0"/>
          <w:marTop w:val="0"/>
          <w:marBottom w:val="150"/>
          <w:divBdr>
            <w:top w:val="none" w:sz="0" w:space="0" w:color="auto"/>
            <w:left w:val="none" w:sz="0" w:space="0" w:color="auto"/>
            <w:bottom w:val="none" w:sz="0" w:space="0" w:color="auto"/>
            <w:right w:val="none" w:sz="0" w:space="0" w:color="auto"/>
          </w:divBdr>
        </w:div>
      </w:divsChild>
    </w:div>
    <w:div w:id="1498768867">
      <w:bodyDiv w:val="1"/>
      <w:marLeft w:val="0"/>
      <w:marRight w:val="0"/>
      <w:marTop w:val="0"/>
      <w:marBottom w:val="0"/>
      <w:divBdr>
        <w:top w:val="none" w:sz="0" w:space="0" w:color="auto"/>
        <w:left w:val="none" w:sz="0" w:space="0" w:color="auto"/>
        <w:bottom w:val="none" w:sz="0" w:space="0" w:color="auto"/>
        <w:right w:val="none" w:sz="0" w:space="0" w:color="auto"/>
      </w:divBdr>
    </w:div>
    <w:div w:id="1678579154">
      <w:bodyDiv w:val="1"/>
      <w:marLeft w:val="0"/>
      <w:marRight w:val="0"/>
      <w:marTop w:val="0"/>
      <w:marBottom w:val="0"/>
      <w:divBdr>
        <w:top w:val="none" w:sz="0" w:space="0" w:color="auto"/>
        <w:left w:val="none" w:sz="0" w:space="0" w:color="auto"/>
        <w:bottom w:val="none" w:sz="0" w:space="0" w:color="auto"/>
        <w:right w:val="none" w:sz="0" w:space="0" w:color="auto"/>
      </w:divBdr>
      <w:divsChild>
        <w:div w:id="1759249714">
          <w:marLeft w:val="0"/>
          <w:marRight w:val="0"/>
          <w:marTop w:val="0"/>
          <w:marBottom w:val="150"/>
          <w:divBdr>
            <w:top w:val="none" w:sz="0" w:space="0" w:color="auto"/>
            <w:left w:val="none" w:sz="0" w:space="0" w:color="auto"/>
            <w:bottom w:val="none" w:sz="0" w:space="0" w:color="auto"/>
            <w:right w:val="none" w:sz="0" w:space="0" w:color="auto"/>
          </w:divBdr>
        </w:div>
      </w:divsChild>
    </w:div>
    <w:div w:id="1946227711">
      <w:bodyDiv w:val="1"/>
      <w:marLeft w:val="0"/>
      <w:marRight w:val="0"/>
      <w:marTop w:val="0"/>
      <w:marBottom w:val="0"/>
      <w:divBdr>
        <w:top w:val="none" w:sz="0" w:space="0" w:color="auto"/>
        <w:left w:val="none" w:sz="0" w:space="0" w:color="auto"/>
        <w:bottom w:val="none" w:sz="0" w:space="0" w:color="auto"/>
        <w:right w:val="none" w:sz="0" w:space="0" w:color="auto"/>
      </w:divBdr>
    </w:div>
    <w:div w:id="21033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0731-10/print14525987697611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rada/show/80732-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1961-15" TargetMode="External"/><Relationship Id="rId4" Type="http://schemas.openxmlformats.org/officeDocument/2006/relationships/webSettings" Target="webSettings.xml"/><Relationship Id="rId9" Type="http://schemas.openxmlformats.org/officeDocument/2006/relationships/hyperlink" Target="http://zakon3.rada.gov.ua/laws/show/80731-10/print1452598769761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FC8F41-6A3A-4673-835B-CD714D72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22156</Words>
  <Characters>12630</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Домбровський Валерій Дмитрович</cp:lastModifiedBy>
  <cp:revision>2</cp:revision>
  <cp:lastPrinted>2019-12-19T15:12:00Z</cp:lastPrinted>
  <dcterms:created xsi:type="dcterms:W3CDTF">2019-12-20T09:25:00Z</dcterms:created>
  <dcterms:modified xsi:type="dcterms:W3CDTF">2019-12-20T09:25:00Z</dcterms:modified>
</cp:coreProperties>
</file>