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45" w:rsidRPr="00D9540C" w:rsidRDefault="000E2BC3" w:rsidP="005A4F45">
      <w:pPr>
        <w:jc w:val="center"/>
        <w:rPr>
          <w:sz w:val="20"/>
          <w:szCs w:val="20"/>
        </w:rPr>
      </w:pPr>
      <w:bookmarkStart w:id="0" w:name="_GoBack"/>
      <w:bookmarkEnd w:id="0"/>
      <w:r w:rsidRPr="0013143B">
        <w:rPr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57150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45" w:rsidRPr="00D9540C" w:rsidRDefault="005A4F45" w:rsidP="005A4F45">
      <w:pPr>
        <w:pStyle w:val="a9"/>
        <w:ind w:left="-284" w:firstLine="284"/>
        <w:jc w:val="center"/>
        <w:rPr>
          <w:b/>
          <w:bCs/>
          <w:color w:val="808080"/>
          <w:sz w:val="20"/>
          <w:szCs w:val="20"/>
          <w:lang w:val="uk-UA"/>
        </w:rPr>
      </w:pPr>
    </w:p>
    <w:p w:rsidR="005A4F45" w:rsidRPr="00D9540C" w:rsidRDefault="005A4F45" w:rsidP="005A4F45">
      <w:pPr>
        <w:pStyle w:val="a9"/>
        <w:ind w:left="-284" w:firstLine="284"/>
        <w:jc w:val="center"/>
        <w:outlineLvl w:val="0"/>
        <w:rPr>
          <w:b/>
          <w:bCs/>
          <w:sz w:val="40"/>
          <w:szCs w:val="40"/>
          <w:lang w:val="uk-UA"/>
        </w:rPr>
      </w:pPr>
      <w:r w:rsidRPr="00D9540C">
        <w:rPr>
          <w:b/>
          <w:bCs/>
          <w:sz w:val="40"/>
          <w:szCs w:val="40"/>
          <w:lang w:val="uk-UA"/>
        </w:rPr>
        <w:t>НАРОДНИЙ ДЕПУТАТ УКРАЇНИ</w:t>
      </w:r>
    </w:p>
    <w:p w:rsidR="005A4F45" w:rsidRPr="00D9540C" w:rsidRDefault="005A4F45" w:rsidP="005A4F45">
      <w:pPr>
        <w:pStyle w:val="a9"/>
        <w:ind w:left="-284" w:firstLine="284"/>
        <w:jc w:val="center"/>
        <w:outlineLvl w:val="0"/>
        <w:rPr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01008, м"/>
        </w:smartTagPr>
        <w:r w:rsidRPr="00D9540C">
          <w:rPr>
            <w:sz w:val="20"/>
            <w:szCs w:val="20"/>
            <w:lang w:val="uk-UA"/>
          </w:rPr>
          <w:t>01008, м</w:t>
        </w:r>
      </w:smartTag>
      <w:r w:rsidRPr="00D9540C">
        <w:rPr>
          <w:sz w:val="20"/>
          <w:szCs w:val="20"/>
          <w:lang w:val="uk-UA"/>
        </w:rPr>
        <w:t>. Київ, вул.</w:t>
      </w:r>
      <w:r w:rsidR="008E1418">
        <w:rPr>
          <w:sz w:val="20"/>
          <w:szCs w:val="20"/>
          <w:lang w:val="uk-UA"/>
        </w:rPr>
        <w:t xml:space="preserve"> </w:t>
      </w:r>
      <w:r w:rsidRPr="00D9540C">
        <w:rPr>
          <w:sz w:val="20"/>
          <w:szCs w:val="20"/>
          <w:lang w:val="uk-UA"/>
        </w:rPr>
        <w:t>Грушевського, 5</w:t>
      </w:r>
    </w:p>
    <w:tbl>
      <w:tblPr>
        <w:tblW w:w="12806" w:type="dxa"/>
        <w:tblLayout w:type="fixed"/>
        <w:tblLook w:val="0000" w:firstRow="0" w:lastRow="0" w:firstColumn="0" w:lastColumn="0" w:noHBand="0" w:noVBand="0"/>
      </w:tblPr>
      <w:tblGrid>
        <w:gridCol w:w="9464"/>
        <w:gridCol w:w="3342"/>
      </w:tblGrid>
      <w:tr w:rsidR="005A4F45" w:rsidRPr="00D9540C">
        <w:trPr>
          <w:trHeight w:val="331"/>
        </w:trPr>
        <w:tc>
          <w:tcPr>
            <w:tcW w:w="94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A4F45" w:rsidRPr="00D9540C" w:rsidRDefault="005A4F45" w:rsidP="00176FAF">
            <w:pPr>
              <w:pStyle w:val="a9"/>
              <w:tabs>
                <w:tab w:val="clear" w:pos="9355"/>
                <w:tab w:val="right" w:pos="9639"/>
              </w:tabs>
              <w:ind w:left="-284" w:right="885" w:firstLine="284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42" w:type="dxa"/>
          </w:tcPr>
          <w:p w:rsidR="005A4F45" w:rsidRPr="00D9540C" w:rsidRDefault="005A4F45" w:rsidP="00176FAF">
            <w:pPr>
              <w:pStyle w:val="a9"/>
              <w:ind w:left="-284" w:firstLine="284"/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732379" w:rsidRDefault="00732379" w:rsidP="00C27845">
      <w:pPr>
        <w:rPr>
          <w:lang w:val="en-US"/>
        </w:rPr>
      </w:pPr>
    </w:p>
    <w:p w:rsidR="00C27845" w:rsidRDefault="00C27845" w:rsidP="005A4F45">
      <w:pPr>
        <w:rPr>
          <w:sz w:val="28"/>
          <w:szCs w:val="28"/>
          <w:lang w:val="en-US"/>
        </w:rPr>
      </w:pPr>
    </w:p>
    <w:p w:rsidR="0094579A" w:rsidRPr="00E33516" w:rsidRDefault="0094579A" w:rsidP="005A4F45">
      <w:pPr>
        <w:rPr>
          <w:sz w:val="28"/>
          <w:szCs w:val="28"/>
        </w:rPr>
      </w:pPr>
    </w:p>
    <w:p w:rsidR="004C5C01" w:rsidRPr="00732379" w:rsidRDefault="004C5C01" w:rsidP="005F4AE0">
      <w:pPr>
        <w:pStyle w:val="a4"/>
        <w:ind w:left="5112"/>
        <w:jc w:val="right"/>
        <w:rPr>
          <w:b/>
          <w:bCs/>
        </w:rPr>
      </w:pPr>
      <w:r w:rsidRPr="00732379">
        <w:rPr>
          <w:b/>
          <w:bCs/>
        </w:rPr>
        <w:t xml:space="preserve">Верховна Рада України </w:t>
      </w:r>
    </w:p>
    <w:p w:rsidR="004C5C01" w:rsidRPr="00E33516" w:rsidRDefault="004C5C01">
      <w:pPr>
        <w:pStyle w:val="a4"/>
        <w:spacing w:before="120"/>
        <w:ind w:left="5114"/>
        <w:jc w:val="both"/>
      </w:pPr>
    </w:p>
    <w:p w:rsidR="00732379" w:rsidRPr="00E33516" w:rsidRDefault="00732379">
      <w:pPr>
        <w:pStyle w:val="a4"/>
        <w:spacing w:before="120"/>
        <w:ind w:left="5114"/>
        <w:jc w:val="both"/>
      </w:pPr>
    </w:p>
    <w:p w:rsidR="00F05894" w:rsidRDefault="00D229DC" w:rsidP="00F05894">
      <w:pPr>
        <w:ind w:firstLine="708"/>
        <w:jc w:val="both"/>
        <w:rPr>
          <w:bCs/>
          <w:sz w:val="28"/>
          <w:szCs w:val="28"/>
        </w:rPr>
      </w:pPr>
      <w:r w:rsidRPr="00E33516">
        <w:rPr>
          <w:sz w:val="28"/>
          <w:szCs w:val="28"/>
        </w:rPr>
        <w:t xml:space="preserve">Відповідно до статті 93 Конституції України, статті 12 Закону України “Про статус народного депутата України” та статті 89 Регламенту Верховної Ради України в порядку законодавчої ініціативи вноситься на розгляд Верховної Ради України </w:t>
      </w:r>
      <w:r w:rsidR="005F4AE0" w:rsidRPr="00E33516">
        <w:rPr>
          <w:sz w:val="28"/>
          <w:szCs w:val="28"/>
        </w:rPr>
        <w:t xml:space="preserve">проект Закону України </w:t>
      </w:r>
      <w:r w:rsidR="00E33516" w:rsidRPr="008C5997">
        <w:rPr>
          <w:sz w:val="28"/>
          <w:szCs w:val="28"/>
        </w:rPr>
        <w:t>«</w:t>
      </w:r>
      <w:r w:rsidR="00EC746D" w:rsidRPr="009D01E0">
        <w:rPr>
          <w:bCs/>
          <w:sz w:val="28"/>
          <w:szCs w:val="28"/>
        </w:rPr>
        <w:t>Про внесення змін до деяких законодавчих актів України щодо</w:t>
      </w:r>
      <w:r w:rsidR="00F05894">
        <w:rPr>
          <w:bCs/>
          <w:sz w:val="28"/>
          <w:szCs w:val="28"/>
        </w:rPr>
        <w:t xml:space="preserve"> встановлення обмежень в оплаті праці та відпусток осіб, які </w:t>
      </w:r>
      <w:r w:rsidR="00F05894" w:rsidRPr="009D01E0">
        <w:rPr>
          <w:bCs/>
          <w:sz w:val="28"/>
          <w:szCs w:val="28"/>
        </w:rPr>
        <w:t>займають політичні посади,</w:t>
      </w:r>
      <w:r w:rsidR="00F05894">
        <w:rPr>
          <w:bCs/>
          <w:sz w:val="28"/>
          <w:szCs w:val="28"/>
        </w:rPr>
        <w:t xml:space="preserve"> і </w:t>
      </w:r>
      <w:r w:rsidR="00F05894" w:rsidRPr="009D01E0">
        <w:rPr>
          <w:bCs/>
          <w:sz w:val="28"/>
          <w:szCs w:val="28"/>
        </w:rPr>
        <w:t>відповідальн</w:t>
      </w:r>
      <w:r w:rsidR="00F05894">
        <w:rPr>
          <w:bCs/>
          <w:sz w:val="28"/>
          <w:szCs w:val="28"/>
        </w:rPr>
        <w:t>ості</w:t>
      </w:r>
      <w:r w:rsidR="00F05894" w:rsidRPr="009D01E0">
        <w:rPr>
          <w:bCs/>
          <w:sz w:val="28"/>
          <w:szCs w:val="28"/>
        </w:rPr>
        <w:t xml:space="preserve"> за отримання ними доходів не за основним місцем роботи</w:t>
      </w:r>
      <w:r w:rsidR="00F05894" w:rsidRPr="008C5997">
        <w:rPr>
          <w:sz w:val="28"/>
          <w:szCs w:val="28"/>
        </w:rPr>
        <w:t>»</w:t>
      </w:r>
      <w:r w:rsidR="00F05894" w:rsidRPr="008C5997">
        <w:rPr>
          <w:sz w:val="28"/>
          <w:szCs w:val="28"/>
          <w:lang w:val="ru-RU"/>
        </w:rPr>
        <w:t>.</w:t>
      </w:r>
    </w:p>
    <w:p w:rsidR="00732379" w:rsidRPr="00E33516" w:rsidRDefault="00732379" w:rsidP="00E33516">
      <w:pPr>
        <w:pStyle w:val="2"/>
        <w:ind w:firstLine="710"/>
        <w:jc w:val="both"/>
        <w:rPr>
          <w:rFonts w:ascii="Times New Roman" w:hAnsi="Times New Roman" w:cs="Times New Roman"/>
          <w:b w:val="0"/>
          <w:bCs w:val="0"/>
        </w:rPr>
      </w:pPr>
    </w:p>
    <w:p w:rsidR="00096ED4" w:rsidRPr="00E33516" w:rsidRDefault="00D229DC" w:rsidP="00E33516">
      <w:pPr>
        <w:ind w:firstLine="710"/>
        <w:jc w:val="both"/>
        <w:rPr>
          <w:sz w:val="28"/>
          <w:szCs w:val="28"/>
        </w:rPr>
      </w:pPr>
      <w:r w:rsidRPr="00E33516">
        <w:rPr>
          <w:sz w:val="28"/>
          <w:szCs w:val="28"/>
        </w:rPr>
        <w:t xml:space="preserve">Доповідати законопроект на пленарному засіданні Верховної Ради України буде народний депутат України </w:t>
      </w:r>
      <w:r w:rsidR="0077270E">
        <w:rPr>
          <w:sz w:val="28"/>
          <w:szCs w:val="28"/>
        </w:rPr>
        <w:t>Третьякова Галина</w:t>
      </w:r>
      <w:r w:rsidR="00096ED4" w:rsidRPr="00E33516">
        <w:rPr>
          <w:sz w:val="28"/>
          <w:szCs w:val="28"/>
        </w:rPr>
        <w:t>.</w:t>
      </w:r>
    </w:p>
    <w:p w:rsidR="00096ED4" w:rsidRPr="00E33516" w:rsidRDefault="00096ED4" w:rsidP="00096ED4">
      <w:pPr>
        <w:pStyle w:val="a4"/>
        <w:spacing w:line="240" w:lineRule="exact"/>
        <w:ind w:firstLine="710"/>
        <w:jc w:val="both"/>
      </w:pPr>
    </w:p>
    <w:p w:rsidR="00732379" w:rsidRPr="00E33516" w:rsidRDefault="00732379" w:rsidP="007B5DD1">
      <w:pPr>
        <w:pStyle w:val="a4"/>
        <w:ind w:firstLine="710"/>
        <w:jc w:val="both"/>
        <w:rPr>
          <w:lang w:val="ru-RU"/>
        </w:rPr>
      </w:pPr>
    </w:p>
    <w:p w:rsidR="004C5C01" w:rsidRPr="008C5997" w:rsidRDefault="004C5C01" w:rsidP="007B5DD1">
      <w:pPr>
        <w:pStyle w:val="a4"/>
        <w:ind w:firstLine="710"/>
        <w:jc w:val="both"/>
      </w:pPr>
      <w:r w:rsidRPr="008C5997">
        <w:t>Д</w:t>
      </w:r>
      <w:r w:rsidR="002E38E2" w:rsidRPr="008C5997">
        <w:t>одат</w:t>
      </w:r>
      <w:r w:rsidRPr="008C5997">
        <w:t>к</w:t>
      </w:r>
      <w:r w:rsidR="002E38E2" w:rsidRPr="008C5997">
        <w:t>и</w:t>
      </w:r>
      <w:r w:rsidRPr="008C5997">
        <w:t>:</w:t>
      </w:r>
      <w:r w:rsidR="00564EE8" w:rsidRPr="008C5997">
        <w:t xml:space="preserve"> </w:t>
      </w:r>
      <w:r w:rsidRPr="008C5997">
        <w:t xml:space="preserve">1. Текст законопроекту на </w:t>
      </w:r>
      <w:r w:rsidR="00934C7E" w:rsidRPr="008C5997">
        <w:rPr>
          <w:lang w:val="ru-RU"/>
        </w:rPr>
        <w:t xml:space="preserve">4 </w:t>
      </w:r>
      <w:r w:rsidRPr="008C5997">
        <w:t xml:space="preserve">арк. </w:t>
      </w:r>
    </w:p>
    <w:p w:rsidR="004C5C01" w:rsidRPr="008C5997" w:rsidRDefault="002C221C" w:rsidP="007B5DD1">
      <w:pPr>
        <w:pStyle w:val="a4"/>
        <w:ind w:firstLine="710"/>
        <w:jc w:val="both"/>
      </w:pPr>
      <w:r w:rsidRPr="008C5997">
        <w:t xml:space="preserve">                2. </w:t>
      </w:r>
      <w:r w:rsidR="004C5C01" w:rsidRPr="008C5997">
        <w:t xml:space="preserve">Пояснювальна записка на </w:t>
      </w:r>
      <w:r w:rsidR="00934C7E" w:rsidRPr="008C5997">
        <w:rPr>
          <w:lang w:val="ru-RU"/>
        </w:rPr>
        <w:t>3</w:t>
      </w:r>
      <w:r w:rsidR="00732379" w:rsidRPr="008C5997">
        <w:rPr>
          <w:lang w:val="ru-RU"/>
        </w:rPr>
        <w:t xml:space="preserve"> </w:t>
      </w:r>
      <w:r w:rsidR="004C5C01" w:rsidRPr="008C5997">
        <w:t>арк.</w:t>
      </w:r>
    </w:p>
    <w:p w:rsidR="004C5C01" w:rsidRPr="000E754F" w:rsidRDefault="002C221C" w:rsidP="007B5DD1">
      <w:pPr>
        <w:pStyle w:val="a4"/>
        <w:ind w:firstLine="710"/>
        <w:jc w:val="both"/>
      </w:pPr>
      <w:r w:rsidRPr="008C5997">
        <w:t xml:space="preserve">                </w:t>
      </w:r>
      <w:r w:rsidR="00236720" w:rsidRPr="008C5997">
        <w:t>3</w:t>
      </w:r>
      <w:r w:rsidRPr="008C5997">
        <w:t>. Порівняльн</w:t>
      </w:r>
      <w:r w:rsidR="00C27845" w:rsidRPr="008C5997">
        <w:t>а таблиця</w:t>
      </w:r>
      <w:r w:rsidR="004C5C01" w:rsidRPr="000E754F">
        <w:t xml:space="preserve"> на </w:t>
      </w:r>
      <w:r w:rsidR="008C5997">
        <w:rPr>
          <w:lang w:val="ru-RU"/>
        </w:rPr>
        <w:t>8</w:t>
      </w:r>
      <w:r w:rsidR="005F4AE0" w:rsidRPr="000E754F">
        <w:rPr>
          <w:lang w:val="ru-RU"/>
        </w:rPr>
        <w:t xml:space="preserve"> </w:t>
      </w:r>
      <w:r w:rsidR="004C5C01" w:rsidRPr="000E754F">
        <w:t xml:space="preserve">арк. </w:t>
      </w:r>
    </w:p>
    <w:p w:rsidR="00236720" w:rsidRPr="000E754F" w:rsidRDefault="002C221C" w:rsidP="007B5DD1">
      <w:pPr>
        <w:pStyle w:val="a4"/>
        <w:ind w:firstLine="710"/>
        <w:jc w:val="both"/>
      </w:pPr>
      <w:r w:rsidRPr="000E754F">
        <w:t xml:space="preserve">                </w:t>
      </w:r>
      <w:r w:rsidR="00236720" w:rsidRPr="000E754F">
        <w:t>4</w:t>
      </w:r>
      <w:r w:rsidRPr="000E754F">
        <w:t>. Проект пос</w:t>
      </w:r>
      <w:r w:rsidR="00017DD4" w:rsidRPr="000E754F">
        <w:t xml:space="preserve">танови Верховної Ради на </w:t>
      </w:r>
      <w:r w:rsidR="00226994" w:rsidRPr="000E754F">
        <w:t>1</w:t>
      </w:r>
      <w:r w:rsidR="00017DD4" w:rsidRPr="000E754F">
        <w:t xml:space="preserve"> арк.</w:t>
      </w:r>
    </w:p>
    <w:p w:rsidR="004C5C01" w:rsidRPr="005F4AE0" w:rsidRDefault="008E1418" w:rsidP="007B5DD1">
      <w:pPr>
        <w:pStyle w:val="a4"/>
        <w:ind w:firstLine="710"/>
        <w:jc w:val="both"/>
      </w:pPr>
      <w:r w:rsidRPr="000E754F">
        <w:t xml:space="preserve">                5</w:t>
      </w:r>
      <w:r w:rsidR="005A4F45" w:rsidRPr="000E754F">
        <w:t>. Тексти зазначених документів в</w:t>
      </w:r>
      <w:r w:rsidR="004C5C01" w:rsidRPr="000E754F">
        <w:t xml:space="preserve"> електронній формі</w:t>
      </w:r>
      <w:r w:rsidR="004C5C01" w:rsidRPr="005F4AE0">
        <w:t>.</w:t>
      </w:r>
    </w:p>
    <w:p w:rsidR="001037CF" w:rsidRPr="005F4AE0" w:rsidRDefault="001037CF">
      <w:pPr>
        <w:pStyle w:val="a4"/>
        <w:ind w:firstLine="720"/>
        <w:jc w:val="both"/>
        <w:rPr>
          <w:lang w:val="ru-RU"/>
        </w:rPr>
      </w:pPr>
      <w:bookmarkStart w:id="1" w:name="n272"/>
      <w:bookmarkEnd w:id="1"/>
    </w:p>
    <w:p w:rsidR="00732379" w:rsidRPr="005F4AE0" w:rsidRDefault="00732379">
      <w:pPr>
        <w:pStyle w:val="a4"/>
        <w:ind w:firstLine="720"/>
        <w:jc w:val="both"/>
        <w:rPr>
          <w:lang w:val="ru-RU"/>
        </w:rPr>
      </w:pPr>
    </w:p>
    <w:p w:rsidR="00732379" w:rsidRPr="005F4AE0" w:rsidRDefault="00732379" w:rsidP="00236720">
      <w:pPr>
        <w:jc w:val="both"/>
        <w:rPr>
          <w:sz w:val="28"/>
          <w:szCs w:val="28"/>
          <w:lang w:val="ru-RU"/>
        </w:rPr>
      </w:pPr>
    </w:p>
    <w:p w:rsidR="00884F83" w:rsidRDefault="00B23397" w:rsidP="00884F8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884F83">
        <w:rPr>
          <w:b/>
          <w:sz w:val="28"/>
          <w:szCs w:val="28"/>
        </w:rPr>
        <w:t>Народні</w:t>
      </w:r>
      <w:r w:rsidR="002E38E2" w:rsidRPr="00884F83">
        <w:rPr>
          <w:b/>
          <w:sz w:val="28"/>
          <w:szCs w:val="28"/>
        </w:rPr>
        <w:t xml:space="preserve"> депутат</w:t>
      </w:r>
      <w:r w:rsidRPr="00884F83">
        <w:rPr>
          <w:b/>
          <w:sz w:val="28"/>
          <w:szCs w:val="28"/>
        </w:rPr>
        <w:t>и</w:t>
      </w:r>
      <w:r w:rsidR="002E38E2" w:rsidRPr="00884F83">
        <w:rPr>
          <w:b/>
          <w:sz w:val="28"/>
          <w:szCs w:val="28"/>
        </w:rPr>
        <w:t xml:space="preserve"> України</w:t>
      </w:r>
      <w:r w:rsidR="002E38E2" w:rsidRPr="005F4AE0">
        <w:rPr>
          <w:sz w:val="28"/>
          <w:szCs w:val="28"/>
        </w:rPr>
        <w:t xml:space="preserve"> </w:t>
      </w:r>
      <w:r w:rsidR="00884F83" w:rsidRPr="008C5997">
        <w:rPr>
          <w:sz w:val="28"/>
          <w:szCs w:val="28"/>
          <w:lang w:val="ru-RU"/>
        </w:rPr>
        <w:t xml:space="preserve">  </w:t>
      </w:r>
      <w:r w:rsidR="00884F83" w:rsidRPr="008C5997">
        <w:rPr>
          <w:sz w:val="28"/>
          <w:szCs w:val="28"/>
          <w:lang w:val="ru-RU"/>
        </w:rPr>
        <w:tab/>
      </w:r>
      <w:r w:rsidR="00884F83" w:rsidRPr="008C5997">
        <w:rPr>
          <w:sz w:val="28"/>
          <w:szCs w:val="28"/>
          <w:lang w:val="ru-RU"/>
        </w:rPr>
        <w:tab/>
      </w:r>
      <w:r w:rsidR="00884F83" w:rsidRPr="008C5997">
        <w:rPr>
          <w:sz w:val="28"/>
          <w:szCs w:val="28"/>
          <w:lang w:val="ru-RU"/>
        </w:rPr>
        <w:tab/>
      </w:r>
      <w:r w:rsidR="00884F83">
        <w:rPr>
          <w:b/>
          <w:bCs/>
          <w:sz w:val="28"/>
          <w:szCs w:val="28"/>
        </w:rPr>
        <w:t>Г.М. Третьякова (посв. № 53</w:t>
      </w:r>
      <w:r w:rsidR="00884F83" w:rsidRPr="004A49E9">
        <w:rPr>
          <w:b/>
          <w:bCs/>
          <w:sz w:val="28"/>
          <w:szCs w:val="28"/>
        </w:rPr>
        <w:t>)</w:t>
      </w:r>
    </w:p>
    <w:p w:rsidR="00F4003B" w:rsidRDefault="00F4003B" w:rsidP="00884F8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4F83" w:rsidRDefault="00884F83" w:rsidP="00884F8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В.О. Струневич (посв. № </w:t>
      </w:r>
      <w:r w:rsidRPr="00983E2A">
        <w:rPr>
          <w:b/>
          <w:bCs/>
          <w:sz w:val="28"/>
          <w:szCs w:val="28"/>
          <w:lang w:val="ru-RU"/>
        </w:rPr>
        <w:t>39</w:t>
      </w:r>
      <w:r w:rsidRPr="004A49E9">
        <w:rPr>
          <w:b/>
          <w:bCs/>
          <w:sz w:val="28"/>
          <w:szCs w:val="28"/>
        </w:rPr>
        <w:t>)</w:t>
      </w:r>
    </w:p>
    <w:p w:rsidR="00F4003B" w:rsidRDefault="00F4003B" w:rsidP="00884F8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4F83" w:rsidRDefault="00884F83" w:rsidP="00884F8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О.О. Арсенюк (посв. №</w:t>
      </w:r>
      <w:r w:rsidRPr="00983E2A">
        <w:rPr>
          <w:b/>
          <w:bCs/>
          <w:sz w:val="28"/>
          <w:szCs w:val="28"/>
          <w:lang w:val="ru-RU"/>
        </w:rPr>
        <w:t xml:space="preserve"> 396</w:t>
      </w:r>
      <w:r w:rsidRPr="004A49E9">
        <w:rPr>
          <w:b/>
          <w:bCs/>
          <w:sz w:val="28"/>
          <w:szCs w:val="28"/>
        </w:rPr>
        <w:t>)</w:t>
      </w:r>
    </w:p>
    <w:p w:rsidR="00F4003B" w:rsidRDefault="00F4003B" w:rsidP="00884F8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4F83" w:rsidRDefault="00884F83" w:rsidP="00884F8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С.Д. Гривко (посв. № 110</w:t>
      </w:r>
      <w:r w:rsidRPr="004A49E9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p w:rsidR="00F4003B" w:rsidRDefault="00F4003B" w:rsidP="00884F8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84F83" w:rsidRPr="004A49E9" w:rsidRDefault="00884F83" w:rsidP="00884F8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А.Д. Остапенко  (посв. № 425</w:t>
      </w:r>
      <w:r w:rsidRPr="004A49E9">
        <w:rPr>
          <w:b/>
          <w:bCs/>
          <w:sz w:val="28"/>
          <w:szCs w:val="28"/>
        </w:rPr>
        <w:t>)</w:t>
      </w:r>
    </w:p>
    <w:p w:rsidR="004C5C01" w:rsidRPr="00884F83" w:rsidRDefault="004C5C01" w:rsidP="00236720">
      <w:pPr>
        <w:jc w:val="both"/>
        <w:rPr>
          <w:sz w:val="28"/>
          <w:szCs w:val="28"/>
          <w:lang w:val="en-US"/>
        </w:rPr>
      </w:pPr>
    </w:p>
    <w:sectPr w:rsidR="004C5C01" w:rsidRPr="00884F83" w:rsidSect="006E08E1">
      <w:pgSz w:w="11906" w:h="16838"/>
      <w:pgMar w:top="1134" w:right="830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71"/>
  <w:displayVerticalDrawingGridEvery w:val="2"/>
  <w:characterSpacingControl w:val="doNotCompress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2F"/>
    <w:rsid w:val="00017DD4"/>
    <w:rsid w:val="00051A40"/>
    <w:rsid w:val="000838FB"/>
    <w:rsid w:val="00093B22"/>
    <w:rsid w:val="00096ED4"/>
    <w:rsid w:val="000A0135"/>
    <w:rsid w:val="000A2B87"/>
    <w:rsid w:val="000A3D19"/>
    <w:rsid w:val="000A54F3"/>
    <w:rsid w:val="000B253C"/>
    <w:rsid w:val="000E2BC3"/>
    <w:rsid w:val="000E309E"/>
    <w:rsid w:val="000E754F"/>
    <w:rsid w:val="000F2095"/>
    <w:rsid w:val="000F4BDF"/>
    <w:rsid w:val="001037CF"/>
    <w:rsid w:val="0011506E"/>
    <w:rsid w:val="00120BFA"/>
    <w:rsid w:val="0013143B"/>
    <w:rsid w:val="00176FAF"/>
    <w:rsid w:val="0018258D"/>
    <w:rsid w:val="0018506F"/>
    <w:rsid w:val="0021395E"/>
    <w:rsid w:val="00226994"/>
    <w:rsid w:val="00236720"/>
    <w:rsid w:val="0024251F"/>
    <w:rsid w:val="00251309"/>
    <w:rsid w:val="002621E8"/>
    <w:rsid w:val="00274AB2"/>
    <w:rsid w:val="002C221C"/>
    <w:rsid w:val="002C799D"/>
    <w:rsid w:val="002D17CE"/>
    <w:rsid w:val="002E38E2"/>
    <w:rsid w:val="003045C4"/>
    <w:rsid w:val="00312676"/>
    <w:rsid w:val="00367952"/>
    <w:rsid w:val="0037523B"/>
    <w:rsid w:val="00390342"/>
    <w:rsid w:val="00394EA1"/>
    <w:rsid w:val="003C579F"/>
    <w:rsid w:val="003C76E8"/>
    <w:rsid w:val="003E1E38"/>
    <w:rsid w:val="003F392D"/>
    <w:rsid w:val="00402AC4"/>
    <w:rsid w:val="004311F4"/>
    <w:rsid w:val="00433F55"/>
    <w:rsid w:val="004A49E9"/>
    <w:rsid w:val="004C16EC"/>
    <w:rsid w:val="004C5C01"/>
    <w:rsid w:val="004C6E78"/>
    <w:rsid w:val="004D127C"/>
    <w:rsid w:val="004D370C"/>
    <w:rsid w:val="0050094B"/>
    <w:rsid w:val="00512804"/>
    <w:rsid w:val="00516C58"/>
    <w:rsid w:val="0052417F"/>
    <w:rsid w:val="00564EE8"/>
    <w:rsid w:val="00570D52"/>
    <w:rsid w:val="00584102"/>
    <w:rsid w:val="00585D00"/>
    <w:rsid w:val="005A4F45"/>
    <w:rsid w:val="005B53F4"/>
    <w:rsid w:val="005F4AE0"/>
    <w:rsid w:val="006229AF"/>
    <w:rsid w:val="0064366D"/>
    <w:rsid w:val="00643907"/>
    <w:rsid w:val="00653CE8"/>
    <w:rsid w:val="00687E3F"/>
    <w:rsid w:val="006A65D3"/>
    <w:rsid w:val="006C5E75"/>
    <w:rsid w:val="006D5C54"/>
    <w:rsid w:val="006E08E1"/>
    <w:rsid w:val="00732379"/>
    <w:rsid w:val="00736D28"/>
    <w:rsid w:val="00747302"/>
    <w:rsid w:val="007533B7"/>
    <w:rsid w:val="0077270E"/>
    <w:rsid w:val="007B562A"/>
    <w:rsid w:val="007B5DD1"/>
    <w:rsid w:val="007B79A9"/>
    <w:rsid w:val="0084509C"/>
    <w:rsid w:val="00846A01"/>
    <w:rsid w:val="008633F6"/>
    <w:rsid w:val="008778E7"/>
    <w:rsid w:val="00884F83"/>
    <w:rsid w:val="0089426C"/>
    <w:rsid w:val="008A1850"/>
    <w:rsid w:val="008B55DF"/>
    <w:rsid w:val="008C5147"/>
    <w:rsid w:val="008C5997"/>
    <w:rsid w:val="008E1418"/>
    <w:rsid w:val="008E7E39"/>
    <w:rsid w:val="008F2D14"/>
    <w:rsid w:val="00915A65"/>
    <w:rsid w:val="00934C7E"/>
    <w:rsid w:val="0094579A"/>
    <w:rsid w:val="0096148F"/>
    <w:rsid w:val="00983E2A"/>
    <w:rsid w:val="009A340D"/>
    <w:rsid w:val="009C47DD"/>
    <w:rsid w:val="009D01E0"/>
    <w:rsid w:val="009E1B4A"/>
    <w:rsid w:val="009E5D06"/>
    <w:rsid w:val="009F1DD9"/>
    <w:rsid w:val="00A04ECE"/>
    <w:rsid w:val="00A828E7"/>
    <w:rsid w:val="00A97DB4"/>
    <w:rsid w:val="00AB1276"/>
    <w:rsid w:val="00AB7E5B"/>
    <w:rsid w:val="00AC234F"/>
    <w:rsid w:val="00AE1B1C"/>
    <w:rsid w:val="00AE4711"/>
    <w:rsid w:val="00B23397"/>
    <w:rsid w:val="00B27390"/>
    <w:rsid w:val="00B35857"/>
    <w:rsid w:val="00B37F03"/>
    <w:rsid w:val="00B86177"/>
    <w:rsid w:val="00B879AF"/>
    <w:rsid w:val="00BB70D1"/>
    <w:rsid w:val="00BE2418"/>
    <w:rsid w:val="00C030BD"/>
    <w:rsid w:val="00C27845"/>
    <w:rsid w:val="00C64D8E"/>
    <w:rsid w:val="00CB6674"/>
    <w:rsid w:val="00CC2320"/>
    <w:rsid w:val="00CE1FDE"/>
    <w:rsid w:val="00D07E03"/>
    <w:rsid w:val="00D229DC"/>
    <w:rsid w:val="00D43EAB"/>
    <w:rsid w:val="00D56533"/>
    <w:rsid w:val="00D61A89"/>
    <w:rsid w:val="00D64452"/>
    <w:rsid w:val="00D82E2F"/>
    <w:rsid w:val="00D87E1D"/>
    <w:rsid w:val="00D9540C"/>
    <w:rsid w:val="00DA57A3"/>
    <w:rsid w:val="00DB14D9"/>
    <w:rsid w:val="00DB422F"/>
    <w:rsid w:val="00DE280E"/>
    <w:rsid w:val="00DE320A"/>
    <w:rsid w:val="00DE50F7"/>
    <w:rsid w:val="00DF47A5"/>
    <w:rsid w:val="00E176FD"/>
    <w:rsid w:val="00E20A2C"/>
    <w:rsid w:val="00E33516"/>
    <w:rsid w:val="00E72D31"/>
    <w:rsid w:val="00EB0458"/>
    <w:rsid w:val="00EC746D"/>
    <w:rsid w:val="00EE1333"/>
    <w:rsid w:val="00F05894"/>
    <w:rsid w:val="00F31829"/>
    <w:rsid w:val="00F37EFB"/>
    <w:rsid w:val="00F4003B"/>
    <w:rsid w:val="00F44D8C"/>
    <w:rsid w:val="00F46B07"/>
    <w:rsid w:val="00F716CF"/>
    <w:rsid w:val="00F81C34"/>
    <w:rsid w:val="00F8394D"/>
    <w:rsid w:val="00F93E09"/>
    <w:rsid w:val="00FC175E"/>
    <w:rsid w:val="00FD0145"/>
    <w:rsid w:val="00FD1A83"/>
    <w:rsid w:val="00F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76917B-1F3F-4E84-9C58-3360F23D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ntiqua" w:hAnsi="Antiqua" w:cs="Antiqua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240" w:lineRule="atLeast"/>
      <w:jc w:val="both"/>
      <w:outlineLvl w:val="3"/>
    </w:pPr>
    <w:rPr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line="240" w:lineRule="atLeast"/>
      <w:jc w:val="center"/>
      <w:outlineLvl w:val="7"/>
    </w:pPr>
    <w:rPr>
      <w:b/>
      <w:bCs/>
      <w:color w:val="0000FF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uk-UA" w:eastAsia="x-none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val="uk-UA" w:eastAsia="x-none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uk-UA" w:eastAsia="x-none"/>
    </w:rPr>
  </w:style>
  <w:style w:type="paragraph" w:styleId="a3">
    <w:name w:val="caption"/>
    <w:basedOn w:val="a"/>
    <w:next w:val="a"/>
    <w:uiPriority w:val="99"/>
    <w:qFormat/>
    <w:pPr>
      <w:spacing w:line="240" w:lineRule="atLeast"/>
      <w:jc w:val="center"/>
    </w:pPr>
    <w:rPr>
      <w:b/>
      <w:bCs/>
      <w:color w:val="0000FF"/>
      <w:sz w:val="32"/>
      <w:szCs w:val="32"/>
    </w:rPr>
  </w:style>
  <w:style w:type="paragraph" w:styleId="a4">
    <w:name w:val="Body Text"/>
    <w:basedOn w:val="a"/>
    <w:link w:val="a5"/>
    <w:uiPriority w:val="99"/>
    <w:semiHidden/>
    <w:rPr>
      <w:color w:val="000000"/>
      <w:sz w:val="28"/>
      <w:szCs w:val="28"/>
    </w:rPr>
  </w:style>
  <w:style w:type="character" w:customStyle="1" w:styleId="a5">
    <w:name w:val="Основний текст Знак"/>
    <w:basedOn w:val="a0"/>
    <w:link w:val="a4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6">
    <w:name w:val="Balloon Text"/>
    <w:basedOn w:val="a"/>
    <w:link w:val="a7"/>
    <w:uiPriority w:val="99"/>
    <w:semiHidden/>
    <w:rsid w:val="0037523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37523B"/>
    <w:rPr>
      <w:rFonts w:ascii="Tahoma" w:hAnsi="Tahoma" w:cs="Tahoma"/>
      <w:sz w:val="16"/>
      <w:szCs w:val="16"/>
      <w:lang w:val="uk-UA" w:eastAsia="x-none"/>
    </w:rPr>
  </w:style>
  <w:style w:type="character" w:customStyle="1" w:styleId="a8">
    <w:name w:val="Верхній колонтитул Знак"/>
    <w:basedOn w:val="a0"/>
    <w:link w:val="a9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9">
    <w:name w:val="header"/>
    <w:basedOn w:val="a"/>
    <w:link w:val="a8"/>
    <w:uiPriority w:val="99"/>
    <w:rsid w:val="005A4F45"/>
    <w:pPr>
      <w:tabs>
        <w:tab w:val="center" w:pos="4677"/>
        <w:tab w:val="right" w:pos="9355"/>
      </w:tabs>
    </w:pPr>
    <w:rPr>
      <w:lang w:val="ru-RU"/>
    </w:rPr>
  </w:style>
  <w:style w:type="character" w:customStyle="1" w:styleId="11">
    <w:name w:val="Верхній колонтитул Знак1"/>
    <w:basedOn w:val="a0"/>
    <w:uiPriority w:val="99"/>
    <w:semiHidden/>
    <w:rPr>
      <w:sz w:val="24"/>
      <w:szCs w:val="24"/>
      <w:lang w:eastAsia="ru-RU"/>
    </w:rPr>
  </w:style>
  <w:style w:type="character" w:customStyle="1" w:styleId="16">
    <w:name w:val="Верхній колонтитул Знак1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">
    <w:name w:val="Верхній колонтитул Знак1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">
    <w:name w:val="Верхній колонтитул Знак1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">
    <w:name w:val="Верхній колонтитул Знак1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">
    <w:name w:val="Верхній колонтитул Знак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0">
    <w:name w:val="Верхній колонтитул Знак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paragraph" w:customStyle="1" w:styleId="aa">
    <w:name w:val="Стиль"/>
    <w:basedOn w:val="a"/>
    <w:uiPriority w:val="99"/>
    <w:rsid w:val="00C030BD"/>
    <w:rPr>
      <w:rFonts w:ascii="Verdana" w:hAnsi="Verdana" w:cs="Verdana"/>
      <w:sz w:val="20"/>
      <w:szCs w:val="20"/>
      <w:lang w:val="en-US" w:eastAsia="en-US"/>
    </w:rPr>
  </w:style>
  <w:style w:type="character" w:customStyle="1" w:styleId="longtext1">
    <w:name w:val="long_text1"/>
    <w:uiPriority w:val="99"/>
    <w:rsid w:val="008E1418"/>
    <w:rPr>
      <w:sz w:val="20"/>
    </w:rPr>
  </w:style>
  <w:style w:type="paragraph" w:customStyle="1" w:styleId="StyleZakonu">
    <w:name w:val="StyleZakonu"/>
    <w:basedOn w:val="a"/>
    <w:link w:val="StyleZakonu0"/>
    <w:uiPriority w:val="99"/>
    <w:rsid w:val="008E1418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StyleZakonu0">
    <w:name w:val="StyleZakonu Знак"/>
    <w:basedOn w:val="a0"/>
    <w:link w:val="StyleZakonu"/>
    <w:uiPriority w:val="99"/>
    <w:locked/>
    <w:rsid w:val="008E1418"/>
    <w:rPr>
      <w:rFonts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4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370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2291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4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НАРОДНИЙ ДЕПУТАТ УКРАЇНИ</vt:lpstr>
      <vt:lpstr>01008, м. Київ, вул. Грушевського, 5</vt:lpstr>
      <vt:lpstr>    </vt:lpstr>
    </vt:vector>
  </TitlesOfParts>
  <Company>МТСПУ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dc:description/>
  <cp:lastModifiedBy>Данило Сергійович Бондар</cp:lastModifiedBy>
  <cp:revision>2</cp:revision>
  <cp:lastPrinted>2020-01-28T11:28:00Z</cp:lastPrinted>
  <dcterms:created xsi:type="dcterms:W3CDTF">2020-01-30T09:38:00Z</dcterms:created>
  <dcterms:modified xsi:type="dcterms:W3CDTF">2020-01-30T09:38:00Z</dcterms:modified>
</cp:coreProperties>
</file>