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A8" w:rsidRPr="002B4D29" w:rsidRDefault="003A3BA8" w:rsidP="003A3BA8">
      <w:pPr>
        <w:ind w:firstLine="5387"/>
        <w:jc w:val="right"/>
        <w:rPr>
          <w:spacing w:val="-6"/>
          <w:sz w:val="20"/>
          <w:szCs w:val="20"/>
          <w:lang w:val="uk-UA"/>
        </w:rPr>
      </w:pPr>
      <w:r w:rsidRPr="002B4D29">
        <w:rPr>
          <w:spacing w:val="-6"/>
          <w:sz w:val="20"/>
          <w:szCs w:val="20"/>
          <w:lang w:val="uk-UA"/>
        </w:rPr>
        <w:t>До реєстр. № 3157 від 03.03.2020</w:t>
      </w:r>
    </w:p>
    <w:p w:rsidR="003A3BA8" w:rsidRPr="002B4D29" w:rsidRDefault="003A3BA8" w:rsidP="003A3BA8">
      <w:pPr>
        <w:ind w:firstLine="5387"/>
        <w:jc w:val="right"/>
        <w:rPr>
          <w:spacing w:val="-6"/>
          <w:sz w:val="20"/>
          <w:szCs w:val="20"/>
          <w:lang w:val="uk-UA"/>
        </w:rPr>
      </w:pPr>
      <w:r w:rsidRPr="002B4D29">
        <w:rPr>
          <w:spacing w:val="-6"/>
          <w:sz w:val="20"/>
          <w:szCs w:val="20"/>
          <w:lang w:val="uk-UA"/>
        </w:rPr>
        <w:t>(пропозиції Президента України)</w:t>
      </w:r>
    </w:p>
    <w:p w:rsidR="003A3BA8" w:rsidRPr="00703342" w:rsidRDefault="003A3BA8" w:rsidP="003A3BA8">
      <w:pPr>
        <w:jc w:val="both"/>
        <w:rPr>
          <w:spacing w:val="-6"/>
          <w:sz w:val="28"/>
          <w:szCs w:val="28"/>
          <w:lang w:val="uk-UA"/>
        </w:rPr>
      </w:pPr>
    </w:p>
    <w:p w:rsidR="003A3BA8" w:rsidRPr="003A3BA8" w:rsidRDefault="003A3BA8" w:rsidP="003A3BA8">
      <w:pPr>
        <w:jc w:val="both"/>
        <w:rPr>
          <w:spacing w:val="-6"/>
          <w:sz w:val="28"/>
          <w:szCs w:val="28"/>
          <w:lang w:val="uk-UA"/>
        </w:rPr>
      </w:pPr>
    </w:p>
    <w:p w:rsidR="003A3BA8" w:rsidRPr="003A3BA8" w:rsidRDefault="003A3BA8" w:rsidP="003A3BA8">
      <w:pPr>
        <w:jc w:val="both"/>
        <w:rPr>
          <w:spacing w:val="-6"/>
          <w:sz w:val="28"/>
          <w:szCs w:val="28"/>
          <w:lang w:val="uk-UA"/>
        </w:rPr>
      </w:pPr>
    </w:p>
    <w:p w:rsidR="003A3BA8" w:rsidRPr="003A3BA8" w:rsidRDefault="003A3BA8" w:rsidP="003A3BA8">
      <w:pPr>
        <w:jc w:val="both"/>
        <w:rPr>
          <w:spacing w:val="-6"/>
          <w:sz w:val="28"/>
          <w:szCs w:val="28"/>
          <w:lang w:val="uk-UA"/>
        </w:rPr>
      </w:pPr>
    </w:p>
    <w:p w:rsidR="003A3BA8" w:rsidRPr="003A3BA8" w:rsidRDefault="003A3BA8" w:rsidP="003A3BA8">
      <w:pPr>
        <w:jc w:val="both"/>
        <w:rPr>
          <w:spacing w:val="-6"/>
          <w:sz w:val="28"/>
          <w:szCs w:val="28"/>
          <w:lang w:val="uk-UA"/>
        </w:rPr>
      </w:pPr>
    </w:p>
    <w:p w:rsidR="003A3BA8" w:rsidRDefault="003A3BA8" w:rsidP="003A3BA8">
      <w:pPr>
        <w:jc w:val="both"/>
        <w:rPr>
          <w:spacing w:val="-6"/>
          <w:sz w:val="28"/>
          <w:szCs w:val="28"/>
          <w:lang w:val="uk-UA"/>
        </w:rPr>
      </w:pPr>
    </w:p>
    <w:p w:rsidR="003A3BA8" w:rsidRDefault="003A3BA8" w:rsidP="003A3BA8">
      <w:pPr>
        <w:jc w:val="both"/>
        <w:rPr>
          <w:spacing w:val="-6"/>
          <w:sz w:val="28"/>
          <w:szCs w:val="28"/>
          <w:lang w:val="uk-UA"/>
        </w:rPr>
      </w:pPr>
    </w:p>
    <w:p w:rsidR="003A3BA8" w:rsidRPr="003A3BA8" w:rsidRDefault="003A3BA8" w:rsidP="003A3BA8">
      <w:pPr>
        <w:jc w:val="both"/>
        <w:rPr>
          <w:spacing w:val="-6"/>
          <w:sz w:val="28"/>
          <w:szCs w:val="28"/>
          <w:lang w:val="uk-UA"/>
        </w:rPr>
      </w:pPr>
    </w:p>
    <w:p w:rsidR="003A3BA8" w:rsidRPr="003A3BA8" w:rsidRDefault="003A3BA8" w:rsidP="003A3BA8">
      <w:pPr>
        <w:jc w:val="both"/>
        <w:rPr>
          <w:spacing w:val="-6"/>
          <w:sz w:val="28"/>
          <w:szCs w:val="28"/>
          <w:lang w:val="uk-UA"/>
        </w:rPr>
      </w:pPr>
    </w:p>
    <w:p w:rsidR="003A3BA8" w:rsidRPr="003A3BA8" w:rsidRDefault="003A3BA8" w:rsidP="003A3BA8">
      <w:pPr>
        <w:jc w:val="both"/>
        <w:rPr>
          <w:spacing w:val="-6"/>
          <w:sz w:val="28"/>
          <w:szCs w:val="28"/>
          <w:lang w:val="uk-UA"/>
        </w:rPr>
      </w:pPr>
    </w:p>
    <w:p w:rsidR="003A3BA8" w:rsidRPr="003A3BA8" w:rsidRDefault="003A3BA8" w:rsidP="003A3BA8">
      <w:pPr>
        <w:jc w:val="both"/>
        <w:rPr>
          <w:spacing w:val="-6"/>
          <w:sz w:val="28"/>
          <w:szCs w:val="28"/>
          <w:lang w:val="uk-UA"/>
        </w:rPr>
      </w:pPr>
    </w:p>
    <w:p w:rsidR="003A3BA8" w:rsidRPr="003A3BA8" w:rsidRDefault="003A3BA8" w:rsidP="003A3BA8">
      <w:pPr>
        <w:jc w:val="both"/>
        <w:rPr>
          <w:spacing w:val="-6"/>
          <w:sz w:val="28"/>
          <w:szCs w:val="28"/>
          <w:lang w:val="uk-UA"/>
        </w:rPr>
      </w:pPr>
    </w:p>
    <w:p w:rsidR="003A3BA8" w:rsidRPr="003A3BA8" w:rsidRDefault="003A3BA8" w:rsidP="003A3BA8">
      <w:pPr>
        <w:ind w:firstLine="5812"/>
        <w:jc w:val="both"/>
        <w:rPr>
          <w:b/>
          <w:spacing w:val="-6"/>
          <w:sz w:val="28"/>
          <w:szCs w:val="28"/>
          <w:lang w:val="uk-UA"/>
        </w:rPr>
      </w:pPr>
      <w:r w:rsidRPr="003A3BA8">
        <w:rPr>
          <w:b/>
          <w:spacing w:val="-6"/>
          <w:sz w:val="28"/>
          <w:szCs w:val="28"/>
          <w:lang w:val="uk-UA"/>
        </w:rPr>
        <w:t>ВЕРХОВНА РАДА УКРАЇНИ</w:t>
      </w:r>
    </w:p>
    <w:p w:rsidR="003A3BA8" w:rsidRPr="003A3BA8" w:rsidRDefault="003A3BA8" w:rsidP="003A3BA8">
      <w:pPr>
        <w:ind w:firstLine="709"/>
        <w:jc w:val="both"/>
        <w:rPr>
          <w:spacing w:val="-6"/>
          <w:sz w:val="28"/>
          <w:szCs w:val="28"/>
          <w:lang w:val="uk-UA"/>
        </w:rPr>
      </w:pPr>
    </w:p>
    <w:p w:rsidR="003A3BA8" w:rsidRPr="00703342" w:rsidRDefault="003A3BA8" w:rsidP="003A3BA8">
      <w:pPr>
        <w:pStyle w:val="StyleZakonu"/>
        <w:spacing w:after="0" w:line="240" w:lineRule="auto"/>
        <w:ind w:firstLine="567"/>
        <w:rPr>
          <w:spacing w:val="4"/>
          <w:sz w:val="28"/>
          <w:szCs w:val="28"/>
        </w:rPr>
      </w:pPr>
      <w:r w:rsidRPr="003A3BA8">
        <w:rPr>
          <w:sz w:val="28"/>
          <w:szCs w:val="28"/>
        </w:rPr>
        <w:t>За дорученням Голови Верховної Ради України Разумкова Д.О.</w:t>
      </w:r>
      <w:r>
        <w:rPr>
          <w:sz w:val="28"/>
          <w:szCs w:val="28"/>
        </w:rPr>
        <w:br/>
      </w:r>
      <w:r w:rsidRPr="003A3BA8">
        <w:rPr>
          <w:sz w:val="28"/>
          <w:szCs w:val="28"/>
        </w:rPr>
        <w:t xml:space="preserve">від 26  листопада 2020 року Комітет </w:t>
      </w:r>
      <w:r w:rsidRPr="003A3BA8">
        <w:rPr>
          <w:spacing w:val="-2"/>
          <w:sz w:val="28"/>
          <w:szCs w:val="28"/>
        </w:rPr>
        <w:t>на своєму засіданні</w:t>
      </w:r>
      <w:r w:rsidRPr="003A3BA8">
        <w:rPr>
          <w:spacing w:val="-4"/>
          <w:sz w:val="28"/>
          <w:szCs w:val="28"/>
        </w:rPr>
        <w:t xml:space="preserve"> 11 грудня 2020 року </w:t>
      </w:r>
      <w:r>
        <w:rPr>
          <w:spacing w:val="-4"/>
          <w:sz w:val="28"/>
          <w:szCs w:val="28"/>
        </w:rPr>
        <w:t xml:space="preserve">(протокол № 56) </w:t>
      </w:r>
      <w:r w:rsidRPr="003A3BA8">
        <w:rPr>
          <w:spacing w:val="-4"/>
          <w:sz w:val="28"/>
          <w:szCs w:val="28"/>
        </w:rPr>
        <w:t xml:space="preserve">розглянув </w:t>
      </w:r>
      <w:r w:rsidR="00241BE5">
        <w:rPr>
          <w:sz w:val="28"/>
          <w:szCs w:val="28"/>
        </w:rPr>
        <w:t>повернений</w:t>
      </w:r>
      <w:bookmarkStart w:id="0" w:name="_GoBack"/>
      <w:bookmarkEnd w:id="0"/>
      <w:r w:rsidRPr="002B4D29">
        <w:rPr>
          <w:sz w:val="28"/>
          <w:szCs w:val="28"/>
        </w:rPr>
        <w:t xml:space="preserve"> з пропозиціями Президента України Закон України  </w:t>
      </w:r>
      <w:r w:rsidRPr="00703342">
        <w:rPr>
          <w:spacing w:val="-4"/>
          <w:sz w:val="28"/>
          <w:szCs w:val="28"/>
        </w:rPr>
        <w:t>«</w:t>
      </w:r>
      <w:r w:rsidRPr="00703342">
        <w:rPr>
          <w:sz w:val="28"/>
          <w:szCs w:val="28"/>
        </w:rPr>
        <w:t>Про</w:t>
      </w:r>
      <w:r w:rsidRPr="00703342">
        <w:rPr>
          <w:sz w:val="28"/>
          <w:szCs w:val="28"/>
          <w:lang w:val="ru-RU"/>
        </w:rPr>
        <w:t xml:space="preserve"> </w:t>
      </w:r>
      <w:r w:rsidRPr="00703342">
        <w:rPr>
          <w:sz w:val="28"/>
          <w:szCs w:val="28"/>
        </w:rPr>
        <w:t xml:space="preserve">внесення змін до Закону України «Про статус народного депутата України» щодо електронної форми документообігу» </w:t>
      </w:r>
      <w:r w:rsidRPr="00703342">
        <w:rPr>
          <w:spacing w:val="-4"/>
          <w:sz w:val="28"/>
          <w:szCs w:val="28"/>
        </w:rPr>
        <w:t xml:space="preserve">(реєстр. № 3157), </w:t>
      </w:r>
      <w:r w:rsidRPr="00703342">
        <w:rPr>
          <w:spacing w:val="4"/>
          <w:sz w:val="28"/>
          <w:szCs w:val="28"/>
        </w:rPr>
        <w:t>прийнят</w:t>
      </w:r>
      <w:r>
        <w:rPr>
          <w:spacing w:val="4"/>
          <w:sz w:val="28"/>
          <w:szCs w:val="28"/>
        </w:rPr>
        <w:t>ий</w:t>
      </w:r>
      <w:r w:rsidRPr="00703342">
        <w:rPr>
          <w:spacing w:val="4"/>
          <w:sz w:val="28"/>
          <w:szCs w:val="28"/>
        </w:rPr>
        <w:t xml:space="preserve"> Верховною Радою України 4 листопада 2020 року.</w:t>
      </w:r>
    </w:p>
    <w:p w:rsidR="003A3BA8" w:rsidRDefault="003A3BA8" w:rsidP="003A3BA8">
      <w:pPr>
        <w:ind w:firstLine="567"/>
        <w:jc w:val="both"/>
        <w:rPr>
          <w:sz w:val="28"/>
          <w:szCs w:val="28"/>
          <w:lang w:val="uk-UA"/>
        </w:rPr>
      </w:pPr>
      <w:r>
        <w:rPr>
          <w:sz w:val="28"/>
          <w:szCs w:val="28"/>
          <w:lang w:val="uk-UA"/>
        </w:rPr>
        <w:t xml:space="preserve">Законом України «Про внесення змін до Закону України «Про статус народного депутата України щодо електронної форми документообігу», прийнятим Верховною Радою України 4 листопада 2020 року в цілому, передбачено внесення змін, зокрема, до статей 15, 16 та 17 Закону України «Про статус народного депутата України» </w:t>
      </w:r>
      <w:r w:rsidRPr="00611625">
        <w:rPr>
          <w:sz w:val="28"/>
          <w:szCs w:val="28"/>
          <w:lang w:val="uk-UA"/>
        </w:rPr>
        <w:t>щодо можливості внесення народним депутатом України як в електронній, так і в паперовій формі депутатського запиту, депутатського звернення, вимоги про припинення порушення законності</w:t>
      </w:r>
      <w:r>
        <w:rPr>
          <w:sz w:val="28"/>
          <w:szCs w:val="28"/>
          <w:lang w:val="uk-UA"/>
        </w:rPr>
        <w:t>.</w:t>
      </w:r>
    </w:p>
    <w:p w:rsidR="003A3BA8" w:rsidRDefault="003A3BA8" w:rsidP="003A3BA8">
      <w:pPr>
        <w:ind w:firstLine="567"/>
        <w:jc w:val="both"/>
        <w:rPr>
          <w:sz w:val="28"/>
          <w:szCs w:val="28"/>
          <w:lang w:val="uk-UA"/>
        </w:rPr>
      </w:pPr>
      <w:r w:rsidRPr="009D2292">
        <w:rPr>
          <w:sz w:val="28"/>
          <w:szCs w:val="28"/>
          <w:lang w:val="uk-UA"/>
        </w:rPr>
        <w:t xml:space="preserve">Змінами до вказаних статей також </w:t>
      </w:r>
      <w:r>
        <w:rPr>
          <w:sz w:val="28"/>
          <w:szCs w:val="28"/>
          <w:lang w:val="uk-UA"/>
        </w:rPr>
        <w:t>запропоновано</w:t>
      </w:r>
      <w:r w:rsidRPr="009D2292">
        <w:rPr>
          <w:sz w:val="28"/>
          <w:szCs w:val="28"/>
          <w:lang w:val="uk-UA"/>
        </w:rPr>
        <w:t xml:space="preserve">, що надсилання повідомлення про результат розгляду депутатського запиту, відповідь </w:t>
      </w:r>
      <w:r w:rsidRPr="009D2292">
        <w:rPr>
          <w:sz w:val="28"/>
          <w:szCs w:val="28"/>
          <w:shd w:val="clear" w:color="auto" w:fill="FFFFFF"/>
          <w:lang w:val="uk-UA"/>
        </w:rPr>
        <w:t>на депутатське звернення чи лист про продовження строку розгляду депутатського звернення, інформування народного депутата України щодо звернутої ним вимоги</w:t>
      </w:r>
      <w:r w:rsidRPr="009D2292">
        <w:rPr>
          <w:sz w:val="28"/>
          <w:szCs w:val="28"/>
          <w:lang w:val="uk-UA"/>
        </w:rPr>
        <w:t xml:space="preserve"> здійснюється о</w:t>
      </w:r>
      <w:r w:rsidRPr="009D2292">
        <w:rPr>
          <w:sz w:val="28"/>
          <w:szCs w:val="28"/>
          <w:shd w:val="clear" w:color="auto" w:fill="FFFFFF"/>
          <w:lang w:val="uk-UA"/>
        </w:rPr>
        <w:t xml:space="preserve">рганом державної влади, органом місцевого самоврядування, їх посадовими особами, керівниками підприємств, установ і організацій, об'єднань громадян </w:t>
      </w:r>
      <w:r>
        <w:rPr>
          <w:sz w:val="28"/>
          <w:szCs w:val="28"/>
          <w:shd w:val="clear" w:color="auto" w:fill="FFFFFF"/>
          <w:lang w:val="uk-UA"/>
        </w:rPr>
        <w:t>(</w:t>
      </w:r>
      <w:r w:rsidRPr="009D2292">
        <w:rPr>
          <w:sz w:val="28"/>
          <w:szCs w:val="28"/>
          <w:shd w:val="clear" w:color="auto" w:fill="FFFFFF"/>
          <w:lang w:val="uk-UA"/>
        </w:rPr>
        <w:t>яким відповідно були адресовані депутатський запит, депутатське звернення чи вимога</w:t>
      </w:r>
      <w:r>
        <w:rPr>
          <w:sz w:val="28"/>
          <w:szCs w:val="28"/>
          <w:shd w:val="clear" w:color="auto" w:fill="FFFFFF"/>
          <w:lang w:val="uk-UA"/>
        </w:rPr>
        <w:t>)</w:t>
      </w:r>
      <w:r w:rsidRPr="009D2292">
        <w:rPr>
          <w:sz w:val="28"/>
          <w:szCs w:val="28"/>
          <w:shd w:val="clear" w:color="auto" w:fill="FFFFFF"/>
          <w:lang w:val="uk-UA"/>
        </w:rPr>
        <w:t xml:space="preserve"> </w:t>
      </w:r>
      <w:r w:rsidRPr="009D2292">
        <w:rPr>
          <w:sz w:val="28"/>
          <w:szCs w:val="28"/>
          <w:lang w:val="uk-UA"/>
        </w:rPr>
        <w:t xml:space="preserve">у </w:t>
      </w:r>
      <w:r>
        <w:rPr>
          <w:sz w:val="28"/>
          <w:szCs w:val="28"/>
          <w:lang w:val="uk-UA"/>
        </w:rPr>
        <w:t xml:space="preserve">паперовій або електронній формі </w:t>
      </w:r>
      <w:r w:rsidRPr="009D2292">
        <w:rPr>
          <w:sz w:val="28"/>
          <w:szCs w:val="28"/>
          <w:lang w:val="uk-UA"/>
        </w:rPr>
        <w:t>відповідно до форми, в якій</w:t>
      </w:r>
      <w:r>
        <w:rPr>
          <w:sz w:val="28"/>
          <w:szCs w:val="28"/>
          <w:lang w:val="uk-UA"/>
        </w:rPr>
        <w:t xml:space="preserve"> було </w:t>
      </w:r>
      <w:proofErr w:type="spellStart"/>
      <w:r>
        <w:rPr>
          <w:sz w:val="28"/>
          <w:szCs w:val="28"/>
          <w:lang w:val="uk-UA"/>
        </w:rPr>
        <w:t>внесено</w:t>
      </w:r>
      <w:proofErr w:type="spellEnd"/>
      <w:r>
        <w:rPr>
          <w:sz w:val="28"/>
          <w:szCs w:val="28"/>
          <w:lang w:val="uk-UA"/>
        </w:rPr>
        <w:t xml:space="preserve"> депутатський запит, надіслано депутатське звернення чи звернуто вимогу.</w:t>
      </w:r>
    </w:p>
    <w:p w:rsidR="003A3BA8" w:rsidRPr="00703342" w:rsidRDefault="003A3BA8" w:rsidP="003A3BA8">
      <w:pPr>
        <w:ind w:firstLine="567"/>
        <w:jc w:val="both"/>
        <w:rPr>
          <w:sz w:val="28"/>
          <w:szCs w:val="28"/>
          <w:lang w:val="uk-UA"/>
        </w:rPr>
      </w:pPr>
      <w:r w:rsidRPr="00703342">
        <w:rPr>
          <w:sz w:val="28"/>
          <w:szCs w:val="28"/>
          <w:lang w:val="uk-UA"/>
        </w:rPr>
        <w:t>Підтримуючи розширення сфери електронного документообігу та використання електронних документів, Президент України зазначив, зокрема, що «</w:t>
      </w:r>
      <w:r w:rsidRPr="00703342">
        <w:rPr>
          <w:spacing w:val="-4"/>
          <w:sz w:val="28"/>
          <w:szCs w:val="28"/>
          <w:lang w:val="uk-UA" w:eastAsia="x-none"/>
        </w:rPr>
        <w:t xml:space="preserve">не всі </w:t>
      </w:r>
      <w:r w:rsidRPr="00703342">
        <w:rPr>
          <w:sz w:val="28"/>
          <w:szCs w:val="28"/>
          <w:lang w:val="uk-UA"/>
        </w:rPr>
        <w:t xml:space="preserve">підприємства, установи, організації та об'єднання громадян, яким народними депутатами України згідно із Законом України «Про статус народного депутата України» можуть бути направлені депутатські запити, депутатські звернення, звернуті вимоги (частина друга статті 15, частина перша </w:t>
      </w:r>
      <w:r w:rsidRPr="00703342">
        <w:rPr>
          <w:sz w:val="28"/>
          <w:szCs w:val="28"/>
          <w:lang w:val="uk-UA"/>
        </w:rPr>
        <w:lastRenderedPageBreak/>
        <w:t xml:space="preserve">статті 16, частина п'ята статті 17), є суб'єктами електронного документообігу, користувачами електронних довірчих послуг та мають технічні, фінансові можливості забезпечити належним чином </w:t>
      </w:r>
      <w:r w:rsidRPr="00703342">
        <w:rPr>
          <w:spacing w:val="-4"/>
          <w:sz w:val="28"/>
          <w:szCs w:val="28"/>
          <w:lang w:val="uk-UA" w:eastAsia="x-none"/>
        </w:rPr>
        <w:t xml:space="preserve">дотримання вимог законів України </w:t>
      </w:r>
      <w:r w:rsidRPr="00703342">
        <w:rPr>
          <w:sz w:val="28"/>
          <w:szCs w:val="28"/>
          <w:lang w:val="uk-UA"/>
        </w:rPr>
        <w:t>«Про електронні документи та електронний документообіг» та «Про електронні довірчі послуги».</w:t>
      </w:r>
    </w:p>
    <w:p w:rsidR="003A3BA8" w:rsidRPr="00703342" w:rsidRDefault="003A3BA8" w:rsidP="003A3BA8">
      <w:pPr>
        <w:ind w:firstLine="567"/>
        <w:jc w:val="both"/>
        <w:rPr>
          <w:sz w:val="28"/>
          <w:szCs w:val="28"/>
          <w:lang w:val="uk-UA"/>
        </w:rPr>
      </w:pPr>
      <w:r w:rsidRPr="00703342">
        <w:rPr>
          <w:sz w:val="28"/>
          <w:szCs w:val="28"/>
          <w:lang w:val="uk-UA"/>
        </w:rPr>
        <w:t>Крім цього, Президент України зауважив, що «не виключена ситуація, коли внаслідок певних технічних проблем, інших непередбачуваних обставин посадові особи підприємств, установ та організацій, об'єднань громадян будуть позбавлені можливості надати відповідь народному депутату України в електронній формі в установлений строк, а відтак можуть бути необґрунтовано притягнуті до відповідальності за невиконання законних вимог народного депутата України (стаття 36 Закону України «Про статус народного депутата України»)».</w:t>
      </w:r>
    </w:p>
    <w:p w:rsidR="003A3BA8" w:rsidRPr="00703342" w:rsidRDefault="003A3BA8" w:rsidP="003A3BA8">
      <w:pPr>
        <w:ind w:firstLine="567"/>
        <w:jc w:val="both"/>
        <w:rPr>
          <w:sz w:val="28"/>
          <w:szCs w:val="28"/>
          <w:lang w:val="uk-UA"/>
        </w:rPr>
      </w:pPr>
      <w:r>
        <w:rPr>
          <w:sz w:val="28"/>
          <w:szCs w:val="28"/>
          <w:lang w:val="uk-UA"/>
        </w:rPr>
        <w:t>В</w:t>
      </w:r>
      <w:r w:rsidRPr="00703342">
        <w:rPr>
          <w:sz w:val="28"/>
          <w:szCs w:val="28"/>
          <w:lang w:val="uk-UA"/>
        </w:rPr>
        <w:t xml:space="preserve">раховуючи викладене, Президент вважає, що </w:t>
      </w:r>
      <w:r w:rsidRPr="00703342">
        <w:rPr>
          <w:spacing w:val="-4"/>
          <w:sz w:val="28"/>
          <w:szCs w:val="28"/>
          <w:lang w:val="uk-UA" w:eastAsia="x-none"/>
        </w:rPr>
        <w:t xml:space="preserve">результатом розгляду </w:t>
      </w:r>
      <w:r w:rsidRPr="00703342">
        <w:rPr>
          <w:sz w:val="28"/>
          <w:szCs w:val="28"/>
          <w:lang w:val="uk-UA"/>
        </w:rPr>
        <w:t xml:space="preserve">депутатського запиту, депутатського звернення </w:t>
      </w:r>
      <w:r w:rsidRPr="00703342">
        <w:rPr>
          <w:spacing w:val="-4"/>
          <w:sz w:val="28"/>
          <w:szCs w:val="28"/>
          <w:lang w:val="uk-UA" w:eastAsia="x-none"/>
        </w:rPr>
        <w:t xml:space="preserve">або зверненої </w:t>
      </w:r>
      <w:r>
        <w:rPr>
          <w:spacing w:val="-4"/>
          <w:sz w:val="28"/>
          <w:szCs w:val="28"/>
          <w:lang w:val="uk-UA" w:eastAsia="x-none"/>
        </w:rPr>
        <w:t xml:space="preserve">народним депутатом України </w:t>
      </w:r>
      <w:r w:rsidRPr="00703342">
        <w:rPr>
          <w:spacing w:val="-4"/>
          <w:sz w:val="28"/>
          <w:szCs w:val="28"/>
          <w:lang w:val="uk-UA" w:eastAsia="x-none"/>
        </w:rPr>
        <w:t xml:space="preserve">вимоги є надання </w:t>
      </w:r>
      <w:r w:rsidRPr="00703342">
        <w:rPr>
          <w:sz w:val="28"/>
          <w:szCs w:val="28"/>
          <w:lang w:val="uk-UA"/>
        </w:rPr>
        <w:t>відповіді народному депутату України</w:t>
      </w:r>
      <w:r w:rsidRPr="00703342">
        <w:rPr>
          <w:spacing w:val="-4"/>
          <w:sz w:val="28"/>
          <w:szCs w:val="28"/>
          <w:lang w:val="uk-UA" w:eastAsia="x-none"/>
        </w:rPr>
        <w:t xml:space="preserve"> незалежно від того, в якій формі таку відповідь надано (паперовій або електронній).</w:t>
      </w:r>
    </w:p>
    <w:p w:rsidR="003A3BA8" w:rsidRPr="009E2DC5" w:rsidRDefault="003A3BA8" w:rsidP="003A3BA8">
      <w:pPr>
        <w:ind w:firstLine="567"/>
        <w:jc w:val="both"/>
        <w:rPr>
          <w:spacing w:val="-2"/>
          <w:sz w:val="28"/>
          <w:szCs w:val="28"/>
          <w:lang w:val="uk-UA"/>
        </w:rPr>
      </w:pPr>
      <w:r w:rsidRPr="00703342">
        <w:rPr>
          <w:spacing w:val="4"/>
          <w:sz w:val="28"/>
          <w:szCs w:val="28"/>
          <w:lang w:val="uk-UA"/>
        </w:rPr>
        <w:t xml:space="preserve">У своїх пропозиціях Президент України запропонував </w:t>
      </w:r>
      <w:r w:rsidRPr="00703342">
        <w:rPr>
          <w:sz w:val="28"/>
          <w:szCs w:val="28"/>
          <w:lang w:val="uk-UA"/>
        </w:rPr>
        <w:t xml:space="preserve">у розділі І Закону виключити: слова «(відповідно до форми, в якій </w:t>
      </w:r>
      <w:proofErr w:type="spellStart"/>
      <w:r w:rsidRPr="00703342">
        <w:rPr>
          <w:sz w:val="28"/>
          <w:szCs w:val="28"/>
          <w:lang w:val="uk-UA"/>
        </w:rPr>
        <w:t>внесено</w:t>
      </w:r>
      <w:proofErr w:type="spellEnd"/>
      <w:r w:rsidRPr="00703342">
        <w:rPr>
          <w:sz w:val="28"/>
          <w:szCs w:val="28"/>
          <w:lang w:val="uk-UA"/>
        </w:rPr>
        <w:t xml:space="preserve"> депутатський запит)» в абзаці четвертому пункту 2; слова «(відповідно до форми, в якій направлено депутатське звернення)» в абзаці десятому пункту 3; слова «(відповідно до </w:t>
      </w:r>
      <w:r w:rsidRPr="009E2DC5">
        <w:rPr>
          <w:sz w:val="28"/>
          <w:szCs w:val="28"/>
          <w:lang w:val="uk-UA"/>
        </w:rPr>
        <w:t>форми, в якій звернуто таку вимогу)» в абзаці третьому пункту 4.</w:t>
      </w:r>
    </w:p>
    <w:p w:rsidR="003A3BA8" w:rsidRPr="003A3BA8" w:rsidRDefault="003A3BA8" w:rsidP="003A3BA8">
      <w:pPr>
        <w:ind w:firstLine="567"/>
        <w:jc w:val="both"/>
        <w:rPr>
          <w:sz w:val="28"/>
          <w:szCs w:val="28"/>
          <w:lang w:val="uk-UA"/>
        </w:rPr>
      </w:pPr>
      <w:r>
        <w:rPr>
          <w:sz w:val="28"/>
          <w:szCs w:val="28"/>
          <w:lang w:val="uk-UA"/>
        </w:rPr>
        <w:t>Враховуючи зазначене, відповідно до положень статей 132, 133 Регламенту Верховної Ради України, Комітет ухвалив</w:t>
      </w:r>
      <w:r w:rsidRPr="003A3BA8">
        <w:rPr>
          <w:sz w:val="28"/>
          <w:szCs w:val="28"/>
          <w:lang w:val="uk-UA"/>
        </w:rPr>
        <w:t xml:space="preserve"> висновок </w:t>
      </w:r>
      <w:r>
        <w:rPr>
          <w:sz w:val="28"/>
          <w:szCs w:val="28"/>
          <w:lang w:val="uk-UA"/>
        </w:rPr>
        <w:t>на</w:t>
      </w:r>
      <w:r w:rsidRPr="003A3BA8">
        <w:rPr>
          <w:sz w:val="28"/>
          <w:szCs w:val="28"/>
          <w:lang w:val="uk-UA"/>
        </w:rPr>
        <w:t xml:space="preserve"> пропозиці</w:t>
      </w:r>
      <w:r>
        <w:rPr>
          <w:sz w:val="28"/>
          <w:szCs w:val="28"/>
          <w:lang w:val="uk-UA"/>
        </w:rPr>
        <w:t>ї</w:t>
      </w:r>
      <w:r w:rsidRPr="003A3BA8">
        <w:rPr>
          <w:sz w:val="28"/>
          <w:szCs w:val="28"/>
          <w:lang w:val="uk-UA"/>
        </w:rPr>
        <w:t xml:space="preserve"> Президента України до Закону України «Про внесення змін до Закону України «Про статус народного депутата України» щодо електронної форми документообігу» і</w:t>
      </w:r>
      <w:r>
        <w:rPr>
          <w:sz w:val="28"/>
          <w:szCs w:val="28"/>
          <w:lang w:val="uk-UA"/>
        </w:rPr>
        <w:t xml:space="preserve"> прийняв рішення</w:t>
      </w:r>
      <w:r w:rsidRPr="003A3BA8">
        <w:rPr>
          <w:sz w:val="28"/>
          <w:szCs w:val="28"/>
          <w:lang w:val="uk-UA"/>
        </w:rPr>
        <w:t xml:space="preserve"> </w:t>
      </w:r>
      <w:r w:rsidR="009C12ED">
        <w:rPr>
          <w:sz w:val="28"/>
          <w:szCs w:val="28"/>
          <w:lang w:val="uk-UA"/>
        </w:rPr>
        <w:t xml:space="preserve">врахувати пропозиції Президента України та </w:t>
      </w:r>
      <w:r w:rsidRPr="003A3BA8">
        <w:rPr>
          <w:sz w:val="28"/>
          <w:szCs w:val="28"/>
          <w:lang w:val="uk-UA"/>
        </w:rPr>
        <w:t>подати на розгляд Верховної Ради України Закон України «Про внесення змін до Закону України «Про статус народного депутата України» щодо електронної форми документообігу» з пропозиціями Президента України у вигляді порівняльної таблиці.</w:t>
      </w:r>
    </w:p>
    <w:p w:rsidR="003A3BA8" w:rsidRPr="003A3BA8" w:rsidRDefault="003A3BA8" w:rsidP="003A3BA8">
      <w:pPr>
        <w:ind w:firstLine="567"/>
        <w:jc w:val="both"/>
        <w:rPr>
          <w:sz w:val="28"/>
          <w:szCs w:val="28"/>
          <w:lang w:val="uk-UA"/>
        </w:rPr>
      </w:pPr>
      <w:r w:rsidRPr="003A3BA8">
        <w:rPr>
          <w:sz w:val="28"/>
          <w:szCs w:val="28"/>
          <w:lang w:val="uk-UA"/>
        </w:rPr>
        <w:t xml:space="preserve">Співдоповідачем від Комітету при розгляді цього питання на засіданні                 </w:t>
      </w:r>
      <w:r w:rsidR="009C12ED">
        <w:rPr>
          <w:sz w:val="28"/>
          <w:szCs w:val="28"/>
          <w:lang w:val="uk-UA"/>
        </w:rPr>
        <w:t>Верховної Ради України визначено</w:t>
      </w:r>
      <w:r w:rsidRPr="003A3BA8">
        <w:rPr>
          <w:sz w:val="28"/>
          <w:szCs w:val="28"/>
          <w:lang w:val="uk-UA"/>
        </w:rPr>
        <w:t xml:space="preserve"> голову Комітету Кальченка С.В.</w:t>
      </w:r>
    </w:p>
    <w:p w:rsidR="003A3BA8" w:rsidRPr="003A3BA8" w:rsidRDefault="003A3BA8" w:rsidP="003A3BA8">
      <w:pPr>
        <w:ind w:firstLine="709"/>
        <w:jc w:val="both"/>
        <w:rPr>
          <w:spacing w:val="-2"/>
          <w:sz w:val="28"/>
          <w:szCs w:val="28"/>
          <w:lang w:val="uk-UA"/>
        </w:rPr>
      </w:pPr>
    </w:p>
    <w:p w:rsidR="003A3BA8" w:rsidRPr="003A3BA8" w:rsidRDefault="003A3BA8" w:rsidP="003A3BA8">
      <w:pPr>
        <w:tabs>
          <w:tab w:val="left" w:pos="7248"/>
        </w:tabs>
        <w:ind w:firstLine="720"/>
        <w:jc w:val="both"/>
        <w:rPr>
          <w:sz w:val="28"/>
          <w:szCs w:val="28"/>
          <w:lang w:val="uk-UA"/>
        </w:rPr>
      </w:pPr>
      <w:r w:rsidRPr="003A3BA8">
        <w:rPr>
          <w:sz w:val="28"/>
          <w:szCs w:val="28"/>
          <w:lang w:val="uk-UA"/>
        </w:rPr>
        <w:t xml:space="preserve">Додаток: </w:t>
      </w:r>
      <w:r>
        <w:rPr>
          <w:sz w:val="28"/>
          <w:szCs w:val="28"/>
          <w:lang w:val="uk-UA"/>
        </w:rPr>
        <w:t xml:space="preserve">на 7 </w:t>
      </w:r>
      <w:proofErr w:type="spellStart"/>
      <w:r>
        <w:rPr>
          <w:sz w:val="28"/>
          <w:szCs w:val="28"/>
          <w:lang w:val="uk-UA"/>
        </w:rPr>
        <w:t>арк</w:t>
      </w:r>
      <w:proofErr w:type="spellEnd"/>
      <w:r>
        <w:rPr>
          <w:sz w:val="28"/>
          <w:szCs w:val="28"/>
          <w:lang w:val="uk-UA"/>
        </w:rPr>
        <w:t>.</w:t>
      </w:r>
    </w:p>
    <w:p w:rsidR="003A3BA8" w:rsidRPr="003A3BA8" w:rsidRDefault="003A3BA8" w:rsidP="003A3BA8">
      <w:pPr>
        <w:tabs>
          <w:tab w:val="left" w:pos="7248"/>
        </w:tabs>
        <w:ind w:firstLine="720"/>
        <w:jc w:val="both"/>
        <w:rPr>
          <w:sz w:val="28"/>
          <w:szCs w:val="28"/>
          <w:lang w:val="uk-UA"/>
        </w:rPr>
      </w:pPr>
    </w:p>
    <w:p w:rsidR="003A3BA8" w:rsidRPr="003A3BA8" w:rsidRDefault="003A3BA8" w:rsidP="003A3BA8">
      <w:pPr>
        <w:ind w:firstLine="720"/>
        <w:jc w:val="both"/>
        <w:rPr>
          <w:b/>
          <w:bCs/>
          <w:sz w:val="28"/>
          <w:szCs w:val="28"/>
          <w:lang w:val="uk-UA"/>
        </w:rPr>
      </w:pPr>
      <w:r w:rsidRPr="003A3BA8">
        <w:rPr>
          <w:b/>
          <w:bCs/>
          <w:sz w:val="28"/>
          <w:szCs w:val="28"/>
          <w:lang w:val="uk-UA"/>
        </w:rPr>
        <w:t>Голова Комітету                                                С.В. КАЛЬЧЕНКО</w:t>
      </w:r>
    </w:p>
    <w:p w:rsidR="005204CF" w:rsidRPr="003A3BA8" w:rsidRDefault="005204CF" w:rsidP="003A3BA8">
      <w:pPr>
        <w:rPr>
          <w:sz w:val="28"/>
          <w:szCs w:val="28"/>
          <w:lang w:val="uk-UA"/>
        </w:rPr>
      </w:pPr>
    </w:p>
    <w:sectPr w:rsidR="005204CF" w:rsidRPr="003A3BA8" w:rsidSect="003A3BA8">
      <w:footerReference w:type="default" r:id="rId6"/>
      <w:pgSz w:w="11906" w:h="16838"/>
      <w:pgMar w:top="1135"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79C" w:rsidRDefault="0030179C" w:rsidP="003A3BA8">
      <w:r>
        <w:separator/>
      </w:r>
    </w:p>
  </w:endnote>
  <w:endnote w:type="continuationSeparator" w:id="0">
    <w:p w:rsidR="0030179C" w:rsidRDefault="0030179C" w:rsidP="003A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923154"/>
      <w:docPartObj>
        <w:docPartGallery w:val="Page Numbers (Bottom of Page)"/>
        <w:docPartUnique/>
      </w:docPartObj>
    </w:sdtPr>
    <w:sdtEndPr/>
    <w:sdtContent>
      <w:p w:rsidR="003A3BA8" w:rsidRDefault="003A3BA8">
        <w:pPr>
          <w:pStyle w:val="a5"/>
          <w:jc w:val="right"/>
        </w:pPr>
        <w:r>
          <w:fldChar w:fldCharType="begin"/>
        </w:r>
        <w:r>
          <w:instrText>PAGE   \* MERGEFORMAT</w:instrText>
        </w:r>
        <w:r>
          <w:fldChar w:fldCharType="separate"/>
        </w:r>
        <w:r w:rsidR="00241BE5" w:rsidRPr="00241BE5">
          <w:rPr>
            <w:noProof/>
            <w:lang w:val="uk-UA"/>
          </w:rPr>
          <w:t>2</w:t>
        </w:r>
        <w:r>
          <w:fldChar w:fldCharType="end"/>
        </w:r>
      </w:p>
    </w:sdtContent>
  </w:sdt>
  <w:p w:rsidR="003A3BA8" w:rsidRDefault="003A3B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79C" w:rsidRDefault="0030179C" w:rsidP="003A3BA8">
      <w:r>
        <w:separator/>
      </w:r>
    </w:p>
  </w:footnote>
  <w:footnote w:type="continuationSeparator" w:id="0">
    <w:p w:rsidR="0030179C" w:rsidRDefault="0030179C" w:rsidP="003A3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A8"/>
    <w:rsid w:val="00066F08"/>
    <w:rsid w:val="00241BE5"/>
    <w:rsid w:val="0030179C"/>
    <w:rsid w:val="003A3BA8"/>
    <w:rsid w:val="005204CF"/>
    <w:rsid w:val="008D02BF"/>
    <w:rsid w:val="009C12ED"/>
    <w:rsid w:val="00F56F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1700"/>
  <w15:chartTrackingRefBased/>
  <w15:docId w15:val="{CE0478FF-97C7-4DE6-9FA4-4BCA8E0E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BA8"/>
    <w:pPr>
      <w:spacing w:after="0" w:line="240" w:lineRule="auto"/>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rsid w:val="003A3BA8"/>
    <w:pPr>
      <w:spacing w:after="60" w:line="220" w:lineRule="exact"/>
      <w:ind w:firstLine="284"/>
      <w:jc w:val="both"/>
    </w:pPr>
    <w:rPr>
      <w:sz w:val="20"/>
      <w:szCs w:val="20"/>
      <w:lang w:val="uk-UA"/>
    </w:rPr>
  </w:style>
  <w:style w:type="paragraph" w:styleId="a3">
    <w:name w:val="header"/>
    <w:basedOn w:val="a"/>
    <w:link w:val="a4"/>
    <w:uiPriority w:val="99"/>
    <w:unhideWhenUsed/>
    <w:rsid w:val="003A3BA8"/>
    <w:pPr>
      <w:tabs>
        <w:tab w:val="center" w:pos="4819"/>
        <w:tab w:val="right" w:pos="9639"/>
      </w:tabs>
    </w:pPr>
  </w:style>
  <w:style w:type="character" w:customStyle="1" w:styleId="a4">
    <w:name w:val="Верхній колонтитул Знак"/>
    <w:basedOn w:val="a0"/>
    <w:link w:val="a3"/>
    <w:uiPriority w:val="99"/>
    <w:rsid w:val="003A3BA8"/>
    <w:rPr>
      <w:rFonts w:eastAsia="Times New Roman" w:cs="Times New Roman"/>
      <w:sz w:val="24"/>
      <w:szCs w:val="24"/>
      <w:lang w:val="ru-RU" w:eastAsia="ru-RU"/>
    </w:rPr>
  </w:style>
  <w:style w:type="paragraph" w:styleId="a5">
    <w:name w:val="footer"/>
    <w:basedOn w:val="a"/>
    <w:link w:val="a6"/>
    <w:uiPriority w:val="99"/>
    <w:unhideWhenUsed/>
    <w:rsid w:val="003A3BA8"/>
    <w:pPr>
      <w:tabs>
        <w:tab w:val="center" w:pos="4819"/>
        <w:tab w:val="right" w:pos="9639"/>
      </w:tabs>
    </w:pPr>
  </w:style>
  <w:style w:type="character" w:customStyle="1" w:styleId="a6">
    <w:name w:val="Нижній колонтитул Знак"/>
    <w:basedOn w:val="a0"/>
    <w:link w:val="a5"/>
    <w:uiPriority w:val="99"/>
    <w:rsid w:val="003A3BA8"/>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2825</Words>
  <Characters>1611</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Миколаївна Олексійчук</dc:creator>
  <cp:keywords/>
  <dc:description/>
  <cp:lastModifiedBy>Олеся Миколаївна Олексійчук</cp:lastModifiedBy>
  <cp:revision>4</cp:revision>
  <dcterms:created xsi:type="dcterms:W3CDTF">2020-12-09T14:31:00Z</dcterms:created>
  <dcterms:modified xsi:type="dcterms:W3CDTF">2020-12-11T12:32:00Z</dcterms:modified>
</cp:coreProperties>
</file>