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54" w:rsidRDefault="00D609AC">
      <w:pPr>
        <w:ind w:firstLine="4440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Проект вносять</w:t>
      </w:r>
    </w:p>
    <w:p w:rsidR="00042954" w:rsidRDefault="00D609AC">
      <w:pPr>
        <w:ind w:firstLine="44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народні депутати України</w:t>
      </w:r>
    </w:p>
    <w:p w:rsidR="00EE5348" w:rsidRPr="00EE5348" w:rsidRDefault="00EE5348">
      <w:pPr>
        <w:ind w:firstLine="4440"/>
        <w:jc w:val="right"/>
        <w:rPr>
          <w:b/>
          <w:color w:val="000000"/>
          <w:sz w:val="28"/>
          <w:szCs w:val="28"/>
        </w:rPr>
      </w:pPr>
      <w:r w:rsidRPr="00EE5348">
        <w:rPr>
          <w:b/>
          <w:color w:val="000000"/>
          <w:sz w:val="28"/>
          <w:szCs w:val="28"/>
        </w:rPr>
        <w:t>Устінова О.Ю.</w:t>
      </w:r>
    </w:p>
    <w:p w:rsidR="00042954" w:rsidRDefault="00042954">
      <w:pPr>
        <w:ind w:firstLine="4440"/>
        <w:jc w:val="right"/>
        <w:rPr>
          <w:color w:val="000000"/>
          <w:sz w:val="28"/>
          <w:szCs w:val="28"/>
        </w:rPr>
      </w:pPr>
    </w:p>
    <w:p w:rsidR="00042954" w:rsidRDefault="00042954">
      <w:pPr>
        <w:ind w:firstLine="709"/>
        <w:jc w:val="center"/>
        <w:rPr>
          <w:b/>
          <w:smallCaps/>
          <w:color w:val="000000"/>
          <w:sz w:val="28"/>
          <w:szCs w:val="28"/>
        </w:rPr>
      </w:pPr>
    </w:p>
    <w:p w:rsidR="00042954" w:rsidRDefault="00042954">
      <w:pPr>
        <w:ind w:firstLine="709"/>
        <w:jc w:val="center"/>
        <w:rPr>
          <w:b/>
          <w:smallCaps/>
          <w:color w:val="000000"/>
          <w:sz w:val="28"/>
          <w:szCs w:val="28"/>
        </w:rPr>
      </w:pPr>
    </w:p>
    <w:p w:rsidR="00042954" w:rsidRDefault="00042954">
      <w:pPr>
        <w:ind w:firstLine="709"/>
        <w:jc w:val="center"/>
        <w:rPr>
          <w:b/>
          <w:smallCaps/>
          <w:color w:val="000000"/>
          <w:sz w:val="28"/>
          <w:szCs w:val="28"/>
        </w:rPr>
      </w:pPr>
    </w:p>
    <w:p w:rsidR="00042954" w:rsidRDefault="00042954">
      <w:pPr>
        <w:ind w:firstLine="709"/>
        <w:jc w:val="center"/>
        <w:rPr>
          <w:b/>
          <w:smallCaps/>
          <w:color w:val="000000"/>
          <w:sz w:val="28"/>
          <w:szCs w:val="28"/>
        </w:rPr>
      </w:pPr>
    </w:p>
    <w:p w:rsidR="00042954" w:rsidRDefault="00AB2804">
      <w:pPr>
        <w:keepNext/>
        <w:keepLines/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Закон Украї</w:t>
      </w:r>
      <w:r w:rsidR="00D609AC">
        <w:rPr>
          <w:b/>
          <w:smallCaps/>
          <w:color w:val="000000"/>
          <w:sz w:val="32"/>
          <w:szCs w:val="32"/>
        </w:rPr>
        <w:t>ни</w:t>
      </w:r>
    </w:p>
    <w:p w:rsidR="00042954" w:rsidRDefault="00042954">
      <w:pPr>
        <w:keepNext/>
        <w:keepLines/>
        <w:jc w:val="center"/>
        <w:rPr>
          <w:b/>
          <w:smallCaps/>
          <w:color w:val="000000"/>
          <w:sz w:val="32"/>
          <w:szCs w:val="32"/>
        </w:rPr>
      </w:pPr>
    </w:p>
    <w:p w:rsidR="00042954" w:rsidRDefault="00D609AC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  <w:highlight w:val="white"/>
        </w:rPr>
        <w:t>внесення змін до деяких законодавчих актів України щодо вдосконалення протидії корупції в окремих правоохоронних та інших державних органах</w:t>
      </w:r>
    </w:p>
    <w:p w:rsidR="00042954" w:rsidRDefault="00042954">
      <w:pPr>
        <w:shd w:val="clear" w:color="auto" w:fill="FFFFFF"/>
        <w:ind w:firstLine="709"/>
        <w:jc w:val="center"/>
        <w:rPr>
          <w:color w:val="000000"/>
          <w:sz w:val="32"/>
          <w:szCs w:val="32"/>
        </w:rPr>
      </w:pPr>
    </w:p>
    <w:p w:rsidR="00042954" w:rsidRDefault="00042954">
      <w:pPr>
        <w:shd w:val="clear" w:color="auto" w:fill="FFFFFF"/>
        <w:ind w:firstLine="709"/>
        <w:jc w:val="center"/>
        <w:rPr>
          <w:color w:val="000000"/>
          <w:sz w:val="32"/>
          <w:szCs w:val="32"/>
        </w:rPr>
      </w:pPr>
    </w:p>
    <w:p w:rsidR="00042954" w:rsidRDefault="00D609AC">
      <w:pPr>
        <w:spacing w:before="12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Верховна Рада України </w:t>
      </w:r>
      <w:r>
        <w:rPr>
          <w:b/>
          <w:color w:val="000000"/>
          <w:sz w:val="28"/>
          <w:szCs w:val="28"/>
        </w:rPr>
        <w:t>п о с т а н о в л я є:</w:t>
      </w:r>
    </w:p>
    <w:p w:rsidR="00042954" w:rsidRDefault="00042954">
      <w:pP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</w:p>
    <w:p w:rsidR="00042954" w:rsidRDefault="00D609AC">
      <w:pPr>
        <w:tabs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І. Внести зміни до таких законодавчих актів України:</w:t>
      </w:r>
    </w:p>
    <w:p w:rsidR="00042954" w:rsidRDefault="00D609AC">
      <w:pPr>
        <w:tabs>
          <w:tab w:val="left" w:pos="993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 статті 16 Закону України «Про державну охорону органів державної влади України та посадових осіб» (Відомості Верховної Ради України, 1998 р., № 35, ст. 236 із наступними змінами):</w:t>
      </w:r>
    </w:p>
    <w:p w:rsidR="00042954" w:rsidRDefault="00D609AC">
      <w:pPr>
        <w:tabs>
          <w:tab w:val="left" w:pos="993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частині третій слова «корупційного правопорушення» замінити словами «правопорушення, пов’язаного з корупцією»;</w:t>
      </w:r>
    </w:p>
    <w:p w:rsidR="00042954" w:rsidRDefault="00D609AC">
      <w:pPr>
        <w:tabs>
          <w:tab w:val="left" w:pos="993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частині восьмій слова «за вчинення адміністративного корупційного правопорушення, пов’язаного з порушенням обмежень, передбачених Законом України «Про засади запобігання і протидії корупції»» замінити словами «до адміністративної відповідальності за вчинення правопорушення, пов’язаного з корупцією».</w:t>
      </w:r>
    </w:p>
    <w:p w:rsidR="00042954" w:rsidRDefault="00D609AC">
      <w:pPr>
        <w:shd w:val="clear" w:color="auto" w:fill="FFFFFF"/>
        <w:spacing w:before="12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2. У Законі України «</w:t>
      </w:r>
      <w:r>
        <w:rPr>
          <w:color w:val="000000"/>
          <w:sz w:val="28"/>
          <w:szCs w:val="28"/>
          <w:highlight w:val="white"/>
        </w:rPr>
        <w:t>Про Національне антикорупційне бюро України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highlight w:val="white"/>
        </w:rPr>
        <w:t xml:space="preserve"> (Відомості Верховної Ради України, 2014 р., № 47, ст. 2051 із наступними змінами):</w:t>
      </w:r>
    </w:p>
    <w:p w:rsidR="00042954" w:rsidRDefault="00D609AC">
      <w:pPr>
        <w:spacing w:before="280" w:after="28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абзац другий частини першої статті 6 викласти в такій редакції:</w:t>
      </w:r>
    </w:p>
    <w:p w:rsidR="00042954" w:rsidRDefault="00D609AC">
      <w:pPr>
        <w:shd w:val="clear" w:color="auto" w:fill="FFFFFF"/>
        <w:spacing w:after="15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«Верховна Рада України за наявності підстав, визначених пунктами 6-14 частини четвертої цієї статті, за пропозицією не менш як </w:t>
      </w:r>
      <w:r>
        <w:rPr>
          <w:sz w:val="28"/>
          <w:szCs w:val="28"/>
        </w:rPr>
        <w:t>половини</w:t>
      </w:r>
      <w:r>
        <w:rPr>
          <w:color w:val="000000"/>
          <w:sz w:val="28"/>
          <w:szCs w:val="28"/>
        </w:rPr>
        <w:t xml:space="preserve"> народних депутатів України від конституційного складу Верховної Ради України може прийняти рішення про звільнення Директора Національного бюро з посади.</w:t>
      </w:r>
    </w:p>
    <w:p w:rsidR="00042954" w:rsidRDefault="00D609AC">
      <w:pPr>
        <w:shd w:val="clear" w:color="auto" w:fill="FFFFFF"/>
        <w:spacing w:after="150"/>
        <w:ind w:firstLine="720"/>
        <w:jc w:val="both"/>
        <w:rPr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color w:val="000000"/>
          <w:sz w:val="28"/>
          <w:szCs w:val="28"/>
        </w:rPr>
        <w:t>В голосуванні не можуть брати участь народні депутати, які прямо чи опосередковано пов’язані з фізичними чи юридичними особами, які є фігурантами кримінальних проваджень, які розслідуються Національним антикорупційним бюро України.»;</w:t>
      </w:r>
    </w:p>
    <w:p w:rsidR="00042954" w:rsidRDefault="00D609AC">
      <w:pPr>
        <w:spacing w:before="280" w:after="28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частину четверту статті 6 доповнити пунктом 14 такого змісту:</w:t>
      </w:r>
    </w:p>
    <w:p w:rsidR="00042954" w:rsidRDefault="00D609AC">
      <w:pPr>
        <w:spacing w:before="280" w:after="28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«14) </w:t>
      </w:r>
      <w:r>
        <w:rPr>
          <w:sz w:val="28"/>
          <w:szCs w:val="28"/>
        </w:rPr>
        <w:t>набрання законної сили рішенням суду про притягнення його до адміністративної відповідальності за адміністративне правопорушення, пов’язане з корупцією,</w:t>
      </w:r>
      <w:r>
        <w:rPr>
          <w:color w:val="000000"/>
          <w:sz w:val="28"/>
          <w:szCs w:val="28"/>
        </w:rPr>
        <w:t xml:space="preserve"> яким накладено стягнення у виді позбавлення права обіймати посади або займатися діяльністю, що пов’язані з виконанням функцій держави або місцевого самоврядування.».</w:t>
      </w:r>
    </w:p>
    <w:p w:rsidR="00042954" w:rsidRDefault="00D609AC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 Законі України «Про прокуратуру» (Відомості Верховної Ради України, 2015 р., № 2-3, ст. 12 із наступними змінами):</w:t>
      </w:r>
    </w:p>
    <w:p w:rsidR="00042954" w:rsidRDefault="00D609AC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 пункті 3 частини шостої статті 27 слова «корупційного правопорушення» замінити словами «правопорушення, пов’язаного з корупцією»;</w:t>
      </w:r>
    </w:p>
    <w:p w:rsidR="00042954" w:rsidRDefault="00D609AC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 пункті 3 частини першої статті 51 слова «корупційне правопорушення, пов’язане з порушенням обмежень, передбачених Законом України «Про запобігання корупції»» замінити словами «вчинення правопорушення, пов’язаного з корупцією»;</w:t>
      </w:r>
    </w:p>
    <w:p w:rsidR="00042954" w:rsidRDefault="00D609AC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 статті 54:</w:t>
      </w:r>
    </w:p>
    <w:p w:rsidR="00042954" w:rsidRDefault="00D609AC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назві статті слова «корупційне правопорушення» замінити словами «вчинення правопорушення, пов’язаного з корупцією»;</w:t>
      </w:r>
    </w:p>
    <w:p w:rsidR="00042954" w:rsidRDefault="00D609AC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тексті статті слова «адміністративного корупційного правопорушення, пов’язаного з порушенням обмежень, передбачених </w:t>
      </w:r>
      <w:hyperlink r:id="rId7">
        <w:r>
          <w:rPr>
            <w:color w:val="000000"/>
            <w:sz w:val="28"/>
            <w:szCs w:val="28"/>
          </w:rPr>
          <w:t>Законом України</w:t>
        </w:r>
      </w:hyperlink>
      <w:r>
        <w:rPr>
          <w:color w:val="000000"/>
          <w:sz w:val="28"/>
          <w:szCs w:val="28"/>
        </w:rPr>
        <w:t> «Про запобігання корупції»» замінити словами «правопорушення, пов’язаного з корупцією»;</w:t>
      </w:r>
    </w:p>
    <w:p w:rsidR="00042954" w:rsidRDefault="00D609AC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у пункті четвертому частини першої статті 64 слова «адміністративне корупційне правопорушення» замінити словами «правопорушення, пов’язаного з корупцією».</w:t>
      </w:r>
    </w:p>
    <w:p w:rsidR="00042954" w:rsidRDefault="00D609AC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абзаці десятому частини третьої статті 11 Закону України «</w:t>
      </w:r>
      <w:r>
        <w:rPr>
          <w:color w:val="000000"/>
          <w:sz w:val="28"/>
          <w:szCs w:val="28"/>
          <w:highlight w:val="white"/>
        </w:rPr>
        <w:t>Про Державне бюро розслідувань» (Відомості Верховної Ради України, 2016 р.,              № 6, ст. 55 із наступними змінами) слова «корупційного правопорушення» замінити словами «правопорушення, пов’язаного з корупцією».</w:t>
      </w:r>
    </w:p>
    <w:p w:rsidR="00042954" w:rsidRDefault="00D609AC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II. Прикінцеві та перехідні положення</w:t>
      </w:r>
    </w:p>
    <w:p w:rsidR="00042954" w:rsidRDefault="00D609AC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bookmarkStart w:id="2" w:name="bookmark=id.30j0zll" w:colFirst="0" w:colLast="0"/>
      <w:bookmarkEnd w:id="2"/>
      <w:r>
        <w:rPr>
          <w:color w:val="000000"/>
          <w:sz w:val="28"/>
          <w:szCs w:val="28"/>
        </w:rPr>
        <w:t>1. Цей Закон набирає чинності з дня, наступного за днем його опублікування.</w:t>
      </w:r>
    </w:p>
    <w:p w:rsidR="00042954" w:rsidRDefault="00D609AC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bookmarkStart w:id="3" w:name="bookmark=id.1fob9te" w:colFirst="0" w:colLast="0"/>
      <w:bookmarkStart w:id="4" w:name="bookmark=id.3znysh7" w:colFirst="0" w:colLast="0"/>
      <w:bookmarkEnd w:id="3"/>
      <w:bookmarkEnd w:id="4"/>
      <w:r>
        <w:rPr>
          <w:color w:val="000000"/>
          <w:sz w:val="28"/>
          <w:szCs w:val="28"/>
        </w:rPr>
        <w:t>2. Кабінету Міністрів України у місячний строк із дня набрання чинності цим Законом привести свої нормативно-правові акти у відповідність із цим Законом.</w:t>
      </w:r>
    </w:p>
    <w:p w:rsidR="00042954" w:rsidRDefault="00042954">
      <w:pPr>
        <w:spacing w:before="120"/>
        <w:rPr>
          <w:b/>
          <w:sz w:val="28"/>
          <w:szCs w:val="28"/>
        </w:rPr>
      </w:pPr>
    </w:p>
    <w:p w:rsidR="00042954" w:rsidRDefault="00D609AC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Голова </w:t>
      </w:r>
      <w:r>
        <w:rPr>
          <w:b/>
          <w:sz w:val="28"/>
          <w:szCs w:val="28"/>
        </w:rPr>
        <w:br/>
        <w:t>Верховної Ради України</w:t>
      </w:r>
    </w:p>
    <w:sectPr w:rsidR="0004295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288" w:rsidRDefault="00431288">
      <w:r>
        <w:separator/>
      </w:r>
    </w:p>
  </w:endnote>
  <w:endnote w:type="continuationSeparator" w:id="0">
    <w:p w:rsidR="00431288" w:rsidRDefault="0043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954" w:rsidRDefault="00D609AC">
    <w:pPr>
      <w:tabs>
        <w:tab w:val="center" w:pos="4677"/>
        <w:tab w:val="right" w:pos="9355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042954" w:rsidRDefault="00042954">
    <w:pP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954" w:rsidRDefault="00042954">
    <w:pP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288" w:rsidRDefault="00431288">
      <w:r>
        <w:separator/>
      </w:r>
    </w:p>
  </w:footnote>
  <w:footnote w:type="continuationSeparator" w:id="0">
    <w:p w:rsidR="00431288" w:rsidRDefault="00431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954" w:rsidRDefault="00D609AC">
    <w:pP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042954" w:rsidRDefault="00042954">
    <w:pP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954" w:rsidRDefault="00D609AC">
    <w:pP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8513C1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042954" w:rsidRDefault="00042954">
    <w:pP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54"/>
    <w:rsid w:val="00042954"/>
    <w:rsid w:val="000E2D9F"/>
    <w:rsid w:val="00431288"/>
    <w:rsid w:val="008513C1"/>
    <w:rsid w:val="00AB2804"/>
    <w:rsid w:val="00D609AC"/>
    <w:rsid w:val="00E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38C35A-3B59-4B52-ADDA-194DABCD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/>
      <w:bCs/>
      <w:sz w:val="27"/>
      <w:szCs w:val="27"/>
      <w:lang w:val="x-none" w:eastAsia="uk-UA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ru-RU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paragraph" w:customStyle="1" w:styleId="StyleNormal">
    <w:name w:val="StyleNormal"/>
    <w:uiPriority w:val="99"/>
    <w:pPr>
      <w:spacing w:line="220" w:lineRule="exact"/>
    </w:pPr>
    <w:rPr>
      <w:sz w:val="20"/>
      <w:szCs w:val="20"/>
      <w:lang w:eastAsia="ru-RU"/>
    </w:rPr>
  </w:style>
  <w:style w:type="paragraph" w:customStyle="1" w:styleId="StyleShap">
    <w:name w:val="StyleShap"/>
    <w:basedOn w:val="StyleNormal"/>
    <w:uiPriority w:val="99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link w:val="StyleZakonu0"/>
    <w:uiPriority w:val="99"/>
    <w:pPr>
      <w:spacing w:after="60"/>
      <w:ind w:firstLine="284"/>
      <w:jc w:val="both"/>
    </w:pPr>
  </w:style>
  <w:style w:type="paragraph" w:styleId="a5">
    <w:name w:val="Body Text"/>
    <w:basedOn w:val="a"/>
    <w:link w:val="a6"/>
    <w:uiPriority w:val="99"/>
    <w:pPr>
      <w:jc w:val="both"/>
    </w:pPr>
    <w:rPr>
      <w:sz w:val="20"/>
      <w:szCs w:val="20"/>
    </w:rPr>
  </w:style>
  <w:style w:type="character" w:customStyle="1" w:styleId="a6">
    <w:name w:val="Основний текст Знак"/>
    <w:basedOn w:val="a0"/>
    <w:link w:val="a5"/>
    <w:uiPriority w:val="99"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Pr>
      <w:rFonts w:ascii="Times New Roman" w:hAnsi="Times New Roman" w:cs="Times New Roman"/>
      <w:sz w:val="24"/>
      <w:szCs w:val="24"/>
      <w:lang w:val="x-none" w:eastAsia="ru-RU"/>
    </w:rPr>
  </w:style>
  <w:style w:type="character" w:styleId="ab">
    <w:name w:val="page number"/>
    <w:basedOn w:val="a0"/>
    <w:uiPriority w:val="99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uiPriority w:val="99"/>
    <w:locked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ac">
    <w:name w:val="Normal (Web)"/>
    <w:basedOn w:val="a"/>
    <w:uiPriority w:val="99"/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paragraph" w:styleId="af">
    <w:name w:val="Document Map"/>
    <w:basedOn w:val="a"/>
    <w:link w:val="af0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Pr>
      <w:rFonts w:ascii="Tahoma" w:hAnsi="Tahoma" w:cs="Tahoma"/>
      <w:sz w:val="20"/>
      <w:szCs w:val="20"/>
      <w:shd w:val="clear" w:color="auto" w:fill="000080"/>
      <w:lang w:val="x-none" w:eastAsia="ru-RU"/>
    </w:rPr>
  </w:style>
  <w:style w:type="character" w:styleId="af1">
    <w:name w:val="Hyperlink"/>
    <w:basedOn w:val="a0"/>
    <w:uiPriority w:val="99"/>
    <w:rPr>
      <w:rFonts w:cs="Times New Roman"/>
      <w:color w:val="0260D0"/>
      <w:u w:val="none"/>
      <w:effect w:val="none"/>
    </w:rPr>
  </w:style>
  <w:style w:type="paragraph" w:customStyle="1" w:styleId="af2">
    <w:name w:val="Стиль"/>
    <w:basedOn w:val="a"/>
    <w:uiPriority w:val="99"/>
    <w:rPr>
      <w:rFonts w:ascii="Verdana" w:hAnsi="Verdana"/>
      <w:sz w:val="20"/>
      <w:szCs w:val="20"/>
      <w:lang w:val="ru-RU" w:eastAsia="en-US"/>
    </w:rPr>
  </w:style>
  <w:style w:type="character" w:styleId="af3">
    <w:name w:val="FollowedHyperlink"/>
    <w:basedOn w:val="a0"/>
    <w:uiPriority w:val="99"/>
    <w:rPr>
      <w:rFonts w:cs="Times New Roman"/>
      <w:color w:val="800080"/>
      <w:u w:val="single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Pr>
      <w:rFonts w:cs="Times New Roman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lang w:eastAsia="uk-UA"/>
    </w:rPr>
  </w:style>
  <w:style w:type="paragraph" w:customStyle="1" w:styleId="rvps7">
    <w:name w:val="rvps7"/>
    <w:basedOn w:val="a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Pr>
      <w:rFonts w:cs="Times New Roman"/>
    </w:rPr>
  </w:style>
  <w:style w:type="character" w:styleId="af5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rvps17">
    <w:name w:val="rvps17"/>
    <w:basedOn w:val="a"/>
    <w:pPr>
      <w:spacing w:before="100" w:beforeAutospacing="1" w:after="100" w:afterAutospacing="1"/>
    </w:pPr>
    <w:rPr>
      <w:lang w:eastAsia="uk-UA"/>
    </w:rPr>
  </w:style>
  <w:style w:type="character" w:customStyle="1" w:styleId="rvts78">
    <w:name w:val="rvts78"/>
    <w:basedOn w:val="a0"/>
    <w:rPr>
      <w:rFonts w:cs="Times New Roman"/>
    </w:rPr>
  </w:style>
  <w:style w:type="paragraph" w:customStyle="1" w:styleId="rvps6">
    <w:name w:val="rvps6"/>
    <w:basedOn w:val="a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Pr>
      <w:rFonts w:cs="Times New Roman"/>
    </w:rPr>
  </w:style>
  <w:style w:type="character" w:customStyle="1" w:styleId="rvts44">
    <w:name w:val="rvts44"/>
    <w:basedOn w:val="a0"/>
    <w:rPr>
      <w:rFonts w:cs="Times New Roman"/>
    </w:rPr>
  </w:style>
  <w:style w:type="character" w:customStyle="1" w:styleId="apple-converted-space">
    <w:name w:val="apple-converted-space"/>
    <w:uiPriority w:val="99"/>
  </w:style>
  <w:style w:type="paragraph" w:customStyle="1" w:styleId="af8">
    <w:name w:val="Нормальний текст"/>
    <w:basedOn w:val="a"/>
    <w:uiPriority w:val="99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character" w:customStyle="1" w:styleId="StyleZakonu0">
    <w:name w:val="StyleZakonu Знак"/>
    <w:link w:val="StyleZakonu"/>
    <w:uiPriority w:val="99"/>
    <w:locked/>
    <w:rPr>
      <w:rFonts w:ascii="Times New Roman" w:hAnsi="Times New Roman"/>
      <w:sz w:val="20"/>
      <w:lang w:val="x-none" w:eastAsia="ru-RU"/>
    </w:rPr>
  </w:style>
  <w:style w:type="paragraph" w:customStyle="1" w:styleId="af9">
    <w:name w:val="Назва документа"/>
    <w:basedOn w:val="a"/>
    <w:next w:val="af8"/>
    <w:uiPriority w:val="99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</w:rPr>
  </w:style>
  <w:style w:type="paragraph" w:customStyle="1" w:styleId="afa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i/>
      <w:caps/>
      <w:sz w:val="48"/>
      <w:szCs w:val="20"/>
    </w:rPr>
  </w:style>
  <w:style w:type="paragraph" w:styleId="afb">
    <w:name w:val="Subtitle"/>
    <w:basedOn w:val="a"/>
    <w:next w:val="a"/>
    <w:link w:val="afc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ідзаголовок Знак"/>
    <w:basedOn w:val="a0"/>
    <w:link w:val="afb"/>
    <w:uiPriority w:val="11"/>
    <w:locked/>
    <w:rPr>
      <w:rFonts w:asciiTheme="majorHAnsi" w:eastAsiaTheme="majorEastAsia" w:hAnsiTheme="majorHAnsi" w:cs="Times New Roman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/8cJVBkLNBVoLbMtPNBVTSGgqw==">AMUW2mWy01fiaL7THi7iHC7Z7CtSgMm8PLruUmiz0IoY84RvbgdDktzr8WrOnLjNqJT3i9bX/vqRcw1o9wHGgHYHpN7b0NdHXRm4QkFCw0kHuyxrrt7sXUuJZhMCfXaXYuzGjal+cLRjH33qzMDPndqOJZIpuExDi6vFNcHNT7+bu47dmsV8/dnNCaUNi1mDz2+E6g+UvX7o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2368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Nitro</dc:creator>
  <cp:keywords/>
  <dc:description/>
  <cp:lastModifiedBy>Устінова Олександра Юріївна</cp:lastModifiedBy>
  <cp:revision>2</cp:revision>
  <cp:lastPrinted>2020-03-12T09:39:00Z</cp:lastPrinted>
  <dcterms:created xsi:type="dcterms:W3CDTF">2020-03-12T15:02:00Z</dcterms:created>
  <dcterms:modified xsi:type="dcterms:W3CDTF">2020-03-12T15:02:00Z</dcterms:modified>
</cp:coreProperties>
</file>