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BA60" w14:textId="77777777" w:rsidR="004C6527" w:rsidRPr="00D97CF8" w:rsidRDefault="004C6527" w:rsidP="004C6527">
      <w:pPr>
        <w:spacing w:after="120" w:line="240" w:lineRule="auto"/>
        <w:ind w:left="5387"/>
        <w:jc w:val="center"/>
        <w:rPr>
          <w:rFonts w:ascii="Times New Roman" w:hAnsi="Times New Roman"/>
          <w:i/>
          <w:sz w:val="28"/>
          <w:szCs w:val="28"/>
          <w:lang w:val="uk-UA"/>
        </w:rPr>
      </w:pPr>
      <w:bookmarkStart w:id="0" w:name="_GoBack"/>
      <w:bookmarkEnd w:id="0"/>
      <w:r w:rsidRPr="00D97CF8">
        <w:rPr>
          <w:rFonts w:ascii="Times New Roman" w:hAnsi="Times New Roman"/>
          <w:i/>
          <w:sz w:val="28"/>
          <w:szCs w:val="28"/>
          <w:lang w:val="uk-UA"/>
        </w:rPr>
        <w:t>ДООПРАЦЬОВАНИЙ ПРОЕКТ</w:t>
      </w:r>
    </w:p>
    <w:p w14:paraId="352CE51E" w14:textId="77777777" w:rsidR="008152A9" w:rsidRPr="00D97CF8" w:rsidRDefault="004C6527" w:rsidP="001A0D4E">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вноситься народними депутатами України - членами Комітету з питань фінансів, податкової та митної політики</w:t>
      </w:r>
    </w:p>
    <w:p w14:paraId="165E8DA3" w14:textId="77777777" w:rsidR="008152A9" w:rsidRPr="00D97CF8" w:rsidRDefault="001A0D4E" w:rsidP="008152A9">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О.М.Василевською</w:t>
      </w:r>
      <w:r w:rsidR="008152A9" w:rsidRPr="00D97CF8">
        <w:rPr>
          <w:rFonts w:ascii="Times New Roman" w:hAnsi="Times New Roman"/>
          <w:i/>
          <w:sz w:val="28"/>
          <w:szCs w:val="28"/>
          <w:lang w:val="uk-UA"/>
        </w:rPr>
        <w:t xml:space="preserve"> - Смаглюк</w:t>
      </w:r>
    </w:p>
    <w:p w14:paraId="446C629B" w14:textId="77777777" w:rsidR="008152A9" w:rsidRPr="00D97CF8" w:rsidRDefault="001A0D4E" w:rsidP="001A0D4E">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(Посвідчення№302)</w:t>
      </w:r>
    </w:p>
    <w:p w14:paraId="13B98C30" w14:textId="77777777" w:rsidR="008152A9" w:rsidRPr="00D97CF8" w:rsidRDefault="008152A9" w:rsidP="008152A9">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Я.І.Железня</w:t>
      </w:r>
      <w:r w:rsidR="001A0D4E" w:rsidRPr="00D97CF8">
        <w:rPr>
          <w:rFonts w:ascii="Times New Roman" w:hAnsi="Times New Roman"/>
          <w:i/>
          <w:sz w:val="28"/>
          <w:szCs w:val="28"/>
          <w:lang w:val="uk-UA"/>
        </w:rPr>
        <w:t>ком</w:t>
      </w:r>
      <w:r w:rsidRPr="00D97CF8">
        <w:rPr>
          <w:rFonts w:ascii="Times New Roman" w:hAnsi="Times New Roman"/>
          <w:i/>
          <w:sz w:val="28"/>
          <w:szCs w:val="28"/>
          <w:lang w:val="uk-UA"/>
        </w:rPr>
        <w:t xml:space="preserve"> </w:t>
      </w:r>
    </w:p>
    <w:p w14:paraId="5043DC1D" w14:textId="77777777" w:rsidR="008152A9" w:rsidRPr="00D97CF8" w:rsidRDefault="001A0D4E" w:rsidP="001A0D4E">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(Посвідчення№212)</w:t>
      </w:r>
    </w:p>
    <w:p w14:paraId="566013BC" w14:textId="77777777" w:rsidR="008152A9" w:rsidRPr="00D97CF8" w:rsidRDefault="008152A9" w:rsidP="008152A9">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О.В.Ковальчук</w:t>
      </w:r>
      <w:r w:rsidR="001A0D4E" w:rsidRPr="00D97CF8">
        <w:rPr>
          <w:rFonts w:ascii="Times New Roman" w:hAnsi="Times New Roman"/>
          <w:i/>
          <w:sz w:val="28"/>
          <w:szCs w:val="28"/>
          <w:lang w:val="uk-UA"/>
        </w:rPr>
        <w:t>ом</w:t>
      </w:r>
    </w:p>
    <w:p w14:paraId="3EE1ECE9" w14:textId="77777777" w:rsidR="004C6527" w:rsidRPr="00D97CF8" w:rsidRDefault="008152A9" w:rsidP="008152A9">
      <w:pPr>
        <w:spacing w:after="120" w:line="240" w:lineRule="auto"/>
        <w:ind w:left="5387"/>
        <w:jc w:val="center"/>
        <w:rPr>
          <w:rFonts w:ascii="Times New Roman" w:hAnsi="Times New Roman"/>
          <w:i/>
          <w:sz w:val="28"/>
          <w:szCs w:val="28"/>
          <w:lang w:val="uk-UA"/>
        </w:rPr>
      </w:pPr>
      <w:r w:rsidRPr="00D97CF8">
        <w:rPr>
          <w:rFonts w:ascii="Times New Roman" w:hAnsi="Times New Roman"/>
          <w:i/>
          <w:sz w:val="28"/>
          <w:szCs w:val="28"/>
          <w:lang w:val="uk-UA"/>
        </w:rPr>
        <w:t>(Посвідчення№353)</w:t>
      </w:r>
    </w:p>
    <w:p w14:paraId="7C4A89C5" w14:textId="6F127357" w:rsidR="004C6527" w:rsidRDefault="004C6527" w:rsidP="001A0D4E">
      <w:pPr>
        <w:spacing w:after="120" w:line="240" w:lineRule="auto"/>
        <w:rPr>
          <w:rFonts w:ascii="Times New Roman" w:hAnsi="Times New Roman"/>
          <w:i/>
          <w:sz w:val="28"/>
          <w:szCs w:val="28"/>
          <w:lang w:val="uk-UA"/>
        </w:rPr>
      </w:pPr>
    </w:p>
    <w:p w14:paraId="31DFB769" w14:textId="77777777" w:rsidR="00D97CF8" w:rsidRDefault="00D97CF8" w:rsidP="001A0D4E">
      <w:pPr>
        <w:spacing w:after="120" w:line="240" w:lineRule="auto"/>
        <w:rPr>
          <w:rFonts w:ascii="Times New Roman" w:hAnsi="Times New Roman"/>
          <w:i/>
          <w:sz w:val="28"/>
          <w:szCs w:val="28"/>
          <w:lang w:val="uk-UA"/>
        </w:rPr>
      </w:pPr>
    </w:p>
    <w:p w14:paraId="529456AE" w14:textId="77777777" w:rsidR="004C6527" w:rsidRPr="004C6527" w:rsidRDefault="004C6527" w:rsidP="004C6527">
      <w:pPr>
        <w:spacing w:after="120" w:line="240" w:lineRule="auto"/>
        <w:ind w:left="5387"/>
        <w:jc w:val="center"/>
        <w:rPr>
          <w:rFonts w:ascii="Times New Roman" w:hAnsi="Times New Roman"/>
          <w:i/>
          <w:sz w:val="28"/>
          <w:szCs w:val="28"/>
          <w:lang w:val="uk-UA"/>
        </w:rPr>
      </w:pPr>
    </w:p>
    <w:p w14:paraId="1FCE44D4" w14:textId="77777777" w:rsidR="00C57094" w:rsidRPr="004D6A7A" w:rsidRDefault="00C57094">
      <w:pPr>
        <w:widowControl w:val="0"/>
        <w:autoSpaceDE w:val="0"/>
        <w:autoSpaceDN w:val="0"/>
        <w:adjustRightInd w:val="0"/>
        <w:spacing w:after="120" w:line="276" w:lineRule="auto"/>
        <w:ind w:right="-6"/>
        <w:jc w:val="center"/>
        <w:rPr>
          <w:rFonts w:ascii="Times New Roman" w:hAnsi="Times New Roman"/>
          <w:b/>
          <w:bCs/>
          <w:sz w:val="32"/>
          <w:szCs w:val="32"/>
          <w:lang w:val="uk-UA"/>
        </w:rPr>
      </w:pPr>
      <w:r w:rsidRPr="004D6A7A">
        <w:rPr>
          <w:rFonts w:ascii="Times New Roman" w:hAnsi="Times New Roman"/>
          <w:b/>
          <w:bCs/>
          <w:sz w:val="32"/>
          <w:szCs w:val="32"/>
          <w:lang w:val="uk-UA"/>
        </w:rPr>
        <w:t>ЗАКОН УКРАЇНИ</w:t>
      </w:r>
    </w:p>
    <w:p w14:paraId="473336E8" w14:textId="77777777" w:rsidR="00C57094" w:rsidRPr="004D6A7A" w:rsidRDefault="00C57094">
      <w:pPr>
        <w:widowControl w:val="0"/>
        <w:autoSpaceDE w:val="0"/>
        <w:autoSpaceDN w:val="0"/>
        <w:adjustRightInd w:val="0"/>
        <w:spacing w:after="120" w:line="276" w:lineRule="auto"/>
        <w:ind w:right="-6"/>
        <w:jc w:val="center"/>
        <w:rPr>
          <w:rFonts w:ascii="Times New Roman" w:hAnsi="Times New Roman"/>
          <w:b/>
          <w:bCs/>
          <w:sz w:val="28"/>
          <w:szCs w:val="28"/>
          <w:lang w:val="uk-UA"/>
        </w:rPr>
      </w:pPr>
      <w:r w:rsidRPr="004D6A7A">
        <w:rPr>
          <w:rFonts w:ascii="Times New Roman" w:hAnsi="Times New Roman"/>
          <w:b/>
          <w:bCs/>
          <w:sz w:val="28"/>
          <w:szCs w:val="28"/>
          <w:lang w:val="uk-UA"/>
        </w:rPr>
        <w:t>Про внесення змін до деяких законодавчих актів України</w:t>
      </w:r>
      <w:r w:rsidRPr="004D6A7A">
        <w:rPr>
          <w:rFonts w:ascii="MS Gothic" w:eastAsia="MS Gothic" w:hAnsi="MS Gothic" w:cs="MS Gothic" w:hint="eastAsia"/>
          <w:b/>
          <w:bCs/>
          <w:sz w:val="28"/>
          <w:szCs w:val="28"/>
          <w:lang w:val="uk-UA"/>
        </w:rPr>
        <w:t> </w:t>
      </w:r>
      <w:r w:rsidRPr="004D6A7A">
        <w:rPr>
          <w:rFonts w:ascii="Times New Roman" w:hAnsi="Times New Roman"/>
          <w:b/>
          <w:bCs/>
          <w:sz w:val="28"/>
          <w:szCs w:val="28"/>
          <w:lang w:val="uk-UA"/>
        </w:rPr>
        <w:t>щодо фінансових послуг у галузі поштового зв’язку</w:t>
      </w:r>
    </w:p>
    <w:p w14:paraId="12CE3D79" w14:textId="77777777" w:rsidR="004C6527" w:rsidRDefault="004C6527"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0D19009C"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Верховна Рада України</w:t>
      </w:r>
      <w:r w:rsidR="004C6527">
        <w:rPr>
          <w:rFonts w:ascii="Times New Roman" w:hAnsi="Times New Roman"/>
          <w:sz w:val="28"/>
          <w:szCs w:val="28"/>
          <w:lang w:val="uk-UA"/>
        </w:rPr>
        <w:t xml:space="preserve"> </w:t>
      </w:r>
      <w:r w:rsidR="006408D4" w:rsidRPr="004D6A7A">
        <w:rPr>
          <w:rFonts w:ascii="Times New Roman" w:hAnsi="Times New Roman"/>
          <w:sz w:val="28"/>
          <w:szCs w:val="28"/>
          <w:lang w:val="uk-UA"/>
        </w:rPr>
        <w:t xml:space="preserve"> </w:t>
      </w:r>
      <w:r w:rsidRPr="004D6A7A">
        <w:rPr>
          <w:rFonts w:ascii="Times New Roman" w:hAnsi="Times New Roman"/>
          <w:sz w:val="28"/>
          <w:szCs w:val="28"/>
          <w:lang w:val="uk-UA"/>
        </w:rPr>
        <w:t>п о с т а н о в л я є:</w:t>
      </w:r>
    </w:p>
    <w:p w14:paraId="13391640" w14:textId="77777777" w:rsidR="004C6527" w:rsidRDefault="004C6527"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101743DC"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І. Внести зміни до таких законодавчих актів України:</w:t>
      </w:r>
    </w:p>
    <w:p w14:paraId="644E73B8" w14:textId="77777777" w:rsidR="00D97CF8" w:rsidRDefault="00D97CF8" w:rsidP="00D97CF8">
      <w:pPr>
        <w:widowControl w:val="0"/>
        <w:autoSpaceDE w:val="0"/>
        <w:autoSpaceDN w:val="0"/>
        <w:adjustRightInd w:val="0"/>
        <w:spacing w:after="120" w:line="300" w:lineRule="auto"/>
        <w:ind w:right="-6" w:firstLine="708"/>
        <w:jc w:val="both"/>
        <w:rPr>
          <w:rFonts w:ascii="Times New Roman" w:hAnsi="Times New Roman"/>
          <w:b/>
          <w:sz w:val="28"/>
          <w:szCs w:val="28"/>
          <w:lang w:val="ru-RU"/>
        </w:rPr>
      </w:pPr>
    </w:p>
    <w:p w14:paraId="679301A5" w14:textId="55E243C3" w:rsidR="00570ACE" w:rsidRDefault="00570ACE" w:rsidP="00D97CF8">
      <w:pPr>
        <w:widowControl w:val="0"/>
        <w:autoSpaceDE w:val="0"/>
        <w:autoSpaceDN w:val="0"/>
        <w:adjustRightInd w:val="0"/>
        <w:spacing w:after="120" w:line="300" w:lineRule="auto"/>
        <w:ind w:right="-6" w:firstLine="708"/>
        <w:jc w:val="both"/>
        <w:rPr>
          <w:rFonts w:ascii="Times New Roman" w:hAnsi="Times New Roman"/>
          <w:b/>
          <w:sz w:val="28"/>
          <w:szCs w:val="28"/>
          <w:lang w:val="uk-UA"/>
        </w:rPr>
      </w:pPr>
      <w:r w:rsidRPr="00151AEA">
        <w:rPr>
          <w:rFonts w:ascii="Times New Roman" w:hAnsi="Times New Roman"/>
          <w:b/>
          <w:sz w:val="28"/>
          <w:szCs w:val="28"/>
          <w:lang w:val="ru-RU"/>
        </w:rPr>
        <w:t>1</w:t>
      </w:r>
      <w:r w:rsidRPr="00666286">
        <w:rPr>
          <w:rFonts w:ascii="Times New Roman" w:hAnsi="Times New Roman"/>
          <w:b/>
          <w:sz w:val="28"/>
          <w:szCs w:val="28"/>
          <w:lang w:val="uk-UA"/>
        </w:rPr>
        <w:t>. У Кримінальному кодексі України</w:t>
      </w:r>
      <w:r>
        <w:rPr>
          <w:rFonts w:ascii="Times New Roman" w:hAnsi="Times New Roman"/>
          <w:b/>
          <w:sz w:val="28"/>
          <w:szCs w:val="28"/>
          <w:lang w:val="uk-UA"/>
        </w:rPr>
        <w:t xml:space="preserve"> </w:t>
      </w:r>
      <w:r w:rsidRPr="00666286">
        <w:rPr>
          <w:rFonts w:ascii="Times New Roman" w:hAnsi="Times New Roman"/>
          <w:b/>
          <w:sz w:val="28"/>
          <w:szCs w:val="28"/>
          <w:lang w:val="uk-UA"/>
        </w:rPr>
        <w:t>(Відомості Верховної Ради України, 2001, № 25-26, ст.131)</w:t>
      </w:r>
      <w:r>
        <w:rPr>
          <w:rFonts w:ascii="Times New Roman" w:hAnsi="Times New Roman"/>
          <w:b/>
          <w:sz w:val="28"/>
          <w:szCs w:val="28"/>
          <w:lang w:val="uk-UA"/>
        </w:rPr>
        <w:t>:</w:t>
      </w:r>
    </w:p>
    <w:p w14:paraId="0DB31606" w14:textId="77777777" w:rsidR="00570ACE" w:rsidRDefault="00570ACE" w:rsidP="00D97CF8">
      <w:pPr>
        <w:widowControl w:val="0"/>
        <w:numPr>
          <w:ilvl w:val="0"/>
          <w:numId w:val="1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у статті 200:</w:t>
      </w:r>
    </w:p>
    <w:p w14:paraId="2A609A0E" w14:textId="5B65CC14" w:rsidR="00570ACE" w:rsidRPr="00F21298" w:rsidRDefault="00570ACE" w:rsidP="00D97CF8">
      <w:pPr>
        <w:widowControl w:val="0"/>
        <w:numPr>
          <w:ilvl w:val="0"/>
          <w:numId w:val="11"/>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Pr="00F21298">
        <w:rPr>
          <w:rFonts w:ascii="Times New Roman" w:hAnsi="Times New Roman"/>
          <w:sz w:val="28"/>
          <w:szCs w:val="28"/>
          <w:lang w:val="uk-UA"/>
        </w:rPr>
        <w:t>азву викласти в такій редакції:</w:t>
      </w:r>
    </w:p>
    <w:p w14:paraId="5702D590" w14:textId="77777777" w:rsidR="00570ACE" w:rsidRPr="00F21298" w:rsidRDefault="00570ACE" w:rsidP="00D97CF8">
      <w:pPr>
        <w:pStyle w:val="HTML"/>
        <w:spacing w:after="120" w:line="300" w:lineRule="auto"/>
        <w:ind w:firstLine="425"/>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F21298">
        <w:rPr>
          <w:rFonts w:ascii="Times New Roman" w:hAnsi="Times New Roman" w:cs="Times New Roman"/>
          <w:bCs/>
          <w:sz w:val="28"/>
          <w:szCs w:val="28"/>
          <w:lang w:val="uk-UA" w:eastAsia="uk-UA"/>
        </w:rPr>
        <w:t>Стаття 200. Незаконні дії з документами на переказ, платіжними картками та іншими засобами доступу до банківських або поштових рахунків, електронними грошима, обладнанням для їх виготовлення</w:t>
      </w:r>
      <w:r>
        <w:rPr>
          <w:rFonts w:ascii="Times New Roman" w:hAnsi="Times New Roman" w:cs="Times New Roman"/>
          <w:bCs/>
          <w:sz w:val="28"/>
          <w:szCs w:val="28"/>
          <w:lang w:val="uk-UA" w:eastAsia="uk-UA"/>
        </w:rPr>
        <w:t>»</w:t>
      </w:r>
      <w:r w:rsidRPr="00F21298">
        <w:rPr>
          <w:rFonts w:ascii="Times New Roman" w:hAnsi="Times New Roman" w:cs="Times New Roman"/>
          <w:bCs/>
          <w:sz w:val="28"/>
          <w:szCs w:val="28"/>
          <w:lang w:val="uk-UA" w:eastAsia="uk-UA"/>
        </w:rPr>
        <w:t>;</w:t>
      </w:r>
    </w:p>
    <w:p w14:paraId="22C7E449" w14:textId="6B53007E" w:rsidR="00570ACE" w:rsidRPr="006E6C77" w:rsidRDefault="00570ACE" w:rsidP="00D97CF8">
      <w:pPr>
        <w:widowControl w:val="0"/>
        <w:numPr>
          <w:ilvl w:val="0"/>
          <w:numId w:val="11"/>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6E6C77">
        <w:rPr>
          <w:rFonts w:ascii="Times New Roman" w:hAnsi="Times New Roman"/>
          <w:sz w:val="28"/>
          <w:szCs w:val="28"/>
          <w:lang w:val="uk-UA"/>
        </w:rPr>
        <w:t>частин</w:t>
      </w:r>
      <w:r>
        <w:rPr>
          <w:rFonts w:ascii="Times New Roman" w:hAnsi="Times New Roman"/>
          <w:sz w:val="28"/>
          <w:szCs w:val="28"/>
          <w:lang w:val="uk-UA"/>
        </w:rPr>
        <w:t>у</w:t>
      </w:r>
      <w:r w:rsidRPr="006E6C77">
        <w:rPr>
          <w:rFonts w:ascii="Times New Roman" w:hAnsi="Times New Roman"/>
          <w:sz w:val="28"/>
          <w:szCs w:val="28"/>
          <w:lang w:val="uk-UA"/>
        </w:rPr>
        <w:t xml:space="preserve"> перш</w:t>
      </w:r>
      <w:r>
        <w:rPr>
          <w:rFonts w:ascii="Times New Roman" w:hAnsi="Times New Roman"/>
          <w:sz w:val="28"/>
          <w:szCs w:val="28"/>
          <w:lang w:val="uk-UA"/>
        </w:rPr>
        <w:t>у</w:t>
      </w:r>
      <w:r w:rsidRPr="006E6C77">
        <w:rPr>
          <w:rFonts w:ascii="Times New Roman" w:hAnsi="Times New Roman"/>
          <w:sz w:val="28"/>
          <w:szCs w:val="28"/>
          <w:lang w:val="uk-UA"/>
        </w:rPr>
        <w:t xml:space="preserve"> після слів «інших засобів доступу до банківських» доповнити словами «або поштових»</w:t>
      </w:r>
      <w:r>
        <w:rPr>
          <w:rFonts w:ascii="Times New Roman" w:hAnsi="Times New Roman"/>
          <w:sz w:val="28"/>
          <w:szCs w:val="28"/>
          <w:lang w:val="uk-UA"/>
        </w:rPr>
        <w:t>;</w:t>
      </w:r>
    </w:p>
    <w:p w14:paraId="698D785E" w14:textId="77777777" w:rsidR="00570ACE" w:rsidRDefault="00570ACE" w:rsidP="00D97CF8">
      <w:pPr>
        <w:widowControl w:val="0"/>
        <w:numPr>
          <w:ilvl w:val="0"/>
          <w:numId w:val="1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у статті 218-1:</w:t>
      </w:r>
    </w:p>
    <w:p w14:paraId="734FA2A9" w14:textId="6A46CAD2" w:rsidR="00570ACE" w:rsidRPr="004D6A7A" w:rsidRDefault="00570ACE" w:rsidP="00D97CF8">
      <w:pPr>
        <w:widowControl w:val="0"/>
        <w:numPr>
          <w:ilvl w:val="0"/>
          <w:numId w:val="12"/>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lastRenderedPageBreak/>
        <w:t xml:space="preserve">назву викласти в такій редакції: </w:t>
      </w:r>
    </w:p>
    <w:p w14:paraId="5120188B" w14:textId="77777777" w:rsidR="00570ACE"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940FC8">
        <w:rPr>
          <w:rFonts w:ascii="Times New Roman" w:hAnsi="Times New Roman" w:cs="Times New Roman"/>
          <w:bCs/>
          <w:sz w:val="28"/>
          <w:szCs w:val="28"/>
          <w:lang w:val="uk-UA" w:eastAsia="uk-UA"/>
        </w:rPr>
        <w:t xml:space="preserve">Стаття 218-1. Доведення банку </w:t>
      </w:r>
      <w:r w:rsidRPr="00F21298">
        <w:rPr>
          <w:rFonts w:ascii="Times New Roman" w:hAnsi="Times New Roman" w:cs="Times New Roman"/>
          <w:bCs/>
          <w:sz w:val="28"/>
          <w:szCs w:val="28"/>
          <w:lang w:val="uk-UA" w:eastAsia="uk-UA"/>
        </w:rPr>
        <w:t>або національного оператора поштового зв’язку</w:t>
      </w:r>
      <w:r>
        <w:rPr>
          <w:rFonts w:ascii="Times New Roman" w:hAnsi="Times New Roman" w:cs="Times New Roman"/>
          <w:bCs/>
          <w:sz w:val="28"/>
          <w:szCs w:val="28"/>
          <w:lang w:val="uk-UA" w:eastAsia="uk-UA"/>
        </w:rPr>
        <w:t xml:space="preserve"> </w:t>
      </w:r>
      <w:r w:rsidRPr="00940FC8">
        <w:rPr>
          <w:rFonts w:ascii="Times New Roman" w:hAnsi="Times New Roman" w:cs="Times New Roman"/>
          <w:bCs/>
          <w:sz w:val="28"/>
          <w:szCs w:val="28"/>
          <w:lang w:val="uk-UA" w:eastAsia="uk-UA"/>
        </w:rPr>
        <w:t>до неплатоспроможності</w:t>
      </w:r>
      <w:r>
        <w:rPr>
          <w:rFonts w:ascii="Times New Roman" w:hAnsi="Times New Roman" w:cs="Times New Roman"/>
          <w:bCs/>
          <w:sz w:val="28"/>
          <w:szCs w:val="28"/>
          <w:lang w:val="uk-UA" w:eastAsia="uk-UA"/>
        </w:rPr>
        <w:t>»;</w:t>
      </w:r>
    </w:p>
    <w:p w14:paraId="575A5CBE" w14:textId="77777777" w:rsidR="00570ACE" w:rsidRDefault="00570ACE" w:rsidP="00D97CF8">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у частині першій:</w:t>
      </w:r>
    </w:p>
    <w:p w14:paraId="40A4D378" w14:textId="77777777" w:rsidR="00570ACE" w:rsidRPr="00CA15D6"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після слів «доведення банку» доповнити словами «або національного оператора поштового зв’язку»;</w:t>
      </w:r>
    </w:p>
    <w:p w14:paraId="0E517265" w14:textId="77777777" w:rsidR="00570ACE" w:rsidRPr="00CA15D6" w:rsidRDefault="00570ACE" w:rsidP="00D97CF8">
      <w:pPr>
        <w:pStyle w:val="HTML"/>
        <w:spacing w:after="120" w:line="300" w:lineRule="auto"/>
        <w:ind w:firstLine="426"/>
        <w:jc w:val="both"/>
        <w:rPr>
          <w:rFonts w:ascii="Times New Roman" w:hAnsi="Times New Roman" w:cs="Times New Roman"/>
          <w:bCs/>
          <w:sz w:val="28"/>
          <w:szCs w:val="28"/>
          <w:lang w:val="uk-UA" w:eastAsia="uk-UA"/>
        </w:rPr>
      </w:pPr>
      <w:r w:rsidRPr="00CA15D6">
        <w:rPr>
          <w:rFonts w:ascii="Times New Roman" w:hAnsi="Times New Roman" w:cs="Times New Roman"/>
          <w:bCs/>
          <w:sz w:val="28"/>
          <w:szCs w:val="28"/>
          <w:lang w:val="uk-UA" w:eastAsia="uk-UA"/>
        </w:rPr>
        <w:t xml:space="preserve">після слів </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осіб вчинення пов’язаною з банком</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 xml:space="preserve"> доповнити словами </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або національним оператором поштового зв’язку</w:t>
      </w:r>
      <w:r>
        <w:rPr>
          <w:rFonts w:ascii="Times New Roman" w:hAnsi="Times New Roman" w:cs="Times New Roman"/>
          <w:bCs/>
          <w:sz w:val="28"/>
          <w:szCs w:val="28"/>
          <w:lang w:val="uk-UA" w:eastAsia="uk-UA"/>
        </w:rPr>
        <w:t>»;</w:t>
      </w:r>
    </w:p>
    <w:p w14:paraId="659E5153" w14:textId="77777777" w:rsidR="00570ACE" w:rsidRDefault="00570ACE" w:rsidP="00D97CF8">
      <w:pPr>
        <w:pStyle w:val="HTML"/>
        <w:spacing w:after="120" w:line="300" w:lineRule="auto"/>
        <w:ind w:firstLine="426"/>
        <w:jc w:val="both"/>
        <w:rPr>
          <w:rFonts w:ascii="Times New Roman" w:hAnsi="Times New Roman" w:cs="Times New Roman"/>
          <w:bCs/>
          <w:sz w:val="28"/>
          <w:szCs w:val="28"/>
          <w:lang w:val="uk-UA" w:eastAsia="uk-UA"/>
        </w:rPr>
      </w:pPr>
      <w:r w:rsidRPr="00CA15D6">
        <w:rPr>
          <w:rFonts w:ascii="Times New Roman" w:hAnsi="Times New Roman" w:cs="Times New Roman"/>
          <w:bCs/>
          <w:sz w:val="28"/>
          <w:szCs w:val="28"/>
          <w:lang w:val="uk-UA" w:eastAsia="uk-UA"/>
        </w:rPr>
        <w:t xml:space="preserve">після слів </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призвели до віднесення банку</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 xml:space="preserve"> доповнити словами </w:t>
      </w:r>
      <w:r>
        <w:rPr>
          <w:rFonts w:ascii="Times New Roman" w:hAnsi="Times New Roman" w:cs="Times New Roman"/>
          <w:bCs/>
          <w:sz w:val="28"/>
          <w:szCs w:val="28"/>
          <w:lang w:val="uk-UA" w:eastAsia="uk-UA"/>
        </w:rPr>
        <w:t>«</w:t>
      </w:r>
      <w:r w:rsidRPr="00CA15D6">
        <w:rPr>
          <w:rFonts w:ascii="Times New Roman" w:hAnsi="Times New Roman" w:cs="Times New Roman"/>
          <w:bCs/>
          <w:sz w:val="28"/>
          <w:szCs w:val="28"/>
          <w:lang w:val="uk-UA" w:eastAsia="uk-UA"/>
        </w:rPr>
        <w:t>або національного оператора поштового зв’язку</w:t>
      </w:r>
      <w:r>
        <w:rPr>
          <w:rFonts w:ascii="Times New Roman" w:hAnsi="Times New Roman" w:cs="Times New Roman"/>
          <w:bCs/>
          <w:sz w:val="28"/>
          <w:szCs w:val="28"/>
          <w:lang w:val="uk-UA" w:eastAsia="uk-UA"/>
        </w:rPr>
        <w:t>»;</w:t>
      </w:r>
    </w:p>
    <w:p w14:paraId="05A2C5AE" w14:textId="7CDF7BB0" w:rsidR="00570ACE" w:rsidRDefault="00570ACE" w:rsidP="00D97CF8">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доповнити примітку новим пунктом такого змісту:</w:t>
      </w:r>
    </w:p>
    <w:p w14:paraId="50866699" w14:textId="34F75B59" w:rsidR="00570ACE" w:rsidRDefault="00570ACE" w:rsidP="00D97CF8">
      <w:pPr>
        <w:pStyle w:val="HTML"/>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ED3634">
        <w:rPr>
          <w:rFonts w:ascii="Times New Roman" w:hAnsi="Times New Roman" w:cs="Times New Roman"/>
          <w:bCs/>
          <w:sz w:val="28"/>
          <w:szCs w:val="28"/>
          <w:lang w:val="uk-UA" w:eastAsia="uk-UA"/>
        </w:rPr>
        <w:t xml:space="preserve">3. У цій статті особою, пов’язаною з національним оператором поштового зв’язку є: керівник  національного оператора поштового зв’язку; керівник служби внутрішнього аудиту національного оператора поштового зв’язку; юридичні особи, в яких  національний оператор поштового зв’язку має істотну участь та особи, які мають істотну участь в таких юридичних особах, їх керівники, керівники їх служби внутрішнього аудиту та члени їх сімей; юридичні особи, в яких зазначені в </w:t>
      </w:r>
      <w:r w:rsidR="0052662A">
        <w:rPr>
          <w:rFonts w:ascii="Times New Roman" w:hAnsi="Times New Roman" w:cs="Times New Roman"/>
          <w:bCs/>
          <w:sz w:val="28"/>
          <w:szCs w:val="28"/>
          <w:lang w:val="uk-UA" w:eastAsia="uk-UA"/>
        </w:rPr>
        <w:t xml:space="preserve">цьому пункті </w:t>
      </w:r>
      <w:r w:rsidRPr="00ED3634">
        <w:rPr>
          <w:rFonts w:ascii="Times New Roman" w:hAnsi="Times New Roman" w:cs="Times New Roman"/>
          <w:bCs/>
          <w:sz w:val="28"/>
          <w:szCs w:val="28"/>
          <w:lang w:val="uk-UA" w:eastAsia="uk-UA"/>
        </w:rPr>
        <w:t>фізичні особи є керівниками або власниками істотної участі;  будь-які особи, через яких проводиться операція в інтересах осіб, зазначених у ц</w:t>
      </w:r>
      <w:r>
        <w:rPr>
          <w:rFonts w:ascii="Times New Roman" w:hAnsi="Times New Roman" w:cs="Times New Roman"/>
          <w:bCs/>
          <w:sz w:val="28"/>
          <w:szCs w:val="28"/>
          <w:lang w:val="uk-UA" w:eastAsia="uk-UA"/>
        </w:rPr>
        <w:t>ьому пункті</w:t>
      </w:r>
      <w:r w:rsidRPr="00ED3634">
        <w:rPr>
          <w:rFonts w:ascii="Times New Roman" w:hAnsi="Times New Roman" w:cs="Times New Roman"/>
          <w:bCs/>
          <w:sz w:val="28"/>
          <w:szCs w:val="28"/>
          <w:lang w:val="uk-UA" w:eastAsia="uk-UA"/>
        </w:rPr>
        <w:t>, та на яку здійснюють вплив під час проведення такої операції особи, зазначені в ц</w:t>
      </w:r>
      <w:r>
        <w:rPr>
          <w:rFonts w:ascii="Times New Roman" w:hAnsi="Times New Roman" w:cs="Times New Roman"/>
          <w:bCs/>
          <w:sz w:val="28"/>
          <w:szCs w:val="28"/>
          <w:lang w:val="uk-UA" w:eastAsia="uk-UA"/>
        </w:rPr>
        <w:t xml:space="preserve">ьому пункті </w:t>
      </w:r>
      <w:r w:rsidRPr="00ED3634">
        <w:rPr>
          <w:rFonts w:ascii="Times New Roman" w:hAnsi="Times New Roman" w:cs="Times New Roman"/>
          <w:bCs/>
          <w:sz w:val="28"/>
          <w:szCs w:val="28"/>
          <w:lang w:val="uk-UA" w:eastAsia="uk-UA"/>
        </w:rPr>
        <w:t>, через трудові, ц</w:t>
      </w:r>
      <w:r>
        <w:rPr>
          <w:rFonts w:ascii="Times New Roman" w:hAnsi="Times New Roman" w:cs="Times New Roman"/>
          <w:bCs/>
          <w:sz w:val="28"/>
          <w:szCs w:val="28"/>
          <w:lang w:val="uk-UA" w:eastAsia="uk-UA"/>
        </w:rPr>
        <w:t>ивільні та інші відносини»;</w:t>
      </w:r>
    </w:p>
    <w:p w14:paraId="4F1AD2DF" w14:textId="77777777" w:rsidR="00570ACE" w:rsidRPr="00ED3634" w:rsidRDefault="00570ACE" w:rsidP="00D97CF8">
      <w:pPr>
        <w:widowControl w:val="0"/>
        <w:numPr>
          <w:ilvl w:val="0"/>
          <w:numId w:val="1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у</w:t>
      </w:r>
      <w:r w:rsidRPr="00ED3634">
        <w:rPr>
          <w:rFonts w:ascii="Times New Roman" w:hAnsi="Times New Roman"/>
          <w:sz w:val="28"/>
          <w:szCs w:val="28"/>
          <w:lang w:val="uk-UA"/>
        </w:rPr>
        <w:t xml:space="preserve"> статті 220-1:</w:t>
      </w:r>
    </w:p>
    <w:p w14:paraId="5318A64D" w14:textId="77777777" w:rsidR="00570ACE" w:rsidRPr="00E6648C"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а) частину першу після слів «</w:t>
      </w:r>
      <w:r w:rsidRPr="00883EA9">
        <w:rPr>
          <w:rFonts w:ascii="Times New Roman" w:hAnsi="Times New Roman" w:cs="Times New Roman"/>
          <w:bCs/>
          <w:sz w:val="28"/>
          <w:szCs w:val="28"/>
          <w:lang w:val="uk-UA" w:eastAsia="uk-UA"/>
        </w:rPr>
        <w:t>або іншою службовою особою банку</w:t>
      </w:r>
      <w:r>
        <w:rPr>
          <w:rFonts w:ascii="Times New Roman" w:hAnsi="Times New Roman" w:cs="Times New Roman"/>
          <w:bCs/>
          <w:sz w:val="28"/>
          <w:szCs w:val="28"/>
          <w:lang w:val="uk-UA" w:eastAsia="uk-UA"/>
        </w:rPr>
        <w:t>» доповнити словами «</w:t>
      </w:r>
      <w:r w:rsidRPr="00E6648C">
        <w:rPr>
          <w:rFonts w:ascii="Times New Roman" w:hAnsi="Times New Roman" w:cs="Times New Roman"/>
          <w:bCs/>
          <w:sz w:val="28"/>
          <w:szCs w:val="28"/>
          <w:lang w:val="uk-UA" w:eastAsia="uk-UA"/>
        </w:rPr>
        <w:t>або національного оператору поштового зв’язку</w:t>
      </w:r>
      <w:r>
        <w:rPr>
          <w:rFonts w:ascii="Times New Roman" w:hAnsi="Times New Roman" w:cs="Times New Roman"/>
          <w:bCs/>
          <w:sz w:val="28"/>
          <w:szCs w:val="28"/>
          <w:lang w:val="uk-UA" w:eastAsia="uk-UA"/>
        </w:rPr>
        <w:t>»;</w:t>
      </w:r>
    </w:p>
    <w:p w14:paraId="73B0CA63" w14:textId="77777777" w:rsidR="00570ACE" w:rsidRPr="00E6648C"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б) частину третю після слів «</w:t>
      </w:r>
      <w:r w:rsidRPr="00883EA9">
        <w:rPr>
          <w:rFonts w:ascii="Times New Roman" w:hAnsi="Times New Roman" w:cs="Times New Roman"/>
          <w:bCs/>
          <w:sz w:val="28"/>
          <w:szCs w:val="28"/>
          <w:lang w:val="uk-UA" w:eastAsia="uk-UA"/>
        </w:rPr>
        <w:t>або іншою службовою особою банку</w:t>
      </w:r>
      <w:r>
        <w:rPr>
          <w:rFonts w:ascii="Times New Roman" w:hAnsi="Times New Roman" w:cs="Times New Roman"/>
          <w:bCs/>
          <w:sz w:val="28"/>
          <w:szCs w:val="28"/>
          <w:lang w:val="uk-UA" w:eastAsia="uk-UA"/>
        </w:rPr>
        <w:t>»</w:t>
      </w:r>
      <w:r w:rsidRPr="00E6648C">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 xml:space="preserve"> доповнити словами «</w:t>
      </w:r>
      <w:r w:rsidRPr="00E6648C">
        <w:rPr>
          <w:rFonts w:ascii="Times New Roman" w:hAnsi="Times New Roman" w:cs="Times New Roman"/>
          <w:bCs/>
          <w:sz w:val="28"/>
          <w:szCs w:val="28"/>
          <w:lang w:val="uk-UA" w:eastAsia="uk-UA"/>
        </w:rPr>
        <w:t>або національного оператору поштового зв’язку</w:t>
      </w:r>
      <w:r>
        <w:rPr>
          <w:rFonts w:ascii="Times New Roman" w:hAnsi="Times New Roman" w:cs="Times New Roman"/>
          <w:bCs/>
          <w:sz w:val="28"/>
          <w:szCs w:val="28"/>
          <w:lang w:val="uk-UA" w:eastAsia="uk-UA"/>
        </w:rPr>
        <w:t>»;</w:t>
      </w:r>
    </w:p>
    <w:p w14:paraId="60511FD0" w14:textId="77777777" w:rsidR="00570ACE"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в) частину четверту викласти у такій редакції:</w:t>
      </w:r>
    </w:p>
    <w:p w14:paraId="233E657A" w14:textId="77777777" w:rsidR="00570ACE"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1F6659">
        <w:rPr>
          <w:rFonts w:ascii="Times New Roman" w:hAnsi="Times New Roman" w:cs="Times New Roman"/>
          <w:bCs/>
          <w:sz w:val="28"/>
          <w:szCs w:val="28"/>
          <w:lang w:val="uk-UA" w:eastAsia="uk-UA"/>
        </w:rPr>
        <w:t xml:space="preserve">4. Умисне пошкодження або знищення керівником або іншою службовою особою банку або національного оператору поштового зв’язку бази даних про вкладників або вчинення дій, що унеможливлюють ідентифікацію вкладника за інформацією, наявною у базі даних про вкладників, або вчинення дій, наслідком </w:t>
      </w:r>
      <w:r w:rsidRPr="001F6659">
        <w:rPr>
          <w:rFonts w:ascii="Times New Roman" w:hAnsi="Times New Roman" w:cs="Times New Roman"/>
          <w:bCs/>
          <w:sz w:val="28"/>
          <w:szCs w:val="28"/>
          <w:lang w:val="uk-UA" w:eastAsia="uk-UA"/>
        </w:rPr>
        <w:lastRenderedPageBreak/>
        <w:t xml:space="preserve">яких є незаконне збільшення суми витрат Фонду гарантування вкладів фізичних осіб, пов’язаних з виведенням банку або національного оператору поштового зв’язку з ринку, або унеможливлюють початок здійснення виплат коштів вкладникам неплатоспроможного банку або національного оператору поштового зв’язку відповідно до Закону України </w:t>
      </w:r>
      <w:r>
        <w:rPr>
          <w:rFonts w:ascii="Times New Roman" w:hAnsi="Times New Roman" w:cs="Times New Roman"/>
          <w:bCs/>
          <w:sz w:val="28"/>
          <w:szCs w:val="28"/>
          <w:lang w:val="uk-UA" w:eastAsia="uk-UA"/>
        </w:rPr>
        <w:t>«</w:t>
      </w:r>
      <w:r w:rsidRPr="001F6659">
        <w:rPr>
          <w:rFonts w:ascii="Times New Roman" w:hAnsi="Times New Roman" w:cs="Times New Roman"/>
          <w:bCs/>
          <w:sz w:val="28"/>
          <w:szCs w:val="28"/>
          <w:lang w:val="uk-UA" w:eastAsia="uk-UA"/>
        </w:rPr>
        <w:t>Про систему гарантування вкладів фізичних осіб</w:t>
      </w:r>
      <w:r>
        <w:rPr>
          <w:rFonts w:ascii="Times New Roman" w:hAnsi="Times New Roman" w:cs="Times New Roman"/>
          <w:bCs/>
          <w:sz w:val="28"/>
          <w:szCs w:val="28"/>
          <w:lang w:val="uk-UA" w:eastAsia="uk-UA"/>
        </w:rPr>
        <w:t>»</w:t>
      </w:r>
      <w:r w:rsidRPr="001F6659">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 «.</w:t>
      </w:r>
    </w:p>
    <w:p w14:paraId="2BC7B6EA" w14:textId="77777777" w:rsidR="00570ACE" w:rsidRPr="00ED3634" w:rsidRDefault="00570ACE" w:rsidP="00D97CF8">
      <w:pPr>
        <w:widowControl w:val="0"/>
        <w:numPr>
          <w:ilvl w:val="0"/>
          <w:numId w:val="1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ED3634">
        <w:rPr>
          <w:rFonts w:ascii="Times New Roman" w:hAnsi="Times New Roman"/>
          <w:sz w:val="28"/>
          <w:szCs w:val="28"/>
          <w:lang w:val="uk-UA"/>
        </w:rPr>
        <w:t>у статті 231:</w:t>
      </w:r>
    </w:p>
    <w:p w14:paraId="27C0EE53" w14:textId="10783296" w:rsidR="00570ACE" w:rsidRDefault="00570ACE" w:rsidP="00D97CF8">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назву викласти в такій редакції:</w:t>
      </w:r>
    </w:p>
    <w:p w14:paraId="2F83AC49" w14:textId="77777777" w:rsidR="00570ACE" w:rsidRPr="000B152B"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0B152B">
        <w:rPr>
          <w:rFonts w:ascii="Times New Roman" w:hAnsi="Times New Roman" w:cs="Times New Roman"/>
          <w:bCs/>
          <w:sz w:val="28"/>
          <w:szCs w:val="28"/>
          <w:lang w:val="uk-UA" w:eastAsia="uk-UA"/>
        </w:rPr>
        <w:t>Стаття 231. Незаконне збирання з метою використання або використання відомостей, що становлять комерційну або банківську таємницю</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 xml:space="preserve"> або </w:t>
      </w:r>
      <w:r w:rsidRPr="002D1044">
        <w:rPr>
          <w:rFonts w:ascii="Times New Roman" w:hAnsi="Times New Roman" w:cs="Times New Roman"/>
          <w:bCs/>
          <w:sz w:val="28"/>
          <w:szCs w:val="28"/>
          <w:lang w:val="uk-UA"/>
        </w:rPr>
        <w:t>професійну таємницю національного оператора поштового зв’язку</w:t>
      </w:r>
      <w:r>
        <w:rPr>
          <w:rFonts w:ascii="Times New Roman" w:hAnsi="Times New Roman" w:cs="Times New Roman"/>
          <w:bCs/>
          <w:sz w:val="28"/>
          <w:szCs w:val="28"/>
          <w:lang w:val="uk-UA"/>
        </w:rPr>
        <w:t>»</w:t>
      </w:r>
    </w:p>
    <w:p w14:paraId="697546F5" w14:textId="35A34C74" w:rsidR="00570ACE" w:rsidRPr="002D1044" w:rsidRDefault="00570ACE" w:rsidP="00D97CF8">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sidRPr="002D1044">
        <w:rPr>
          <w:rFonts w:ascii="Times New Roman" w:hAnsi="Times New Roman" w:cs="Times New Roman"/>
          <w:bCs/>
          <w:sz w:val="28"/>
          <w:szCs w:val="28"/>
          <w:lang w:val="uk-UA" w:eastAsia="uk-UA"/>
        </w:rPr>
        <w:t>частин</w:t>
      </w:r>
      <w:r>
        <w:rPr>
          <w:rFonts w:ascii="Times New Roman" w:hAnsi="Times New Roman" w:cs="Times New Roman"/>
          <w:bCs/>
          <w:sz w:val="28"/>
          <w:szCs w:val="28"/>
          <w:lang w:val="uk-UA" w:eastAsia="uk-UA"/>
        </w:rPr>
        <w:t>у</w:t>
      </w:r>
      <w:r w:rsidRPr="002D1044">
        <w:rPr>
          <w:rFonts w:ascii="Times New Roman" w:hAnsi="Times New Roman" w:cs="Times New Roman"/>
          <w:bCs/>
          <w:sz w:val="28"/>
          <w:szCs w:val="28"/>
          <w:lang w:val="uk-UA" w:eastAsia="uk-UA"/>
        </w:rPr>
        <w:t xml:space="preserve"> перш</w:t>
      </w:r>
      <w:r>
        <w:rPr>
          <w:rFonts w:ascii="Times New Roman" w:hAnsi="Times New Roman" w:cs="Times New Roman"/>
          <w:bCs/>
          <w:sz w:val="28"/>
          <w:szCs w:val="28"/>
          <w:lang w:val="uk-UA" w:eastAsia="uk-UA"/>
        </w:rPr>
        <w:t>у</w:t>
      </w:r>
      <w:r w:rsidRPr="002D1044">
        <w:rPr>
          <w:rFonts w:ascii="Times New Roman" w:hAnsi="Times New Roman" w:cs="Times New Roman"/>
          <w:bCs/>
          <w:sz w:val="28"/>
          <w:szCs w:val="28"/>
          <w:lang w:val="uk-UA" w:eastAsia="uk-UA"/>
        </w:rPr>
        <w:t xml:space="preserve"> після слів </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або банківську таємницю</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 xml:space="preserve"> доповнити словами  </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або професійну таємницю національного оператора поштового зв’язку</w:t>
      </w:r>
      <w:r>
        <w:rPr>
          <w:rFonts w:ascii="Times New Roman" w:hAnsi="Times New Roman" w:cs="Times New Roman"/>
          <w:bCs/>
          <w:sz w:val="28"/>
          <w:szCs w:val="28"/>
          <w:lang w:val="uk-UA" w:eastAsia="uk-UA"/>
        </w:rPr>
        <w:t>»;</w:t>
      </w:r>
    </w:p>
    <w:p w14:paraId="5330080F" w14:textId="519EB13A" w:rsidR="00570ACE" w:rsidRDefault="00570ACE" w:rsidP="00D97CF8">
      <w:pPr>
        <w:widowControl w:val="0"/>
        <w:tabs>
          <w:tab w:val="left" w:pos="850"/>
        </w:tabs>
        <w:autoSpaceDE w:val="0"/>
        <w:autoSpaceDN w:val="0"/>
        <w:adjustRightInd w:val="0"/>
        <w:spacing w:after="120" w:line="300" w:lineRule="auto"/>
        <w:ind w:firstLine="567"/>
        <w:jc w:val="both"/>
        <w:rPr>
          <w:rFonts w:ascii="Times New Roman" w:hAnsi="Times New Roman"/>
          <w:sz w:val="28"/>
          <w:szCs w:val="28"/>
          <w:lang w:val="uk-UA"/>
        </w:rPr>
      </w:pPr>
      <w:r>
        <w:rPr>
          <w:rFonts w:ascii="Times New Roman" w:hAnsi="Times New Roman"/>
          <w:sz w:val="28"/>
          <w:szCs w:val="28"/>
          <w:lang w:val="uk-UA"/>
        </w:rPr>
        <w:t>5) у статті 232:</w:t>
      </w:r>
    </w:p>
    <w:p w14:paraId="74B2063B" w14:textId="5001DC2E" w:rsidR="00570ACE" w:rsidRPr="002D1044" w:rsidRDefault="00570ACE" w:rsidP="00D97CF8">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sidRPr="002D1044">
        <w:rPr>
          <w:rFonts w:ascii="Times New Roman" w:hAnsi="Times New Roman" w:cs="Times New Roman"/>
          <w:bCs/>
          <w:sz w:val="28"/>
          <w:szCs w:val="28"/>
          <w:lang w:val="uk-UA" w:eastAsia="uk-UA"/>
        </w:rPr>
        <w:t>назву викласти в такій редакції:</w:t>
      </w:r>
    </w:p>
    <w:p w14:paraId="6CA5FD04" w14:textId="77777777" w:rsidR="00570ACE" w:rsidRPr="002D1044" w:rsidRDefault="00570ACE" w:rsidP="00D97CF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firstLine="567"/>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 xml:space="preserve">Стаття 232. Розголошення комерційної або банківської таємниці, або </w:t>
      </w:r>
      <w:r w:rsidRPr="002D1044">
        <w:rPr>
          <w:rFonts w:ascii="Times New Roman" w:hAnsi="Times New Roman" w:cs="Times New Roman"/>
          <w:bCs/>
          <w:sz w:val="28"/>
          <w:szCs w:val="28"/>
          <w:lang w:val="uk-UA"/>
        </w:rPr>
        <w:t>професійної таємниці національного оператора поштового зв’язку</w:t>
      </w:r>
      <w:r>
        <w:rPr>
          <w:rFonts w:ascii="Times New Roman" w:hAnsi="Times New Roman" w:cs="Times New Roman"/>
          <w:bCs/>
          <w:sz w:val="28"/>
          <w:szCs w:val="28"/>
          <w:lang w:val="uk-UA"/>
        </w:rPr>
        <w:t>»;</w:t>
      </w:r>
    </w:p>
    <w:p w14:paraId="36E87EC3" w14:textId="41B89707" w:rsidR="00570ACE" w:rsidRPr="002D1044" w:rsidRDefault="00570ACE" w:rsidP="00D97CF8">
      <w:pPr>
        <w:pStyle w:val="HTML"/>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0"/>
        </w:tabs>
        <w:spacing w:after="120" w:line="300" w:lineRule="auto"/>
        <w:ind w:left="0" w:firstLine="567"/>
        <w:jc w:val="both"/>
        <w:rPr>
          <w:rFonts w:ascii="Times New Roman" w:hAnsi="Times New Roman" w:cs="Times New Roman"/>
          <w:bCs/>
          <w:sz w:val="28"/>
          <w:szCs w:val="28"/>
          <w:lang w:val="uk-UA" w:eastAsia="uk-UA"/>
        </w:rPr>
      </w:pPr>
      <w:r w:rsidRPr="002D1044">
        <w:rPr>
          <w:rFonts w:ascii="Times New Roman" w:hAnsi="Times New Roman" w:cs="Times New Roman"/>
          <w:bCs/>
          <w:sz w:val="28"/>
          <w:szCs w:val="28"/>
          <w:lang w:val="uk-UA" w:eastAsia="uk-UA"/>
        </w:rPr>
        <w:t>частин</w:t>
      </w:r>
      <w:r>
        <w:rPr>
          <w:rFonts w:ascii="Times New Roman" w:hAnsi="Times New Roman" w:cs="Times New Roman"/>
          <w:bCs/>
          <w:sz w:val="28"/>
          <w:szCs w:val="28"/>
          <w:lang w:val="uk-UA" w:eastAsia="uk-UA"/>
        </w:rPr>
        <w:t>у</w:t>
      </w:r>
      <w:r w:rsidRPr="002D1044">
        <w:rPr>
          <w:rFonts w:ascii="Times New Roman" w:hAnsi="Times New Roman" w:cs="Times New Roman"/>
          <w:bCs/>
          <w:sz w:val="28"/>
          <w:szCs w:val="28"/>
          <w:lang w:val="uk-UA" w:eastAsia="uk-UA"/>
        </w:rPr>
        <w:t xml:space="preserve"> перш</w:t>
      </w:r>
      <w:r>
        <w:rPr>
          <w:rFonts w:ascii="Times New Roman" w:hAnsi="Times New Roman" w:cs="Times New Roman"/>
          <w:bCs/>
          <w:sz w:val="28"/>
          <w:szCs w:val="28"/>
          <w:lang w:val="uk-UA" w:eastAsia="uk-UA"/>
        </w:rPr>
        <w:t>у</w:t>
      </w:r>
      <w:r w:rsidRPr="002D1044">
        <w:rPr>
          <w:rFonts w:ascii="Times New Roman" w:hAnsi="Times New Roman" w:cs="Times New Roman"/>
          <w:bCs/>
          <w:sz w:val="28"/>
          <w:szCs w:val="28"/>
          <w:lang w:val="uk-UA" w:eastAsia="uk-UA"/>
        </w:rPr>
        <w:t xml:space="preserve"> після слів </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комерційної або банківської таємниці</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 xml:space="preserve"> доповнити словами  </w:t>
      </w:r>
      <w:r>
        <w:rPr>
          <w:rFonts w:ascii="Times New Roman" w:hAnsi="Times New Roman" w:cs="Times New Roman"/>
          <w:bCs/>
          <w:sz w:val="28"/>
          <w:szCs w:val="28"/>
          <w:lang w:val="uk-UA" w:eastAsia="uk-UA"/>
        </w:rPr>
        <w:t>«</w:t>
      </w:r>
      <w:r w:rsidRPr="002D1044">
        <w:rPr>
          <w:rFonts w:ascii="Times New Roman" w:hAnsi="Times New Roman" w:cs="Times New Roman"/>
          <w:bCs/>
          <w:sz w:val="28"/>
          <w:szCs w:val="28"/>
          <w:lang w:val="uk-UA" w:eastAsia="uk-UA"/>
        </w:rPr>
        <w:t xml:space="preserve">або </w:t>
      </w:r>
      <w:r w:rsidRPr="002D1044">
        <w:rPr>
          <w:rFonts w:ascii="Times New Roman" w:hAnsi="Times New Roman" w:cs="Times New Roman"/>
          <w:bCs/>
          <w:sz w:val="28"/>
          <w:szCs w:val="28"/>
          <w:lang w:val="uk-UA"/>
        </w:rPr>
        <w:t>професійної таємниці національного оператора поштового зв’язку</w:t>
      </w:r>
      <w:r>
        <w:rPr>
          <w:rFonts w:ascii="Times New Roman" w:hAnsi="Times New Roman" w:cs="Times New Roman"/>
          <w:bCs/>
          <w:sz w:val="28"/>
          <w:szCs w:val="28"/>
          <w:lang w:val="uk-UA"/>
        </w:rPr>
        <w:t>».</w:t>
      </w:r>
    </w:p>
    <w:p w14:paraId="1053BF82" w14:textId="77777777" w:rsidR="00570ACE" w:rsidRDefault="00570ACE" w:rsidP="00D97CF8">
      <w:pPr>
        <w:widowControl w:val="0"/>
        <w:autoSpaceDE w:val="0"/>
        <w:autoSpaceDN w:val="0"/>
        <w:adjustRightInd w:val="0"/>
        <w:spacing w:after="120" w:line="300" w:lineRule="auto"/>
        <w:ind w:right="-6" w:firstLine="709"/>
        <w:jc w:val="both"/>
        <w:rPr>
          <w:rFonts w:ascii="Times New Roman" w:hAnsi="Times New Roman"/>
          <w:b/>
          <w:sz w:val="28"/>
          <w:szCs w:val="28"/>
          <w:lang w:val="uk-UA"/>
        </w:rPr>
      </w:pPr>
    </w:p>
    <w:p w14:paraId="77E68855" w14:textId="6186AD86" w:rsidR="00C57094" w:rsidRPr="004D6A7A" w:rsidRDefault="00570AC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sz w:val="28"/>
          <w:szCs w:val="28"/>
          <w:lang w:val="uk-UA"/>
        </w:rPr>
        <w:t>2</w:t>
      </w:r>
      <w:r w:rsidR="00C57094" w:rsidRPr="004D6A7A">
        <w:rPr>
          <w:rFonts w:ascii="Times New Roman" w:hAnsi="Times New Roman"/>
          <w:b/>
          <w:sz w:val="28"/>
          <w:szCs w:val="28"/>
          <w:lang w:val="uk-UA"/>
        </w:rPr>
        <w:t>. У</w:t>
      </w:r>
      <w:r w:rsidR="00C57094" w:rsidRPr="004D6A7A">
        <w:rPr>
          <w:rFonts w:ascii="Times New Roman" w:hAnsi="Times New Roman"/>
          <w:sz w:val="28"/>
          <w:szCs w:val="28"/>
          <w:lang w:val="uk-UA"/>
        </w:rPr>
        <w:t xml:space="preserve"> </w:t>
      </w:r>
      <w:r w:rsidR="00C57094" w:rsidRPr="004D6A7A">
        <w:rPr>
          <w:rFonts w:ascii="Times New Roman" w:hAnsi="Times New Roman"/>
          <w:b/>
          <w:bCs/>
          <w:sz w:val="28"/>
          <w:szCs w:val="28"/>
          <w:lang w:val="uk-UA"/>
        </w:rPr>
        <w:t>Господарському кодексі України</w:t>
      </w:r>
      <w:r w:rsidR="00C57094" w:rsidRPr="004D6A7A">
        <w:rPr>
          <w:rFonts w:ascii="Times New Roman" w:hAnsi="Times New Roman"/>
          <w:sz w:val="28"/>
          <w:szCs w:val="28"/>
          <w:lang w:val="uk-UA"/>
        </w:rPr>
        <w:t xml:space="preserve"> (Відомості Верховної Ради України, 2003 р., № 18, № 19-20, № 21-22, ст.144):</w:t>
      </w:r>
    </w:p>
    <w:p w14:paraId="6209283A"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1) частину четверту статті 62 після слів </w:t>
      </w:r>
      <w:r w:rsidR="00A41355">
        <w:rPr>
          <w:rFonts w:ascii="Times New Roman" w:hAnsi="Times New Roman"/>
          <w:sz w:val="28"/>
          <w:szCs w:val="28"/>
          <w:lang w:val="uk-UA"/>
        </w:rPr>
        <w:t>«</w:t>
      </w:r>
      <w:r w:rsidRPr="004D6A7A">
        <w:rPr>
          <w:rFonts w:ascii="Times New Roman" w:hAnsi="Times New Roman"/>
          <w:sz w:val="28"/>
          <w:szCs w:val="28"/>
          <w:lang w:val="uk-UA"/>
        </w:rPr>
        <w:t>в установах банків</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та/або поштовий рахунок, відкритий національним оператором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45922F2"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2) речення трете частини четвертої статті 64 викласти у такій редакції:</w:t>
      </w:r>
    </w:p>
    <w:p w14:paraId="3A9E6AA4"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Підприємства можуть через свої відокремлені підрозділи відповідно до закону відкривати рахунки в установах банків та/або поштові рахунки, які відкриваються національним оператором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6A6DEF6A"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3) частину першу статті 198 після слів </w:t>
      </w:r>
      <w:r w:rsidR="00A41355">
        <w:rPr>
          <w:rFonts w:ascii="Times New Roman" w:hAnsi="Times New Roman"/>
          <w:sz w:val="28"/>
          <w:szCs w:val="28"/>
          <w:lang w:val="uk-UA"/>
        </w:rPr>
        <w:t>«</w:t>
      </w:r>
      <w:r w:rsidRPr="004D6A7A">
        <w:rPr>
          <w:rFonts w:ascii="Times New Roman" w:hAnsi="Times New Roman"/>
          <w:sz w:val="28"/>
          <w:szCs w:val="28"/>
          <w:lang w:val="uk-UA"/>
        </w:rPr>
        <w:t>через установи банків</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через національного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686AD8C" w14:textId="77777777" w:rsidR="00C57094" w:rsidRPr="004D6A7A" w:rsidRDefault="00712E21"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lastRenderedPageBreak/>
        <w:t>4</w:t>
      </w:r>
      <w:r w:rsidR="00C57094" w:rsidRPr="004D6A7A">
        <w:rPr>
          <w:rFonts w:ascii="Times New Roman" w:hAnsi="Times New Roman"/>
          <w:sz w:val="28"/>
          <w:szCs w:val="28"/>
          <w:lang w:val="uk-UA"/>
        </w:rPr>
        <w:t>) у статті 341:</w:t>
      </w:r>
    </w:p>
    <w:p w14:paraId="47BC86E3"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а) назву викласти у такій редакції:</w:t>
      </w:r>
    </w:p>
    <w:p w14:paraId="268F80B1"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341. Розрахункові операції банків та національного оператора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6A48D20D"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б) частину першу після слів </w:t>
      </w:r>
      <w:r w:rsidR="00A41355">
        <w:rPr>
          <w:rFonts w:ascii="Times New Roman" w:hAnsi="Times New Roman"/>
          <w:sz w:val="28"/>
          <w:szCs w:val="28"/>
          <w:lang w:val="uk-UA"/>
        </w:rPr>
        <w:t>«</w:t>
      </w:r>
      <w:r w:rsidRPr="004D6A7A">
        <w:rPr>
          <w:rFonts w:ascii="Times New Roman" w:hAnsi="Times New Roman"/>
          <w:sz w:val="28"/>
          <w:szCs w:val="28"/>
          <w:lang w:val="uk-UA"/>
        </w:rPr>
        <w:t>Розрахункові операції банків</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 національного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06AF2F11"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в) частину другу після слів </w:t>
      </w:r>
      <w:r w:rsidR="00A41355">
        <w:rPr>
          <w:rFonts w:ascii="Times New Roman" w:hAnsi="Times New Roman"/>
          <w:sz w:val="28"/>
          <w:szCs w:val="28"/>
          <w:lang w:val="uk-UA"/>
        </w:rPr>
        <w:t>«</w:t>
      </w:r>
      <w:r w:rsidRPr="004D6A7A">
        <w:rPr>
          <w:rFonts w:ascii="Times New Roman" w:hAnsi="Times New Roman"/>
          <w:sz w:val="28"/>
          <w:szCs w:val="28"/>
          <w:lang w:val="uk-UA"/>
        </w:rPr>
        <w:t>на відповідних рахунках</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та/або на поштових рахунках, відкритих національним оператором поштового зв’язку з урахуванням обмежень</w:t>
      </w:r>
      <w:r w:rsidR="0023080A">
        <w:rPr>
          <w:rFonts w:ascii="Times New Roman" w:hAnsi="Times New Roman"/>
          <w:sz w:val="28"/>
          <w:szCs w:val="28"/>
          <w:lang w:val="uk-UA"/>
        </w:rPr>
        <w:t>,</w:t>
      </w:r>
      <w:r w:rsidRPr="004D6A7A">
        <w:rPr>
          <w:rFonts w:ascii="Times New Roman" w:hAnsi="Times New Roman"/>
          <w:sz w:val="28"/>
          <w:szCs w:val="28"/>
          <w:lang w:val="uk-UA"/>
        </w:rPr>
        <w:t xml:space="preserve"> визначених законодавством</w:t>
      </w:r>
      <w:r w:rsidR="00A41355">
        <w:rPr>
          <w:rFonts w:ascii="Times New Roman" w:hAnsi="Times New Roman"/>
          <w:sz w:val="28"/>
          <w:szCs w:val="28"/>
          <w:lang w:val="uk-UA"/>
        </w:rPr>
        <w:t>»</w:t>
      </w:r>
      <w:r w:rsidRPr="004D6A7A">
        <w:rPr>
          <w:rFonts w:ascii="Times New Roman" w:hAnsi="Times New Roman"/>
          <w:sz w:val="28"/>
          <w:szCs w:val="28"/>
          <w:lang w:val="uk-UA"/>
        </w:rPr>
        <w:t>;</w:t>
      </w:r>
    </w:p>
    <w:p w14:paraId="09AD59B3" w14:textId="06BBE08C"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г) частин</w:t>
      </w:r>
      <w:r w:rsidR="00570ACE">
        <w:rPr>
          <w:rFonts w:ascii="Times New Roman" w:hAnsi="Times New Roman"/>
          <w:sz w:val="28"/>
          <w:szCs w:val="28"/>
          <w:lang w:val="uk-UA"/>
        </w:rPr>
        <w:t>и</w:t>
      </w:r>
      <w:r w:rsidRPr="004D6A7A">
        <w:rPr>
          <w:rFonts w:ascii="Times New Roman" w:hAnsi="Times New Roman"/>
          <w:sz w:val="28"/>
          <w:szCs w:val="28"/>
          <w:lang w:val="uk-UA"/>
        </w:rPr>
        <w:t xml:space="preserve"> четверту і п’яту викласти у такій редакції:</w:t>
      </w:r>
    </w:p>
    <w:p w14:paraId="5A56D62F" w14:textId="70A21FCA"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4. При безготівкових розрахунках усі платежі провадяться через установи банків та/або через національного оператора поштового зв’язку шляхом перерахування належних сум з рахунку (поштового рахунку) платника на рахунок (поштовий рахунок) одержувача або шляхом заліку взаємних зобов'язань і грошових претензій. Платежі здійснюються у межах наявних коштів на рахунку (поштовому рахунку) платника. У разі потреби банк може надати платникові кредит для здійснення розрахунків;</w:t>
      </w:r>
    </w:p>
    <w:p w14:paraId="50639EB7"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5. Установи банків (національний оператор поштового зв’язку) забезпечують розрахунки відповідно до законодавства та вимог клієнта, на умовах договору на розрахункове обслуговування. Договір повинен містити реквізити сторін, умови відкриття і закриття рахунків (поштових рахунків), види послуг, що надаються банком чи, відповідно, національним оператором поштового зв’язку, обов'язки сторін та відповідальність за їх невиконання, а також умови припинення договору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8CCC3ED" w14:textId="77777777" w:rsidR="00C57094" w:rsidRPr="004D6A7A" w:rsidRDefault="00712E21"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5</w:t>
      </w:r>
      <w:r w:rsidR="00C57094" w:rsidRPr="004D6A7A">
        <w:rPr>
          <w:rFonts w:ascii="Times New Roman" w:hAnsi="Times New Roman"/>
          <w:sz w:val="28"/>
          <w:szCs w:val="28"/>
          <w:lang w:val="uk-UA"/>
        </w:rPr>
        <w:t>) доповнити статтею 342-1 такого змісту:</w:t>
      </w:r>
    </w:p>
    <w:p w14:paraId="02850EBA"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342-1. Поштові рахунки</w:t>
      </w:r>
    </w:p>
    <w:p w14:paraId="4592AED1"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1. Поштові рахунки відкриваються національним оператором поштового зв’язку для юридичних осіб, а також </w:t>
      </w:r>
      <w:r w:rsidR="0088543C">
        <w:rPr>
          <w:rFonts w:ascii="Times New Roman" w:hAnsi="Times New Roman"/>
          <w:sz w:val="28"/>
          <w:szCs w:val="28"/>
          <w:lang w:val="uk-UA"/>
        </w:rPr>
        <w:t>фізичних осіб</w:t>
      </w:r>
      <w:r w:rsidRPr="004D6A7A">
        <w:rPr>
          <w:rFonts w:ascii="Times New Roman" w:hAnsi="Times New Roman"/>
          <w:sz w:val="28"/>
          <w:szCs w:val="28"/>
          <w:lang w:val="uk-UA"/>
        </w:rPr>
        <w:t>-підприємців, розпорядників (одержувачів) бюджетних коштів з метою здійснення розрахунків за продукцію, виконані роботи, надані послуги, для виплати заробітної плати, сплати податків, зборів (обов'язкових платежів), а також інших розрахунків, пов'язаних з фінансовим забезпеченням їх діяльності</w:t>
      </w:r>
      <w:r w:rsidR="006750A8" w:rsidRPr="004C6527">
        <w:rPr>
          <w:rFonts w:ascii="Times New Roman" w:hAnsi="Times New Roman"/>
          <w:sz w:val="28"/>
          <w:szCs w:val="28"/>
          <w:lang w:val="uk-UA"/>
        </w:rPr>
        <w:t xml:space="preserve"> </w:t>
      </w:r>
      <w:r w:rsidR="006750A8" w:rsidRPr="006750A8">
        <w:rPr>
          <w:rFonts w:ascii="Times New Roman" w:hAnsi="Times New Roman"/>
          <w:sz w:val="28"/>
          <w:szCs w:val="28"/>
          <w:lang w:val="uk-UA"/>
        </w:rPr>
        <w:t>та для зберігання коштів</w:t>
      </w:r>
      <w:r w:rsidRPr="004D6A7A">
        <w:rPr>
          <w:rFonts w:ascii="Times New Roman" w:hAnsi="Times New Roman"/>
          <w:sz w:val="28"/>
          <w:szCs w:val="28"/>
          <w:lang w:val="uk-UA"/>
        </w:rPr>
        <w:t xml:space="preserve">. </w:t>
      </w:r>
    </w:p>
    <w:p w14:paraId="27495914"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Порядок відкриття та обслуговування національним оператором </w:t>
      </w:r>
      <w:r w:rsidRPr="004D6A7A">
        <w:rPr>
          <w:rFonts w:ascii="Times New Roman" w:hAnsi="Times New Roman"/>
          <w:sz w:val="28"/>
          <w:szCs w:val="28"/>
          <w:lang w:val="uk-UA"/>
        </w:rPr>
        <w:lastRenderedPageBreak/>
        <w:t>поштового зв’язку поштових рахунків, а також надання національним оператором поштового зв’язку окремих фінансових послуг, визначених законодавством</w:t>
      </w:r>
      <w:r w:rsidR="00F27F07">
        <w:rPr>
          <w:rFonts w:ascii="Times New Roman" w:hAnsi="Times New Roman"/>
          <w:sz w:val="28"/>
          <w:szCs w:val="28"/>
          <w:lang w:val="uk-UA"/>
        </w:rPr>
        <w:t>,</w:t>
      </w:r>
      <w:r w:rsidRPr="004D6A7A">
        <w:rPr>
          <w:rFonts w:ascii="Times New Roman" w:hAnsi="Times New Roman"/>
          <w:sz w:val="28"/>
          <w:szCs w:val="28"/>
          <w:lang w:val="uk-UA"/>
        </w:rPr>
        <w:t xml:space="preserve"> встановлює Національний банк України.</w:t>
      </w:r>
    </w:p>
    <w:p w14:paraId="43EB13E1"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Поштові рахунки національного оператора поштового зв’язку можуть відкриватись виключно на території України.</w:t>
      </w:r>
    </w:p>
    <w:p w14:paraId="2C6680BF" w14:textId="77777777" w:rsidR="00C57094" w:rsidRPr="004D6A7A" w:rsidRDefault="00C57094" w:rsidP="00D97CF8">
      <w:pPr>
        <w:widowControl w:val="0"/>
        <w:autoSpaceDE w:val="0"/>
        <w:autoSpaceDN w:val="0"/>
        <w:adjustRightInd w:val="0"/>
        <w:spacing w:after="120" w:line="300" w:lineRule="auto"/>
        <w:ind w:right="-6" w:firstLine="567"/>
        <w:jc w:val="both"/>
        <w:rPr>
          <w:rFonts w:ascii="Times New Roman" w:hAnsi="Times New Roman"/>
          <w:sz w:val="28"/>
          <w:szCs w:val="28"/>
          <w:lang w:val="uk-UA"/>
        </w:rPr>
      </w:pPr>
      <w:r w:rsidRPr="004D6A7A">
        <w:rPr>
          <w:rFonts w:ascii="Times New Roman" w:hAnsi="Times New Roman"/>
          <w:sz w:val="28"/>
          <w:szCs w:val="28"/>
          <w:lang w:val="uk-UA"/>
        </w:rPr>
        <w:t>2. Фізичні особи, мають право відкривати на договірній основі поштові рахунки для зберігання коштів і здійснення розрахункових операцій за допомогою платіжних інструментів відповідно до умов договору та законодавства України.</w:t>
      </w:r>
    </w:p>
    <w:p w14:paraId="7365E957"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3. Юридичні особи мають право відкривати поштові рахунки для здійснення всіх видів розрахункових операцій у порядку, встановленому Національним банком України.</w:t>
      </w:r>
    </w:p>
    <w:p w14:paraId="27B59329" w14:textId="77777777" w:rsidR="006750A8"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4. Порядок відкриття поштових рахунків національним оператором поштового зв’язку визнача</w:t>
      </w:r>
      <w:r w:rsidR="00B237CD">
        <w:rPr>
          <w:rFonts w:ascii="Times New Roman" w:hAnsi="Times New Roman"/>
          <w:sz w:val="28"/>
          <w:szCs w:val="28"/>
          <w:lang w:val="uk-UA"/>
        </w:rPr>
        <w:t>є</w:t>
      </w:r>
      <w:r w:rsidRPr="004D6A7A">
        <w:rPr>
          <w:rFonts w:ascii="Times New Roman" w:hAnsi="Times New Roman"/>
          <w:sz w:val="28"/>
          <w:szCs w:val="28"/>
          <w:lang w:val="uk-UA"/>
        </w:rPr>
        <w:t xml:space="preserve">ться Законами України </w:t>
      </w:r>
      <w:r w:rsidR="00A41355">
        <w:rPr>
          <w:rFonts w:ascii="Times New Roman" w:hAnsi="Times New Roman"/>
          <w:sz w:val="28"/>
          <w:szCs w:val="28"/>
          <w:lang w:val="uk-UA"/>
        </w:rPr>
        <w:t>«</w:t>
      </w:r>
      <w:r w:rsidRPr="004D6A7A">
        <w:rPr>
          <w:rFonts w:ascii="Times New Roman" w:hAnsi="Times New Roman"/>
          <w:sz w:val="28"/>
          <w:szCs w:val="28"/>
          <w:lang w:val="uk-UA"/>
        </w:rPr>
        <w:t>Про банки і банківську діяльність</w:t>
      </w:r>
      <w:r w:rsidR="00A41355">
        <w:rPr>
          <w:rFonts w:ascii="Times New Roman" w:hAnsi="Times New Roman"/>
          <w:sz w:val="28"/>
          <w:szCs w:val="28"/>
          <w:lang w:val="uk-UA"/>
        </w:rPr>
        <w:t>»</w:t>
      </w:r>
      <w:r w:rsidRPr="004D6A7A">
        <w:rPr>
          <w:rFonts w:ascii="Times New Roman" w:hAnsi="Times New Roman"/>
          <w:sz w:val="28"/>
          <w:szCs w:val="28"/>
          <w:lang w:val="uk-UA"/>
        </w:rPr>
        <w:t>, іншими закон</w:t>
      </w:r>
      <w:r w:rsidRPr="004D6A7A">
        <w:rPr>
          <w:rFonts w:ascii="Times New Roman" w:hAnsi="Times New Roman"/>
          <w:color w:val="000000"/>
          <w:sz w:val="28"/>
          <w:szCs w:val="28"/>
          <w:lang w:val="uk-UA"/>
        </w:rPr>
        <w:t>ами</w:t>
      </w:r>
      <w:r w:rsidRPr="004D6A7A">
        <w:rPr>
          <w:rFonts w:ascii="Times New Roman" w:hAnsi="Times New Roman"/>
          <w:sz w:val="28"/>
          <w:szCs w:val="28"/>
          <w:lang w:val="uk-UA"/>
        </w:rPr>
        <w:t>, а також нормативно-правовими актами Національного банку</w:t>
      </w:r>
      <w:r w:rsidRPr="004D6A7A">
        <w:rPr>
          <w:rFonts w:ascii="Times New Roman" w:hAnsi="Times New Roman"/>
          <w:lang w:val="uk-UA"/>
        </w:rPr>
        <w:t xml:space="preserve"> </w:t>
      </w:r>
      <w:r w:rsidRPr="004D6A7A">
        <w:rPr>
          <w:rFonts w:ascii="Times New Roman" w:hAnsi="Times New Roman"/>
          <w:sz w:val="28"/>
          <w:szCs w:val="28"/>
          <w:lang w:val="uk-UA"/>
        </w:rPr>
        <w:t>України.</w:t>
      </w:r>
    </w:p>
    <w:p w14:paraId="7BDB5CBD" w14:textId="16AA8CC9" w:rsidR="00C57094" w:rsidRPr="004D6A7A" w:rsidRDefault="006750A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6750A8">
        <w:rPr>
          <w:rFonts w:ascii="Times New Roman" w:hAnsi="Times New Roman"/>
          <w:sz w:val="28"/>
          <w:szCs w:val="28"/>
          <w:lang w:val="uk-UA"/>
        </w:rPr>
        <w:t>Кошти, залучені на поштові рахунки на визначений договором поштового вкладу</w:t>
      </w:r>
      <w:r w:rsidR="00052548">
        <w:rPr>
          <w:rFonts w:ascii="Times New Roman" w:hAnsi="Times New Roman"/>
          <w:sz w:val="28"/>
          <w:szCs w:val="28"/>
          <w:lang w:val="uk-UA"/>
        </w:rPr>
        <w:t xml:space="preserve"> </w:t>
      </w:r>
      <w:r w:rsidRPr="006750A8">
        <w:rPr>
          <w:rFonts w:ascii="Times New Roman" w:hAnsi="Times New Roman"/>
          <w:sz w:val="28"/>
          <w:szCs w:val="28"/>
          <w:lang w:val="uk-UA"/>
        </w:rPr>
        <w:t xml:space="preserve">строк, можуть на </w:t>
      </w:r>
      <w:r>
        <w:rPr>
          <w:rFonts w:ascii="Times New Roman" w:hAnsi="Times New Roman"/>
          <w:sz w:val="28"/>
          <w:szCs w:val="28"/>
          <w:lang w:val="uk-UA"/>
        </w:rPr>
        <w:t xml:space="preserve">такий само строк розміщуватись </w:t>
      </w:r>
      <w:r w:rsidRPr="006750A8">
        <w:rPr>
          <w:rFonts w:ascii="Times New Roman" w:hAnsi="Times New Roman"/>
          <w:sz w:val="28"/>
          <w:szCs w:val="28"/>
          <w:lang w:val="uk-UA"/>
        </w:rPr>
        <w:t>національним оператором поштового зв’язку у будь-яких банках України у порядку, встановленому Національним банком України</w:t>
      </w:r>
      <w:r w:rsidR="00A41355">
        <w:rPr>
          <w:rFonts w:ascii="Times New Roman" w:hAnsi="Times New Roman"/>
          <w:sz w:val="28"/>
          <w:szCs w:val="28"/>
          <w:lang w:val="uk-UA"/>
        </w:rPr>
        <w:t>»</w:t>
      </w:r>
      <w:r w:rsidR="00570ACE">
        <w:rPr>
          <w:rFonts w:ascii="Times New Roman" w:hAnsi="Times New Roman"/>
          <w:sz w:val="28"/>
          <w:szCs w:val="28"/>
          <w:lang w:val="uk-UA"/>
        </w:rPr>
        <w:t>;</w:t>
      </w:r>
    </w:p>
    <w:p w14:paraId="2981BE7D" w14:textId="77777777" w:rsidR="00C57094" w:rsidRPr="004D6A7A" w:rsidRDefault="00712E21"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6</w:t>
      </w:r>
      <w:r w:rsidR="00C57094" w:rsidRPr="004D6A7A">
        <w:rPr>
          <w:rFonts w:ascii="Times New Roman" w:hAnsi="Times New Roman"/>
          <w:sz w:val="28"/>
          <w:szCs w:val="28"/>
          <w:lang w:val="uk-UA"/>
        </w:rPr>
        <w:t>) у статті 343:</w:t>
      </w:r>
    </w:p>
    <w:p w14:paraId="717596C0"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а) частину першу після слів </w:t>
      </w:r>
      <w:r w:rsidR="00A41355">
        <w:rPr>
          <w:rFonts w:ascii="Times New Roman" w:hAnsi="Times New Roman"/>
          <w:sz w:val="28"/>
          <w:szCs w:val="28"/>
          <w:lang w:val="uk-UA"/>
        </w:rPr>
        <w:t>«</w:t>
      </w:r>
      <w:r w:rsidRPr="004D6A7A">
        <w:rPr>
          <w:rFonts w:ascii="Times New Roman" w:hAnsi="Times New Roman"/>
          <w:sz w:val="28"/>
          <w:szCs w:val="28"/>
          <w:lang w:val="uk-UA"/>
        </w:rPr>
        <w:t>без участі установ банку</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національн</w:t>
      </w:r>
      <w:r w:rsidR="006750A8">
        <w:rPr>
          <w:rFonts w:ascii="Times New Roman" w:hAnsi="Times New Roman"/>
          <w:sz w:val="28"/>
          <w:szCs w:val="28"/>
          <w:lang w:val="uk-UA"/>
        </w:rPr>
        <w:t>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47253FAE"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б) частину третю викласти у такій редакції:</w:t>
      </w:r>
    </w:p>
    <w:p w14:paraId="7B08E0D5"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3. У разі затримки зарахування грошових надходжень на рахунок (поштовий рахунок) клієнта банки (національний оператор поштового зв’язку) сплачують на користь одержувачів грошових коштів пеню у розмірі, що передбачається угодою про проведення касово-розрахункових операцій, а за відсутності угоди про розмір пені - в розмірі, встановленому законом</w:t>
      </w:r>
      <w:r>
        <w:rPr>
          <w:rFonts w:ascii="Times New Roman" w:hAnsi="Times New Roman"/>
          <w:sz w:val="28"/>
          <w:szCs w:val="28"/>
          <w:lang w:val="uk-UA"/>
        </w:rPr>
        <w:t>»</w:t>
      </w:r>
      <w:r w:rsidR="00C57094" w:rsidRPr="004D6A7A">
        <w:rPr>
          <w:rFonts w:ascii="Times New Roman" w:hAnsi="Times New Roman"/>
          <w:sz w:val="28"/>
          <w:szCs w:val="28"/>
          <w:lang w:val="uk-UA"/>
        </w:rPr>
        <w:t>;</w:t>
      </w:r>
    </w:p>
    <w:p w14:paraId="1EA6376E"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в) частину четверту після слів </w:t>
      </w:r>
      <w:r w:rsidR="00A41355">
        <w:rPr>
          <w:rFonts w:ascii="Times New Roman" w:hAnsi="Times New Roman"/>
          <w:sz w:val="28"/>
          <w:szCs w:val="28"/>
          <w:lang w:val="uk-UA"/>
        </w:rPr>
        <w:t>«</w:t>
      </w:r>
      <w:r w:rsidRPr="004D6A7A">
        <w:rPr>
          <w:rFonts w:ascii="Times New Roman" w:hAnsi="Times New Roman"/>
          <w:sz w:val="28"/>
          <w:szCs w:val="28"/>
          <w:lang w:val="uk-UA"/>
        </w:rPr>
        <w:t>на прострочену суму платежу і давати банку</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(національному оператору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69A927BD"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19666105" w14:textId="27E7AD00" w:rsidR="00C57094" w:rsidRPr="004D6A7A" w:rsidRDefault="00570AC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lastRenderedPageBreak/>
        <w:t>3</w:t>
      </w:r>
      <w:r w:rsidR="00C57094" w:rsidRPr="004D6A7A">
        <w:rPr>
          <w:rFonts w:ascii="Times New Roman" w:hAnsi="Times New Roman"/>
          <w:b/>
          <w:bCs/>
          <w:sz w:val="28"/>
          <w:szCs w:val="28"/>
          <w:lang w:val="uk-UA"/>
        </w:rPr>
        <w:t>. У Цивільному кодексі України</w:t>
      </w:r>
      <w:r w:rsidR="00C57094" w:rsidRPr="004D6A7A">
        <w:rPr>
          <w:rFonts w:ascii="Times New Roman" w:hAnsi="Times New Roman"/>
          <w:sz w:val="28"/>
          <w:szCs w:val="28"/>
          <w:lang w:val="uk-UA"/>
        </w:rPr>
        <w:t xml:space="preserve"> (Відомості Верховної Ради України, 2003 р., №№ 40-44, ст.356):</w:t>
      </w:r>
    </w:p>
    <w:p w14:paraId="07A4AAC0" w14:textId="77777777" w:rsidR="006750A8"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1) пункт 4 частини першої статті 32 </w:t>
      </w:r>
      <w:r w:rsidR="006750A8">
        <w:rPr>
          <w:rFonts w:ascii="Times New Roman" w:hAnsi="Times New Roman"/>
          <w:sz w:val="28"/>
          <w:szCs w:val="28"/>
          <w:lang w:val="uk-UA"/>
        </w:rPr>
        <w:t>викласти у такій редакції:</w:t>
      </w:r>
    </w:p>
    <w:p w14:paraId="5337487D" w14:textId="7DE49264"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6750A8">
        <w:rPr>
          <w:rFonts w:ascii="Times New Roman" w:hAnsi="Times New Roman"/>
          <w:sz w:val="28"/>
          <w:szCs w:val="28"/>
          <w:lang w:val="uk-UA"/>
        </w:rPr>
        <w:t xml:space="preserve">4) </w:t>
      </w:r>
      <w:r w:rsidR="006750A8" w:rsidRPr="006750A8">
        <w:rPr>
          <w:rFonts w:ascii="Times New Roman" w:hAnsi="Times New Roman"/>
          <w:sz w:val="28"/>
          <w:szCs w:val="28"/>
          <w:lang w:val="uk-UA"/>
        </w:rPr>
        <w:t>самостійно укладати договір банківського вкладу (р</w:t>
      </w:r>
      <w:r w:rsidR="00A74773">
        <w:rPr>
          <w:rFonts w:ascii="Times New Roman" w:hAnsi="Times New Roman"/>
          <w:sz w:val="28"/>
          <w:szCs w:val="28"/>
          <w:lang w:val="uk-UA"/>
        </w:rPr>
        <w:t>ахунку) та/або поштового вкладу</w:t>
      </w:r>
      <w:r w:rsidR="006750A8" w:rsidRPr="006750A8">
        <w:rPr>
          <w:rFonts w:ascii="Times New Roman" w:hAnsi="Times New Roman"/>
          <w:sz w:val="28"/>
          <w:szCs w:val="28"/>
          <w:lang w:val="uk-UA"/>
        </w:rPr>
        <w:t xml:space="preserve"> та розпоряджатися вкладом, внесеним нею на своє ім'я (грошовими коштами на рахунку та/або поштовому рахунку)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0AE4BADB"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2) частину третю статті 111 викласти у такій редакції:</w:t>
      </w:r>
    </w:p>
    <w:p w14:paraId="03E11610"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3. Під час проведення заходів щодо ліквідації юридичної особи до завершення строку пред'явлення вимог кредиторів ліквідаційна комісія (ліквідатор) закриває рахунки (поштові рахунки), відкриті у фінансових установах (національним оператором поштового зв’язку), крім рахунка, який використовується для розрахунків з кредиторами під час ліквідації юридичної особи</w:t>
      </w:r>
      <w:r>
        <w:rPr>
          <w:rFonts w:ascii="Times New Roman" w:hAnsi="Times New Roman"/>
          <w:sz w:val="28"/>
          <w:szCs w:val="28"/>
          <w:lang w:val="uk-UA"/>
        </w:rPr>
        <w:t>»</w:t>
      </w:r>
      <w:r w:rsidR="00C57094" w:rsidRPr="004D6A7A">
        <w:rPr>
          <w:rFonts w:ascii="Times New Roman" w:hAnsi="Times New Roman"/>
          <w:sz w:val="28"/>
          <w:szCs w:val="28"/>
          <w:lang w:val="uk-UA"/>
        </w:rPr>
        <w:t>;</w:t>
      </w:r>
    </w:p>
    <w:p w14:paraId="6D18279F"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3) частину третю статті 1049 після слів </w:t>
      </w:r>
      <w:r w:rsidR="00A41355">
        <w:rPr>
          <w:rFonts w:ascii="Times New Roman" w:hAnsi="Times New Roman"/>
          <w:sz w:val="28"/>
          <w:szCs w:val="28"/>
          <w:lang w:val="uk-UA"/>
        </w:rPr>
        <w:t>«</w:t>
      </w:r>
      <w:r w:rsidRPr="004D6A7A">
        <w:rPr>
          <w:rFonts w:ascii="Times New Roman" w:hAnsi="Times New Roman"/>
          <w:sz w:val="28"/>
          <w:szCs w:val="28"/>
          <w:lang w:val="uk-UA"/>
        </w:rPr>
        <w:t>суми, що позичалася, на його банківський</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поштовий</w:t>
      </w:r>
      <w:r w:rsidR="00A41355">
        <w:rPr>
          <w:rFonts w:ascii="Times New Roman" w:hAnsi="Times New Roman"/>
          <w:sz w:val="28"/>
          <w:szCs w:val="28"/>
          <w:lang w:val="uk-UA"/>
        </w:rPr>
        <w:t>»</w:t>
      </w:r>
      <w:r w:rsidRPr="004D6A7A">
        <w:rPr>
          <w:rFonts w:ascii="Times New Roman" w:hAnsi="Times New Roman"/>
          <w:sz w:val="28"/>
          <w:szCs w:val="28"/>
          <w:lang w:val="uk-UA"/>
        </w:rPr>
        <w:t>;</w:t>
      </w:r>
    </w:p>
    <w:p w14:paraId="52B4E75C" w14:textId="44D10BC7" w:rsidR="00C57094"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4) </w:t>
      </w:r>
      <w:r w:rsidR="00052548">
        <w:rPr>
          <w:rFonts w:ascii="Times New Roman" w:hAnsi="Times New Roman"/>
          <w:sz w:val="28"/>
          <w:szCs w:val="28"/>
          <w:lang w:val="uk-UA"/>
        </w:rPr>
        <w:t>доповнити статтею 1058-1 такого змісту:</w:t>
      </w:r>
    </w:p>
    <w:p w14:paraId="011CA425" w14:textId="77777777" w:rsidR="00052548" w:rsidRPr="00052548" w:rsidRDefault="0005254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Pr="00052548">
        <w:rPr>
          <w:rFonts w:ascii="Times New Roman" w:hAnsi="Times New Roman"/>
          <w:sz w:val="28"/>
          <w:szCs w:val="28"/>
          <w:lang w:val="uk-UA"/>
        </w:rPr>
        <w:t xml:space="preserve">Стаття 1058-1. Договір </w:t>
      </w:r>
      <w:r>
        <w:rPr>
          <w:rFonts w:ascii="Times New Roman" w:hAnsi="Times New Roman"/>
          <w:sz w:val="28"/>
          <w:szCs w:val="28"/>
          <w:lang w:val="uk-UA"/>
        </w:rPr>
        <w:t>поштового</w:t>
      </w:r>
      <w:r w:rsidRPr="00052548">
        <w:rPr>
          <w:rFonts w:ascii="Times New Roman" w:hAnsi="Times New Roman"/>
          <w:sz w:val="28"/>
          <w:szCs w:val="28"/>
          <w:lang w:val="uk-UA"/>
        </w:rPr>
        <w:t xml:space="preserve"> вкладу</w:t>
      </w:r>
    </w:p>
    <w:p w14:paraId="42D1CC40" w14:textId="77777777" w:rsidR="00052548" w:rsidRPr="00052548" w:rsidRDefault="0005254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052548">
        <w:rPr>
          <w:rFonts w:ascii="Times New Roman" w:hAnsi="Times New Roman"/>
          <w:sz w:val="28"/>
          <w:szCs w:val="28"/>
          <w:lang w:val="uk-UA"/>
        </w:rPr>
        <w:t>1. За договором  поштового вкладу одна сторона (національний оператор поштового зв’язку),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в порядку, встановлених договором.</w:t>
      </w:r>
    </w:p>
    <w:p w14:paraId="05957E8F" w14:textId="77777777" w:rsidR="00052548" w:rsidRPr="00052548" w:rsidRDefault="0005254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052548">
        <w:rPr>
          <w:rFonts w:ascii="Times New Roman" w:hAnsi="Times New Roman"/>
          <w:sz w:val="28"/>
          <w:szCs w:val="28"/>
          <w:lang w:val="uk-UA"/>
        </w:rPr>
        <w:t>2. Договір поштового вкладу, в якому вкладником є фізична особа, є публічним договором (стаття 633 цього Кодексу).</w:t>
      </w:r>
    </w:p>
    <w:p w14:paraId="5324E194" w14:textId="77777777" w:rsidR="00052548" w:rsidRPr="004D6A7A" w:rsidRDefault="0005254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052548">
        <w:rPr>
          <w:rFonts w:ascii="Times New Roman" w:hAnsi="Times New Roman"/>
          <w:sz w:val="28"/>
          <w:szCs w:val="28"/>
          <w:lang w:val="uk-UA"/>
        </w:rPr>
        <w:t>3. До національного оператора поштового зв’язку та вкладника за рахунком, на який внесений вклад, застосовуються положення про договір банківського рахунка (глава 72 цього Кодексу), якщо інше не встановлено цією главою або не випливає із су</w:t>
      </w:r>
      <w:r w:rsidR="00A74773">
        <w:rPr>
          <w:rFonts w:ascii="Times New Roman" w:hAnsi="Times New Roman"/>
          <w:sz w:val="28"/>
          <w:szCs w:val="28"/>
          <w:lang w:val="uk-UA"/>
        </w:rPr>
        <w:t>ті договору банківського вкладу</w:t>
      </w:r>
      <w:r>
        <w:rPr>
          <w:rFonts w:ascii="Times New Roman" w:hAnsi="Times New Roman"/>
          <w:sz w:val="28"/>
          <w:szCs w:val="28"/>
          <w:lang w:val="uk-UA"/>
        </w:rPr>
        <w:t>»;</w:t>
      </w:r>
    </w:p>
    <w:p w14:paraId="48EEDC5B"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5) статтю 1066 доповнити частиною п’ятою такого змісту:</w:t>
      </w:r>
    </w:p>
    <w:p w14:paraId="0E8876FD"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5. До національного оператора поштового зв’язку та до поштових рахунків, які ним відкриваються, положення цієї глави застосовуються з урахуванням обмежень, встановлених законом. Порядок відкриття, </w:t>
      </w:r>
      <w:r w:rsidR="00C57094" w:rsidRPr="004D6A7A">
        <w:rPr>
          <w:rFonts w:ascii="Times New Roman" w:hAnsi="Times New Roman"/>
          <w:sz w:val="28"/>
          <w:szCs w:val="28"/>
          <w:lang w:val="uk-UA"/>
        </w:rPr>
        <w:lastRenderedPageBreak/>
        <w:t>функціонування та закриття поштових рахунків визначаються Національним банком України з урахуванням положень цієї глави та відповідно до закону</w:t>
      </w:r>
      <w:r>
        <w:rPr>
          <w:rFonts w:ascii="Times New Roman" w:hAnsi="Times New Roman"/>
          <w:sz w:val="28"/>
          <w:szCs w:val="28"/>
          <w:lang w:val="uk-UA"/>
        </w:rPr>
        <w:t>»</w:t>
      </w:r>
      <w:r w:rsidR="00C57094" w:rsidRPr="004D6A7A">
        <w:rPr>
          <w:rFonts w:ascii="Times New Roman" w:hAnsi="Times New Roman"/>
          <w:sz w:val="28"/>
          <w:szCs w:val="28"/>
          <w:lang w:val="uk-UA"/>
        </w:rPr>
        <w:t>;</w:t>
      </w:r>
    </w:p>
    <w:p w14:paraId="244978EA"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6) статтю 1087 доповнити частиною четвертою такого змісту:</w:t>
      </w:r>
    </w:p>
    <w:p w14:paraId="31B07AE8"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4. Положення цієї глави застосовуються до національного оператора поштового зв’язку, який відкриває та обслуговує поштові рахунки, відповідно до закону та порядку визначеному Національним банком України</w:t>
      </w:r>
      <w:r>
        <w:rPr>
          <w:rFonts w:ascii="Times New Roman" w:hAnsi="Times New Roman"/>
          <w:sz w:val="28"/>
          <w:szCs w:val="28"/>
          <w:lang w:val="uk-UA"/>
        </w:rPr>
        <w:t>»</w:t>
      </w:r>
      <w:r w:rsidR="00C57094" w:rsidRPr="004D6A7A">
        <w:rPr>
          <w:rFonts w:ascii="Times New Roman" w:hAnsi="Times New Roman"/>
          <w:sz w:val="28"/>
          <w:szCs w:val="28"/>
          <w:lang w:val="uk-UA"/>
        </w:rPr>
        <w:t>;</w:t>
      </w:r>
    </w:p>
    <w:p w14:paraId="5A67DE36"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7) частину третю статті 1088 викласти у такій редакції:</w:t>
      </w:r>
    </w:p>
    <w:p w14:paraId="5DC4A5D7"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3. Безготівкові розрахунки провадяться через банки, інші фінансові установи (далі – банки), національного оператора поштового зв’язку, в яких (якому) відкрито відповідні рахунки (поштові рахунки), якщо інше не випливає із закону та не обумовлено видом безготівкових розрахунків</w:t>
      </w:r>
      <w:r>
        <w:rPr>
          <w:rFonts w:ascii="Times New Roman" w:hAnsi="Times New Roman"/>
          <w:sz w:val="28"/>
          <w:szCs w:val="28"/>
          <w:lang w:val="uk-UA"/>
        </w:rPr>
        <w:t>»</w:t>
      </w:r>
      <w:r w:rsidR="00C57094" w:rsidRPr="004D6A7A">
        <w:rPr>
          <w:rFonts w:ascii="Times New Roman" w:hAnsi="Times New Roman"/>
          <w:sz w:val="28"/>
          <w:szCs w:val="28"/>
          <w:lang w:val="uk-UA"/>
        </w:rPr>
        <w:t>.</w:t>
      </w:r>
    </w:p>
    <w:p w14:paraId="5C1B1C58"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171B43BF" w14:textId="22BD981A" w:rsidR="00C57094" w:rsidRPr="004D6A7A" w:rsidRDefault="00570AC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4</w:t>
      </w:r>
      <w:r w:rsidR="00C57094" w:rsidRPr="004D6A7A">
        <w:rPr>
          <w:rFonts w:ascii="Times New Roman" w:hAnsi="Times New Roman"/>
          <w:b/>
          <w:bCs/>
          <w:sz w:val="28"/>
          <w:szCs w:val="28"/>
          <w:lang w:val="uk-UA"/>
        </w:rPr>
        <w:t xml:space="preserve">. Статтю 52 Закону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пенсійне забезпечення осіб, звільнених з військової служби, та деяких інших осіб</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1992 р., № 29, ст.399) доповнити частиною п’ятою такого змісту:</w:t>
      </w:r>
    </w:p>
    <w:p w14:paraId="0C02BFD2"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За письмовою заявою пенсіонера, який має право на пенсію за цим Законом, чи іншої особи, яка має право на пенсійне забезпечення чи інші виплати відповідно до цього Закону, відповідні виплати можуть здійснюватися шляхом їх перерахування на поштовий рахунок, відкритий національним оператором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60858F10"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7ECE465B" w14:textId="5E80E9DF" w:rsidR="00C57094" w:rsidRPr="004D6A7A" w:rsidRDefault="00570AC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5</w:t>
      </w:r>
      <w:r w:rsidR="00C57094" w:rsidRPr="004D6A7A">
        <w:rPr>
          <w:rFonts w:ascii="Times New Roman" w:hAnsi="Times New Roman"/>
          <w:b/>
          <w:bCs/>
          <w:sz w:val="28"/>
          <w:szCs w:val="28"/>
          <w:lang w:val="uk-UA"/>
        </w:rPr>
        <w:t>. Частину п’яту статті 24</w:t>
      </w:r>
      <w:r w:rsidR="00C57094" w:rsidRPr="004D6A7A">
        <w:rPr>
          <w:rFonts w:ascii="Times New Roman" w:hAnsi="Times New Roman"/>
          <w:sz w:val="28"/>
          <w:szCs w:val="28"/>
          <w:lang w:val="uk-UA"/>
        </w:rPr>
        <w:t xml:space="preserve"> </w:t>
      </w:r>
      <w:r w:rsidR="00C57094" w:rsidRPr="004D6A7A">
        <w:rPr>
          <w:rFonts w:ascii="Times New Roman" w:hAnsi="Times New Roman"/>
          <w:b/>
          <w:bCs/>
          <w:sz w:val="28"/>
          <w:szCs w:val="28"/>
          <w:lang w:val="uk-UA"/>
        </w:rPr>
        <w:t xml:space="preserve">Закону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оплату праці</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1995 р., № 17, ст.121) викласти у такій редакції:</w:t>
      </w:r>
    </w:p>
    <w:p w14:paraId="4A6E0054"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За особистою письмовою згодою працівника виплата заробітної плати може здійснюватися через установи банків, перераховуватися на поштові рахунки, відкриті національним оператором поштового зв’язку, поштовими переказами на вказаний ними рахунок (адресу) з обов'язковою оплатою цих послуг за рахунок роботодавця</w:t>
      </w:r>
      <w:r>
        <w:rPr>
          <w:rFonts w:ascii="Times New Roman" w:hAnsi="Times New Roman"/>
          <w:sz w:val="28"/>
          <w:szCs w:val="28"/>
          <w:lang w:val="uk-UA"/>
        </w:rPr>
        <w:t>»</w:t>
      </w:r>
      <w:r w:rsidR="00C57094" w:rsidRPr="004D6A7A">
        <w:rPr>
          <w:rFonts w:ascii="Times New Roman" w:hAnsi="Times New Roman"/>
          <w:sz w:val="28"/>
          <w:szCs w:val="28"/>
          <w:lang w:val="uk-UA"/>
        </w:rPr>
        <w:t>.</w:t>
      </w:r>
    </w:p>
    <w:p w14:paraId="790F6650"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5ED4F60F" w14:textId="1298F458" w:rsidR="00C57094" w:rsidRPr="004D6A7A" w:rsidRDefault="00DB3E1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6</w:t>
      </w:r>
      <w:r w:rsidR="00C57094" w:rsidRPr="004D6A7A">
        <w:rPr>
          <w:rFonts w:ascii="Times New Roman" w:hAnsi="Times New Roman"/>
          <w:b/>
          <w:bCs/>
          <w:sz w:val="28"/>
          <w:szCs w:val="28"/>
          <w:lang w:val="uk-UA"/>
        </w:rPr>
        <w:t xml:space="preserve">. Частину дев’яту статті 16 Закону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місцеве самоврядування в України</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1997 р., № 24, </w:t>
      </w:r>
      <w:r w:rsidR="00C57094" w:rsidRPr="004D6A7A">
        <w:rPr>
          <w:rFonts w:ascii="Times New Roman" w:hAnsi="Times New Roman"/>
          <w:sz w:val="28"/>
          <w:szCs w:val="28"/>
          <w:lang w:val="uk-UA"/>
        </w:rPr>
        <w:lastRenderedPageBreak/>
        <w:t xml:space="preserve">ст.170) після слів </w:t>
      </w:r>
      <w:r w:rsidR="00A41355">
        <w:rPr>
          <w:rFonts w:ascii="Times New Roman" w:hAnsi="Times New Roman"/>
          <w:sz w:val="28"/>
          <w:szCs w:val="28"/>
          <w:lang w:val="uk-UA"/>
        </w:rPr>
        <w:t>«</w:t>
      </w:r>
      <w:r w:rsidR="00C57094" w:rsidRPr="004D6A7A">
        <w:rPr>
          <w:rFonts w:ascii="Times New Roman" w:hAnsi="Times New Roman"/>
          <w:sz w:val="28"/>
          <w:szCs w:val="28"/>
          <w:lang w:val="uk-UA"/>
        </w:rPr>
        <w:t>рахунки в установах банків України</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C57094" w:rsidRPr="004D6A7A">
        <w:rPr>
          <w:rFonts w:ascii="Times New Roman" w:hAnsi="Times New Roman"/>
          <w:sz w:val="28"/>
          <w:szCs w:val="28"/>
          <w:lang w:val="uk-UA"/>
        </w:rPr>
        <w:t>, а також можуть мати поштові рахунки, відкриті національним оператором поштового зв’язку</w:t>
      </w:r>
      <w:r w:rsidR="00A41355">
        <w:rPr>
          <w:rFonts w:ascii="Times New Roman" w:hAnsi="Times New Roman"/>
          <w:sz w:val="28"/>
          <w:szCs w:val="28"/>
          <w:lang w:val="uk-UA"/>
        </w:rPr>
        <w:t>»</w:t>
      </w:r>
      <w:r w:rsidR="00C57094" w:rsidRPr="004D6A7A">
        <w:rPr>
          <w:rFonts w:ascii="Times New Roman" w:hAnsi="Times New Roman"/>
          <w:sz w:val="28"/>
          <w:szCs w:val="28"/>
          <w:lang w:val="uk-UA"/>
        </w:rPr>
        <w:t>.</w:t>
      </w:r>
    </w:p>
    <w:p w14:paraId="2AF085FA" w14:textId="77777777" w:rsidR="00C57094" w:rsidRPr="004D6A7A" w:rsidRDefault="00C57094" w:rsidP="00D97CF8">
      <w:pPr>
        <w:widowControl w:val="0"/>
        <w:autoSpaceDE w:val="0"/>
        <w:autoSpaceDN w:val="0"/>
        <w:adjustRightInd w:val="0"/>
        <w:spacing w:after="120" w:line="300" w:lineRule="auto"/>
        <w:ind w:right="-6"/>
        <w:jc w:val="both"/>
        <w:rPr>
          <w:rFonts w:ascii="Times New Roman" w:hAnsi="Times New Roman"/>
          <w:sz w:val="28"/>
          <w:szCs w:val="28"/>
          <w:lang w:val="uk-UA"/>
        </w:rPr>
      </w:pPr>
    </w:p>
    <w:p w14:paraId="68508A34" w14:textId="6E45F93E" w:rsidR="00C57094" w:rsidRPr="004D6A7A" w:rsidRDefault="00DB3E1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7</w:t>
      </w:r>
      <w:r w:rsidR="00C57094" w:rsidRPr="004D6A7A">
        <w:rPr>
          <w:rFonts w:ascii="Times New Roman" w:hAnsi="Times New Roman"/>
          <w:b/>
          <w:bCs/>
          <w:sz w:val="28"/>
          <w:szCs w:val="28"/>
          <w:lang w:val="uk-UA"/>
        </w:rPr>
        <w:t>. Частину першу статті 7</w:t>
      </w:r>
      <w:r w:rsidR="00C57094" w:rsidRPr="004D6A7A">
        <w:rPr>
          <w:rFonts w:ascii="Times New Roman" w:hAnsi="Times New Roman"/>
          <w:sz w:val="28"/>
          <w:szCs w:val="28"/>
          <w:lang w:val="uk-UA"/>
        </w:rPr>
        <w:t xml:space="preserve"> </w:t>
      </w:r>
      <w:r w:rsidR="00C57094" w:rsidRPr="004D6A7A">
        <w:rPr>
          <w:rFonts w:ascii="Times New Roman" w:hAnsi="Times New Roman"/>
          <w:b/>
          <w:bCs/>
          <w:sz w:val="28"/>
          <w:szCs w:val="28"/>
          <w:lang w:val="uk-UA"/>
        </w:rPr>
        <w:t xml:space="preserve">Закону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 xml:space="preserve">Про Національний </w:t>
      </w:r>
      <w:r>
        <w:rPr>
          <w:rFonts w:ascii="Times New Roman" w:hAnsi="Times New Roman"/>
          <w:b/>
          <w:bCs/>
          <w:sz w:val="28"/>
          <w:szCs w:val="28"/>
          <w:lang w:val="uk-UA"/>
        </w:rPr>
        <w:t>б</w:t>
      </w:r>
      <w:r w:rsidR="00C57094" w:rsidRPr="004D6A7A">
        <w:rPr>
          <w:rFonts w:ascii="Times New Roman" w:hAnsi="Times New Roman"/>
          <w:b/>
          <w:bCs/>
          <w:sz w:val="28"/>
          <w:szCs w:val="28"/>
          <w:lang w:val="uk-UA"/>
        </w:rPr>
        <w:t>анк України</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w:t>
      </w:r>
      <w:r w:rsidR="000F3A67">
        <w:rPr>
          <w:rFonts w:ascii="Times New Roman" w:hAnsi="Times New Roman"/>
          <w:sz w:val="28"/>
          <w:szCs w:val="28"/>
          <w:lang w:val="uk-UA"/>
        </w:rPr>
        <w:t>України, 1999 р., № 29, ст.238)</w:t>
      </w:r>
      <w:r w:rsidR="00C57094" w:rsidRPr="004D6A7A">
        <w:rPr>
          <w:rFonts w:ascii="Times New Roman" w:hAnsi="Times New Roman"/>
          <w:sz w:val="28"/>
          <w:szCs w:val="28"/>
          <w:lang w:val="uk-UA"/>
        </w:rPr>
        <w:t xml:space="preserve"> доповнити пунктом 4</w:t>
      </w:r>
      <w:r w:rsidR="00C57094" w:rsidRPr="00DB3E13">
        <w:rPr>
          <w:rFonts w:ascii="Times New Roman" w:hAnsi="Times New Roman"/>
          <w:sz w:val="28"/>
          <w:szCs w:val="28"/>
          <w:vertAlign w:val="superscript"/>
          <w:lang w:val="uk-UA"/>
        </w:rPr>
        <w:t>1</w:t>
      </w:r>
      <w:r w:rsidR="00C57094" w:rsidRPr="00DB3E13">
        <w:rPr>
          <w:rFonts w:ascii="Times New Roman" w:hAnsi="Times New Roman"/>
          <w:sz w:val="28"/>
          <w:szCs w:val="28"/>
          <w:lang w:val="uk-UA"/>
        </w:rPr>
        <w:t xml:space="preserve"> </w:t>
      </w:r>
      <w:r w:rsidR="00C57094" w:rsidRPr="004D6A7A">
        <w:rPr>
          <w:rFonts w:ascii="Times New Roman" w:hAnsi="Times New Roman"/>
          <w:sz w:val="28"/>
          <w:szCs w:val="28"/>
          <w:lang w:val="uk-UA"/>
        </w:rPr>
        <w:t>такого змісту:</w:t>
      </w:r>
    </w:p>
    <w:p w14:paraId="74D2EA8B"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4</w:t>
      </w:r>
      <w:r w:rsidR="00C57094" w:rsidRPr="00DB3E13">
        <w:rPr>
          <w:rFonts w:ascii="Times New Roman" w:hAnsi="Times New Roman"/>
          <w:sz w:val="28"/>
          <w:szCs w:val="28"/>
          <w:vertAlign w:val="superscript"/>
          <w:lang w:val="uk-UA"/>
        </w:rPr>
        <w:t>1</w:t>
      </w:r>
      <w:r w:rsidR="00C57094" w:rsidRPr="004D6A7A">
        <w:rPr>
          <w:rFonts w:ascii="Times New Roman" w:hAnsi="Times New Roman"/>
          <w:sz w:val="28"/>
          <w:szCs w:val="28"/>
          <w:lang w:val="uk-UA"/>
        </w:rPr>
        <w:t>) встановлює порядок відкриття та обслуговування національним оператором поштового зв’язку поштових рахунків, а також надання національним оператором поштового зв’язку окремих фінансових (банківських) послуг, визначених законодавством</w:t>
      </w:r>
      <w:r>
        <w:rPr>
          <w:rFonts w:ascii="Times New Roman" w:hAnsi="Times New Roman"/>
          <w:sz w:val="28"/>
          <w:szCs w:val="28"/>
          <w:lang w:val="uk-UA"/>
        </w:rPr>
        <w:t>»</w:t>
      </w:r>
      <w:r w:rsidR="00C57094" w:rsidRPr="004D6A7A">
        <w:rPr>
          <w:rFonts w:ascii="Times New Roman" w:hAnsi="Times New Roman"/>
          <w:sz w:val="28"/>
          <w:szCs w:val="28"/>
          <w:lang w:val="uk-UA"/>
        </w:rPr>
        <w:t>.</w:t>
      </w:r>
    </w:p>
    <w:p w14:paraId="5A7CC7C9" w14:textId="77777777" w:rsidR="00C57094" w:rsidRPr="004D6A7A" w:rsidRDefault="00C57094" w:rsidP="00D97CF8">
      <w:pPr>
        <w:widowControl w:val="0"/>
        <w:autoSpaceDE w:val="0"/>
        <w:autoSpaceDN w:val="0"/>
        <w:adjustRightInd w:val="0"/>
        <w:spacing w:after="120" w:line="300" w:lineRule="auto"/>
        <w:ind w:right="-6"/>
        <w:jc w:val="both"/>
        <w:rPr>
          <w:rFonts w:ascii="Times New Roman" w:hAnsi="Times New Roman"/>
          <w:sz w:val="28"/>
          <w:szCs w:val="28"/>
          <w:lang w:val="uk-UA"/>
        </w:rPr>
      </w:pPr>
    </w:p>
    <w:p w14:paraId="00095C70" w14:textId="0D77B756" w:rsidR="00C57094" w:rsidRPr="004D6A7A" w:rsidRDefault="00DB3E1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8</w:t>
      </w:r>
      <w:r w:rsidR="00C57094" w:rsidRPr="004D6A7A">
        <w:rPr>
          <w:rFonts w:ascii="Times New Roman" w:hAnsi="Times New Roman"/>
          <w:b/>
          <w:bCs/>
          <w:sz w:val="28"/>
          <w:szCs w:val="28"/>
          <w:lang w:val="uk-UA"/>
        </w:rPr>
        <w:t xml:space="preserve">. Частину першу статті 9 Закону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державну соціальну допомогу малозабезпеченим сім’ям</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(Відомості Верховної Ради України, 2000 р., № 35, ст. 290) після слів </w:t>
      </w:r>
      <w:r w:rsidR="00A41355">
        <w:rPr>
          <w:rFonts w:ascii="Times New Roman" w:hAnsi="Times New Roman"/>
          <w:sz w:val="28"/>
          <w:szCs w:val="28"/>
          <w:lang w:val="uk-UA"/>
        </w:rPr>
        <w:t>«</w:t>
      </w:r>
      <w:r w:rsidR="00C57094" w:rsidRPr="004D6A7A">
        <w:rPr>
          <w:rFonts w:ascii="Times New Roman" w:hAnsi="Times New Roman"/>
          <w:sz w:val="28"/>
          <w:szCs w:val="28"/>
          <w:lang w:val="uk-UA"/>
        </w:rPr>
        <w:t>на особовий рахунок уповноваженого представника сім’ї в банківській установі</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C57094" w:rsidRPr="004D6A7A">
        <w:rPr>
          <w:rFonts w:ascii="Times New Roman" w:hAnsi="Times New Roman"/>
          <w:sz w:val="28"/>
          <w:szCs w:val="28"/>
          <w:lang w:val="uk-UA"/>
        </w:rPr>
        <w:t>або на поштовий рахунок, відкритий національним оператором поштового зв’язку</w:t>
      </w:r>
      <w:r w:rsidR="00A41355">
        <w:rPr>
          <w:rFonts w:ascii="Times New Roman" w:hAnsi="Times New Roman"/>
          <w:sz w:val="28"/>
          <w:szCs w:val="28"/>
          <w:lang w:val="uk-UA"/>
        </w:rPr>
        <w:t>»</w:t>
      </w:r>
      <w:r w:rsidR="00C57094" w:rsidRPr="004D6A7A">
        <w:rPr>
          <w:rFonts w:ascii="Times New Roman" w:hAnsi="Times New Roman"/>
          <w:sz w:val="28"/>
          <w:szCs w:val="28"/>
          <w:lang w:val="uk-UA"/>
        </w:rPr>
        <w:t>.</w:t>
      </w:r>
    </w:p>
    <w:p w14:paraId="022BF62E"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6B8FECBF" w14:textId="44C122CD" w:rsidR="00C57094" w:rsidRPr="004D6A7A"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9</w:t>
      </w:r>
      <w:r w:rsidR="00C57094" w:rsidRPr="004D6A7A">
        <w:rPr>
          <w:rFonts w:ascii="Times New Roman" w:hAnsi="Times New Roman"/>
          <w:b/>
          <w:bCs/>
          <w:sz w:val="28"/>
          <w:szCs w:val="28"/>
          <w:lang w:val="uk-UA"/>
        </w:rPr>
        <w:t xml:space="preserve">. У Законі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банки і банківську діяльність</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 xml:space="preserve"> </w:t>
      </w:r>
      <w:r w:rsidR="00C57094" w:rsidRPr="004D6A7A">
        <w:rPr>
          <w:rFonts w:ascii="Times New Roman" w:hAnsi="Times New Roman"/>
          <w:sz w:val="28"/>
          <w:szCs w:val="28"/>
          <w:lang w:val="uk-UA"/>
        </w:rPr>
        <w:t>(Відомості Верховної Ради України, 2001 р., № 5-6, ст.30):</w:t>
      </w:r>
    </w:p>
    <w:p w14:paraId="0B7A3F10"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1) у статті 2:</w:t>
      </w:r>
    </w:p>
    <w:p w14:paraId="6BD20AD2" w14:textId="77777777" w:rsidR="00C57094" w:rsidRPr="004D6A7A" w:rsidRDefault="00C57094" w:rsidP="00D97CF8">
      <w:pPr>
        <w:widowControl w:val="0"/>
        <w:numPr>
          <w:ilvl w:val="0"/>
          <w:numId w:val="6"/>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у частин</w:t>
      </w:r>
      <w:r w:rsidR="006408D4" w:rsidRPr="004D6A7A">
        <w:rPr>
          <w:rFonts w:ascii="Times New Roman" w:hAnsi="Times New Roman"/>
          <w:sz w:val="28"/>
          <w:szCs w:val="28"/>
          <w:lang w:val="uk-UA"/>
        </w:rPr>
        <w:t xml:space="preserve">і першій термін </w:t>
      </w:r>
      <w:r w:rsidR="00A41355">
        <w:rPr>
          <w:rFonts w:ascii="Times New Roman" w:hAnsi="Times New Roman"/>
          <w:sz w:val="28"/>
          <w:szCs w:val="28"/>
          <w:lang w:val="uk-UA"/>
        </w:rPr>
        <w:t>«</w:t>
      </w:r>
      <w:r w:rsidR="00954635" w:rsidRPr="004D6A7A">
        <w:rPr>
          <w:rFonts w:ascii="Times New Roman" w:hAnsi="Times New Roman"/>
          <w:sz w:val="28"/>
          <w:szCs w:val="28"/>
          <w:lang w:val="uk-UA"/>
        </w:rPr>
        <w:t>розрахункові банківські операції</w:t>
      </w:r>
      <w:r w:rsidR="00A41355">
        <w:rPr>
          <w:rFonts w:ascii="Times New Roman" w:hAnsi="Times New Roman"/>
          <w:sz w:val="28"/>
          <w:szCs w:val="28"/>
          <w:lang w:val="uk-UA"/>
        </w:rPr>
        <w:t>»</w:t>
      </w:r>
      <w:r w:rsidRPr="004D6A7A">
        <w:rPr>
          <w:rFonts w:ascii="Times New Roman" w:hAnsi="Times New Roman"/>
          <w:sz w:val="28"/>
          <w:szCs w:val="28"/>
          <w:lang w:val="uk-UA"/>
        </w:rPr>
        <w:t xml:space="preserve"> після слів </w:t>
      </w:r>
      <w:r w:rsidR="00A41355">
        <w:rPr>
          <w:rFonts w:ascii="Times New Roman" w:hAnsi="Times New Roman"/>
          <w:sz w:val="28"/>
          <w:szCs w:val="28"/>
          <w:lang w:val="uk-UA"/>
        </w:rPr>
        <w:t>«</w:t>
      </w:r>
      <w:r w:rsidRPr="004D6A7A">
        <w:rPr>
          <w:rFonts w:ascii="Times New Roman" w:hAnsi="Times New Roman"/>
          <w:sz w:val="28"/>
          <w:szCs w:val="28"/>
          <w:lang w:val="uk-UA"/>
        </w:rPr>
        <w:t>на банківських</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E16ECC">
        <w:rPr>
          <w:rFonts w:ascii="Times New Roman" w:hAnsi="Times New Roman"/>
          <w:sz w:val="28"/>
          <w:szCs w:val="28"/>
          <w:lang w:val="uk-UA"/>
        </w:rPr>
        <w:t>або</w:t>
      </w:r>
      <w:r w:rsidRPr="004D6A7A">
        <w:rPr>
          <w:rFonts w:ascii="Times New Roman" w:hAnsi="Times New Roman"/>
          <w:sz w:val="28"/>
          <w:szCs w:val="28"/>
          <w:lang w:val="uk-UA"/>
        </w:rPr>
        <w:t xml:space="preserve"> поштових</w:t>
      </w:r>
      <w:r w:rsidR="00A41355">
        <w:rPr>
          <w:rFonts w:ascii="Times New Roman" w:hAnsi="Times New Roman"/>
          <w:sz w:val="28"/>
          <w:szCs w:val="28"/>
          <w:lang w:val="uk-UA"/>
        </w:rPr>
        <w:t>»</w:t>
      </w:r>
      <w:r w:rsidRPr="004D6A7A">
        <w:rPr>
          <w:rFonts w:ascii="Times New Roman" w:hAnsi="Times New Roman"/>
          <w:sz w:val="28"/>
          <w:szCs w:val="28"/>
          <w:lang w:val="uk-UA"/>
        </w:rPr>
        <w:t>;</w:t>
      </w:r>
    </w:p>
    <w:p w14:paraId="73F61B76" w14:textId="77777777" w:rsidR="00C57094" w:rsidRPr="004D6A7A" w:rsidRDefault="00C57094" w:rsidP="00D97CF8">
      <w:pPr>
        <w:widowControl w:val="0"/>
        <w:numPr>
          <w:ilvl w:val="0"/>
          <w:numId w:val="6"/>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доповнити</w:t>
      </w:r>
      <w:r w:rsidR="00954635" w:rsidRPr="004D6A7A">
        <w:rPr>
          <w:rFonts w:ascii="Times New Roman" w:hAnsi="Times New Roman"/>
          <w:sz w:val="28"/>
          <w:szCs w:val="28"/>
          <w:lang w:val="uk-UA"/>
        </w:rPr>
        <w:t xml:space="preserve"> новою</w:t>
      </w:r>
      <w:r w:rsidRPr="004D6A7A">
        <w:rPr>
          <w:rFonts w:ascii="Times New Roman" w:hAnsi="Times New Roman"/>
          <w:sz w:val="28"/>
          <w:szCs w:val="28"/>
          <w:lang w:val="uk-UA"/>
        </w:rPr>
        <w:t xml:space="preserve"> частиною четвертою такого змісту:</w:t>
      </w:r>
    </w:p>
    <w:p w14:paraId="438883C4"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Терміни </w:t>
      </w:r>
      <w:r>
        <w:rPr>
          <w:rFonts w:ascii="Times New Roman" w:hAnsi="Times New Roman"/>
          <w:sz w:val="28"/>
          <w:szCs w:val="28"/>
          <w:lang w:val="uk-UA"/>
        </w:rPr>
        <w:t>«</w:t>
      </w:r>
      <w:r w:rsidR="00C57094" w:rsidRPr="004D6A7A">
        <w:rPr>
          <w:rFonts w:ascii="Times New Roman" w:hAnsi="Times New Roman"/>
          <w:sz w:val="28"/>
          <w:szCs w:val="28"/>
          <w:lang w:val="uk-UA"/>
        </w:rPr>
        <w:t>національний оператор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 xml:space="preserve"> та </w:t>
      </w:r>
      <w:r>
        <w:rPr>
          <w:rFonts w:ascii="Times New Roman" w:hAnsi="Times New Roman"/>
          <w:sz w:val="28"/>
          <w:szCs w:val="28"/>
          <w:lang w:val="uk-UA"/>
        </w:rPr>
        <w:t>«</w:t>
      </w:r>
      <w:r w:rsidR="00C57094" w:rsidRPr="004D6A7A">
        <w:rPr>
          <w:rFonts w:ascii="Times New Roman" w:hAnsi="Times New Roman"/>
          <w:sz w:val="28"/>
          <w:szCs w:val="28"/>
          <w:lang w:val="uk-UA"/>
        </w:rPr>
        <w:t>поштовий рахунок</w:t>
      </w:r>
      <w:r>
        <w:rPr>
          <w:rFonts w:ascii="Times New Roman" w:hAnsi="Times New Roman"/>
          <w:sz w:val="28"/>
          <w:szCs w:val="28"/>
          <w:lang w:val="uk-UA"/>
        </w:rPr>
        <w:t>»</w:t>
      </w:r>
      <w:r w:rsidR="00C57094" w:rsidRPr="004D6A7A">
        <w:rPr>
          <w:rFonts w:ascii="Times New Roman" w:hAnsi="Times New Roman"/>
          <w:sz w:val="28"/>
          <w:szCs w:val="28"/>
          <w:lang w:val="uk-UA"/>
        </w:rPr>
        <w:t xml:space="preserve"> вживаються в значеннях, визначених Законом України </w:t>
      </w:r>
      <w:r>
        <w:rPr>
          <w:rFonts w:ascii="Times New Roman" w:hAnsi="Times New Roman"/>
          <w:sz w:val="28"/>
          <w:szCs w:val="28"/>
          <w:lang w:val="uk-UA"/>
        </w:rPr>
        <w:t>«</w:t>
      </w:r>
      <w:r w:rsidR="00C57094" w:rsidRPr="004D6A7A">
        <w:rPr>
          <w:rFonts w:ascii="Times New Roman" w:hAnsi="Times New Roman"/>
          <w:sz w:val="28"/>
          <w:szCs w:val="28"/>
          <w:lang w:val="uk-UA"/>
        </w:rPr>
        <w:t>Про поштовий зв’язок</w:t>
      </w:r>
      <w:r>
        <w:rPr>
          <w:rFonts w:ascii="Times New Roman" w:hAnsi="Times New Roman"/>
          <w:sz w:val="28"/>
          <w:szCs w:val="28"/>
          <w:lang w:val="uk-UA"/>
        </w:rPr>
        <w:t>»</w:t>
      </w:r>
      <w:r w:rsidR="00C57094" w:rsidRPr="004D6A7A">
        <w:rPr>
          <w:rFonts w:ascii="Times New Roman" w:hAnsi="Times New Roman"/>
          <w:sz w:val="28"/>
          <w:szCs w:val="28"/>
          <w:lang w:val="uk-UA"/>
        </w:rPr>
        <w:t>;</w:t>
      </w:r>
    </w:p>
    <w:p w14:paraId="6733C074" w14:textId="2E69C26D"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2) частин</w:t>
      </w:r>
      <w:r w:rsidR="00DB3E13">
        <w:rPr>
          <w:rFonts w:ascii="Times New Roman" w:hAnsi="Times New Roman"/>
          <w:sz w:val="28"/>
          <w:szCs w:val="28"/>
          <w:lang w:val="uk-UA"/>
        </w:rPr>
        <w:t>у</w:t>
      </w:r>
      <w:r w:rsidRPr="004D6A7A">
        <w:rPr>
          <w:rFonts w:ascii="Times New Roman" w:hAnsi="Times New Roman"/>
          <w:sz w:val="28"/>
          <w:szCs w:val="28"/>
          <w:lang w:val="uk-UA"/>
        </w:rPr>
        <w:t xml:space="preserve"> дев</w:t>
      </w:r>
      <w:r w:rsidR="00DB3E13">
        <w:rPr>
          <w:rFonts w:ascii="Times New Roman" w:hAnsi="Times New Roman"/>
          <w:sz w:val="28"/>
          <w:szCs w:val="28"/>
          <w:lang w:val="uk-UA"/>
        </w:rPr>
        <w:t>ʼ</w:t>
      </w:r>
      <w:r w:rsidRPr="004D6A7A">
        <w:rPr>
          <w:rFonts w:ascii="Times New Roman" w:hAnsi="Times New Roman"/>
          <w:sz w:val="28"/>
          <w:szCs w:val="28"/>
          <w:lang w:val="uk-UA"/>
        </w:rPr>
        <w:t>ят</w:t>
      </w:r>
      <w:r w:rsidR="00DB3E13">
        <w:rPr>
          <w:rFonts w:ascii="Times New Roman" w:hAnsi="Times New Roman"/>
          <w:sz w:val="28"/>
          <w:szCs w:val="28"/>
          <w:lang w:val="uk-UA"/>
        </w:rPr>
        <w:t>у</w:t>
      </w:r>
      <w:r w:rsidRPr="004D6A7A">
        <w:rPr>
          <w:rFonts w:ascii="Times New Roman" w:hAnsi="Times New Roman"/>
          <w:sz w:val="28"/>
          <w:szCs w:val="28"/>
          <w:lang w:val="uk-UA"/>
        </w:rPr>
        <w:t xml:space="preserve"> статті 17 після слів </w:t>
      </w:r>
      <w:r w:rsidR="00A41355">
        <w:rPr>
          <w:rFonts w:ascii="Times New Roman" w:hAnsi="Times New Roman"/>
          <w:sz w:val="28"/>
          <w:szCs w:val="28"/>
          <w:lang w:val="uk-UA"/>
        </w:rPr>
        <w:t>«</w:t>
      </w:r>
      <w:r w:rsidRPr="004D6A7A">
        <w:rPr>
          <w:rFonts w:ascii="Times New Roman" w:hAnsi="Times New Roman"/>
          <w:sz w:val="28"/>
          <w:szCs w:val="28"/>
          <w:lang w:val="uk-UA"/>
        </w:rPr>
        <w:t>банківської ліцензії</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крім випадків, визначених цим Законом</w:t>
      </w:r>
      <w:r w:rsidR="00A41355">
        <w:rPr>
          <w:rFonts w:ascii="Times New Roman" w:hAnsi="Times New Roman"/>
          <w:sz w:val="28"/>
          <w:szCs w:val="28"/>
          <w:lang w:val="uk-UA"/>
        </w:rPr>
        <w:t>»</w:t>
      </w:r>
      <w:r w:rsidRPr="004D6A7A">
        <w:rPr>
          <w:rFonts w:ascii="Times New Roman" w:hAnsi="Times New Roman"/>
          <w:sz w:val="28"/>
          <w:szCs w:val="28"/>
          <w:lang w:val="uk-UA"/>
        </w:rPr>
        <w:t>;</w:t>
      </w:r>
    </w:p>
    <w:p w14:paraId="476B2291" w14:textId="77777777" w:rsidR="0053316C"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3) </w:t>
      </w:r>
      <w:r w:rsidR="006750A8">
        <w:rPr>
          <w:rFonts w:ascii="Times New Roman" w:hAnsi="Times New Roman"/>
          <w:sz w:val="28"/>
          <w:szCs w:val="28"/>
          <w:lang w:val="uk-UA"/>
        </w:rPr>
        <w:t xml:space="preserve">у </w:t>
      </w:r>
      <w:r w:rsidRPr="004D6A7A">
        <w:rPr>
          <w:rFonts w:ascii="Times New Roman" w:hAnsi="Times New Roman"/>
          <w:sz w:val="28"/>
          <w:szCs w:val="28"/>
          <w:lang w:val="uk-UA"/>
        </w:rPr>
        <w:t>статт</w:t>
      </w:r>
      <w:r w:rsidR="006750A8">
        <w:rPr>
          <w:rFonts w:ascii="Times New Roman" w:hAnsi="Times New Roman"/>
          <w:sz w:val="28"/>
          <w:szCs w:val="28"/>
          <w:lang w:val="uk-UA"/>
        </w:rPr>
        <w:t>і 47:</w:t>
      </w:r>
    </w:p>
    <w:p w14:paraId="7419FB40" w14:textId="2A549E0D" w:rsidR="0053316C" w:rsidRDefault="0053316C" w:rsidP="00D97CF8">
      <w:pPr>
        <w:widowControl w:val="0"/>
        <w:numPr>
          <w:ilvl w:val="0"/>
          <w:numId w:val="5"/>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назву викласти в такій редакції:</w:t>
      </w:r>
    </w:p>
    <w:p w14:paraId="23C8B9A4" w14:textId="77777777" w:rsidR="0053316C"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lastRenderedPageBreak/>
        <w:t>«</w:t>
      </w:r>
      <w:r w:rsidR="0053316C" w:rsidRPr="0053316C">
        <w:rPr>
          <w:rFonts w:ascii="Times New Roman" w:hAnsi="Times New Roman"/>
          <w:sz w:val="28"/>
          <w:szCs w:val="28"/>
          <w:lang w:val="uk-UA"/>
        </w:rPr>
        <w:t>Стаття 47. Види діяльності банку та національного оператора поштового зв’язку</w:t>
      </w:r>
      <w:r>
        <w:rPr>
          <w:rFonts w:ascii="Times New Roman" w:hAnsi="Times New Roman"/>
          <w:sz w:val="28"/>
          <w:szCs w:val="28"/>
          <w:lang w:val="uk-UA"/>
        </w:rPr>
        <w:t>»</w:t>
      </w:r>
    </w:p>
    <w:p w14:paraId="668697ED" w14:textId="0B401305" w:rsidR="00C57094" w:rsidRPr="004D6A7A" w:rsidRDefault="00C57094" w:rsidP="00D97CF8">
      <w:pPr>
        <w:widowControl w:val="0"/>
        <w:numPr>
          <w:ilvl w:val="0"/>
          <w:numId w:val="5"/>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доповнити </w:t>
      </w:r>
      <w:r w:rsidR="00954635" w:rsidRPr="004D6A7A">
        <w:rPr>
          <w:rFonts w:ascii="Times New Roman" w:hAnsi="Times New Roman"/>
          <w:sz w:val="28"/>
          <w:szCs w:val="28"/>
          <w:lang w:val="uk-UA"/>
        </w:rPr>
        <w:t xml:space="preserve">новою </w:t>
      </w:r>
      <w:r w:rsidRPr="004D6A7A">
        <w:rPr>
          <w:rFonts w:ascii="Times New Roman" w:hAnsi="Times New Roman"/>
          <w:sz w:val="28"/>
          <w:szCs w:val="28"/>
          <w:lang w:val="uk-UA"/>
        </w:rPr>
        <w:t>частиною п’ятою такого змісту:</w:t>
      </w:r>
    </w:p>
    <w:p w14:paraId="547F46A6"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Національний оператор поштового зв’язку має право надавати послуги з відкриття та обслуговування поштових рахунків з урахуванням обмежень визначених законодавством, а також надавати окремі фінансові послуги у порядку, встановленому Національним банком України для національного оператора поштового зв’язку </w:t>
      </w:r>
      <w:r>
        <w:rPr>
          <w:rFonts w:ascii="Times New Roman" w:hAnsi="Times New Roman"/>
          <w:sz w:val="28"/>
          <w:szCs w:val="28"/>
          <w:lang w:val="uk-UA"/>
        </w:rPr>
        <w:t>«</w:t>
      </w:r>
      <w:r w:rsidR="00C57094" w:rsidRPr="004D6A7A">
        <w:rPr>
          <w:rFonts w:ascii="Times New Roman" w:hAnsi="Times New Roman"/>
          <w:sz w:val="28"/>
          <w:szCs w:val="28"/>
          <w:lang w:val="uk-UA"/>
        </w:rPr>
        <w:t>;</w:t>
      </w:r>
    </w:p>
    <w:p w14:paraId="31C62932"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4) у статті 51:</w:t>
      </w:r>
    </w:p>
    <w:p w14:paraId="1A27234E" w14:textId="77777777" w:rsidR="00C57094" w:rsidRPr="004D6A7A" w:rsidRDefault="00C57094" w:rsidP="00D97CF8">
      <w:pPr>
        <w:widowControl w:val="0"/>
        <w:numPr>
          <w:ilvl w:val="0"/>
          <w:numId w:val="4"/>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частину першу після слів </w:t>
      </w:r>
      <w:r w:rsidR="00A41355">
        <w:rPr>
          <w:rFonts w:ascii="Times New Roman" w:hAnsi="Times New Roman"/>
          <w:sz w:val="28"/>
          <w:szCs w:val="28"/>
          <w:lang w:val="uk-UA"/>
        </w:rPr>
        <w:t>«</w:t>
      </w:r>
      <w:r w:rsidR="006750A8">
        <w:rPr>
          <w:rFonts w:ascii="Times New Roman" w:hAnsi="Times New Roman"/>
          <w:sz w:val="28"/>
          <w:szCs w:val="28"/>
          <w:lang w:val="uk-UA"/>
        </w:rPr>
        <w:t>д</w:t>
      </w:r>
      <w:r w:rsidRPr="004D6A7A">
        <w:rPr>
          <w:rFonts w:ascii="Times New Roman" w:hAnsi="Times New Roman"/>
          <w:sz w:val="28"/>
          <w:szCs w:val="28"/>
          <w:lang w:val="uk-UA"/>
        </w:rPr>
        <w:t>ля здійснення банківської діяльності банки</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 національний оператор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6A822D64" w14:textId="77777777" w:rsidR="00C57094" w:rsidRPr="004D6A7A" w:rsidRDefault="00C57094" w:rsidP="00D97CF8">
      <w:pPr>
        <w:widowControl w:val="0"/>
        <w:numPr>
          <w:ilvl w:val="0"/>
          <w:numId w:val="4"/>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частину четверту після слів </w:t>
      </w:r>
      <w:r w:rsidR="00A41355">
        <w:rPr>
          <w:rFonts w:ascii="Times New Roman" w:hAnsi="Times New Roman"/>
          <w:sz w:val="28"/>
          <w:szCs w:val="28"/>
          <w:lang w:val="uk-UA"/>
        </w:rPr>
        <w:t>«</w:t>
      </w:r>
      <w:r w:rsidR="006750A8">
        <w:rPr>
          <w:rFonts w:ascii="Times New Roman" w:hAnsi="Times New Roman"/>
          <w:sz w:val="28"/>
          <w:szCs w:val="28"/>
          <w:lang w:val="uk-UA"/>
        </w:rPr>
        <w:t>б</w:t>
      </w:r>
      <w:r w:rsidRPr="004D6A7A">
        <w:rPr>
          <w:rFonts w:ascii="Times New Roman" w:hAnsi="Times New Roman"/>
          <w:sz w:val="28"/>
          <w:szCs w:val="28"/>
          <w:lang w:val="uk-UA"/>
        </w:rPr>
        <w:t>анки в Україні</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 національний оператор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F144F2A" w14:textId="77777777" w:rsidR="00C57094" w:rsidRPr="004D6A7A" w:rsidRDefault="00C57094" w:rsidP="00D97CF8">
      <w:pPr>
        <w:widowControl w:val="0"/>
        <w:numPr>
          <w:ilvl w:val="0"/>
          <w:numId w:val="4"/>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частину п’яту після слів </w:t>
      </w:r>
      <w:r w:rsidR="00A41355">
        <w:rPr>
          <w:rFonts w:ascii="Times New Roman" w:hAnsi="Times New Roman"/>
          <w:sz w:val="28"/>
          <w:szCs w:val="28"/>
          <w:lang w:val="uk-UA"/>
        </w:rPr>
        <w:t>«</w:t>
      </w:r>
      <w:r w:rsidRPr="004D6A7A">
        <w:rPr>
          <w:rFonts w:ascii="Times New Roman" w:hAnsi="Times New Roman"/>
          <w:sz w:val="28"/>
          <w:szCs w:val="28"/>
          <w:lang w:val="uk-UA"/>
        </w:rPr>
        <w:t>а також іншу інформацію, необхідну для здійснення банком</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національним оператором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692DBF12" w14:textId="77777777" w:rsidR="00C57094" w:rsidRPr="004D6A7A" w:rsidRDefault="00C57094" w:rsidP="00D97CF8">
      <w:pPr>
        <w:widowControl w:val="0"/>
        <w:numPr>
          <w:ilvl w:val="0"/>
          <w:numId w:val="4"/>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частину шосту після слів </w:t>
      </w:r>
      <w:r w:rsidR="00A41355">
        <w:rPr>
          <w:rFonts w:ascii="Times New Roman" w:hAnsi="Times New Roman"/>
          <w:sz w:val="28"/>
          <w:szCs w:val="28"/>
          <w:lang w:val="uk-UA"/>
        </w:rPr>
        <w:t>«</w:t>
      </w:r>
      <w:r w:rsidR="006750A8">
        <w:rPr>
          <w:rFonts w:ascii="Times New Roman" w:hAnsi="Times New Roman"/>
          <w:sz w:val="28"/>
          <w:szCs w:val="28"/>
          <w:lang w:val="uk-UA"/>
        </w:rPr>
        <w:t>п</w:t>
      </w:r>
      <w:r w:rsidRPr="004D6A7A">
        <w:rPr>
          <w:rFonts w:ascii="Times New Roman" w:hAnsi="Times New Roman"/>
          <w:sz w:val="28"/>
          <w:szCs w:val="28"/>
          <w:lang w:val="uk-UA"/>
        </w:rPr>
        <w:t>ри виконанні розрахункової операції банк</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та національний оператор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B07F3F4" w14:textId="3426666E" w:rsidR="00C57094" w:rsidRDefault="00B86B3E" w:rsidP="00D97CF8">
      <w:pPr>
        <w:widowControl w:val="0"/>
        <w:tabs>
          <w:tab w:val="left" w:pos="850"/>
        </w:tabs>
        <w:autoSpaceDE w:val="0"/>
        <w:autoSpaceDN w:val="0"/>
        <w:adjustRightInd w:val="0"/>
        <w:spacing w:after="120" w:line="300" w:lineRule="auto"/>
        <w:ind w:firstLine="567"/>
        <w:jc w:val="both"/>
        <w:rPr>
          <w:rFonts w:ascii="Times New Roman" w:hAnsi="Times New Roman"/>
          <w:sz w:val="28"/>
          <w:szCs w:val="28"/>
          <w:lang w:val="uk-UA"/>
        </w:rPr>
      </w:pPr>
      <w:r>
        <w:rPr>
          <w:rFonts w:ascii="Times New Roman" w:hAnsi="Times New Roman"/>
          <w:sz w:val="28"/>
          <w:szCs w:val="28"/>
          <w:lang w:val="uk-UA"/>
        </w:rPr>
        <w:t>ґ) </w:t>
      </w:r>
      <w:r w:rsidR="00C57094" w:rsidRPr="004D6A7A">
        <w:rPr>
          <w:rFonts w:ascii="Times New Roman" w:hAnsi="Times New Roman"/>
          <w:sz w:val="28"/>
          <w:szCs w:val="28"/>
          <w:lang w:val="uk-UA"/>
        </w:rPr>
        <w:t xml:space="preserve">частину сьому після слів </w:t>
      </w:r>
      <w:r w:rsidR="00A41355">
        <w:rPr>
          <w:rFonts w:ascii="Times New Roman" w:hAnsi="Times New Roman"/>
          <w:sz w:val="28"/>
          <w:szCs w:val="28"/>
          <w:lang w:val="uk-UA"/>
        </w:rPr>
        <w:t>«</w:t>
      </w:r>
      <w:r w:rsidR="00C57094" w:rsidRPr="004D6A7A">
        <w:rPr>
          <w:rFonts w:ascii="Times New Roman" w:hAnsi="Times New Roman"/>
          <w:sz w:val="28"/>
          <w:szCs w:val="28"/>
          <w:lang w:val="uk-UA"/>
        </w:rPr>
        <w:t>об’єднаннями таких підприємств (господарських товариств), банки</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C57094" w:rsidRPr="004D6A7A">
        <w:rPr>
          <w:rFonts w:ascii="Times New Roman" w:hAnsi="Times New Roman"/>
          <w:sz w:val="28"/>
          <w:szCs w:val="28"/>
          <w:lang w:val="uk-UA"/>
        </w:rPr>
        <w:t>та національний оператор поштового зв’язку</w:t>
      </w:r>
      <w:r w:rsidR="00A41355">
        <w:rPr>
          <w:rFonts w:ascii="Times New Roman" w:hAnsi="Times New Roman"/>
          <w:sz w:val="28"/>
          <w:szCs w:val="28"/>
          <w:lang w:val="uk-UA"/>
        </w:rPr>
        <w:t>»</w:t>
      </w:r>
      <w:r w:rsidR="006A0603">
        <w:rPr>
          <w:rFonts w:ascii="Times New Roman" w:hAnsi="Times New Roman"/>
          <w:sz w:val="28"/>
          <w:szCs w:val="28"/>
          <w:lang w:val="uk-UA"/>
        </w:rPr>
        <w:t>;</w:t>
      </w:r>
    </w:p>
    <w:p w14:paraId="1B268606" w14:textId="40346BF8" w:rsidR="003B3370" w:rsidRDefault="00F20831"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5) </w:t>
      </w:r>
      <w:r w:rsidR="006750A8">
        <w:rPr>
          <w:rFonts w:ascii="Times New Roman" w:hAnsi="Times New Roman"/>
          <w:sz w:val="28"/>
          <w:szCs w:val="28"/>
          <w:lang w:val="uk-UA"/>
        </w:rPr>
        <w:t>с</w:t>
      </w:r>
      <w:r>
        <w:rPr>
          <w:rFonts w:ascii="Times New Roman" w:hAnsi="Times New Roman"/>
          <w:sz w:val="28"/>
          <w:szCs w:val="28"/>
          <w:lang w:val="uk-UA"/>
        </w:rPr>
        <w:t>татт</w:t>
      </w:r>
      <w:r w:rsidR="006750A8">
        <w:rPr>
          <w:rFonts w:ascii="Times New Roman" w:hAnsi="Times New Roman"/>
          <w:sz w:val="28"/>
          <w:szCs w:val="28"/>
          <w:lang w:val="uk-UA"/>
        </w:rPr>
        <w:t xml:space="preserve">ю </w:t>
      </w:r>
      <w:r>
        <w:rPr>
          <w:rFonts w:ascii="Times New Roman" w:hAnsi="Times New Roman"/>
          <w:sz w:val="28"/>
          <w:szCs w:val="28"/>
          <w:lang w:val="uk-UA"/>
        </w:rPr>
        <w:t>5</w:t>
      </w:r>
      <w:r w:rsidR="008B1AEE">
        <w:rPr>
          <w:rFonts w:ascii="Times New Roman" w:hAnsi="Times New Roman"/>
          <w:sz w:val="28"/>
          <w:szCs w:val="28"/>
          <w:lang w:val="uk-UA"/>
        </w:rPr>
        <w:t>7</w:t>
      </w:r>
      <w:r w:rsidR="006750A8">
        <w:rPr>
          <w:rFonts w:ascii="Times New Roman" w:hAnsi="Times New Roman"/>
          <w:sz w:val="28"/>
          <w:szCs w:val="28"/>
          <w:lang w:val="uk-UA"/>
        </w:rPr>
        <w:t xml:space="preserve"> </w:t>
      </w:r>
      <w:r w:rsidR="003C38E3">
        <w:rPr>
          <w:rFonts w:ascii="Times New Roman" w:hAnsi="Times New Roman"/>
          <w:sz w:val="28"/>
          <w:szCs w:val="28"/>
          <w:lang w:val="uk-UA"/>
        </w:rPr>
        <w:t>п</w:t>
      </w:r>
      <w:r w:rsidR="003B3370">
        <w:rPr>
          <w:rFonts w:ascii="Times New Roman" w:hAnsi="Times New Roman"/>
          <w:sz w:val="28"/>
          <w:szCs w:val="28"/>
          <w:lang w:val="uk-UA"/>
        </w:rPr>
        <w:t xml:space="preserve">ісля слів </w:t>
      </w:r>
      <w:r w:rsidR="00A41355">
        <w:rPr>
          <w:rFonts w:ascii="Times New Roman" w:hAnsi="Times New Roman"/>
          <w:sz w:val="28"/>
          <w:szCs w:val="28"/>
          <w:lang w:val="uk-UA"/>
        </w:rPr>
        <w:t>«</w:t>
      </w:r>
      <w:r w:rsidR="006750A8">
        <w:rPr>
          <w:rFonts w:ascii="Times New Roman" w:hAnsi="Times New Roman"/>
          <w:sz w:val="28"/>
          <w:szCs w:val="28"/>
          <w:lang w:val="uk-UA"/>
        </w:rPr>
        <w:t>в</w:t>
      </w:r>
      <w:r w:rsidR="006750A8" w:rsidRPr="006750A8">
        <w:rPr>
          <w:rFonts w:ascii="Times New Roman" w:hAnsi="Times New Roman"/>
          <w:sz w:val="28"/>
          <w:szCs w:val="28"/>
          <w:lang w:val="uk-UA"/>
        </w:rPr>
        <w:t xml:space="preserve">клади фізичних осіб </w:t>
      </w:r>
      <w:r w:rsidR="003B3370">
        <w:rPr>
          <w:rFonts w:ascii="Times New Roman" w:hAnsi="Times New Roman"/>
          <w:sz w:val="28"/>
          <w:szCs w:val="28"/>
          <w:lang w:val="uk-UA"/>
        </w:rPr>
        <w:t>банків</w:t>
      </w:r>
      <w:r w:rsidR="00A41355">
        <w:rPr>
          <w:rFonts w:ascii="Times New Roman" w:hAnsi="Times New Roman"/>
          <w:sz w:val="28"/>
          <w:szCs w:val="28"/>
          <w:lang w:val="uk-UA"/>
        </w:rPr>
        <w:t>»</w:t>
      </w:r>
      <w:r w:rsidR="003B3370">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0D49E6" w:rsidRPr="000D49E6">
        <w:rPr>
          <w:rFonts w:ascii="Times New Roman" w:hAnsi="Times New Roman"/>
          <w:sz w:val="28"/>
          <w:szCs w:val="28"/>
          <w:lang w:val="uk-UA"/>
        </w:rPr>
        <w:t xml:space="preserve">та вклади </w:t>
      </w:r>
      <w:r w:rsidR="00B86B3E" w:rsidRPr="00B86B3E">
        <w:rPr>
          <w:rFonts w:ascii="Times New Roman" w:hAnsi="Times New Roman"/>
          <w:sz w:val="28"/>
          <w:szCs w:val="28"/>
          <w:lang w:val="uk-UA"/>
        </w:rPr>
        <w:t>на поштових рахунках, відкритих національним оператором поштового зв’язку</w:t>
      </w:r>
      <w:r w:rsidR="00A41355">
        <w:rPr>
          <w:rFonts w:ascii="Times New Roman" w:hAnsi="Times New Roman"/>
          <w:sz w:val="28"/>
          <w:szCs w:val="28"/>
          <w:lang w:val="uk-UA"/>
        </w:rPr>
        <w:t>»</w:t>
      </w:r>
      <w:r w:rsidR="006A0603">
        <w:rPr>
          <w:rFonts w:ascii="Times New Roman" w:hAnsi="Times New Roman"/>
          <w:sz w:val="28"/>
          <w:szCs w:val="28"/>
          <w:lang w:val="uk-UA"/>
        </w:rPr>
        <w:t>;</w:t>
      </w:r>
    </w:p>
    <w:p w14:paraId="2FF0585E" w14:textId="77777777" w:rsidR="003C38E3" w:rsidRDefault="003C38E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6) у статті 58:</w:t>
      </w:r>
    </w:p>
    <w:p w14:paraId="327ACCDD" w14:textId="77777777" w:rsidR="003C38E3" w:rsidRDefault="000F3A67" w:rsidP="00D97CF8">
      <w:pPr>
        <w:widowControl w:val="0"/>
        <w:numPr>
          <w:ilvl w:val="0"/>
          <w:numId w:val="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н</w:t>
      </w:r>
      <w:r w:rsidR="003C38E3">
        <w:rPr>
          <w:rFonts w:ascii="Times New Roman" w:hAnsi="Times New Roman"/>
          <w:sz w:val="28"/>
          <w:szCs w:val="28"/>
          <w:lang w:val="uk-UA"/>
        </w:rPr>
        <w:t>азв</w:t>
      </w:r>
      <w:r>
        <w:rPr>
          <w:rFonts w:ascii="Times New Roman" w:hAnsi="Times New Roman"/>
          <w:sz w:val="28"/>
          <w:szCs w:val="28"/>
          <w:lang w:val="uk-UA"/>
        </w:rPr>
        <w:t>у</w:t>
      </w:r>
      <w:r w:rsidR="003C38E3">
        <w:rPr>
          <w:rFonts w:ascii="Times New Roman" w:hAnsi="Times New Roman"/>
          <w:sz w:val="28"/>
          <w:szCs w:val="28"/>
          <w:lang w:val="uk-UA"/>
        </w:rPr>
        <w:t xml:space="preserve"> статті після слів </w:t>
      </w:r>
      <w:r w:rsidR="00A41355">
        <w:rPr>
          <w:rFonts w:ascii="Times New Roman" w:hAnsi="Times New Roman"/>
          <w:sz w:val="28"/>
          <w:szCs w:val="28"/>
          <w:lang w:val="uk-UA"/>
        </w:rPr>
        <w:t>«</w:t>
      </w:r>
      <w:r>
        <w:rPr>
          <w:rFonts w:ascii="Times New Roman" w:hAnsi="Times New Roman"/>
          <w:sz w:val="28"/>
          <w:szCs w:val="28"/>
          <w:lang w:val="uk-UA"/>
        </w:rPr>
        <w:t>в</w:t>
      </w:r>
      <w:r w:rsidR="003C38E3" w:rsidRPr="003C38E3">
        <w:rPr>
          <w:rFonts w:ascii="Times New Roman" w:hAnsi="Times New Roman"/>
          <w:sz w:val="28"/>
          <w:szCs w:val="28"/>
          <w:lang w:val="uk-UA"/>
        </w:rPr>
        <w:t>ідповідальність банку</w:t>
      </w:r>
      <w:r w:rsidR="00A41355">
        <w:rPr>
          <w:rFonts w:ascii="Times New Roman" w:hAnsi="Times New Roman"/>
          <w:sz w:val="28"/>
          <w:szCs w:val="28"/>
          <w:lang w:val="uk-UA"/>
        </w:rPr>
        <w:t>»</w:t>
      </w:r>
      <w:r w:rsidR="003C38E3">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3C38E3" w:rsidRPr="003C38E3">
        <w:rPr>
          <w:rFonts w:ascii="Times New Roman" w:hAnsi="Times New Roman"/>
          <w:sz w:val="28"/>
          <w:szCs w:val="28"/>
          <w:lang w:val="uk-UA"/>
        </w:rPr>
        <w:t>та національного оператора поштового зв’язку</w:t>
      </w:r>
      <w:r w:rsidR="00A41355">
        <w:rPr>
          <w:rFonts w:ascii="Times New Roman" w:hAnsi="Times New Roman"/>
          <w:sz w:val="28"/>
          <w:szCs w:val="28"/>
          <w:lang w:val="uk-UA"/>
        </w:rPr>
        <w:t>»</w:t>
      </w:r>
      <w:r w:rsidR="003C38E3">
        <w:rPr>
          <w:rFonts w:ascii="Times New Roman" w:hAnsi="Times New Roman"/>
          <w:sz w:val="28"/>
          <w:szCs w:val="28"/>
          <w:lang w:val="uk-UA"/>
        </w:rPr>
        <w:t>;</w:t>
      </w:r>
    </w:p>
    <w:p w14:paraId="2C121566" w14:textId="361ED30D" w:rsidR="003C38E3" w:rsidRDefault="00B17B11" w:rsidP="00D97CF8">
      <w:pPr>
        <w:widowControl w:val="0"/>
        <w:numPr>
          <w:ilvl w:val="0"/>
          <w:numId w:val="3"/>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доповнити </w:t>
      </w:r>
      <w:r w:rsidR="000F3A67">
        <w:rPr>
          <w:rFonts w:ascii="Times New Roman" w:hAnsi="Times New Roman"/>
          <w:sz w:val="28"/>
          <w:szCs w:val="28"/>
          <w:lang w:val="uk-UA"/>
        </w:rPr>
        <w:t xml:space="preserve">статтю </w:t>
      </w:r>
      <w:r w:rsidR="006A0603">
        <w:rPr>
          <w:rFonts w:ascii="Times New Roman" w:hAnsi="Times New Roman"/>
          <w:sz w:val="28"/>
          <w:szCs w:val="28"/>
          <w:lang w:val="uk-UA"/>
        </w:rPr>
        <w:t xml:space="preserve">новими </w:t>
      </w:r>
      <w:r>
        <w:rPr>
          <w:rFonts w:ascii="Times New Roman" w:hAnsi="Times New Roman"/>
          <w:sz w:val="28"/>
          <w:szCs w:val="28"/>
          <w:lang w:val="uk-UA"/>
        </w:rPr>
        <w:t>частинами  такого змісту:</w:t>
      </w:r>
    </w:p>
    <w:p w14:paraId="4CCBBF19" w14:textId="77777777" w:rsidR="00B17B11" w:rsidRPr="00B17B11"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B86B3E" w:rsidRPr="00B86B3E">
        <w:rPr>
          <w:rFonts w:ascii="Times New Roman" w:hAnsi="Times New Roman"/>
          <w:sz w:val="28"/>
          <w:szCs w:val="28"/>
          <w:lang w:val="uk-UA"/>
        </w:rPr>
        <w:t xml:space="preserve">Особа, наділена керівними та управлінськими функціями, а також юридичні та/або фізичні особи, взаємовідносини між якими можуть впливати на умови або економічні результати діяльності національного оператора поштового зв’язку за порушення вимог законодавства, у тому числі нормативно-правових </w:t>
      </w:r>
      <w:r w:rsidR="00B86B3E" w:rsidRPr="00B86B3E">
        <w:rPr>
          <w:rFonts w:ascii="Times New Roman" w:hAnsi="Times New Roman"/>
          <w:sz w:val="28"/>
          <w:szCs w:val="28"/>
          <w:lang w:val="uk-UA"/>
        </w:rPr>
        <w:lastRenderedPageBreak/>
        <w:t>актів Національного банку України, здійснення ризикових операцій, які загрожують інтересам вкладників, або доведення національного оператора поштового зв’язку до неплатоспроможності несуть цивільно-правову, адміністративну та кримінальну відповідальність.</w:t>
      </w:r>
    </w:p>
    <w:p w14:paraId="3F6F0224" w14:textId="579357E9" w:rsidR="00B17B11" w:rsidRDefault="00B86B3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B86B3E">
        <w:rPr>
          <w:rFonts w:ascii="Times New Roman" w:hAnsi="Times New Roman"/>
          <w:sz w:val="28"/>
          <w:szCs w:val="28"/>
          <w:lang w:val="uk-UA"/>
        </w:rPr>
        <w:t>Особа, наділена керівними та управлінськими функціями, а також юридичні та/або фізичні особи, взаємовідносини між якими можуть впливати на умови або економічні результати діяльності національного оператора поштового зв’язку, дії або бездіяльність якої призвели до завдання національному оператору поштового зв’язку шкоди з її вини, несуть відповідальність своїм майном. Якщо внаслідок дій або бездіяльності цих осіб національному оператору поштового зв’язку завдано шкоди, а інша особа, наділена керівними та управлінськими функціями, а також юридичні та/або фізичні особи, взаємовідносини між якими можуть впливати на умови або економічні результати діяльності національного оператора поштового зв’язку внаслідок таких дій або бездіяльності прямо або опосередковано отримали майнову вигоду, такі особи несуть солідарну відповідальність за завдану шкоду національному оператору поштового зв’язку</w:t>
      </w:r>
      <w:r w:rsidR="00A41355">
        <w:rPr>
          <w:rFonts w:ascii="Times New Roman" w:hAnsi="Times New Roman"/>
          <w:sz w:val="28"/>
          <w:szCs w:val="28"/>
          <w:lang w:val="uk-UA"/>
        </w:rPr>
        <w:t>»</w:t>
      </w:r>
      <w:r w:rsidR="006A0603">
        <w:rPr>
          <w:rFonts w:ascii="Times New Roman" w:hAnsi="Times New Roman"/>
          <w:sz w:val="28"/>
          <w:szCs w:val="28"/>
          <w:lang w:val="uk-UA"/>
        </w:rPr>
        <w:t>;</w:t>
      </w:r>
    </w:p>
    <w:p w14:paraId="20B1F3AD" w14:textId="09DCF749" w:rsidR="00A83EC8" w:rsidRDefault="00A83EC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7) </w:t>
      </w:r>
      <w:r w:rsidR="00B17B11">
        <w:rPr>
          <w:rFonts w:ascii="Times New Roman" w:hAnsi="Times New Roman"/>
          <w:sz w:val="28"/>
          <w:szCs w:val="28"/>
          <w:lang w:val="uk-UA"/>
        </w:rPr>
        <w:t>статт</w:t>
      </w:r>
      <w:r>
        <w:rPr>
          <w:rFonts w:ascii="Times New Roman" w:hAnsi="Times New Roman"/>
          <w:sz w:val="28"/>
          <w:szCs w:val="28"/>
          <w:lang w:val="uk-UA"/>
        </w:rPr>
        <w:t xml:space="preserve">ю 59 </w:t>
      </w:r>
      <w:r w:rsidR="006A0603">
        <w:rPr>
          <w:rFonts w:ascii="Times New Roman" w:hAnsi="Times New Roman"/>
          <w:sz w:val="28"/>
          <w:szCs w:val="28"/>
          <w:lang w:val="uk-UA"/>
        </w:rPr>
        <w:t xml:space="preserve">після частини третьої доповнити новою </w:t>
      </w:r>
      <w:r w:rsidR="000F3A67">
        <w:rPr>
          <w:rFonts w:ascii="Times New Roman" w:hAnsi="Times New Roman"/>
          <w:sz w:val="28"/>
          <w:szCs w:val="28"/>
          <w:lang w:val="uk-UA"/>
        </w:rPr>
        <w:t xml:space="preserve">частиною </w:t>
      </w:r>
      <w:r>
        <w:rPr>
          <w:rFonts w:ascii="Times New Roman" w:hAnsi="Times New Roman"/>
          <w:sz w:val="28"/>
          <w:szCs w:val="28"/>
          <w:lang w:val="uk-UA"/>
        </w:rPr>
        <w:t>такого змісту:</w:t>
      </w:r>
    </w:p>
    <w:p w14:paraId="65DDEA18" w14:textId="77777777" w:rsidR="006A0603"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A83EC8" w:rsidRPr="00A83EC8">
        <w:rPr>
          <w:rFonts w:ascii="Times New Roman" w:hAnsi="Times New Roman"/>
          <w:sz w:val="28"/>
          <w:szCs w:val="28"/>
          <w:lang w:val="uk-UA"/>
        </w:rPr>
        <w:t xml:space="preserve">Вимоги частин </w:t>
      </w:r>
      <w:r w:rsidR="000F3A67">
        <w:rPr>
          <w:rFonts w:ascii="Times New Roman" w:hAnsi="Times New Roman"/>
          <w:sz w:val="28"/>
          <w:szCs w:val="28"/>
          <w:lang w:val="uk-UA"/>
        </w:rPr>
        <w:t>першої</w:t>
      </w:r>
      <w:r w:rsidR="006A0603">
        <w:rPr>
          <w:rFonts w:ascii="Times New Roman" w:hAnsi="Times New Roman"/>
          <w:sz w:val="28"/>
          <w:szCs w:val="28"/>
          <w:lang w:val="uk-UA"/>
        </w:rPr>
        <w:t xml:space="preserve"> – </w:t>
      </w:r>
      <w:r w:rsidR="000F3A67">
        <w:rPr>
          <w:rFonts w:ascii="Times New Roman" w:hAnsi="Times New Roman"/>
          <w:sz w:val="28"/>
          <w:szCs w:val="28"/>
          <w:lang w:val="uk-UA"/>
        </w:rPr>
        <w:t>третьої</w:t>
      </w:r>
      <w:r w:rsidR="006A0603">
        <w:rPr>
          <w:rFonts w:ascii="Times New Roman" w:hAnsi="Times New Roman"/>
          <w:sz w:val="28"/>
          <w:szCs w:val="28"/>
          <w:lang w:val="uk-UA"/>
        </w:rPr>
        <w:t xml:space="preserve"> </w:t>
      </w:r>
      <w:r w:rsidR="00A83EC8" w:rsidRPr="00A83EC8">
        <w:rPr>
          <w:rFonts w:ascii="Times New Roman" w:hAnsi="Times New Roman"/>
          <w:sz w:val="28"/>
          <w:szCs w:val="28"/>
          <w:lang w:val="uk-UA"/>
        </w:rPr>
        <w:t>цієї статті поширюються на поштові рахунки</w:t>
      </w:r>
      <w:r w:rsidR="00B86B3E">
        <w:rPr>
          <w:rFonts w:ascii="Times New Roman" w:hAnsi="Times New Roman"/>
          <w:sz w:val="28"/>
          <w:szCs w:val="28"/>
          <w:lang w:val="uk-UA"/>
        </w:rPr>
        <w:t xml:space="preserve">, відкриті </w:t>
      </w:r>
      <w:r w:rsidR="00A83EC8" w:rsidRPr="00A83EC8">
        <w:rPr>
          <w:rFonts w:ascii="Times New Roman" w:hAnsi="Times New Roman"/>
          <w:sz w:val="28"/>
          <w:szCs w:val="28"/>
          <w:lang w:val="uk-UA"/>
        </w:rPr>
        <w:t>національн</w:t>
      </w:r>
      <w:r w:rsidR="00B86B3E">
        <w:rPr>
          <w:rFonts w:ascii="Times New Roman" w:hAnsi="Times New Roman"/>
          <w:sz w:val="28"/>
          <w:szCs w:val="28"/>
          <w:lang w:val="uk-UA"/>
        </w:rPr>
        <w:t>им</w:t>
      </w:r>
      <w:r w:rsidR="000F3A67">
        <w:rPr>
          <w:rFonts w:ascii="Times New Roman" w:hAnsi="Times New Roman"/>
          <w:sz w:val="28"/>
          <w:szCs w:val="28"/>
          <w:lang w:val="uk-UA"/>
        </w:rPr>
        <w:t xml:space="preserve"> оператор</w:t>
      </w:r>
      <w:r w:rsidR="00B86B3E">
        <w:rPr>
          <w:rFonts w:ascii="Times New Roman" w:hAnsi="Times New Roman"/>
          <w:sz w:val="28"/>
          <w:szCs w:val="28"/>
          <w:lang w:val="uk-UA"/>
        </w:rPr>
        <w:t>ом</w:t>
      </w:r>
      <w:r w:rsidR="000F3A67">
        <w:rPr>
          <w:rFonts w:ascii="Times New Roman" w:hAnsi="Times New Roman"/>
          <w:sz w:val="28"/>
          <w:szCs w:val="28"/>
          <w:lang w:val="uk-UA"/>
        </w:rPr>
        <w:t xml:space="preserve"> поштового зв’язку</w:t>
      </w:r>
      <w:r>
        <w:rPr>
          <w:rFonts w:ascii="Times New Roman" w:hAnsi="Times New Roman"/>
          <w:sz w:val="28"/>
          <w:szCs w:val="28"/>
          <w:lang w:val="uk-UA"/>
        </w:rPr>
        <w:t>»</w:t>
      </w:r>
      <w:r w:rsidR="006A0603">
        <w:rPr>
          <w:rFonts w:ascii="Times New Roman" w:hAnsi="Times New Roman"/>
          <w:sz w:val="28"/>
          <w:szCs w:val="28"/>
          <w:lang w:val="uk-UA"/>
        </w:rPr>
        <w:t>.</w:t>
      </w:r>
    </w:p>
    <w:p w14:paraId="0D6A880B" w14:textId="7D076297" w:rsidR="00B17B11"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У зв'язку із цим частини четверту і п'яту </w:t>
      </w:r>
      <w:r w:rsidRPr="006A0603">
        <w:rPr>
          <w:rFonts w:ascii="Times New Roman" w:hAnsi="Times New Roman"/>
          <w:sz w:val="28"/>
          <w:szCs w:val="28"/>
          <w:lang w:val="uk-UA"/>
        </w:rPr>
        <w:t>вважати відповідно частинами  п’ятою</w:t>
      </w:r>
      <w:r>
        <w:rPr>
          <w:rFonts w:ascii="Times New Roman" w:hAnsi="Times New Roman"/>
          <w:sz w:val="28"/>
          <w:szCs w:val="28"/>
          <w:lang w:val="uk-UA"/>
        </w:rPr>
        <w:t xml:space="preserve"> і шостою</w:t>
      </w:r>
      <w:r w:rsidRPr="006A0603">
        <w:rPr>
          <w:rFonts w:ascii="Times New Roman" w:hAnsi="Times New Roman"/>
          <w:sz w:val="28"/>
          <w:szCs w:val="28"/>
          <w:lang w:val="uk-UA"/>
        </w:rPr>
        <w:t>;</w:t>
      </w:r>
    </w:p>
    <w:p w14:paraId="4AF1C1FF" w14:textId="0CA6AB87" w:rsid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8) </w:t>
      </w:r>
      <w:r w:rsidR="00F705EC">
        <w:rPr>
          <w:rFonts w:ascii="Times New Roman" w:hAnsi="Times New Roman"/>
          <w:sz w:val="28"/>
          <w:szCs w:val="28"/>
          <w:lang w:val="uk-UA"/>
        </w:rPr>
        <w:t>доповнити</w:t>
      </w:r>
      <w:r w:rsidR="000F3A67">
        <w:rPr>
          <w:rFonts w:ascii="Times New Roman" w:hAnsi="Times New Roman"/>
          <w:sz w:val="28"/>
          <w:szCs w:val="28"/>
          <w:lang w:val="uk-UA"/>
        </w:rPr>
        <w:t xml:space="preserve"> </w:t>
      </w:r>
      <w:r w:rsidR="00F705EC">
        <w:rPr>
          <w:rFonts w:ascii="Times New Roman" w:hAnsi="Times New Roman"/>
          <w:sz w:val="28"/>
          <w:szCs w:val="28"/>
          <w:lang w:val="uk-UA"/>
        </w:rPr>
        <w:t>статт</w:t>
      </w:r>
      <w:r w:rsidR="006A0603">
        <w:rPr>
          <w:rFonts w:ascii="Times New Roman" w:hAnsi="Times New Roman"/>
          <w:sz w:val="28"/>
          <w:szCs w:val="28"/>
          <w:lang w:val="uk-UA"/>
        </w:rPr>
        <w:t>ями</w:t>
      </w:r>
      <w:r w:rsidR="00F705EC">
        <w:rPr>
          <w:rFonts w:ascii="Times New Roman" w:hAnsi="Times New Roman"/>
          <w:sz w:val="28"/>
          <w:szCs w:val="28"/>
          <w:lang w:val="uk-UA"/>
        </w:rPr>
        <w:t xml:space="preserve"> 60-1 </w:t>
      </w:r>
      <w:r w:rsidR="006A0603">
        <w:rPr>
          <w:rFonts w:ascii="Times New Roman" w:hAnsi="Times New Roman"/>
          <w:sz w:val="28"/>
          <w:szCs w:val="28"/>
          <w:lang w:val="uk-UA"/>
        </w:rPr>
        <w:t xml:space="preserve">та 61-1 </w:t>
      </w:r>
      <w:r w:rsidR="00F705EC">
        <w:rPr>
          <w:rFonts w:ascii="Times New Roman" w:hAnsi="Times New Roman"/>
          <w:sz w:val="28"/>
          <w:szCs w:val="28"/>
          <w:lang w:val="uk-UA"/>
        </w:rPr>
        <w:t>такого змісту</w:t>
      </w:r>
      <w:r>
        <w:rPr>
          <w:rFonts w:ascii="Times New Roman" w:hAnsi="Times New Roman"/>
          <w:sz w:val="28"/>
          <w:szCs w:val="28"/>
          <w:lang w:val="uk-UA"/>
        </w:rPr>
        <w:t>:</w:t>
      </w:r>
    </w:p>
    <w:p w14:paraId="37AC2FB9" w14:textId="77777777" w:rsidR="00990ADD" w:rsidRPr="00990ADD"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990ADD" w:rsidRPr="00990ADD">
        <w:rPr>
          <w:rFonts w:ascii="Times New Roman" w:hAnsi="Times New Roman"/>
          <w:sz w:val="28"/>
          <w:szCs w:val="28"/>
          <w:lang w:val="uk-UA"/>
        </w:rPr>
        <w:t xml:space="preserve">Стаття 60-1. Професійна таємниця національного оператора поштового зв’язку </w:t>
      </w:r>
    </w:p>
    <w:p w14:paraId="63AFAF1C"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Інформація щодо діяльності та фінансового стану клієнта, яка стала відомою національному оператору поштово</w:t>
      </w:r>
      <w:r w:rsidR="00B4199F">
        <w:rPr>
          <w:rFonts w:ascii="Times New Roman" w:hAnsi="Times New Roman"/>
          <w:sz w:val="28"/>
          <w:szCs w:val="28"/>
          <w:lang w:val="uk-UA"/>
        </w:rPr>
        <w:t>го зв’язку</w:t>
      </w:r>
      <w:r w:rsidRPr="00990ADD">
        <w:rPr>
          <w:rFonts w:ascii="Times New Roman" w:hAnsi="Times New Roman"/>
          <w:sz w:val="28"/>
          <w:szCs w:val="28"/>
          <w:lang w:val="uk-UA"/>
        </w:rPr>
        <w:t xml:space="preserve"> у процесі обслуговування клієнта та взаємовідносин з ним чи третім особам при наданні послуг національним оператором поштового зв’язку, є професійною таємницею національного оператора поштового зв’язку.</w:t>
      </w:r>
    </w:p>
    <w:p w14:paraId="65DDBC61" w14:textId="6AE80914"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Професійн</w:t>
      </w:r>
      <w:r w:rsidR="006A0603">
        <w:rPr>
          <w:rFonts w:ascii="Times New Roman" w:hAnsi="Times New Roman"/>
          <w:sz w:val="28"/>
          <w:szCs w:val="28"/>
          <w:lang w:val="uk-UA"/>
        </w:rPr>
        <w:t>ою</w:t>
      </w:r>
      <w:r w:rsidRPr="00990ADD">
        <w:rPr>
          <w:rFonts w:ascii="Times New Roman" w:hAnsi="Times New Roman"/>
          <w:sz w:val="28"/>
          <w:szCs w:val="28"/>
          <w:lang w:val="uk-UA"/>
        </w:rPr>
        <w:t xml:space="preserve"> таємниц</w:t>
      </w:r>
      <w:r w:rsidR="006A0603">
        <w:rPr>
          <w:rFonts w:ascii="Times New Roman" w:hAnsi="Times New Roman"/>
          <w:sz w:val="28"/>
          <w:szCs w:val="28"/>
          <w:lang w:val="uk-UA"/>
        </w:rPr>
        <w:t>ею</w:t>
      </w:r>
      <w:r w:rsidRPr="00990ADD">
        <w:rPr>
          <w:rFonts w:ascii="Times New Roman" w:hAnsi="Times New Roman"/>
          <w:sz w:val="28"/>
          <w:szCs w:val="28"/>
          <w:lang w:val="uk-UA"/>
        </w:rPr>
        <w:t xml:space="preserve"> національного оператора поштового зв’язку, зокрема, є:</w:t>
      </w:r>
    </w:p>
    <w:p w14:paraId="0690D512" w14:textId="77777777" w:rsidR="00990ADD" w:rsidRPr="00990ADD" w:rsidRDefault="00B4199F"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1) відомості про поштові </w:t>
      </w:r>
      <w:r w:rsidR="00990ADD" w:rsidRPr="00990ADD">
        <w:rPr>
          <w:rFonts w:ascii="Times New Roman" w:hAnsi="Times New Roman"/>
          <w:sz w:val="28"/>
          <w:szCs w:val="28"/>
          <w:lang w:val="uk-UA"/>
        </w:rPr>
        <w:t>рахунки клієнтів;</w:t>
      </w:r>
    </w:p>
    <w:p w14:paraId="7D4AC25E"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2) операції, які були проведені на користь чи за дорученням клієнта, здійснені ним угоди;</w:t>
      </w:r>
    </w:p>
    <w:p w14:paraId="380F7E25"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3) фінансово-економічний стан клієнтів;</w:t>
      </w:r>
    </w:p>
    <w:p w14:paraId="45671DCB"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4) системи охорони національного оператора поштового зв’язку та клієнтів;</w:t>
      </w:r>
    </w:p>
    <w:p w14:paraId="1FEED21C"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5) інформація про організаційно-правову структуру юридичної особи - клієнта, її керівників, напрями діяльності;</w:t>
      </w:r>
    </w:p>
    <w:p w14:paraId="27FF3C16"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6) 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14:paraId="05B0EF83" w14:textId="77777777"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7) коди, що використовуються національним оператором поштового зв’язку  для захисту інформації.</w:t>
      </w:r>
    </w:p>
    <w:p w14:paraId="6FE12E0F" w14:textId="62B13BED" w:rsidR="00990ADD" w:rsidRP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 xml:space="preserve">Положення цієї статті не поширюються на інформацію, </w:t>
      </w:r>
      <w:r w:rsidR="00A56275">
        <w:rPr>
          <w:rFonts w:ascii="Times New Roman" w:hAnsi="Times New Roman"/>
          <w:sz w:val="28"/>
          <w:szCs w:val="28"/>
          <w:lang w:val="uk-UA"/>
        </w:rPr>
        <w:t xml:space="preserve">що </w:t>
      </w:r>
      <w:r w:rsidRPr="00990ADD">
        <w:rPr>
          <w:rFonts w:ascii="Times New Roman" w:hAnsi="Times New Roman"/>
          <w:sz w:val="28"/>
          <w:szCs w:val="28"/>
          <w:lang w:val="uk-UA"/>
        </w:rPr>
        <w:t>підлягає опублікуванню. Перелік інформації, що підлягає обов'язковому опублікуванню, встановлюється Національним банком України та додатково національн</w:t>
      </w:r>
      <w:r w:rsidR="00B4199F">
        <w:rPr>
          <w:rFonts w:ascii="Times New Roman" w:hAnsi="Times New Roman"/>
          <w:sz w:val="28"/>
          <w:szCs w:val="28"/>
          <w:lang w:val="uk-UA"/>
        </w:rPr>
        <w:t>им оператором поштового зв’язку</w:t>
      </w:r>
      <w:r w:rsidRPr="00990ADD">
        <w:rPr>
          <w:rFonts w:ascii="Times New Roman" w:hAnsi="Times New Roman"/>
          <w:sz w:val="28"/>
          <w:szCs w:val="28"/>
          <w:lang w:val="uk-UA"/>
        </w:rPr>
        <w:t xml:space="preserve"> на його розсуд.</w:t>
      </w:r>
    </w:p>
    <w:p w14:paraId="2CB0DB81" w14:textId="4454D015" w:rsidR="00990ADD" w:rsidRDefault="00990ADD"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990ADD">
        <w:rPr>
          <w:rFonts w:ascii="Times New Roman" w:hAnsi="Times New Roman"/>
          <w:sz w:val="28"/>
          <w:szCs w:val="28"/>
          <w:lang w:val="uk-UA"/>
        </w:rPr>
        <w:t>Національний банк України видає нормативно-правові акти з питань зберігання, захисту, використання та розкриття інформації, що становить професійну таємницю національного оператора поштового зв’язку, та надає роз'яснення щодо застосування таких актів</w:t>
      </w:r>
      <w:r w:rsidR="00A41355">
        <w:rPr>
          <w:rFonts w:ascii="Times New Roman" w:hAnsi="Times New Roman"/>
          <w:sz w:val="28"/>
          <w:szCs w:val="28"/>
          <w:lang w:val="uk-UA"/>
        </w:rPr>
        <w:t>»</w:t>
      </w:r>
      <w:r w:rsidR="006A0603">
        <w:rPr>
          <w:rFonts w:ascii="Times New Roman" w:hAnsi="Times New Roman"/>
          <w:sz w:val="28"/>
          <w:szCs w:val="28"/>
          <w:lang w:val="uk-UA"/>
        </w:rPr>
        <w:t>;</w:t>
      </w:r>
    </w:p>
    <w:p w14:paraId="46C21BE5" w14:textId="77777777" w:rsidR="00F705EC" w:rsidRPr="00F705EC"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C6201" w:rsidRPr="00CC6201">
        <w:rPr>
          <w:rFonts w:ascii="Times New Roman" w:hAnsi="Times New Roman"/>
          <w:sz w:val="28"/>
          <w:szCs w:val="28"/>
          <w:lang w:val="uk-UA"/>
        </w:rPr>
        <w:t xml:space="preserve">Стаття 61-1. Зобов'язання щодо збереження </w:t>
      </w:r>
      <w:r w:rsidR="00F705EC" w:rsidRPr="00F705EC">
        <w:rPr>
          <w:rFonts w:ascii="Times New Roman" w:hAnsi="Times New Roman"/>
          <w:sz w:val="28"/>
          <w:szCs w:val="28"/>
          <w:lang w:val="uk-UA"/>
        </w:rPr>
        <w:t xml:space="preserve">професійної таємниці національного оператора поштового зв’язку </w:t>
      </w:r>
    </w:p>
    <w:p w14:paraId="1FB4FCE1"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Національний оператор поштового зв’язку зобов'язаний забезпечити збереження професійної таємниці національного оператора поштового зв’язку  шляхом:</w:t>
      </w:r>
    </w:p>
    <w:p w14:paraId="7D5611A9"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1) обмеження кола осіб, що мають доступ до інформації, яка становить професійну таємницю національного оператора поштового зв’язку;</w:t>
      </w:r>
    </w:p>
    <w:p w14:paraId="69F07D00"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2) організації спеціального діловодства з документами, що містять професійну таємницю національн</w:t>
      </w:r>
      <w:r w:rsidR="00CC6201">
        <w:rPr>
          <w:rFonts w:ascii="Times New Roman" w:hAnsi="Times New Roman"/>
          <w:sz w:val="28"/>
          <w:szCs w:val="28"/>
          <w:lang w:val="uk-UA"/>
        </w:rPr>
        <w:t>ого оператора поштового зв’язку</w:t>
      </w:r>
      <w:r w:rsidRPr="00F705EC">
        <w:rPr>
          <w:rFonts w:ascii="Times New Roman" w:hAnsi="Times New Roman"/>
          <w:sz w:val="28"/>
          <w:szCs w:val="28"/>
          <w:lang w:val="uk-UA"/>
        </w:rPr>
        <w:t>;</w:t>
      </w:r>
    </w:p>
    <w:p w14:paraId="49F84589"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3) застосування технічних засобів для запобігання несанкціонованому доступу до електронних та інших носіїв інформації;</w:t>
      </w:r>
    </w:p>
    <w:p w14:paraId="54907F1F"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lastRenderedPageBreak/>
        <w:t>4) застосування застережень щодо збереження  професійної таємниці національного оператора поштового зв’язку  та відповідальності за її розголошення у договорах і угодах між національни</w:t>
      </w:r>
      <w:r w:rsidR="00CC6201">
        <w:rPr>
          <w:rFonts w:ascii="Times New Roman" w:hAnsi="Times New Roman"/>
          <w:sz w:val="28"/>
          <w:szCs w:val="28"/>
          <w:lang w:val="uk-UA"/>
        </w:rPr>
        <w:t xml:space="preserve">м оператором поштового зв’язку </w:t>
      </w:r>
      <w:r w:rsidRPr="00F705EC">
        <w:rPr>
          <w:rFonts w:ascii="Times New Roman" w:hAnsi="Times New Roman"/>
          <w:sz w:val="28"/>
          <w:szCs w:val="28"/>
          <w:lang w:val="uk-UA"/>
        </w:rPr>
        <w:t>і клієнтом.</w:t>
      </w:r>
    </w:p>
    <w:p w14:paraId="4669A6BF"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Службов</w:t>
      </w:r>
      <w:r w:rsidR="00272133">
        <w:rPr>
          <w:rFonts w:ascii="Times New Roman" w:hAnsi="Times New Roman"/>
          <w:sz w:val="28"/>
          <w:szCs w:val="28"/>
          <w:lang w:val="uk-UA"/>
        </w:rPr>
        <w:t>ці</w:t>
      </w:r>
      <w:r w:rsidRPr="00F705EC">
        <w:rPr>
          <w:rFonts w:ascii="Times New Roman" w:hAnsi="Times New Roman"/>
          <w:sz w:val="28"/>
          <w:szCs w:val="28"/>
          <w:lang w:val="uk-UA"/>
        </w:rPr>
        <w:t xml:space="preserve"> національно</w:t>
      </w:r>
      <w:r w:rsidR="00272133">
        <w:rPr>
          <w:rFonts w:ascii="Times New Roman" w:hAnsi="Times New Roman"/>
          <w:sz w:val="28"/>
          <w:szCs w:val="28"/>
          <w:lang w:val="uk-UA"/>
        </w:rPr>
        <w:t xml:space="preserve">го оператора поштового зв’язку </w:t>
      </w:r>
      <w:r w:rsidRPr="00F705EC">
        <w:rPr>
          <w:rFonts w:ascii="Times New Roman" w:hAnsi="Times New Roman"/>
          <w:sz w:val="28"/>
          <w:szCs w:val="28"/>
          <w:lang w:val="uk-UA"/>
        </w:rPr>
        <w:t>при вступі на посаду підписують зобов'язання щодо збереження  професійної таємниці національного оператора поштового зв’язку. Керівники та службовці  національного оператора поштового зв’язку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14:paraId="5E2EC919" w14:textId="77777777" w:rsidR="00F705EC" w:rsidRPr="00F705EC" w:rsidRDefault="00F705EC"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F705EC">
        <w:rPr>
          <w:rFonts w:ascii="Times New Roman" w:hAnsi="Times New Roman"/>
          <w:sz w:val="28"/>
          <w:szCs w:val="28"/>
          <w:lang w:val="uk-UA"/>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містить професійну таємницю національного оператора поштового зв’язку,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14:paraId="43E5AA82" w14:textId="77777777" w:rsidR="00B86B3E" w:rsidRDefault="00B86B3E"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B86B3E">
        <w:rPr>
          <w:rFonts w:ascii="Times New Roman" w:hAnsi="Times New Roman"/>
          <w:sz w:val="28"/>
          <w:szCs w:val="28"/>
          <w:lang w:val="uk-UA"/>
        </w:rPr>
        <w:t>У разі заподіяння національному оператору поштового зв’язку  чи його клієнту збитків шляхом неправомірного розкриття інформації, що становить  професійну таємницю, збитки завдані такими діями, відшкодовуються винними особами.</w:t>
      </w:r>
    </w:p>
    <w:p w14:paraId="5CCB22AE" w14:textId="28B5922C" w:rsidR="00F705EC" w:rsidRDefault="0055148A"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55148A">
        <w:rPr>
          <w:rFonts w:ascii="Times New Roman" w:hAnsi="Times New Roman"/>
          <w:sz w:val="28"/>
          <w:szCs w:val="28"/>
          <w:lang w:val="uk-UA"/>
        </w:rPr>
        <w:t>Положення статті 62 цього Закону стосовно порядку розкриття банківської таємниці поширюється на розкриття професійної таємниці національного оператора поштового зв’язку</w:t>
      </w:r>
      <w:r w:rsidR="00A41355">
        <w:rPr>
          <w:rFonts w:ascii="Times New Roman" w:hAnsi="Times New Roman"/>
          <w:sz w:val="28"/>
          <w:szCs w:val="28"/>
          <w:lang w:val="uk-UA"/>
        </w:rPr>
        <w:t>»</w:t>
      </w:r>
    </w:p>
    <w:p w14:paraId="77FE44CD" w14:textId="77777777" w:rsidR="006A0603" w:rsidRDefault="006A0603" w:rsidP="00D97CF8">
      <w:pPr>
        <w:widowControl w:val="0"/>
        <w:autoSpaceDE w:val="0"/>
        <w:autoSpaceDN w:val="0"/>
        <w:adjustRightInd w:val="0"/>
        <w:spacing w:after="120" w:line="300" w:lineRule="auto"/>
        <w:ind w:right="-6" w:firstLine="709"/>
        <w:jc w:val="both"/>
        <w:rPr>
          <w:rFonts w:ascii="Times New Roman" w:hAnsi="Times New Roman"/>
          <w:b/>
          <w:bCs/>
          <w:sz w:val="28"/>
          <w:szCs w:val="28"/>
          <w:lang w:val="uk-UA"/>
        </w:rPr>
      </w:pPr>
    </w:p>
    <w:p w14:paraId="70A25346" w14:textId="58B56BDD" w:rsidR="00C57094" w:rsidRPr="004D6A7A"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10</w:t>
      </w:r>
      <w:r w:rsidR="00C57094" w:rsidRPr="004D6A7A">
        <w:rPr>
          <w:rFonts w:ascii="Times New Roman" w:hAnsi="Times New Roman"/>
          <w:b/>
          <w:bCs/>
          <w:sz w:val="28"/>
          <w:szCs w:val="28"/>
          <w:lang w:val="uk-UA"/>
        </w:rPr>
        <w:t>. У</w:t>
      </w:r>
      <w:r w:rsidR="00C57094" w:rsidRPr="004D6A7A">
        <w:rPr>
          <w:rFonts w:ascii="Times New Roman" w:hAnsi="Times New Roman"/>
          <w:sz w:val="28"/>
          <w:szCs w:val="28"/>
          <w:lang w:val="uk-UA"/>
        </w:rPr>
        <w:t xml:space="preserve"> </w:t>
      </w:r>
      <w:r w:rsidR="00C57094" w:rsidRPr="004D6A7A">
        <w:rPr>
          <w:rFonts w:ascii="Times New Roman" w:hAnsi="Times New Roman"/>
          <w:b/>
          <w:bCs/>
          <w:sz w:val="28"/>
          <w:szCs w:val="28"/>
          <w:lang w:val="uk-UA"/>
        </w:rPr>
        <w:t xml:space="preserve">Законі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платіжні системи та переказ коштів в Україні</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(Відомості Верховної Ради України, 2001 р., № 29, ст. 137):</w:t>
      </w:r>
    </w:p>
    <w:p w14:paraId="1E61865D"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1) у підпункті 1.27 статті 1 після слів </w:t>
      </w:r>
      <w:r w:rsidR="00A41355">
        <w:rPr>
          <w:rFonts w:ascii="Times New Roman" w:hAnsi="Times New Roman"/>
          <w:sz w:val="28"/>
          <w:szCs w:val="28"/>
          <w:lang w:val="uk-UA"/>
        </w:rPr>
        <w:t>«</w:t>
      </w:r>
      <w:r w:rsidRPr="004D6A7A">
        <w:rPr>
          <w:rFonts w:ascii="Times New Roman" w:hAnsi="Times New Roman"/>
          <w:sz w:val="28"/>
          <w:szCs w:val="28"/>
          <w:lang w:val="uk-UA"/>
        </w:rPr>
        <w:t>рахунка банку</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чи поштового рахунку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E6C60D9" w14:textId="77777777" w:rsidR="00C57094" w:rsidRPr="004D6A7A" w:rsidRDefault="0027213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2</w:t>
      </w:r>
      <w:r w:rsidR="00C57094" w:rsidRPr="004D6A7A">
        <w:rPr>
          <w:rFonts w:ascii="Times New Roman" w:hAnsi="Times New Roman"/>
          <w:sz w:val="28"/>
          <w:szCs w:val="28"/>
          <w:lang w:val="uk-UA"/>
        </w:rPr>
        <w:t>) пункт 14.2 статті 14 доповнити</w:t>
      </w:r>
      <w:r w:rsidR="00954635" w:rsidRPr="004D6A7A">
        <w:rPr>
          <w:rFonts w:ascii="Times New Roman" w:hAnsi="Times New Roman"/>
          <w:sz w:val="28"/>
          <w:szCs w:val="28"/>
          <w:lang w:val="uk-UA"/>
        </w:rPr>
        <w:t xml:space="preserve"> новим</w:t>
      </w:r>
      <w:r w:rsidR="00C57094" w:rsidRPr="004D6A7A">
        <w:rPr>
          <w:rFonts w:ascii="Times New Roman" w:hAnsi="Times New Roman"/>
          <w:sz w:val="28"/>
          <w:szCs w:val="28"/>
          <w:lang w:val="uk-UA"/>
        </w:rPr>
        <w:t xml:space="preserve"> реченням такого змісту:</w:t>
      </w:r>
    </w:p>
    <w:p w14:paraId="3ECC2E1D"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Національним оператором поштового зв’язку може проводитись емісія електронних платіжних засобів для обслуговування поштових рахунків в порядку, визначеному Національним банком України для національного оператора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3A11DABD"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5A015415" w14:textId="42F7F1E0" w:rsidR="00C57094" w:rsidRPr="004D6A7A"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11</w:t>
      </w:r>
      <w:r w:rsidR="00C57094" w:rsidRPr="004D6A7A">
        <w:rPr>
          <w:rFonts w:ascii="Times New Roman" w:hAnsi="Times New Roman"/>
          <w:b/>
          <w:bCs/>
          <w:sz w:val="28"/>
          <w:szCs w:val="28"/>
          <w:lang w:val="uk-UA"/>
        </w:rPr>
        <w:t>. У Законі України</w:t>
      </w:r>
      <w:r w:rsidR="00C57094" w:rsidRPr="004D6A7A">
        <w:rPr>
          <w:rFonts w:ascii="Times New Roman" w:hAnsi="Times New Roman"/>
          <w:sz w:val="28"/>
          <w:szCs w:val="28"/>
          <w:lang w:val="uk-UA"/>
        </w:rPr>
        <w:t xml:space="preserve">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фінансові послуги та державне регулювання ринків фінансових послуг</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2002 р., № 1, ст. 1):</w:t>
      </w:r>
    </w:p>
    <w:p w14:paraId="00039827" w14:textId="77777777" w:rsidR="006A0603"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1) у статті 1:</w:t>
      </w:r>
    </w:p>
    <w:p w14:paraId="24F0C093" w14:textId="77777777" w:rsidR="006A0603" w:rsidRDefault="006A0603"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а) у частині першій:</w:t>
      </w:r>
    </w:p>
    <w:p w14:paraId="431887EB" w14:textId="2DE1479D"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трете речення пункту 1 після слів </w:t>
      </w:r>
      <w:r w:rsidR="00A41355">
        <w:rPr>
          <w:rFonts w:ascii="Times New Roman" w:hAnsi="Times New Roman"/>
          <w:sz w:val="28"/>
          <w:szCs w:val="28"/>
          <w:lang w:val="uk-UA"/>
        </w:rPr>
        <w:t>«</w:t>
      </w:r>
      <w:r w:rsidRPr="004D6A7A">
        <w:rPr>
          <w:rFonts w:ascii="Times New Roman" w:hAnsi="Times New Roman"/>
          <w:sz w:val="28"/>
          <w:szCs w:val="28"/>
          <w:lang w:val="uk-UA"/>
        </w:rPr>
        <w:t>визначених Митним кодексом України</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 також національний оператор поштового зв’язку, який має право надавати окремі, визначені законодавством, фінансові послуги, у порядку, встановленому Наці</w:t>
      </w:r>
      <w:r w:rsidR="00713B56">
        <w:rPr>
          <w:rFonts w:ascii="Times New Roman" w:hAnsi="Times New Roman"/>
          <w:sz w:val="28"/>
          <w:szCs w:val="28"/>
          <w:lang w:val="uk-UA"/>
        </w:rPr>
        <w:t>ональним банком України</w:t>
      </w:r>
      <w:r w:rsidR="00DF6D78">
        <w:rPr>
          <w:rFonts w:ascii="Times New Roman" w:hAnsi="Times New Roman"/>
          <w:sz w:val="28"/>
          <w:szCs w:val="28"/>
          <w:lang w:val="uk-UA"/>
        </w:rPr>
        <w:t xml:space="preserve"> </w:t>
      </w:r>
      <w:r w:rsidR="00DF6D78" w:rsidRPr="00DF6D78">
        <w:rPr>
          <w:rFonts w:ascii="Times New Roman" w:hAnsi="Times New Roman"/>
          <w:sz w:val="28"/>
          <w:szCs w:val="28"/>
          <w:lang w:val="uk-UA"/>
        </w:rPr>
        <w:t>для національного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1F2312BC" w14:textId="3083D894"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пункт 7 після слів </w:t>
      </w:r>
      <w:r w:rsidR="00A41355">
        <w:rPr>
          <w:rFonts w:ascii="Times New Roman" w:hAnsi="Times New Roman"/>
          <w:sz w:val="28"/>
          <w:szCs w:val="28"/>
          <w:lang w:val="uk-UA"/>
        </w:rPr>
        <w:t>«</w:t>
      </w:r>
      <w:r w:rsidRPr="004D6A7A">
        <w:rPr>
          <w:rFonts w:ascii="Times New Roman" w:hAnsi="Times New Roman"/>
          <w:sz w:val="28"/>
          <w:szCs w:val="28"/>
          <w:lang w:val="uk-UA"/>
        </w:rPr>
        <w:t>здійснюють державне регулювання ринків фінансових послуг</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національний оператор поштового зв’язку, який має право надавати окремі, визначені законодавством, фінансові послуги, у порядку, встановленому Національним банком України для національного оператора поштового зв’язку</w:t>
      </w:r>
      <w:r w:rsidR="00A41355">
        <w:rPr>
          <w:rFonts w:ascii="Times New Roman" w:hAnsi="Times New Roman"/>
          <w:sz w:val="28"/>
          <w:szCs w:val="28"/>
          <w:lang w:val="uk-UA"/>
        </w:rPr>
        <w:t>»</w:t>
      </w:r>
      <w:r w:rsidR="004D6A7A" w:rsidRPr="004D6A7A">
        <w:rPr>
          <w:rFonts w:ascii="Times New Roman" w:hAnsi="Times New Roman"/>
          <w:sz w:val="28"/>
          <w:szCs w:val="28"/>
          <w:lang w:val="uk-UA"/>
        </w:rPr>
        <w:t>;</w:t>
      </w:r>
    </w:p>
    <w:p w14:paraId="1F9275B0" w14:textId="6D5A4171" w:rsidR="00C57094" w:rsidRPr="004D6A7A" w:rsidRDefault="00E46BB9"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б</w:t>
      </w:r>
      <w:r w:rsidR="00C57094" w:rsidRPr="004D6A7A">
        <w:rPr>
          <w:rFonts w:ascii="Times New Roman" w:hAnsi="Times New Roman"/>
          <w:sz w:val="28"/>
          <w:szCs w:val="28"/>
          <w:lang w:val="uk-UA"/>
        </w:rPr>
        <w:t xml:space="preserve">) частину другу доповнити </w:t>
      </w:r>
      <w:r w:rsidR="00954635" w:rsidRPr="004D6A7A">
        <w:rPr>
          <w:rFonts w:ascii="Times New Roman" w:hAnsi="Times New Roman"/>
          <w:sz w:val="28"/>
          <w:szCs w:val="28"/>
          <w:lang w:val="uk-UA"/>
        </w:rPr>
        <w:t xml:space="preserve">новим </w:t>
      </w:r>
      <w:r w:rsidR="00C57094" w:rsidRPr="004D6A7A">
        <w:rPr>
          <w:rFonts w:ascii="Times New Roman" w:hAnsi="Times New Roman"/>
          <w:sz w:val="28"/>
          <w:szCs w:val="28"/>
          <w:lang w:val="uk-UA"/>
        </w:rPr>
        <w:t>реченням такого змісту</w:t>
      </w:r>
      <w:r>
        <w:rPr>
          <w:rFonts w:ascii="Times New Roman" w:hAnsi="Times New Roman"/>
          <w:sz w:val="28"/>
          <w:szCs w:val="28"/>
          <w:lang w:val="uk-UA"/>
        </w:rPr>
        <w:t>:</w:t>
      </w:r>
      <w:r w:rsidR="00C57094" w:rsidRPr="004D6A7A">
        <w:rPr>
          <w:rFonts w:ascii="Times New Roman" w:hAnsi="Times New Roman"/>
          <w:sz w:val="28"/>
          <w:szCs w:val="28"/>
          <w:lang w:val="uk-UA"/>
        </w:rPr>
        <w:t xml:space="preserve"> </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Термін </w:t>
      </w:r>
      <w:r w:rsidR="00A41355">
        <w:rPr>
          <w:rFonts w:ascii="Times New Roman" w:hAnsi="Times New Roman"/>
          <w:sz w:val="28"/>
          <w:szCs w:val="28"/>
          <w:lang w:val="uk-UA"/>
        </w:rPr>
        <w:t>«</w:t>
      </w:r>
      <w:r w:rsidR="00C57094" w:rsidRPr="004D6A7A">
        <w:rPr>
          <w:rFonts w:ascii="Times New Roman" w:hAnsi="Times New Roman"/>
          <w:sz w:val="28"/>
          <w:szCs w:val="28"/>
          <w:lang w:val="uk-UA"/>
        </w:rPr>
        <w:t>національний оператор поштового зв’язку</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w:t>
      </w:r>
      <w:r w:rsidR="00662D03">
        <w:rPr>
          <w:rFonts w:ascii="Times New Roman" w:hAnsi="Times New Roman"/>
          <w:sz w:val="28"/>
          <w:szCs w:val="28"/>
          <w:lang w:val="uk-UA"/>
        </w:rPr>
        <w:t xml:space="preserve">застосовується </w:t>
      </w:r>
      <w:r w:rsidR="00C57094" w:rsidRPr="004D6A7A">
        <w:rPr>
          <w:rFonts w:ascii="Times New Roman" w:hAnsi="Times New Roman"/>
          <w:sz w:val="28"/>
          <w:szCs w:val="28"/>
          <w:lang w:val="uk-UA"/>
        </w:rPr>
        <w:t xml:space="preserve">у значенні, визначеному </w:t>
      </w:r>
      <w:r>
        <w:rPr>
          <w:rFonts w:ascii="Times New Roman" w:hAnsi="Times New Roman"/>
          <w:sz w:val="28"/>
          <w:szCs w:val="28"/>
          <w:lang w:val="uk-UA"/>
        </w:rPr>
        <w:t>в</w:t>
      </w:r>
      <w:r w:rsidR="00C57094" w:rsidRPr="004D6A7A">
        <w:rPr>
          <w:rFonts w:ascii="Times New Roman" w:hAnsi="Times New Roman"/>
          <w:sz w:val="28"/>
          <w:szCs w:val="28"/>
          <w:lang w:val="uk-UA"/>
        </w:rPr>
        <w:t xml:space="preserve"> Законі України </w:t>
      </w:r>
      <w:r w:rsidR="00A41355">
        <w:rPr>
          <w:rFonts w:ascii="Times New Roman" w:hAnsi="Times New Roman"/>
          <w:sz w:val="28"/>
          <w:szCs w:val="28"/>
          <w:lang w:val="uk-UA"/>
        </w:rPr>
        <w:t>«</w:t>
      </w:r>
      <w:r w:rsidR="00C57094" w:rsidRPr="004D6A7A">
        <w:rPr>
          <w:rFonts w:ascii="Times New Roman" w:hAnsi="Times New Roman"/>
          <w:sz w:val="28"/>
          <w:szCs w:val="28"/>
          <w:lang w:val="uk-UA"/>
        </w:rPr>
        <w:t>Про поштовий зв'язок</w:t>
      </w:r>
      <w:r w:rsidR="00A41355">
        <w:rPr>
          <w:rFonts w:ascii="Times New Roman" w:hAnsi="Times New Roman"/>
          <w:sz w:val="28"/>
          <w:szCs w:val="28"/>
          <w:lang w:val="uk-UA"/>
        </w:rPr>
        <w:t>»</w:t>
      </w:r>
      <w:r w:rsidR="00C57094" w:rsidRPr="004D6A7A">
        <w:rPr>
          <w:rFonts w:ascii="Times New Roman" w:hAnsi="Times New Roman"/>
          <w:sz w:val="28"/>
          <w:szCs w:val="28"/>
          <w:lang w:val="uk-UA"/>
        </w:rPr>
        <w:t>;</w:t>
      </w:r>
    </w:p>
    <w:p w14:paraId="50B9AE0A" w14:textId="3A8D7806" w:rsidR="00C57094" w:rsidRPr="004D6A7A" w:rsidRDefault="00E46BB9"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2</w:t>
      </w:r>
      <w:r w:rsidR="00C57094" w:rsidRPr="004D6A7A">
        <w:rPr>
          <w:rFonts w:ascii="Times New Roman" w:hAnsi="Times New Roman"/>
          <w:sz w:val="28"/>
          <w:szCs w:val="28"/>
          <w:lang w:val="uk-UA"/>
        </w:rPr>
        <w:t>) пункт 14 частини першої статті 4 викласти у такій редакції:</w:t>
      </w:r>
    </w:p>
    <w:p w14:paraId="7E568BF2"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14) банківські та інші фінансові послуги, що надаються відповідно до законів України </w:t>
      </w:r>
      <w:r>
        <w:rPr>
          <w:rFonts w:ascii="Times New Roman" w:hAnsi="Times New Roman"/>
          <w:sz w:val="28"/>
          <w:szCs w:val="28"/>
          <w:lang w:val="uk-UA"/>
        </w:rPr>
        <w:t>«</w:t>
      </w:r>
      <w:r w:rsidR="00C57094" w:rsidRPr="004D6A7A">
        <w:rPr>
          <w:rFonts w:ascii="Times New Roman" w:hAnsi="Times New Roman"/>
          <w:sz w:val="28"/>
          <w:szCs w:val="28"/>
          <w:lang w:val="uk-UA"/>
        </w:rPr>
        <w:t>Про банки і банківську діяльність</w:t>
      </w:r>
      <w:r>
        <w:rPr>
          <w:rFonts w:ascii="Times New Roman" w:hAnsi="Times New Roman"/>
          <w:sz w:val="28"/>
          <w:szCs w:val="28"/>
          <w:lang w:val="uk-UA"/>
        </w:rPr>
        <w:t>»</w:t>
      </w:r>
      <w:r w:rsidR="00C57094" w:rsidRPr="004D6A7A">
        <w:rPr>
          <w:rFonts w:ascii="Times New Roman" w:hAnsi="Times New Roman"/>
          <w:sz w:val="28"/>
          <w:szCs w:val="28"/>
          <w:lang w:val="uk-UA"/>
        </w:rPr>
        <w:t xml:space="preserve"> та </w:t>
      </w:r>
      <w:r>
        <w:rPr>
          <w:rFonts w:ascii="Times New Roman" w:hAnsi="Times New Roman"/>
          <w:sz w:val="28"/>
          <w:szCs w:val="28"/>
          <w:lang w:val="uk-UA"/>
        </w:rPr>
        <w:t>«</w:t>
      </w:r>
      <w:r w:rsidR="00C57094" w:rsidRPr="004D6A7A">
        <w:rPr>
          <w:rFonts w:ascii="Times New Roman" w:hAnsi="Times New Roman"/>
          <w:sz w:val="28"/>
          <w:szCs w:val="28"/>
          <w:lang w:val="uk-UA"/>
        </w:rPr>
        <w:t>Про поштовий зв'язок</w:t>
      </w:r>
      <w:r>
        <w:rPr>
          <w:rFonts w:ascii="Times New Roman" w:hAnsi="Times New Roman"/>
          <w:sz w:val="28"/>
          <w:szCs w:val="28"/>
          <w:lang w:val="uk-UA"/>
        </w:rPr>
        <w:t>»</w:t>
      </w:r>
      <w:r w:rsidR="00C57094" w:rsidRPr="004D6A7A">
        <w:rPr>
          <w:rFonts w:ascii="Times New Roman" w:hAnsi="Times New Roman"/>
          <w:sz w:val="28"/>
          <w:szCs w:val="28"/>
          <w:lang w:val="uk-UA"/>
        </w:rPr>
        <w:t>.</w:t>
      </w:r>
    </w:p>
    <w:p w14:paraId="5943CCB5"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19111718" w14:textId="60424E47" w:rsidR="00C57094" w:rsidRPr="004D6A7A" w:rsidRDefault="00E46BB9"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b/>
          <w:bCs/>
          <w:sz w:val="28"/>
          <w:szCs w:val="28"/>
          <w:lang w:val="uk-UA"/>
        </w:rPr>
        <w:t>12</w:t>
      </w:r>
      <w:r w:rsidR="00C57094" w:rsidRPr="004D6A7A">
        <w:rPr>
          <w:rFonts w:ascii="Times New Roman" w:hAnsi="Times New Roman"/>
          <w:b/>
          <w:bCs/>
          <w:sz w:val="28"/>
          <w:szCs w:val="28"/>
          <w:lang w:val="uk-UA"/>
        </w:rPr>
        <w:t>. У Законі України</w:t>
      </w:r>
      <w:r w:rsidR="00C57094" w:rsidRPr="004D6A7A">
        <w:rPr>
          <w:rFonts w:ascii="Times New Roman" w:hAnsi="Times New Roman"/>
          <w:sz w:val="28"/>
          <w:szCs w:val="28"/>
          <w:lang w:val="uk-UA"/>
        </w:rPr>
        <w:t xml:space="preserve">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поштовий зв'язок</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2002 р., № 6, ст. 39):</w:t>
      </w:r>
    </w:p>
    <w:p w14:paraId="3FAFB74E" w14:textId="77777777" w:rsidR="00DF71D8"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1) </w:t>
      </w:r>
      <w:r w:rsidR="00954635" w:rsidRPr="004D6A7A">
        <w:rPr>
          <w:rFonts w:ascii="Times New Roman" w:hAnsi="Times New Roman"/>
          <w:sz w:val="28"/>
          <w:szCs w:val="28"/>
          <w:lang w:val="uk-UA"/>
        </w:rPr>
        <w:t xml:space="preserve">у </w:t>
      </w:r>
      <w:r w:rsidRPr="004D6A7A">
        <w:rPr>
          <w:rFonts w:ascii="Times New Roman" w:hAnsi="Times New Roman"/>
          <w:sz w:val="28"/>
          <w:szCs w:val="28"/>
          <w:lang w:val="uk-UA"/>
        </w:rPr>
        <w:t>статті 1</w:t>
      </w:r>
      <w:r w:rsidR="00DF71D8" w:rsidRPr="004D6A7A">
        <w:rPr>
          <w:rFonts w:ascii="Times New Roman" w:hAnsi="Times New Roman"/>
          <w:sz w:val="28"/>
          <w:szCs w:val="28"/>
          <w:lang w:val="uk-UA"/>
        </w:rPr>
        <w:t>:</w:t>
      </w:r>
    </w:p>
    <w:p w14:paraId="5317FF08" w14:textId="77777777" w:rsidR="00C57094" w:rsidRPr="004D6A7A" w:rsidRDefault="00954635" w:rsidP="00D97CF8">
      <w:pPr>
        <w:widowControl w:val="0"/>
        <w:numPr>
          <w:ilvl w:val="0"/>
          <w:numId w:val="2"/>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термін </w:t>
      </w:r>
      <w:r w:rsidR="00A41355">
        <w:rPr>
          <w:rFonts w:ascii="Times New Roman" w:hAnsi="Times New Roman"/>
          <w:sz w:val="28"/>
          <w:szCs w:val="28"/>
          <w:lang w:val="uk-UA"/>
        </w:rPr>
        <w:t>«</w:t>
      </w:r>
      <w:r w:rsidRPr="004D6A7A">
        <w:rPr>
          <w:rFonts w:ascii="Times New Roman" w:hAnsi="Times New Roman"/>
          <w:sz w:val="28"/>
          <w:szCs w:val="28"/>
          <w:lang w:val="uk-UA"/>
        </w:rPr>
        <w:t>національний оператор поштового зв’язку (національний оператор)</w:t>
      </w:r>
      <w:r w:rsidR="00A41355">
        <w:rPr>
          <w:rFonts w:ascii="Times New Roman" w:hAnsi="Times New Roman"/>
          <w:sz w:val="28"/>
          <w:szCs w:val="28"/>
          <w:lang w:val="uk-UA"/>
        </w:rPr>
        <w:t>»</w:t>
      </w:r>
      <w:r w:rsidRPr="004D6A7A">
        <w:rPr>
          <w:rFonts w:ascii="Times New Roman" w:hAnsi="Times New Roman"/>
          <w:sz w:val="28"/>
          <w:szCs w:val="28"/>
          <w:lang w:val="uk-UA"/>
        </w:rPr>
        <w:t xml:space="preserve"> після </w:t>
      </w:r>
      <w:r w:rsidR="00C57094" w:rsidRPr="004D6A7A">
        <w:rPr>
          <w:rFonts w:ascii="Times New Roman" w:hAnsi="Times New Roman"/>
          <w:sz w:val="28"/>
          <w:szCs w:val="28"/>
          <w:lang w:val="uk-UA"/>
        </w:rPr>
        <w:t xml:space="preserve">слів </w:t>
      </w:r>
      <w:r w:rsidR="00A41355">
        <w:rPr>
          <w:rFonts w:ascii="Times New Roman" w:hAnsi="Times New Roman"/>
          <w:sz w:val="28"/>
          <w:szCs w:val="28"/>
          <w:lang w:val="uk-UA"/>
        </w:rPr>
        <w:t>«</w:t>
      </w:r>
      <w:r w:rsidR="00C57094" w:rsidRPr="004D6A7A">
        <w:rPr>
          <w:rFonts w:ascii="Times New Roman" w:hAnsi="Times New Roman"/>
          <w:sz w:val="28"/>
          <w:szCs w:val="28"/>
          <w:lang w:val="uk-UA"/>
        </w:rPr>
        <w:t>у сфері надання послуг поштового зв'язку</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C57094" w:rsidRPr="004D6A7A">
        <w:rPr>
          <w:rFonts w:ascii="Times New Roman" w:hAnsi="Times New Roman"/>
          <w:sz w:val="28"/>
          <w:szCs w:val="28"/>
          <w:lang w:val="uk-UA"/>
        </w:rPr>
        <w:t>та окремих фінансових послуг</w:t>
      </w:r>
      <w:r w:rsidR="00A41355">
        <w:rPr>
          <w:rFonts w:ascii="Times New Roman" w:hAnsi="Times New Roman"/>
          <w:sz w:val="28"/>
          <w:szCs w:val="28"/>
          <w:lang w:val="uk-UA"/>
        </w:rPr>
        <w:t>»</w:t>
      </w:r>
      <w:r w:rsidR="00C57094" w:rsidRPr="004D6A7A">
        <w:rPr>
          <w:rFonts w:ascii="Times New Roman" w:hAnsi="Times New Roman"/>
          <w:sz w:val="28"/>
          <w:szCs w:val="28"/>
          <w:lang w:val="uk-UA"/>
        </w:rPr>
        <w:t>;</w:t>
      </w:r>
    </w:p>
    <w:p w14:paraId="5A9FAB9F" w14:textId="29E09404" w:rsidR="00C57094" w:rsidRPr="004D6A7A" w:rsidRDefault="00DF71D8" w:rsidP="00D97CF8">
      <w:pPr>
        <w:widowControl w:val="0"/>
        <w:numPr>
          <w:ilvl w:val="0"/>
          <w:numId w:val="2"/>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після терміну </w:t>
      </w:r>
      <w:r w:rsidR="00A41355">
        <w:rPr>
          <w:rFonts w:ascii="Times New Roman" w:hAnsi="Times New Roman"/>
          <w:sz w:val="28"/>
          <w:szCs w:val="28"/>
          <w:lang w:val="uk-UA"/>
        </w:rPr>
        <w:t>«</w:t>
      </w:r>
      <w:r w:rsidRPr="004D6A7A">
        <w:rPr>
          <w:rFonts w:ascii="Times New Roman" w:hAnsi="Times New Roman"/>
          <w:sz w:val="28"/>
          <w:szCs w:val="28"/>
          <w:lang w:val="uk-UA"/>
        </w:rPr>
        <w:t>поштовий індекс</w:t>
      </w:r>
      <w:r w:rsidR="00A41355">
        <w:rPr>
          <w:rFonts w:ascii="Times New Roman" w:hAnsi="Times New Roman"/>
          <w:sz w:val="28"/>
          <w:szCs w:val="28"/>
          <w:lang w:val="uk-UA"/>
        </w:rPr>
        <w:t>»</w:t>
      </w:r>
      <w:r w:rsidRPr="004D6A7A">
        <w:rPr>
          <w:rFonts w:ascii="Times New Roman" w:hAnsi="Times New Roman"/>
          <w:sz w:val="28"/>
          <w:szCs w:val="28"/>
          <w:lang w:val="uk-UA"/>
        </w:rPr>
        <w:t xml:space="preserve"> </w:t>
      </w:r>
      <w:r w:rsidR="00E46BB9" w:rsidRPr="004D6A7A">
        <w:rPr>
          <w:rFonts w:ascii="Times New Roman" w:hAnsi="Times New Roman"/>
          <w:sz w:val="28"/>
          <w:szCs w:val="28"/>
          <w:lang w:val="uk-UA"/>
        </w:rPr>
        <w:t xml:space="preserve">доповнити </w:t>
      </w:r>
      <w:r w:rsidRPr="004D6A7A">
        <w:rPr>
          <w:rFonts w:ascii="Times New Roman" w:hAnsi="Times New Roman"/>
          <w:sz w:val="28"/>
          <w:szCs w:val="28"/>
          <w:lang w:val="uk-UA"/>
        </w:rPr>
        <w:t xml:space="preserve">новим терміном </w:t>
      </w:r>
      <w:r w:rsidR="00A41355">
        <w:rPr>
          <w:rFonts w:ascii="Times New Roman" w:hAnsi="Times New Roman"/>
          <w:sz w:val="28"/>
          <w:szCs w:val="28"/>
          <w:lang w:val="uk-UA"/>
        </w:rPr>
        <w:t>«</w:t>
      </w:r>
      <w:r w:rsidRPr="004D6A7A">
        <w:rPr>
          <w:rFonts w:ascii="Times New Roman" w:hAnsi="Times New Roman"/>
          <w:sz w:val="28"/>
          <w:szCs w:val="28"/>
          <w:lang w:val="uk-UA"/>
        </w:rPr>
        <w:t>поштовий рахунок</w:t>
      </w:r>
      <w:r w:rsidR="00A41355">
        <w:rPr>
          <w:rFonts w:ascii="Times New Roman" w:hAnsi="Times New Roman"/>
          <w:sz w:val="28"/>
          <w:szCs w:val="28"/>
          <w:lang w:val="uk-UA"/>
        </w:rPr>
        <w:t>»</w:t>
      </w:r>
      <w:r w:rsidRPr="004D6A7A">
        <w:rPr>
          <w:rFonts w:ascii="Times New Roman" w:hAnsi="Times New Roman"/>
          <w:sz w:val="28"/>
          <w:szCs w:val="28"/>
          <w:lang w:val="uk-UA"/>
        </w:rPr>
        <w:t xml:space="preserve"> </w:t>
      </w:r>
      <w:r w:rsidR="00C57094" w:rsidRPr="004D6A7A">
        <w:rPr>
          <w:rFonts w:ascii="Times New Roman" w:hAnsi="Times New Roman"/>
          <w:sz w:val="28"/>
          <w:szCs w:val="28"/>
          <w:lang w:val="uk-UA"/>
        </w:rPr>
        <w:t>такого змісту:</w:t>
      </w:r>
    </w:p>
    <w:p w14:paraId="3A87EB2C" w14:textId="055ACFD0"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поштовий рахунок – рахунок, що відкривається національним </w:t>
      </w:r>
      <w:r w:rsidR="00C57094" w:rsidRPr="004D6A7A">
        <w:rPr>
          <w:rFonts w:ascii="Times New Roman" w:hAnsi="Times New Roman"/>
          <w:sz w:val="28"/>
          <w:szCs w:val="28"/>
          <w:lang w:val="uk-UA"/>
        </w:rPr>
        <w:lastRenderedPageBreak/>
        <w:t>оператором поштового зв’язку фізичній особі, фізичній особі – підприємцю, самозайнятій фізичній особі, юридичній особі, а також розпорядникам (одержувач</w:t>
      </w:r>
      <w:r w:rsidR="00DF71D8" w:rsidRPr="004D6A7A">
        <w:rPr>
          <w:rFonts w:ascii="Times New Roman" w:hAnsi="Times New Roman"/>
          <w:sz w:val="28"/>
          <w:szCs w:val="28"/>
          <w:lang w:val="uk-UA"/>
        </w:rPr>
        <w:t>ам</w:t>
      </w:r>
      <w:r w:rsidR="00C57094" w:rsidRPr="004D6A7A">
        <w:rPr>
          <w:rFonts w:ascii="Times New Roman" w:hAnsi="Times New Roman"/>
          <w:sz w:val="28"/>
          <w:szCs w:val="28"/>
          <w:lang w:val="uk-UA"/>
        </w:rPr>
        <w:t>) державних коштів</w:t>
      </w:r>
      <w:r w:rsidR="006408D4" w:rsidRPr="004D6A7A">
        <w:rPr>
          <w:rFonts w:ascii="Times New Roman" w:hAnsi="Times New Roman"/>
          <w:sz w:val="28"/>
          <w:szCs w:val="28"/>
          <w:lang w:val="uk-UA"/>
        </w:rPr>
        <w:t xml:space="preserve"> </w:t>
      </w:r>
      <w:r w:rsidR="00C57094" w:rsidRPr="004D6A7A">
        <w:rPr>
          <w:rFonts w:ascii="Times New Roman" w:hAnsi="Times New Roman"/>
          <w:sz w:val="28"/>
          <w:szCs w:val="28"/>
          <w:lang w:val="uk-UA"/>
        </w:rPr>
        <w:t xml:space="preserve">на договірній основі для зарахування коштів, в тому числі заробітної плати, пенсії, державних соціальних допомог, торгівельної виручки, тощо, </w:t>
      </w:r>
      <w:r w:rsidR="00B86B3E" w:rsidRPr="00B86B3E">
        <w:rPr>
          <w:rFonts w:ascii="Times New Roman" w:hAnsi="Times New Roman"/>
          <w:sz w:val="28"/>
          <w:szCs w:val="28"/>
          <w:lang w:val="uk-UA"/>
        </w:rPr>
        <w:t xml:space="preserve">зберігання коштів </w:t>
      </w:r>
      <w:r w:rsidR="00C57094" w:rsidRPr="004D6A7A">
        <w:rPr>
          <w:rFonts w:ascii="Times New Roman" w:hAnsi="Times New Roman"/>
          <w:sz w:val="28"/>
          <w:szCs w:val="28"/>
          <w:lang w:val="uk-UA"/>
        </w:rPr>
        <w:t>та здійснення розрахункових</w:t>
      </w:r>
      <w:r w:rsidR="006408D4" w:rsidRPr="004D6A7A">
        <w:rPr>
          <w:rFonts w:ascii="Times New Roman" w:hAnsi="Times New Roman"/>
          <w:sz w:val="28"/>
          <w:szCs w:val="28"/>
          <w:lang w:val="uk-UA"/>
        </w:rPr>
        <w:t xml:space="preserve"> </w:t>
      </w:r>
      <w:r w:rsidR="00C57094" w:rsidRPr="004D6A7A">
        <w:rPr>
          <w:rFonts w:ascii="Times New Roman" w:hAnsi="Times New Roman"/>
          <w:sz w:val="28"/>
          <w:szCs w:val="28"/>
          <w:lang w:val="uk-UA"/>
        </w:rPr>
        <w:t>банківських операцій, у порядку, встановлен</w:t>
      </w:r>
      <w:r w:rsidR="00DF6D78">
        <w:rPr>
          <w:rFonts w:ascii="Times New Roman" w:hAnsi="Times New Roman"/>
          <w:sz w:val="28"/>
          <w:szCs w:val="28"/>
          <w:lang w:val="uk-UA"/>
        </w:rPr>
        <w:t xml:space="preserve">ому Національним банком України </w:t>
      </w:r>
      <w:r w:rsidR="00DF6D78" w:rsidRPr="00DF6D78">
        <w:rPr>
          <w:rFonts w:ascii="Times New Roman" w:hAnsi="Times New Roman"/>
          <w:sz w:val="28"/>
          <w:szCs w:val="28"/>
          <w:lang w:val="uk-UA"/>
        </w:rPr>
        <w:t>для національного оператора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0B55CCDB" w14:textId="77777777" w:rsidR="00C57094" w:rsidRPr="004D6A7A" w:rsidRDefault="00DF71D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2</w:t>
      </w:r>
      <w:r w:rsidR="00C57094" w:rsidRPr="004D6A7A">
        <w:rPr>
          <w:rFonts w:ascii="Times New Roman" w:hAnsi="Times New Roman"/>
          <w:sz w:val="28"/>
          <w:szCs w:val="28"/>
          <w:lang w:val="uk-UA"/>
        </w:rPr>
        <w:t>) у статті 7:</w:t>
      </w:r>
    </w:p>
    <w:p w14:paraId="75A0A72D" w14:textId="07E323CD"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а) назву викласти у такій редакції:</w:t>
      </w:r>
    </w:p>
    <w:p w14:paraId="2F3A5D57"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7. Державне регулювання діяльності у сфері надання послуг поштового зв'язку та надання фінансових послуг національним оператором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6D1B8CF9" w14:textId="2FE11CA8"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б) доповнити частиною другою такого змісту:</w:t>
      </w:r>
    </w:p>
    <w:p w14:paraId="54FC1967" w14:textId="6A1520CF"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Державне регулювання діяльності національного оператора з надання фінансових послуг є складовою грошово-кредитної політики та політики регулювання фінансового сектору, які впроваджуються відповідно до Закону України </w:t>
      </w:r>
      <w:r>
        <w:rPr>
          <w:rFonts w:ascii="Times New Roman" w:hAnsi="Times New Roman"/>
          <w:sz w:val="28"/>
          <w:szCs w:val="28"/>
          <w:lang w:val="uk-UA"/>
        </w:rPr>
        <w:t>«</w:t>
      </w:r>
      <w:r w:rsidR="00C57094" w:rsidRPr="004D6A7A">
        <w:rPr>
          <w:rFonts w:ascii="Times New Roman" w:hAnsi="Times New Roman"/>
          <w:sz w:val="28"/>
          <w:szCs w:val="28"/>
          <w:lang w:val="uk-UA"/>
        </w:rPr>
        <w:t>Про Національний банк України</w:t>
      </w:r>
      <w:r>
        <w:rPr>
          <w:rFonts w:ascii="Times New Roman" w:hAnsi="Times New Roman"/>
          <w:sz w:val="28"/>
          <w:szCs w:val="28"/>
          <w:lang w:val="uk-UA"/>
        </w:rPr>
        <w:t>»</w:t>
      </w:r>
      <w:r w:rsidR="00C57094" w:rsidRPr="004D6A7A">
        <w:rPr>
          <w:rFonts w:ascii="Times New Roman" w:hAnsi="Times New Roman"/>
          <w:sz w:val="28"/>
          <w:szCs w:val="28"/>
          <w:lang w:val="uk-UA"/>
        </w:rPr>
        <w:t xml:space="preserve"> та інших законодавчих актів</w:t>
      </w:r>
      <w:r>
        <w:rPr>
          <w:rFonts w:ascii="Times New Roman" w:hAnsi="Times New Roman"/>
          <w:sz w:val="28"/>
          <w:szCs w:val="28"/>
          <w:lang w:val="uk-UA"/>
        </w:rPr>
        <w:t>»</w:t>
      </w:r>
      <w:r w:rsidR="00C57094" w:rsidRPr="004D6A7A">
        <w:rPr>
          <w:rFonts w:ascii="Times New Roman" w:hAnsi="Times New Roman"/>
          <w:sz w:val="28"/>
          <w:szCs w:val="28"/>
          <w:lang w:val="uk-UA"/>
        </w:rPr>
        <w:t>;</w:t>
      </w:r>
    </w:p>
    <w:p w14:paraId="66676273" w14:textId="77777777" w:rsidR="00C57094" w:rsidRPr="004D6A7A" w:rsidRDefault="00DF71D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3</w:t>
      </w:r>
      <w:r w:rsidR="00C57094" w:rsidRPr="004D6A7A">
        <w:rPr>
          <w:rFonts w:ascii="Times New Roman" w:hAnsi="Times New Roman"/>
          <w:sz w:val="28"/>
          <w:szCs w:val="28"/>
          <w:lang w:val="uk-UA"/>
        </w:rPr>
        <w:t>) у статті 8:</w:t>
      </w:r>
    </w:p>
    <w:p w14:paraId="2738D468" w14:textId="4798A5DA"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а) назву викласти у такій редакції:</w:t>
      </w:r>
    </w:p>
    <w:p w14:paraId="4A397292"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Стаття 8. Компетенція органів виконавчої влади та Національного банку України у сфері надання послуг поштового зв'язку та надання фінансових </w:t>
      </w:r>
      <w:r w:rsidR="00B86B3E" w:rsidRPr="00B86B3E">
        <w:rPr>
          <w:rFonts w:ascii="Times New Roman" w:hAnsi="Times New Roman"/>
          <w:sz w:val="28"/>
          <w:szCs w:val="28"/>
          <w:lang w:val="uk-UA"/>
        </w:rPr>
        <w:t>(банківських)</w:t>
      </w:r>
      <w:r w:rsidR="00B86B3E">
        <w:rPr>
          <w:rFonts w:ascii="Times New Roman" w:hAnsi="Times New Roman"/>
          <w:sz w:val="28"/>
          <w:szCs w:val="28"/>
          <w:lang w:val="uk-UA"/>
        </w:rPr>
        <w:t xml:space="preserve"> </w:t>
      </w:r>
      <w:r w:rsidR="00C57094" w:rsidRPr="004D6A7A">
        <w:rPr>
          <w:rFonts w:ascii="Times New Roman" w:hAnsi="Times New Roman"/>
          <w:sz w:val="28"/>
          <w:szCs w:val="28"/>
          <w:lang w:val="uk-UA"/>
        </w:rPr>
        <w:t>послуг національним оператором</w:t>
      </w:r>
      <w:r>
        <w:rPr>
          <w:rFonts w:ascii="Times New Roman" w:hAnsi="Times New Roman"/>
          <w:sz w:val="28"/>
          <w:szCs w:val="28"/>
          <w:lang w:val="uk-UA"/>
        </w:rPr>
        <w:t>»</w:t>
      </w:r>
      <w:r w:rsidR="00C57094" w:rsidRPr="004D6A7A">
        <w:rPr>
          <w:rFonts w:ascii="Times New Roman" w:hAnsi="Times New Roman"/>
          <w:sz w:val="28"/>
          <w:szCs w:val="28"/>
          <w:lang w:val="uk-UA"/>
        </w:rPr>
        <w:t>;</w:t>
      </w:r>
    </w:p>
    <w:p w14:paraId="18ED2E3F" w14:textId="390FCFD4"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б) </w:t>
      </w:r>
      <w:r w:rsidR="001A4006">
        <w:rPr>
          <w:rFonts w:ascii="Times New Roman" w:hAnsi="Times New Roman"/>
          <w:sz w:val="28"/>
          <w:szCs w:val="28"/>
          <w:lang w:val="uk-UA"/>
        </w:rPr>
        <w:t xml:space="preserve">після частини першої </w:t>
      </w:r>
      <w:r w:rsidRPr="004D6A7A">
        <w:rPr>
          <w:rFonts w:ascii="Times New Roman" w:hAnsi="Times New Roman"/>
          <w:sz w:val="28"/>
          <w:szCs w:val="28"/>
          <w:lang w:val="uk-UA"/>
        </w:rPr>
        <w:t xml:space="preserve">доповнити </w:t>
      </w:r>
      <w:r w:rsidR="00DF71D8" w:rsidRPr="004D6A7A">
        <w:rPr>
          <w:rFonts w:ascii="Times New Roman" w:hAnsi="Times New Roman"/>
          <w:sz w:val="28"/>
          <w:szCs w:val="28"/>
          <w:lang w:val="uk-UA"/>
        </w:rPr>
        <w:t xml:space="preserve">новою </w:t>
      </w:r>
      <w:r w:rsidRPr="004D6A7A">
        <w:rPr>
          <w:rFonts w:ascii="Times New Roman" w:hAnsi="Times New Roman"/>
          <w:sz w:val="28"/>
          <w:szCs w:val="28"/>
          <w:lang w:val="uk-UA"/>
        </w:rPr>
        <w:t>частиною такого змісту:</w:t>
      </w:r>
    </w:p>
    <w:p w14:paraId="5E13ED3E" w14:textId="77777777" w:rsidR="001A4006"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Національний банк України здійснює регулювання діяльності національного оператора з надання ним фінансових послуг відповідно до Закону України </w:t>
      </w:r>
      <w:r>
        <w:rPr>
          <w:rFonts w:ascii="Times New Roman" w:hAnsi="Times New Roman"/>
          <w:sz w:val="28"/>
          <w:szCs w:val="28"/>
          <w:lang w:val="uk-UA"/>
        </w:rPr>
        <w:t>«</w:t>
      </w:r>
      <w:r w:rsidR="00C57094" w:rsidRPr="004D6A7A">
        <w:rPr>
          <w:rFonts w:ascii="Times New Roman" w:hAnsi="Times New Roman"/>
          <w:sz w:val="28"/>
          <w:szCs w:val="28"/>
          <w:lang w:val="uk-UA"/>
        </w:rPr>
        <w:t>Про Національний банк України</w:t>
      </w:r>
      <w:r>
        <w:rPr>
          <w:rFonts w:ascii="Times New Roman" w:hAnsi="Times New Roman"/>
          <w:sz w:val="28"/>
          <w:szCs w:val="28"/>
          <w:lang w:val="uk-UA"/>
        </w:rPr>
        <w:t>»</w:t>
      </w:r>
      <w:r w:rsidR="00C57094" w:rsidRPr="004D6A7A">
        <w:rPr>
          <w:rFonts w:ascii="Times New Roman" w:hAnsi="Times New Roman"/>
          <w:sz w:val="28"/>
          <w:szCs w:val="28"/>
          <w:lang w:val="uk-UA"/>
        </w:rPr>
        <w:t>, цього Закону та інших законодавчих актів</w:t>
      </w:r>
      <w:r>
        <w:rPr>
          <w:rFonts w:ascii="Times New Roman" w:hAnsi="Times New Roman"/>
          <w:sz w:val="28"/>
          <w:szCs w:val="28"/>
          <w:lang w:val="uk-UA"/>
        </w:rPr>
        <w:t>»</w:t>
      </w:r>
      <w:r w:rsidR="001A4006">
        <w:rPr>
          <w:rFonts w:ascii="Times New Roman" w:hAnsi="Times New Roman"/>
          <w:sz w:val="28"/>
          <w:szCs w:val="28"/>
          <w:lang w:val="uk-UA"/>
        </w:rPr>
        <w:t>.</w:t>
      </w:r>
    </w:p>
    <w:p w14:paraId="3D8152DE" w14:textId="77777777" w:rsidR="00C57094" w:rsidRPr="004D6A7A" w:rsidRDefault="001A4006"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У зв'язку із цим частини другу – шістнадцяту вважати відповідно частинами третьою – сімнадцятою</w:t>
      </w:r>
      <w:r w:rsidR="00C57094" w:rsidRPr="004D6A7A">
        <w:rPr>
          <w:rFonts w:ascii="Times New Roman" w:hAnsi="Times New Roman"/>
          <w:sz w:val="28"/>
          <w:szCs w:val="28"/>
          <w:lang w:val="uk-UA"/>
        </w:rPr>
        <w:t>;</w:t>
      </w:r>
    </w:p>
    <w:p w14:paraId="2554E558" w14:textId="048C4ACD" w:rsidR="00C57094" w:rsidRPr="004D6A7A" w:rsidRDefault="009C4977"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в)</w:t>
      </w:r>
      <w:r w:rsidR="00C57094" w:rsidRPr="004D6A7A">
        <w:rPr>
          <w:rFonts w:ascii="Times New Roman" w:hAnsi="Times New Roman"/>
          <w:sz w:val="28"/>
          <w:szCs w:val="28"/>
          <w:lang w:val="uk-UA"/>
        </w:rPr>
        <w:t xml:space="preserve"> </w:t>
      </w:r>
      <w:r w:rsidR="001A4006">
        <w:rPr>
          <w:rFonts w:ascii="Times New Roman" w:hAnsi="Times New Roman"/>
          <w:sz w:val="28"/>
          <w:szCs w:val="28"/>
          <w:lang w:val="uk-UA"/>
        </w:rPr>
        <w:t xml:space="preserve">після частини дев'ятої </w:t>
      </w:r>
      <w:r w:rsidR="00C57094" w:rsidRPr="004D6A7A">
        <w:rPr>
          <w:rFonts w:ascii="Times New Roman" w:hAnsi="Times New Roman"/>
          <w:sz w:val="28"/>
          <w:szCs w:val="28"/>
          <w:lang w:val="uk-UA"/>
        </w:rPr>
        <w:t xml:space="preserve">доповнити </w:t>
      </w:r>
      <w:r w:rsidR="00DF71D8" w:rsidRPr="004D6A7A">
        <w:rPr>
          <w:rFonts w:ascii="Times New Roman" w:hAnsi="Times New Roman"/>
          <w:sz w:val="28"/>
          <w:szCs w:val="28"/>
          <w:lang w:val="uk-UA"/>
        </w:rPr>
        <w:t xml:space="preserve">новою </w:t>
      </w:r>
      <w:r w:rsidR="00C57094" w:rsidRPr="004D6A7A">
        <w:rPr>
          <w:rFonts w:ascii="Times New Roman" w:hAnsi="Times New Roman"/>
          <w:sz w:val="28"/>
          <w:szCs w:val="28"/>
          <w:lang w:val="uk-UA"/>
        </w:rPr>
        <w:t>частиною такого змісту;</w:t>
      </w:r>
    </w:p>
    <w:p w14:paraId="44EF1A84" w14:textId="77777777" w:rsidR="001A4006"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Національна комісія, що здійснює державне регулювання у сфері зв'язку та інформатизації, не регулює діяльність національного оператора з надання ним </w:t>
      </w:r>
      <w:r w:rsidR="00C57094" w:rsidRPr="004D6A7A">
        <w:rPr>
          <w:rFonts w:ascii="Times New Roman" w:hAnsi="Times New Roman"/>
          <w:sz w:val="28"/>
          <w:szCs w:val="28"/>
          <w:lang w:val="uk-UA"/>
        </w:rPr>
        <w:lastRenderedPageBreak/>
        <w:t>фінансових послуг</w:t>
      </w:r>
      <w:r>
        <w:rPr>
          <w:rFonts w:ascii="Times New Roman" w:hAnsi="Times New Roman"/>
          <w:sz w:val="28"/>
          <w:szCs w:val="28"/>
          <w:lang w:val="uk-UA"/>
        </w:rPr>
        <w:t>»</w:t>
      </w:r>
      <w:r w:rsidR="001A4006">
        <w:rPr>
          <w:rFonts w:ascii="Times New Roman" w:hAnsi="Times New Roman"/>
          <w:sz w:val="28"/>
          <w:szCs w:val="28"/>
          <w:lang w:val="uk-UA"/>
        </w:rPr>
        <w:t>.</w:t>
      </w:r>
    </w:p>
    <w:p w14:paraId="23D9009D" w14:textId="77777777" w:rsidR="00C57094" w:rsidRPr="004D6A7A" w:rsidRDefault="001A4006"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У зв'язку із цим частини десяту – сімнадцяту вважати відповідно частинами одинадцятою – вісімнадцятою</w:t>
      </w:r>
      <w:r w:rsidR="00C57094" w:rsidRPr="004D6A7A">
        <w:rPr>
          <w:rFonts w:ascii="Times New Roman" w:hAnsi="Times New Roman"/>
          <w:sz w:val="28"/>
          <w:szCs w:val="28"/>
          <w:lang w:val="uk-UA"/>
        </w:rPr>
        <w:t>;</w:t>
      </w:r>
    </w:p>
    <w:p w14:paraId="56F94586" w14:textId="151E603C" w:rsidR="00C57094" w:rsidRPr="004D6A7A" w:rsidRDefault="00DF71D8"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4</w:t>
      </w:r>
      <w:r w:rsidR="00C57094" w:rsidRPr="004D6A7A">
        <w:rPr>
          <w:rFonts w:ascii="Times New Roman" w:hAnsi="Times New Roman"/>
          <w:sz w:val="28"/>
          <w:szCs w:val="28"/>
          <w:lang w:val="uk-UA"/>
        </w:rPr>
        <w:t>) статтю 15 після частини третьої доповнити новими частинами такого змісту:</w:t>
      </w:r>
    </w:p>
    <w:p w14:paraId="33ED1240" w14:textId="77777777" w:rsidR="00C57094" w:rsidRPr="004D6A7A" w:rsidRDefault="00A41355"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Національний оператор, в порядку та на умовах, визначених Національним банком України, з урахуванням обмежень визначених законодавством може провадити:</w:t>
      </w:r>
    </w:p>
    <w:p w14:paraId="28E202A9"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надання окремих фінансових послуг, в тому числі, відкриття та обслуговування поштових рахунків;</w:t>
      </w:r>
    </w:p>
    <w:p w14:paraId="018CC5F8"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здійснення валютообмінних операцій; </w:t>
      </w:r>
    </w:p>
    <w:p w14:paraId="109373E5"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емісію електронних платіжних засобів для обслуговування поштових рахунків;</w:t>
      </w:r>
    </w:p>
    <w:p w14:paraId="03D1BF89"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залучення </w:t>
      </w:r>
      <w:r w:rsidR="00B86B3E">
        <w:rPr>
          <w:rFonts w:ascii="Times New Roman" w:hAnsi="Times New Roman"/>
          <w:sz w:val="28"/>
          <w:szCs w:val="28"/>
          <w:lang w:val="uk-UA"/>
        </w:rPr>
        <w:t>поштових вкладів (депозитів)</w:t>
      </w:r>
      <w:r w:rsidRPr="004D6A7A">
        <w:rPr>
          <w:rFonts w:ascii="Times New Roman" w:hAnsi="Times New Roman"/>
          <w:sz w:val="28"/>
          <w:szCs w:val="28"/>
          <w:lang w:val="uk-UA"/>
        </w:rPr>
        <w:t xml:space="preserve"> від</w:t>
      </w:r>
      <w:r w:rsidR="006408D4" w:rsidRPr="004D6A7A">
        <w:rPr>
          <w:rFonts w:ascii="Times New Roman" w:hAnsi="Times New Roman"/>
          <w:sz w:val="28"/>
          <w:szCs w:val="28"/>
          <w:lang w:val="uk-UA"/>
        </w:rPr>
        <w:t xml:space="preserve"> </w:t>
      </w:r>
      <w:r w:rsidRPr="004D6A7A">
        <w:rPr>
          <w:rFonts w:ascii="Times New Roman" w:hAnsi="Times New Roman"/>
          <w:sz w:val="28"/>
          <w:szCs w:val="28"/>
          <w:lang w:val="uk-UA"/>
        </w:rPr>
        <w:t>фізичних та юридичних осіб.</w:t>
      </w:r>
    </w:p>
    <w:p w14:paraId="20AD913F"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Національний оператор може здійснювати діяльність кредитного посередника відповідно до Закону України </w:t>
      </w:r>
      <w:r w:rsidR="00A41355">
        <w:rPr>
          <w:rFonts w:ascii="Times New Roman" w:hAnsi="Times New Roman"/>
          <w:sz w:val="28"/>
          <w:szCs w:val="28"/>
          <w:lang w:val="uk-UA"/>
        </w:rPr>
        <w:t>«</w:t>
      </w:r>
      <w:r w:rsidRPr="004D6A7A">
        <w:rPr>
          <w:rFonts w:ascii="Times New Roman" w:hAnsi="Times New Roman"/>
          <w:sz w:val="28"/>
          <w:szCs w:val="28"/>
          <w:lang w:val="uk-UA"/>
        </w:rPr>
        <w:t>Про споживче кредитування</w:t>
      </w:r>
      <w:r w:rsidR="00A41355">
        <w:rPr>
          <w:rFonts w:ascii="Times New Roman" w:hAnsi="Times New Roman"/>
          <w:sz w:val="28"/>
          <w:szCs w:val="28"/>
          <w:lang w:val="uk-UA"/>
        </w:rPr>
        <w:t>»</w:t>
      </w:r>
      <w:r w:rsidR="00E86C29">
        <w:rPr>
          <w:rFonts w:ascii="Times New Roman" w:hAnsi="Times New Roman"/>
          <w:sz w:val="28"/>
          <w:szCs w:val="28"/>
          <w:lang w:val="uk-UA"/>
        </w:rPr>
        <w:t>.</w:t>
      </w:r>
    </w:p>
    <w:p w14:paraId="3DA9EEFF"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Національний оператор має право здійснювати діяльність щодо інкасації коштів та перевезення валютних цінностей в порядку, встановленому Національним банком України для національного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3B428B4F"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У зв’язку із цим частини четверту – сьому вважати </w:t>
      </w:r>
      <w:r w:rsidR="001A4006">
        <w:rPr>
          <w:rFonts w:ascii="Times New Roman" w:hAnsi="Times New Roman"/>
          <w:sz w:val="28"/>
          <w:szCs w:val="28"/>
          <w:lang w:val="uk-UA"/>
        </w:rPr>
        <w:t xml:space="preserve">відповідно </w:t>
      </w:r>
      <w:r w:rsidRPr="004D6A7A">
        <w:rPr>
          <w:rFonts w:ascii="Times New Roman" w:hAnsi="Times New Roman"/>
          <w:sz w:val="28"/>
          <w:szCs w:val="28"/>
          <w:lang w:val="uk-UA"/>
        </w:rPr>
        <w:t>частинами сьомою – десятою.</w:t>
      </w:r>
    </w:p>
    <w:p w14:paraId="02E72F9E"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p>
    <w:p w14:paraId="7A1A72AC" w14:textId="34B00AD2" w:rsidR="00C57094" w:rsidRPr="004D6A7A" w:rsidRDefault="001A4006" w:rsidP="00D97CF8">
      <w:pPr>
        <w:widowControl w:val="0"/>
        <w:autoSpaceDE w:val="0"/>
        <w:autoSpaceDN w:val="0"/>
        <w:adjustRightInd w:val="0"/>
        <w:spacing w:after="120" w:line="300" w:lineRule="auto"/>
        <w:ind w:right="-6" w:firstLine="709"/>
        <w:jc w:val="both"/>
        <w:rPr>
          <w:rFonts w:ascii="Times New Roman" w:hAnsi="Times New Roman"/>
          <w:b/>
          <w:bCs/>
          <w:sz w:val="28"/>
          <w:szCs w:val="28"/>
          <w:lang w:val="uk-UA"/>
        </w:rPr>
      </w:pPr>
      <w:r>
        <w:rPr>
          <w:rFonts w:ascii="Times New Roman" w:hAnsi="Times New Roman"/>
          <w:b/>
          <w:bCs/>
          <w:sz w:val="28"/>
          <w:szCs w:val="28"/>
          <w:lang w:val="uk-UA"/>
        </w:rPr>
        <w:t>13</w:t>
      </w:r>
      <w:r w:rsidR="00C57094" w:rsidRPr="004D6A7A">
        <w:rPr>
          <w:rFonts w:ascii="Times New Roman" w:hAnsi="Times New Roman"/>
          <w:b/>
          <w:bCs/>
          <w:sz w:val="28"/>
          <w:szCs w:val="28"/>
          <w:lang w:val="uk-UA"/>
        </w:rPr>
        <w:t>. У</w:t>
      </w:r>
      <w:r w:rsidR="00C57094" w:rsidRPr="004D6A7A">
        <w:rPr>
          <w:rFonts w:ascii="Times New Roman" w:hAnsi="Times New Roman"/>
          <w:sz w:val="28"/>
          <w:szCs w:val="28"/>
          <w:lang w:val="uk-UA"/>
        </w:rPr>
        <w:t xml:space="preserve"> </w:t>
      </w:r>
      <w:r w:rsidR="00C57094" w:rsidRPr="004D6A7A">
        <w:rPr>
          <w:rFonts w:ascii="Times New Roman" w:hAnsi="Times New Roman"/>
          <w:b/>
          <w:bCs/>
          <w:sz w:val="28"/>
          <w:szCs w:val="28"/>
          <w:lang w:val="uk-UA"/>
        </w:rPr>
        <w:t>Законі України</w:t>
      </w:r>
      <w:r w:rsidR="00C57094" w:rsidRPr="004D6A7A">
        <w:rPr>
          <w:rFonts w:ascii="Times New Roman" w:hAnsi="Times New Roman"/>
          <w:sz w:val="28"/>
          <w:szCs w:val="28"/>
          <w:lang w:val="uk-UA"/>
        </w:rPr>
        <w:t xml:space="preserve">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загальнообов’язкове державне пенсійне страхування</w:t>
      </w:r>
      <w:r w:rsidR="00A41355">
        <w:rPr>
          <w:rFonts w:ascii="Times New Roman" w:hAnsi="Times New Roman"/>
          <w:b/>
          <w:bCs/>
          <w:sz w:val="28"/>
          <w:szCs w:val="28"/>
          <w:lang w:val="uk-UA"/>
        </w:rPr>
        <w:t>»</w:t>
      </w:r>
      <w:r w:rsidR="00C57094" w:rsidRPr="004D6A7A">
        <w:rPr>
          <w:rFonts w:ascii="Times New Roman" w:hAnsi="Times New Roman"/>
          <w:sz w:val="28"/>
          <w:szCs w:val="28"/>
          <w:lang w:val="uk-UA"/>
        </w:rPr>
        <w:t xml:space="preserve"> (Відомості Верховної Ради України, 2003 р., № 49-50, ст. 376, № 51, ст. 376) частин</w:t>
      </w:r>
      <w:r w:rsidR="00B86B3E">
        <w:rPr>
          <w:rFonts w:ascii="Times New Roman" w:hAnsi="Times New Roman"/>
          <w:sz w:val="28"/>
          <w:szCs w:val="28"/>
          <w:lang w:val="uk-UA"/>
        </w:rPr>
        <w:t>у першу</w:t>
      </w:r>
      <w:r w:rsidR="00C57094" w:rsidRPr="004D6A7A">
        <w:rPr>
          <w:rFonts w:ascii="Times New Roman" w:hAnsi="Times New Roman"/>
          <w:sz w:val="28"/>
          <w:szCs w:val="28"/>
          <w:lang w:val="uk-UA"/>
        </w:rPr>
        <w:t xml:space="preserve"> статті 47 після слів </w:t>
      </w:r>
      <w:r w:rsidR="00A41355">
        <w:rPr>
          <w:rFonts w:ascii="Times New Roman" w:hAnsi="Times New Roman"/>
          <w:sz w:val="28"/>
          <w:szCs w:val="28"/>
          <w:lang w:val="uk-UA"/>
        </w:rPr>
        <w:t>«</w:t>
      </w:r>
      <w:r w:rsidR="00C57094" w:rsidRPr="004D6A7A">
        <w:rPr>
          <w:rFonts w:ascii="Times New Roman" w:hAnsi="Times New Roman"/>
          <w:sz w:val="28"/>
          <w:szCs w:val="28"/>
          <w:lang w:val="uk-UA"/>
        </w:rPr>
        <w:t>місцем фактичного проживання пенсіонера в межах України</w:t>
      </w:r>
      <w:r w:rsidR="00A41355">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00C57094" w:rsidRPr="004D6A7A">
        <w:rPr>
          <w:rFonts w:ascii="Times New Roman" w:hAnsi="Times New Roman"/>
          <w:sz w:val="28"/>
          <w:szCs w:val="28"/>
          <w:lang w:val="uk-UA"/>
        </w:rPr>
        <w:t>або перераховується на визначений цією особою поштовий рахунок у порядк</w:t>
      </w:r>
      <w:r w:rsidR="00B86B3E">
        <w:rPr>
          <w:rFonts w:ascii="Times New Roman" w:hAnsi="Times New Roman"/>
          <w:sz w:val="28"/>
          <w:szCs w:val="28"/>
          <w:lang w:val="uk-UA"/>
        </w:rPr>
        <w:t>у, передбаченому законодавством</w:t>
      </w:r>
      <w:r w:rsidR="00C57094" w:rsidRPr="004D6A7A">
        <w:rPr>
          <w:rFonts w:ascii="Times New Roman" w:hAnsi="Times New Roman"/>
          <w:sz w:val="28"/>
          <w:szCs w:val="28"/>
          <w:lang w:val="uk-UA"/>
        </w:rPr>
        <w:t>.</w:t>
      </w:r>
    </w:p>
    <w:p w14:paraId="63AE2C1E"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b/>
          <w:bCs/>
          <w:sz w:val="28"/>
          <w:szCs w:val="28"/>
          <w:lang w:val="uk-UA"/>
        </w:rPr>
      </w:pPr>
    </w:p>
    <w:p w14:paraId="2BDF6094" w14:textId="5B4A5824" w:rsidR="00C57094" w:rsidRPr="004D6A7A" w:rsidRDefault="001A4006"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b/>
          <w:bCs/>
          <w:sz w:val="28"/>
          <w:szCs w:val="28"/>
          <w:lang w:val="uk-UA"/>
        </w:rPr>
        <w:t>14</w:t>
      </w:r>
      <w:r w:rsidR="00C57094" w:rsidRPr="004D6A7A">
        <w:rPr>
          <w:rFonts w:ascii="Times New Roman" w:hAnsi="Times New Roman"/>
          <w:b/>
          <w:bCs/>
          <w:sz w:val="28"/>
          <w:szCs w:val="28"/>
          <w:lang w:val="uk-UA"/>
        </w:rPr>
        <w:t xml:space="preserve">. У Законі України </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Про систему гарантування вкладів фізичних осіб</w:t>
      </w:r>
      <w:r w:rsidR="00A41355">
        <w:rPr>
          <w:rFonts w:ascii="Times New Roman" w:hAnsi="Times New Roman"/>
          <w:b/>
          <w:bCs/>
          <w:sz w:val="28"/>
          <w:szCs w:val="28"/>
          <w:lang w:val="uk-UA"/>
        </w:rPr>
        <w:t>»</w:t>
      </w:r>
      <w:r w:rsidR="00C57094" w:rsidRPr="004D6A7A">
        <w:rPr>
          <w:rFonts w:ascii="Times New Roman" w:hAnsi="Times New Roman"/>
          <w:b/>
          <w:bCs/>
          <w:sz w:val="28"/>
          <w:szCs w:val="28"/>
          <w:lang w:val="uk-UA"/>
        </w:rPr>
        <w:t xml:space="preserve"> </w:t>
      </w:r>
      <w:r w:rsidR="00C57094" w:rsidRPr="004D6A7A">
        <w:rPr>
          <w:rFonts w:ascii="Times New Roman" w:hAnsi="Times New Roman"/>
          <w:sz w:val="28"/>
          <w:szCs w:val="28"/>
          <w:lang w:val="uk-UA"/>
        </w:rPr>
        <w:t>(Відомості Верховної Ради України , 2012</w:t>
      </w:r>
      <w:r>
        <w:rPr>
          <w:rFonts w:ascii="Times New Roman" w:hAnsi="Times New Roman"/>
          <w:sz w:val="28"/>
          <w:szCs w:val="28"/>
          <w:lang w:val="uk-UA"/>
        </w:rPr>
        <w:t xml:space="preserve"> р.</w:t>
      </w:r>
      <w:r w:rsidR="00C57094" w:rsidRPr="004D6A7A">
        <w:rPr>
          <w:rFonts w:ascii="Times New Roman" w:hAnsi="Times New Roman"/>
          <w:sz w:val="28"/>
          <w:szCs w:val="28"/>
          <w:lang w:val="uk-UA"/>
        </w:rPr>
        <w:t>, № 50, ст.564)</w:t>
      </w:r>
      <w:r>
        <w:rPr>
          <w:rFonts w:ascii="Times New Roman" w:hAnsi="Times New Roman"/>
          <w:sz w:val="28"/>
          <w:szCs w:val="28"/>
          <w:lang w:val="uk-UA"/>
        </w:rPr>
        <w:t>:</w:t>
      </w:r>
    </w:p>
    <w:p w14:paraId="3388D3E6" w14:textId="4E243AAA"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1) </w:t>
      </w:r>
      <w:r w:rsidR="00AB5DE1">
        <w:rPr>
          <w:rFonts w:ascii="Times New Roman" w:hAnsi="Times New Roman"/>
          <w:sz w:val="28"/>
          <w:szCs w:val="28"/>
          <w:lang w:val="uk-UA"/>
        </w:rPr>
        <w:t xml:space="preserve">частину першу </w:t>
      </w:r>
      <w:r w:rsidR="00C57094" w:rsidRPr="004D6A7A">
        <w:rPr>
          <w:rFonts w:ascii="Times New Roman" w:hAnsi="Times New Roman"/>
          <w:sz w:val="28"/>
          <w:szCs w:val="28"/>
          <w:lang w:val="uk-UA"/>
        </w:rPr>
        <w:t>статт</w:t>
      </w:r>
      <w:r w:rsidR="00AB5DE1">
        <w:rPr>
          <w:rFonts w:ascii="Times New Roman" w:hAnsi="Times New Roman"/>
          <w:sz w:val="28"/>
          <w:szCs w:val="28"/>
          <w:lang w:val="uk-UA"/>
        </w:rPr>
        <w:t>і</w:t>
      </w:r>
      <w:r w:rsidR="00C57094" w:rsidRPr="004D6A7A">
        <w:rPr>
          <w:rFonts w:ascii="Times New Roman" w:hAnsi="Times New Roman"/>
          <w:sz w:val="28"/>
          <w:szCs w:val="28"/>
          <w:lang w:val="uk-UA"/>
        </w:rPr>
        <w:t xml:space="preserve"> 1 після слів </w:t>
      </w:r>
      <w:r>
        <w:rPr>
          <w:rFonts w:ascii="Times New Roman" w:hAnsi="Times New Roman"/>
          <w:sz w:val="28"/>
          <w:szCs w:val="28"/>
          <w:lang w:val="uk-UA"/>
        </w:rPr>
        <w:t>«</w:t>
      </w:r>
      <w:r w:rsidR="00C57094" w:rsidRPr="004D6A7A">
        <w:rPr>
          <w:rFonts w:ascii="Times New Roman" w:hAnsi="Times New Roman"/>
          <w:sz w:val="28"/>
          <w:szCs w:val="28"/>
          <w:lang w:val="uk-UA"/>
        </w:rPr>
        <w:t>Національним банком України</w:t>
      </w:r>
      <w:r>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Pr>
          <w:rFonts w:ascii="Times New Roman" w:hAnsi="Times New Roman"/>
          <w:sz w:val="28"/>
          <w:szCs w:val="28"/>
          <w:lang w:val="uk-UA"/>
        </w:rPr>
        <w:t>«</w:t>
      </w:r>
      <w:r w:rsidR="00C57094" w:rsidRPr="00A41355">
        <w:rPr>
          <w:rFonts w:ascii="Times New Roman" w:hAnsi="Times New Roman"/>
          <w:bCs/>
          <w:sz w:val="28"/>
          <w:szCs w:val="28"/>
          <w:lang w:val="uk-UA"/>
        </w:rPr>
        <w:t>національним оператором поштового зв’язку</w:t>
      </w:r>
      <w:r>
        <w:rPr>
          <w:rFonts w:ascii="Times New Roman" w:hAnsi="Times New Roman"/>
          <w:sz w:val="28"/>
          <w:szCs w:val="28"/>
          <w:lang w:val="uk-UA"/>
        </w:rPr>
        <w:t>»;</w:t>
      </w:r>
    </w:p>
    <w:p w14:paraId="2335F8FF"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2</w:t>
      </w:r>
      <w:r w:rsidR="00CB008C">
        <w:rPr>
          <w:rFonts w:ascii="Times New Roman" w:hAnsi="Times New Roman"/>
          <w:sz w:val="28"/>
          <w:szCs w:val="28"/>
          <w:lang w:val="uk-UA"/>
        </w:rPr>
        <w:t xml:space="preserve">) </w:t>
      </w:r>
      <w:r w:rsidRPr="004D6A7A">
        <w:rPr>
          <w:rFonts w:ascii="Times New Roman" w:hAnsi="Times New Roman"/>
          <w:sz w:val="28"/>
          <w:szCs w:val="28"/>
          <w:lang w:val="uk-UA"/>
        </w:rPr>
        <w:t>у статті 17:</w:t>
      </w:r>
    </w:p>
    <w:p w14:paraId="689E0B54" w14:textId="5EEB6093" w:rsidR="00C57094" w:rsidRPr="004D6A7A" w:rsidRDefault="00C57094" w:rsidP="00D97CF8">
      <w:pPr>
        <w:widowControl w:val="0"/>
        <w:numPr>
          <w:ilvl w:val="0"/>
          <w:numId w:val="7"/>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частин</w:t>
      </w:r>
      <w:r w:rsidR="00A41355">
        <w:rPr>
          <w:rFonts w:ascii="Times New Roman" w:hAnsi="Times New Roman"/>
          <w:sz w:val="28"/>
          <w:szCs w:val="28"/>
          <w:lang w:val="uk-UA"/>
        </w:rPr>
        <w:t>у</w:t>
      </w:r>
      <w:r w:rsidRPr="004D6A7A">
        <w:rPr>
          <w:rFonts w:ascii="Times New Roman" w:hAnsi="Times New Roman"/>
          <w:sz w:val="28"/>
          <w:szCs w:val="28"/>
          <w:lang w:val="uk-UA"/>
        </w:rPr>
        <w:t xml:space="preserve"> перш</w:t>
      </w:r>
      <w:r w:rsidR="00A41355">
        <w:rPr>
          <w:rFonts w:ascii="Times New Roman" w:hAnsi="Times New Roman"/>
          <w:sz w:val="28"/>
          <w:szCs w:val="28"/>
          <w:lang w:val="uk-UA"/>
        </w:rPr>
        <w:t xml:space="preserve">у </w:t>
      </w:r>
      <w:r w:rsidRPr="004D6A7A">
        <w:rPr>
          <w:rFonts w:ascii="Times New Roman" w:hAnsi="Times New Roman"/>
          <w:sz w:val="28"/>
          <w:szCs w:val="28"/>
          <w:lang w:val="uk-UA"/>
        </w:rPr>
        <w:t xml:space="preserve">викласти в </w:t>
      </w:r>
      <w:r w:rsidR="001A4006">
        <w:rPr>
          <w:rFonts w:ascii="Times New Roman" w:hAnsi="Times New Roman"/>
          <w:sz w:val="28"/>
          <w:szCs w:val="28"/>
          <w:lang w:val="uk-UA"/>
        </w:rPr>
        <w:t>такій</w:t>
      </w:r>
      <w:r w:rsidR="001A4006" w:rsidRPr="004D6A7A">
        <w:rPr>
          <w:rFonts w:ascii="Times New Roman" w:hAnsi="Times New Roman"/>
          <w:sz w:val="28"/>
          <w:szCs w:val="28"/>
          <w:lang w:val="uk-UA"/>
        </w:rPr>
        <w:t xml:space="preserve"> </w:t>
      </w:r>
      <w:r w:rsidRPr="004D6A7A">
        <w:rPr>
          <w:rFonts w:ascii="Times New Roman" w:hAnsi="Times New Roman"/>
          <w:sz w:val="28"/>
          <w:szCs w:val="28"/>
          <w:lang w:val="uk-UA"/>
        </w:rPr>
        <w:t>редакції:</w:t>
      </w:r>
    </w:p>
    <w:p w14:paraId="1225744E" w14:textId="06E4D8EC"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w:t>
      </w:r>
      <w:r w:rsidR="00AB5DE1">
        <w:rPr>
          <w:rFonts w:ascii="Times New Roman" w:hAnsi="Times New Roman"/>
          <w:sz w:val="28"/>
          <w:szCs w:val="28"/>
          <w:lang w:val="uk-UA"/>
        </w:rPr>
        <w:t xml:space="preserve">1. </w:t>
      </w:r>
      <w:r w:rsidR="00C57094" w:rsidRPr="004D6A7A">
        <w:rPr>
          <w:rFonts w:ascii="Times New Roman" w:hAnsi="Times New Roman"/>
          <w:sz w:val="28"/>
          <w:szCs w:val="28"/>
          <w:lang w:val="uk-UA"/>
        </w:rPr>
        <w:t>Учасниками Фонду є банки та національний оператор поштового зв’язку. Участь банків та національного оператора поштового зв’язку у Фонді є обов’язковою. Особливості участі перехідного банку у Фонді визначаються цим Законом та нормативно-правовими актами Фонду</w:t>
      </w:r>
      <w:r>
        <w:rPr>
          <w:rFonts w:ascii="Times New Roman" w:hAnsi="Times New Roman"/>
          <w:sz w:val="28"/>
          <w:szCs w:val="28"/>
          <w:lang w:val="uk-UA"/>
        </w:rPr>
        <w:t>»</w:t>
      </w:r>
      <w:r w:rsidR="001A4006">
        <w:rPr>
          <w:rFonts w:ascii="Times New Roman" w:hAnsi="Times New Roman"/>
          <w:sz w:val="28"/>
          <w:szCs w:val="28"/>
          <w:lang w:val="uk-UA"/>
        </w:rPr>
        <w:t>;</w:t>
      </w:r>
    </w:p>
    <w:p w14:paraId="41EB7F32" w14:textId="77777777" w:rsidR="00C57094" w:rsidRPr="004D6A7A" w:rsidRDefault="00A41355" w:rsidP="00D97CF8">
      <w:pPr>
        <w:widowControl w:val="0"/>
        <w:numPr>
          <w:ilvl w:val="0"/>
          <w:numId w:val="7"/>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ч</w:t>
      </w:r>
      <w:r w:rsidR="003B3370">
        <w:rPr>
          <w:rFonts w:ascii="Times New Roman" w:hAnsi="Times New Roman"/>
          <w:sz w:val="28"/>
          <w:szCs w:val="28"/>
          <w:lang w:val="uk-UA"/>
        </w:rPr>
        <w:t>астин</w:t>
      </w:r>
      <w:r>
        <w:rPr>
          <w:rFonts w:ascii="Times New Roman" w:hAnsi="Times New Roman"/>
          <w:sz w:val="28"/>
          <w:szCs w:val="28"/>
          <w:lang w:val="uk-UA"/>
        </w:rPr>
        <w:t>у</w:t>
      </w:r>
      <w:r w:rsidR="003B3370">
        <w:rPr>
          <w:rFonts w:ascii="Times New Roman" w:hAnsi="Times New Roman"/>
          <w:sz w:val="28"/>
          <w:szCs w:val="28"/>
          <w:lang w:val="uk-UA"/>
        </w:rPr>
        <w:t xml:space="preserve"> трет</w:t>
      </w:r>
      <w:r>
        <w:rPr>
          <w:rFonts w:ascii="Times New Roman" w:hAnsi="Times New Roman"/>
          <w:sz w:val="28"/>
          <w:szCs w:val="28"/>
          <w:lang w:val="uk-UA"/>
        </w:rPr>
        <w:t>ю</w:t>
      </w:r>
      <w:r w:rsidR="003B3370">
        <w:rPr>
          <w:rFonts w:ascii="Times New Roman" w:hAnsi="Times New Roman"/>
          <w:sz w:val="28"/>
          <w:szCs w:val="28"/>
          <w:lang w:val="uk-UA"/>
        </w:rPr>
        <w:t xml:space="preserve"> після слова </w:t>
      </w:r>
      <w:r>
        <w:rPr>
          <w:rFonts w:ascii="Times New Roman" w:hAnsi="Times New Roman"/>
          <w:sz w:val="28"/>
          <w:szCs w:val="28"/>
          <w:lang w:val="uk-UA"/>
        </w:rPr>
        <w:t>«</w:t>
      </w:r>
      <w:r w:rsidR="003B3370">
        <w:rPr>
          <w:rFonts w:ascii="Times New Roman" w:hAnsi="Times New Roman"/>
          <w:sz w:val="28"/>
          <w:szCs w:val="28"/>
          <w:lang w:val="uk-UA"/>
        </w:rPr>
        <w:t>банк</w:t>
      </w:r>
      <w:r>
        <w:rPr>
          <w:rFonts w:ascii="Times New Roman" w:hAnsi="Times New Roman"/>
          <w:sz w:val="28"/>
          <w:szCs w:val="28"/>
          <w:lang w:val="uk-UA"/>
        </w:rPr>
        <w:t>»</w:t>
      </w:r>
      <w:r w:rsidR="003B3370">
        <w:rPr>
          <w:rFonts w:ascii="Times New Roman" w:hAnsi="Times New Roman"/>
          <w:sz w:val="28"/>
          <w:szCs w:val="28"/>
          <w:lang w:val="uk-UA"/>
        </w:rPr>
        <w:t xml:space="preserve"> </w:t>
      </w:r>
      <w:r w:rsidR="001A063E">
        <w:rPr>
          <w:rFonts w:ascii="Times New Roman" w:hAnsi="Times New Roman"/>
          <w:sz w:val="28"/>
          <w:szCs w:val="28"/>
          <w:lang w:val="uk-UA"/>
        </w:rPr>
        <w:t xml:space="preserve">доповнити словами </w:t>
      </w:r>
      <w:r>
        <w:rPr>
          <w:rFonts w:ascii="Times New Roman" w:hAnsi="Times New Roman"/>
          <w:sz w:val="28"/>
          <w:szCs w:val="28"/>
          <w:lang w:val="uk-UA"/>
        </w:rPr>
        <w:t>«</w:t>
      </w:r>
      <w:r w:rsidR="001A063E" w:rsidRPr="00DC53C7">
        <w:rPr>
          <w:rFonts w:ascii="Times New Roman" w:hAnsi="Times New Roman"/>
          <w:sz w:val="28"/>
          <w:szCs w:val="28"/>
          <w:lang w:val="uk-UA"/>
        </w:rPr>
        <w:t>та національний оператор поштового зв’язку</w:t>
      </w:r>
      <w:r>
        <w:rPr>
          <w:rFonts w:ascii="Times New Roman" w:hAnsi="Times New Roman"/>
          <w:sz w:val="28"/>
          <w:szCs w:val="28"/>
          <w:lang w:val="uk-UA"/>
        </w:rPr>
        <w:t>»;</w:t>
      </w:r>
    </w:p>
    <w:p w14:paraId="027B771C" w14:textId="77777777" w:rsidR="00C57094" w:rsidRPr="004D6A7A" w:rsidRDefault="00CB008C"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3</w:t>
      </w:r>
      <w:r w:rsidR="00C57094" w:rsidRPr="004D6A7A">
        <w:rPr>
          <w:rFonts w:ascii="Times New Roman" w:hAnsi="Times New Roman"/>
          <w:sz w:val="28"/>
          <w:szCs w:val="28"/>
          <w:lang w:val="uk-UA"/>
        </w:rPr>
        <w:t xml:space="preserve">) </w:t>
      </w:r>
      <w:r w:rsidR="00A41355">
        <w:rPr>
          <w:rFonts w:ascii="Times New Roman" w:hAnsi="Times New Roman"/>
          <w:sz w:val="28"/>
          <w:szCs w:val="28"/>
          <w:lang w:val="uk-UA"/>
        </w:rPr>
        <w:t>с</w:t>
      </w:r>
      <w:r w:rsidR="00C57094" w:rsidRPr="004D6A7A">
        <w:rPr>
          <w:rFonts w:ascii="Times New Roman" w:hAnsi="Times New Roman"/>
          <w:sz w:val="28"/>
          <w:szCs w:val="28"/>
          <w:lang w:val="uk-UA"/>
        </w:rPr>
        <w:t xml:space="preserve">таттю 30 викласти в такій редакції: </w:t>
      </w:r>
    </w:p>
    <w:p w14:paraId="55952DC2" w14:textId="77777777"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30.</w:t>
      </w:r>
      <w:r w:rsidR="006408D4" w:rsidRPr="004D6A7A">
        <w:rPr>
          <w:rFonts w:ascii="Times New Roman" w:hAnsi="Times New Roman"/>
          <w:sz w:val="28"/>
          <w:szCs w:val="28"/>
          <w:lang w:val="uk-UA"/>
        </w:rPr>
        <w:t xml:space="preserve"> </w:t>
      </w:r>
      <w:r w:rsidR="00C57094" w:rsidRPr="004D6A7A">
        <w:rPr>
          <w:rFonts w:ascii="Times New Roman" w:hAnsi="Times New Roman"/>
          <w:sz w:val="28"/>
          <w:szCs w:val="28"/>
          <w:lang w:val="uk-UA"/>
        </w:rPr>
        <w:t>Регулювання Фондом діяльності банків та національного оператора поштового зв’язку</w:t>
      </w:r>
    </w:p>
    <w:p w14:paraId="57095B59"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1.</w:t>
      </w:r>
      <w:r w:rsidRPr="004D6A7A">
        <w:rPr>
          <w:rFonts w:ascii="Times New Roman" w:hAnsi="Times New Roman"/>
          <w:sz w:val="28"/>
          <w:szCs w:val="28"/>
          <w:lang w:val="uk-UA"/>
        </w:rPr>
        <w:tab/>
        <w:t>Фонд здійснює регулювання діяльності банків та національного оператора поштового зв’язку шляхом:</w:t>
      </w:r>
    </w:p>
    <w:p w14:paraId="1D023715"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1) прийняття в межах своїх повноважень нормативно-правових актів, обов’язкових до виконання банками та національним оператором поштового зв’язку;</w:t>
      </w:r>
    </w:p>
    <w:p w14:paraId="7907DA9F"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2) здійснення контролю за виконанням зобов’язань банків</w:t>
      </w:r>
      <w:r w:rsidR="006408D4" w:rsidRPr="004D6A7A">
        <w:rPr>
          <w:rFonts w:ascii="Times New Roman" w:hAnsi="Times New Roman"/>
          <w:sz w:val="28"/>
          <w:szCs w:val="28"/>
          <w:lang w:val="uk-UA"/>
        </w:rPr>
        <w:t xml:space="preserve"> </w:t>
      </w:r>
      <w:r w:rsidRPr="004D6A7A">
        <w:rPr>
          <w:rFonts w:ascii="Times New Roman" w:hAnsi="Times New Roman"/>
          <w:sz w:val="28"/>
          <w:szCs w:val="28"/>
          <w:lang w:val="uk-UA"/>
        </w:rPr>
        <w:t>та національного оператора поштового зв’язку у зв’язку з їх участю в системі гарантування вкладів фізичних осіб;</w:t>
      </w:r>
    </w:p>
    <w:p w14:paraId="3D5AF63B"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3) виведення неплатоспроможних банків та національного оператора поштового зв’язку з ринку;</w:t>
      </w:r>
    </w:p>
    <w:p w14:paraId="65A501A2"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4) в інших формах, передбачених цим Законом.</w:t>
      </w:r>
    </w:p>
    <w:p w14:paraId="063C99A5"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2. Регулятивні повноваження Фонду, визначені цим Законом, поширюються на всі банки та національного оператора поштового зв’язку в Україні. Банки та національний оператор поштового зв’язку</w:t>
      </w:r>
      <w:r w:rsidR="006408D4" w:rsidRPr="004D6A7A">
        <w:rPr>
          <w:rFonts w:ascii="Times New Roman" w:hAnsi="Times New Roman"/>
          <w:sz w:val="28"/>
          <w:szCs w:val="28"/>
          <w:lang w:val="uk-UA"/>
        </w:rPr>
        <w:t xml:space="preserve"> </w:t>
      </w:r>
      <w:r w:rsidRPr="004D6A7A">
        <w:rPr>
          <w:rFonts w:ascii="Times New Roman" w:hAnsi="Times New Roman"/>
          <w:sz w:val="28"/>
          <w:szCs w:val="28"/>
          <w:lang w:val="uk-UA"/>
        </w:rPr>
        <w:t>зобов’язані дотримуватися нормативно-правових актів Фонду та виконувати вимоги, встановлені Фондом у межах його повноважень</w:t>
      </w:r>
      <w:r w:rsidR="00A41355">
        <w:rPr>
          <w:rFonts w:ascii="Times New Roman" w:hAnsi="Times New Roman"/>
          <w:sz w:val="28"/>
          <w:szCs w:val="28"/>
          <w:lang w:val="uk-UA"/>
        </w:rPr>
        <w:t>»;</w:t>
      </w:r>
    </w:p>
    <w:p w14:paraId="5DDEF0BC" w14:textId="77777777" w:rsidR="00C57094" w:rsidRPr="004D6A7A" w:rsidRDefault="00C57094" w:rsidP="00D97CF8">
      <w:pPr>
        <w:widowControl w:val="0"/>
        <w:autoSpaceDE w:val="0"/>
        <w:autoSpaceDN w:val="0"/>
        <w:adjustRightInd w:val="0"/>
        <w:spacing w:after="120" w:line="300" w:lineRule="auto"/>
        <w:ind w:right="-6" w:firstLine="567"/>
        <w:jc w:val="both"/>
        <w:rPr>
          <w:rFonts w:ascii="Times New Roman" w:hAnsi="Times New Roman"/>
          <w:sz w:val="28"/>
          <w:szCs w:val="28"/>
          <w:lang w:val="uk-UA"/>
        </w:rPr>
      </w:pPr>
      <w:r w:rsidRPr="004D6A7A">
        <w:rPr>
          <w:rFonts w:ascii="Times New Roman" w:hAnsi="Times New Roman"/>
          <w:sz w:val="28"/>
          <w:szCs w:val="28"/>
          <w:lang w:val="uk-UA"/>
        </w:rPr>
        <w:t xml:space="preserve">6) </w:t>
      </w:r>
      <w:r w:rsidR="00A41355">
        <w:rPr>
          <w:rFonts w:ascii="Times New Roman" w:hAnsi="Times New Roman"/>
          <w:sz w:val="28"/>
          <w:szCs w:val="28"/>
          <w:lang w:val="uk-UA"/>
        </w:rPr>
        <w:t>у</w:t>
      </w:r>
      <w:r w:rsidRPr="004D6A7A">
        <w:rPr>
          <w:rFonts w:ascii="Times New Roman" w:hAnsi="Times New Roman"/>
          <w:sz w:val="28"/>
          <w:szCs w:val="28"/>
          <w:lang w:val="uk-UA"/>
        </w:rPr>
        <w:t xml:space="preserve"> статті 31:</w:t>
      </w:r>
    </w:p>
    <w:p w14:paraId="4CC63310" w14:textId="14629055" w:rsidR="00C57094" w:rsidRPr="004D6A7A" w:rsidRDefault="00C57094" w:rsidP="00D97CF8">
      <w:pPr>
        <w:widowControl w:val="0"/>
        <w:numPr>
          <w:ilvl w:val="0"/>
          <w:numId w:val="8"/>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назву викласти в такій редакції: </w:t>
      </w:r>
    </w:p>
    <w:p w14:paraId="6AA1D3B0" w14:textId="77777777"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lastRenderedPageBreak/>
        <w:t>«</w:t>
      </w:r>
      <w:r w:rsidR="00C57094" w:rsidRPr="004D6A7A">
        <w:rPr>
          <w:rFonts w:ascii="Times New Roman" w:hAnsi="Times New Roman"/>
          <w:sz w:val="28"/>
          <w:szCs w:val="28"/>
          <w:lang w:val="uk-UA"/>
        </w:rPr>
        <w:t>Стаття 31. Звітність банків та національного оператора поштового зв’язку перед Фондом</w:t>
      </w:r>
      <w:r>
        <w:rPr>
          <w:rFonts w:ascii="Times New Roman" w:hAnsi="Times New Roman"/>
          <w:sz w:val="28"/>
          <w:szCs w:val="28"/>
          <w:lang w:val="uk-UA"/>
        </w:rPr>
        <w:t>»</w:t>
      </w:r>
      <w:r w:rsidR="00C57094" w:rsidRPr="004D6A7A">
        <w:rPr>
          <w:rFonts w:ascii="Times New Roman" w:hAnsi="Times New Roman"/>
          <w:sz w:val="28"/>
          <w:szCs w:val="28"/>
          <w:lang w:val="uk-UA"/>
        </w:rPr>
        <w:t>;</w:t>
      </w:r>
    </w:p>
    <w:p w14:paraId="5D42EFD6" w14:textId="6FEA71E2" w:rsidR="00C57094" w:rsidRPr="004D6A7A" w:rsidRDefault="00C57094" w:rsidP="00D97CF8">
      <w:pPr>
        <w:widowControl w:val="0"/>
        <w:numPr>
          <w:ilvl w:val="0"/>
          <w:numId w:val="8"/>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доповнити новою частиною такого змісту: </w:t>
      </w:r>
    </w:p>
    <w:p w14:paraId="6BF7C9F8" w14:textId="101FDCEC"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5. Звіти національного оператора поштового зв’язку до Фонду надаються відповідно до </w:t>
      </w:r>
      <w:r w:rsidR="00CF2D05" w:rsidRPr="00CF2D05">
        <w:rPr>
          <w:rFonts w:ascii="Times New Roman" w:hAnsi="Times New Roman"/>
          <w:sz w:val="28"/>
          <w:szCs w:val="28"/>
          <w:lang w:val="uk-UA"/>
        </w:rPr>
        <w:t>окремого  порядку, встановленому нормативно-правовими актами Фонду</w:t>
      </w:r>
      <w:r>
        <w:rPr>
          <w:rFonts w:ascii="Times New Roman" w:hAnsi="Times New Roman"/>
          <w:sz w:val="28"/>
          <w:szCs w:val="28"/>
          <w:lang w:val="uk-UA"/>
        </w:rPr>
        <w:t>»</w:t>
      </w:r>
      <w:r w:rsidR="00C57094" w:rsidRPr="004D6A7A">
        <w:rPr>
          <w:rFonts w:ascii="Times New Roman" w:hAnsi="Times New Roman"/>
          <w:sz w:val="28"/>
          <w:szCs w:val="28"/>
          <w:lang w:val="uk-UA"/>
        </w:rPr>
        <w:t>;</w:t>
      </w:r>
    </w:p>
    <w:p w14:paraId="1C0C1825"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 xml:space="preserve">7) </w:t>
      </w:r>
      <w:r w:rsidR="00A41355">
        <w:rPr>
          <w:rFonts w:ascii="Times New Roman" w:hAnsi="Times New Roman"/>
          <w:sz w:val="28"/>
          <w:szCs w:val="28"/>
          <w:lang w:val="uk-UA"/>
        </w:rPr>
        <w:t>у</w:t>
      </w:r>
      <w:r w:rsidRPr="004D6A7A">
        <w:rPr>
          <w:rFonts w:ascii="Times New Roman" w:hAnsi="Times New Roman"/>
          <w:sz w:val="28"/>
          <w:szCs w:val="28"/>
          <w:lang w:val="uk-UA"/>
        </w:rPr>
        <w:t xml:space="preserve"> статті 32:</w:t>
      </w:r>
    </w:p>
    <w:p w14:paraId="17071065" w14:textId="316AF9EA" w:rsidR="00C57094" w:rsidRPr="004D6A7A" w:rsidRDefault="00C57094" w:rsidP="00D97CF8">
      <w:pPr>
        <w:widowControl w:val="0"/>
        <w:numPr>
          <w:ilvl w:val="0"/>
          <w:numId w:val="9"/>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назву викласти в такій редакції: </w:t>
      </w:r>
    </w:p>
    <w:p w14:paraId="050CBB13" w14:textId="77777777"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32. Перевірки банків та національного оператора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54718D36" w14:textId="700257FA" w:rsidR="00C57094" w:rsidRPr="004D6A7A" w:rsidRDefault="00C57094" w:rsidP="00D97CF8">
      <w:pPr>
        <w:widowControl w:val="0"/>
        <w:numPr>
          <w:ilvl w:val="0"/>
          <w:numId w:val="9"/>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доповнити новою частиною шістнадцятою такого змісту: </w:t>
      </w:r>
    </w:p>
    <w:p w14:paraId="23432B22" w14:textId="77777777" w:rsidR="00C57094" w:rsidRPr="004D6A7A" w:rsidRDefault="00A41355" w:rsidP="00D97CF8">
      <w:pPr>
        <w:widowControl w:val="0"/>
        <w:autoSpaceDE w:val="0"/>
        <w:autoSpaceDN w:val="0"/>
        <w:adjustRightInd w:val="0"/>
        <w:spacing w:after="120" w:line="300" w:lineRule="auto"/>
        <w:ind w:right="-6" w:firstLine="567"/>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16. Перевірки національного оператора поштового зв’язку Фондом здійснюються </w:t>
      </w:r>
      <w:r w:rsidR="00CF2D05" w:rsidRPr="00CF2D05">
        <w:rPr>
          <w:rFonts w:ascii="Times New Roman" w:hAnsi="Times New Roman"/>
          <w:sz w:val="28"/>
          <w:szCs w:val="28"/>
          <w:lang w:val="uk-UA"/>
        </w:rPr>
        <w:t>відповідно до окремого  порядку, встановленому но</w:t>
      </w:r>
      <w:r w:rsidR="00CF2D05">
        <w:rPr>
          <w:rFonts w:ascii="Times New Roman" w:hAnsi="Times New Roman"/>
          <w:sz w:val="28"/>
          <w:szCs w:val="28"/>
          <w:lang w:val="uk-UA"/>
        </w:rPr>
        <w:t>рмативно-правовими актами Фонду</w:t>
      </w:r>
      <w:r>
        <w:rPr>
          <w:rFonts w:ascii="Times New Roman" w:hAnsi="Times New Roman"/>
          <w:sz w:val="28"/>
          <w:szCs w:val="28"/>
          <w:lang w:val="uk-UA"/>
        </w:rPr>
        <w:t>»</w:t>
      </w:r>
      <w:r w:rsidR="00C57094" w:rsidRPr="004D6A7A">
        <w:rPr>
          <w:rFonts w:ascii="Times New Roman" w:hAnsi="Times New Roman"/>
          <w:sz w:val="28"/>
          <w:szCs w:val="28"/>
          <w:lang w:val="uk-UA"/>
        </w:rPr>
        <w:t>;</w:t>
      </w:r>
    </w:p>
    <w:p w14:paraId="62DA7B03" w14:textId="77777777" w:rsidR="00C57094" w:rsidRPr="004D6A7A" w:rsidRDefault="00C57094" w:rsidP="00D97CF8">
      <w:pPr>
        <w:widowControl w:val="0"/>
        <w:autoSpaceDE w:val="0"/>
        <w:autoSpaceDN w:val="0"/>
        <w:adjustRightInd w:val="0"/>
        <w:spacing w:after="120" w:line="300" w:lineRule="auto"/>
        <w:ind w:right="-6" w:firstLine="567"/>
        <w:jc w:val="both"/>
        <w:rPr>
          <w:rFonts w:ascii="Times New Roman" w:hAnsi="Times New Roman"/>
          <w:sz w:val="28"/>
          <w:szCs w:val="28"/>
          <w:lang w:val="uk-UA"/>
        </w:rPr>
      </w:pPr>
      <w:r w:rsidRPr="004D6A7A">
        <w:rPr>
          <w:rFonts w:ascii="Times New Roman" w:hAnsi="Times New Roman"/>
          <w:sz w:val="28"/>
          <w:szCs w:val="28"/>
          <w:lang w:val="uk-UA"/>
        </w:rPr>
        <w:t xml:space="preserve">8) </w:t>
      </w:r>
      <w:r w:rsidR="00A41355">
        <w:rPr>
          <w:rFonts w:ascii="Times New Roman" w:hAnsi="Times New Roman"/>
          <w:sz w:val="28"/>
          <w:szCs w:val="28"/>
          <w:lang w:val="uk-UA"/>
        </w:rPr>
        <w:t>у</w:t>
      </w:r>
      <w:r w:rsidRPr="004D6A7A">
        <w:rPr>
          <w:rFonts w:ascii="Times New Roman" w:hAnsi="Times New Roman"/>
          <w:sz w:val="28"/>
          <w:szCs w:val="28"/>
          <w:lang w:val="uk-UA"/>
        </w:rPr>
        <w:t xml:space="preserve"> статті 33:</w:t>
      </w:r>
    </w:p>
    <w:p w14:paraId="72ADFCC0" w14:textId="24F60716" w:rsidR="00C57094" w:rsidRPr="004D6A7A" w:rsidRDefault="00C57094" w:rsidP="00D97CF8">
      <w:pPr>
        <w:widowControl w:val="0"/>
        <w:numPr>
          <w:ilvl w:val="0"/>
          <w:numId w:val="10"/>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 xml:space="preserve">назву 33 викласти в такій редакції: </w:t>
      </w:r>
    </w:p>
    <w:p w14:paraId="17C649B7" w14:textId="77777777" w:rsidR="00C57094" w:rsidRPr="004D6A7A" w:rsidRDefault="00A41355" w:rsidP="00D97CF8">
      <w:pPr>
        <w:widowControl w:val="0"/>
        <w:autoSpaceDE w:val="0"/>
        <w:autoSpaceDN w:val="0"/>
        <w:adjustRightInd w:val="0"/>
        <w:spacing w:after="120" w:line="300" w:lineRule="auto"/>
        <w:ind w:right="-6" w:firstLine="567"/>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Стаття 33. Адміністративно-господарські санкції щодо банків та національного оператора поштового зв’язку за порушення законодавства про гарантування вкладів фізичних осіб</w:t>
      </w:r>
      <w:r>
        <w:rPr>
          <w:rFonts w:ascii="Times New Roman" w:hAnsi="Times New Roman"/>
          <w:sz w:val="28"/>
          <w:szCs w:val="28"/>
          <w:lang w:val="uk-UA"/>
        </w:rPr>
        <w:t>»</w:t>
      </w:r>
      <w:r w:rsidR="00C57094" w:rsidRPr="004D6A7A">
        <w:rPr>
          <w:rFonts w:ascii="Times New Roman" w:hAnsi="Times New Roman"/>
          <w:sz w:val="28"/>
          <w:szCs w:val="28"/>
          <w:lang w:val="uk-UA"/>
        </w:rPr>
        <w:t>;</w:t>
      </w:r>
    </w:p>
    <w:p w14:paraId="2D069D9D" w14:textId="77777777" w:rsidR="00C57094" w:rsidRPr="004D6A7A" w:rsidRDefault="00A41355" w:rsidP="00D97CF8">
      <w:pPr>
        <w:widowControl w:val="0"/>
        <w:numPr>
          <w:ilvl w:val="0"/>
          <w:numId w:val="10"/>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ч</w:t>
      </w:r>
      <w:r w:rsidR="00C57094" w:rsidRPr="004D6A7A">
        <w:rPr>
          <w:rFonts w:ascii="Times New Roman" w:hAnsi="Times New Roman"/>
          <w:sz w:val="28"/>
          <w:szCs w:val="28"/>
          <w:lang w:val="uk-UA"/>
        </w:rPr>
        <w:t>астин</w:t>
      </w:r>
      <w:r>
        <w:rPr>
          <w:rFonts w:ascii="Times New Roman" w:hAnsi="Times New Roman"/>
          <w:sz w:val="28"/>
          <w:szCs w:val="28"/>
          <w:lang w:val="uk-UA"/>
        </w:rPr>
        <w:t>у</w:t>
      </w:r>
      <w:r w:rsidR="00C57094" w:rsidRPr="004D6A7A">
        <w:rPr>
          <w:rFonts w:ascii="Times New Roman" w:hAnsi="Times New Roman"/>
          <w:sz w:val="28"/>
          <w:szCs w:val="28"/>
          <w:lang w:val="uk-UA"/>
        </w:rPr>
        <w:t xml:space="preserve"> перш</w:t>
      </w:r>
      <w:r>
        <w:rPr>
          <w:rFonts w:ascii="Times New Roman" w:hAnsi="Times New Roman"/>
          <w:sz w:val="28"/>
          <w:szCs w:val="28"/>
          <w:lang w:val="uk-UA"/>
        </w:rPr>
        <w:t>у</w:t>
      </w:r>
      <w:r w:rsidR="00C57094" w:rsidRPr="004D6A7A">
        <w:rPr>
          <w:rFonts w:ascii="Times New Roman" w:hAnsi="Times New Roman"/>
          <w:sz w:val="28"/>
          <w:szCs w:val="28"/>
          <w:lang w:val="uk-UA"/>
        </w:rPr>
        <w:t xml:space="preserve"> після слів </w:t>
      </w:r>
      <w:r>
        <w:rPr>
          <w:rFonts w:ascii="Times New Roman" w:hAnsi="Times New Roman"/>
          <w:sz w:val="28"/>
          <w:szCs w:val="28"/>
          <w:lang w:val="uk-UA"/>
        </w:rPr>
        <w:t>«у</w:t>
      </w:r>
      <w:r w:rsidR="00C57094" w:rsidRPr="004D6A7A">
        <w:rPr>
          <w:rFonts w:ascii="Times New Roman" w:hAnsi="Times New Roman"/>
          <w:sz w:val="28"/>
          <w:szCs w:val="28"/>
          <w:lang w:val="uk-UA"/>
        </w:rPr>
        <w:t xml:space="preserve"> разі порушення банками</w:t>
      </w:r>
      <w:r>
        <w:rPr>
          <w:rFonts w:ascii="Times New Roman" w:hAnsi="Times New Roman"/>
          <w:sz w:val="28"/>
          <w:szCs w:val="28"/>
          <w:lang w:val="uk-UA"/>
        </w:rPr>
        <w:t>»</w:t>
      </w:r>
      <w:r w:rsidR="00C57094" w:rsidRPr="004D6A7A">
        <w:rPr>
          <w:rFonts w:ascii="Times New Roman" w:hAnsi="Times New Roman"/>
          <w:sz w:val="28"/>
          <w:szCs w:val="28"/>
          <w:lang w:val="uk-UA"/>
        </w:rPr>
        <w:t xml:space="preserve"> доповнити словами </w:t>
      </w:r>
      <w:r>
        <w:rPr>
          <w:rFonts w:ascii="Times New Roman" w:hAnsi="Times New Roman"/>
          <w:sz w:val="28"/>
          <w:szCs w:val="28"/>
          <w:lang w:val="uk-UA"/>
        </w:rPr>
        <w:t>«</w:t>
      </w:r>
      <w:r w:rsidR="00C57094" w:rsidRPr="004D6A7A">
        <w:rPr>
          <w:rFonts w:ascii="Times New Roman" w:hAnsi="Times New Roman"/>
          <w:sz w:val="28"/>
          <w:szCs w:val="28"/>
          <w:lang w:val="uk-UA"/>
        </w:rPr>
        <w:t>або національним оператором поштового зв’язку</w:t>
      </w:r>
      <w:r>
        <w:rPr>
          <w:rFonts w:ascii="Times New Roman" w:hAnsi="Times New Roman"/>
          <w:sz w:val="28"/>
          <w:szCs w:val="28"/>
          <w:lang w:val="uk-UA"/>
        </w:rPr>
        <w:t>»</w:t>
      </w:r>
      <w:r w:rsidR="00C57094" w:rsidRPr="004D6A7A">
        <w:rPr>
          <w:rFonts w:ascii="Times New Roman" w:hAnsi="Times New Roman"/>
          <w:sz w:val="28"/>
          <w:szCs w:val="28"/>
          <w:lang w:val="uk-UA"/>
        </w:rPr>
        <w:t>;</w:t>
      </w:r>
    </w:p>
    <w:p w14:paraId="71D96959" w14:textId="77777777" w:rsidR="00C57094" w:rsidRPr="004D6A7A" w:rsidRDefault="00A41355" w:rsidP="00D97CF8">
      <w:pPr>
        <w:widowControl w:val="0"/>
        <w:numPr>
          <w:ilvl w:val="0"/>
          <w:numId w:val="10"/>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Pr>
          <w:rFonts w:ascii="Times New Roman" w:hAnsi="Times New Roman"/>
          <w:sz w:val="28"/>
          <w:szCs w:val="28"/>
          <w:lang w:val="uk-UA"/>
        </w:rPr>
        <w:t>частину другу викласти в такій редакції</w:t>
      </w:r>
      <w:r w:rsidR="00C57094" w:rsidRPr="004D6A7A">
        <w:rPr>
          <w:rFonts w:ascii="Times New Roman" w:hAnsi="Times New Roman"/>
          <w:sz w:val="28"/>
          <w:szCs w:val="28"/>
          <w:lang w:val="uk-UA"/>
        </w:rPr>
        <w:t>:</w:t>
      </w:r>
    </w:p>
    <w:p w14:paraId="3CAB68F4"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 xml:space="preserve">«2. </w:t>
      </w:r>
      <w:r w:rsidRPr="00A41355">
        <w:rPr>
          <w:rFonts w:ascii="Times New Roman" w:hAnsi="Times New Roman"/>
          <w:sz w:val="28"/>
          <w:szCs w:val="28"/>
          <w:lang w:val="uk-UA"/>
        </w:rPr>
        <w:t>При накладенні Фондом на банк або на національного оператора поштового зв’язку адміністративно-господарської санкції у вигляді штрафу застосовуються такі розміри санкцій:</w:t>
      </w:r>
    </w:p>
    <w:p w14:paraId="16E62898"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1) неподання, несвоєчасне подання або подання недостовірних відомостей банком або національним оператором поштового зв’язку Фонду, якщо подання таких відомостей вимагається цим Законом та/або нормативно-правовими актами Фонду, -</w:t>
      </w:r>
    </w:p>
    <w:p w14:paraId="16AFFB6E"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тягне за собою накладення штрафу до 0,1 відсотка розміру зареєстрованого статутного капіталу банку або національного оператора поштового зв’язку;</w:t>
      </w:r>
    </w:p>
    <w:p w14:paraId="784D64E1"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lastRenderedPageBreak/>
        <w:t>2) порушення банком або національним оператором поштового зв’язку порядку ведення бази даних вкладників -</w:t>
      </w:r>
    </w:p>
    <w:p w14:paraId="4C23F53D"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тягне за собою накладення штрафу до 0,1 відсотка розміру зареєстрованого статутного капіталу банку або національного оператора поштового зв’язку;</w:t>
      </w:r>
    </w:p>
    <w:p w14:paraId="1A83F569"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3) невиконання або несвоєчасне виконання банком або національним оператором поштового зв’язку рішень та/або нормативно-правових актів Фонду чи розпоряджень про усунення порушень -</w:t>
      </w:r>
    </w:p>
    <w:p w14:paraId="536A853A" w14:textId="77777777" w:rsidR="00A41355" w:rsidRPr="00A41355"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тягне за собою накладення штрафу до 0,1 відсотка розміру зареєстрованого статутного капіталу банку або національного оператора поштового зв’язку.</w:t>
      </w:r>
    </w:p>
    <w:p w14:paraId="3885D1DF" w14:textId="0D7A94D0"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A41355">
        <w:rPr>
          <w:rFonts w:ascii="Times New Roman" w:hAnsi="Times New Roman"/>
          <w:sz w:val="28"/>
          <w:szCs w:val="28"/>
          <w:lang w:val="uk-UA"/>
        </w:rPr>
        <w:t>Накладення Фондом на банк або на національного оператора поштового зв’язку адміністративно-господарської санкції у вигляді штрафу не звільняє банк та національного оператора поштового зв’язку від обов’язку усунути порушення</w:t>
      </w:r>
      <w:r>
        <w:rPr>
          <w:rFonts w:ascii="Times New Roman" w:hAnsi="Times New Roman"/>
          <w:sz w:val="28"/>
          <w:szCs w:val="28"/>
          <w:lang w:val="uk-UA"/>
        </w:rPr>
        <w:t>»</w:t>
      </w:r>
      <w:r w:rsidR="00C57094" w:rsidRPr="004D6A7A">
        <w:rPr>
          <w:rFonts w:ascii="Times New Roman" w:hAnsi="Times New Roman"/>
          <w:sz w:val="28"/>
          <w:szCs w:val="28"/>
          <w:lang w:val="uk-UA"/>
        </w:rPr>
        <w:t>;</w:t>
      </w:r>
    </w:p>
    <w:p w14:paraId="00D11CA6" w14:textId="77777777" w:rsidR="00C57094" w:rsidRPr="004D6A7A" w:rsidRDefault="00C57094" w:rsidP="00D97CF8">
      <w:pPr>
        <w:widowControl w:val="0"/>
        <w:numPr>
          <w:ilvl w:val="0"/>
          <w:numId w:val="10"/>
        </w:numPr>
        <w:tabs>
          <w:tab w:val="left" w:pos="850"/>
        </w:tabs>
        <w:autoSpaceDE w:val="0"/>
        <w:autoSpaceDN w:val="0"/>
        <w:adjustRightInd w:val="0"/>
        <w:spacing w:after="120" w:line="300" w:lineRule="auto"/>
        <w:ind w:left="0" w:firstLine="567"/>
        <w:jc w:val="both"/>
        <w:rPr>
          <w:rFonts w:ascii="Times New Roman" w:hAnsi="Times New Roman"/>
          <w:sz w:val="28"/>
          <w:szCs w:val="28"/>
          <w:lang w:val="uk-UA"/>
        </w:rPr>
      </w:pPr>
      <w:r w:rsidRPr="004D6A7A">
        <w:rPr>
          <w:rFonts w:ascii="Times New Roman" w:hAnsi="Times New Roman"/>
          <w:sz w:val="28"/>
          <w:szCs w:val="28"/>
          <w:lang w:val="uk-UA"/>
        </w:rPr>
        <w:t>у частині п’ятій:</w:t>
      </w:r>
    </w:p>
    <w:p w14:paraId="7144CE77"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абзац трет</w:t>
      </w:r>
      <w:r w:rsidR="00A41355">
        <w:rPr>
          <w:rFonts w:ascii="Times New Roman" w:hAnsi="Times New Roman"/>
          <w:sz w:val="28"/>
          <w:szCs w:val="28"/>
          <w:lang w:val="uk-UA"/>
        </w:rPr>
        <w:t>ій</w:t>
      </w:r>
      <w:r w:rsidRPr="004D6A7A">
        <w:rPr>
          <w:rFonts w:ascii="Times New Roman" w:hAnsi="Times New Roman"/>
          <w:sz w:val="28"/>
          <w:szCs w:val="28"/>
          <w:lang w:val="uk-UA"/>
        </w:rPr>
        <w:t xml:space="preserve"> після слів </w:t>
      </w:r>
      <w:r w:rsidR="00A41355">
        <w:rPr>
          <w:rFonts w:ascii="Times New Roman" w:hAnsi="Times New Roman"/>
          <w:sz w:val="28"/>
          <w:szCs w:val="28"/>
          <w:lang w:val="uk-UA"/>
        </w:rPr>
        <w:t>«</w:t>
      </w:r>
      <w:r w:rsidRPr="004D6A7A">
        <w:rPr>
          <w:rFonts w:ascii="Times New Roman" w:hAnsi="Times New Roman"/>
          <w:sz w:val="28"/>
          <w:szCs w:val="28"/>
          <w:lang w:val="uk-UA"/>
        </w:rPr>
        <w:t>накладено на банк</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w:t>
      </w:r>
      <w:r w:rsidR="006408D4" w:rsidRPr="004D6A7A">
        <w:rPr>
          <w:rFonts w:ascii="Times New Roman" w:hAnsi="Times New Roman"/>
          <w:sz w:val="28"/>
          <w:szCs w:val="28"/>
          <w:lang w:val="uk-UA"/>
        </w:rPr>
        <w:t xml:space="preserve"> </w:t>
      </w:r>
      <w:r w:rsidR="00A41355">
        <w:rPr>
          <w:rFonts w:ascii="Times New Roman" w:hAnsi="Times New Roman"/>
          <w:sz w:val="28"/>
          <w:szCs w:val="28"/>
          <w:lang w:val="uk-UA"/>
        </w:rPr>
        <w:t>«</w:t>
      </w:r>
      <w:r w:rsidRPr="004D6A7A">
        <w:rPr>
          <w:rFonts w:ascii="Times New Roman" w:hAnsi="Times New Roman"/>
          <w:sz w:val="28"/>
          <w:szCs w:val="28"/>
          <w:lang w:val="uk-UA"/>
        </w:rPr>
        <w:t>або на національного оператора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77B193FA"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абзац четверт</w:t>
      </w:r>
      <w:r w:rsidR="00A41355">
        <w:rPr>
          <w:rFonts w:ascii="Times New Roman" w:hAnsi="Times New Roman"/>
          <w:sz w:val="28"/>
          <w:szCs w:val="28"/>
          <w:lang w:val="uk-UA"/>
        </w:rPr>
        <w:t>ий</w:t>
      </w:r>
      <w:r w:rsidRPr="004D6A7A">
        <w:rPr>
          <w:rFonts w:ascii="Times New Roman" w:hAnsi="Times New Roman"/>
          <w:sz w:val="28"/>
          <w:szCs w:val="28"/>
          <w:lang w:val="uk-UA"/>
        </w:rPr>
        <w:t xml:space="preserve"> після слів </w:t>
      </w:r>
      <w:r w:rsidR="00A41355">
        <w:rPr>
          <w:rFonts w:ascii="Times New Roman" w:hAnsi="Times New Roman"/>
          <w:sz w:val="28"/>
          <w:szCs w:val="28"/>
          <w:lang w:val="uk-UA"/>
        </w:rPr>
        <w:t>«у</w:t>
      </w:r>
      <w:r w:rsidRPr="004D6A7A">
        <w:rPr>
          <w:rFonts w:ascii="Times New Roman" w:hAnsi="Times New Roman"/>
          <w:sz w:val="28"/>
          <w:szCs w:val="28"/>
          <w:lang w:val="uk-UA"/>
        </w:rPr>
        <w:t xml:space="preserve"> разі вчинення банком</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національним оператором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7286E703"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абзац восьм</w:t>
      </w:r>
      <w:r w:rsidR="00A41355">
        <w:rPr>
          <w:rFonts w:ascii="Times New Roman" w:hAnsi="Times New Roman"/>
          <w:sz w:val="28"/>
          <w:szCs w:val="28"/>
          <w:lang w:val="uk-UA"/>
        </w:rPr>
        <w:t>ий</w:t>
      </w:r>
      <w:r w:rsidRPr="004D6A7A">
        <w:rPr>
          <w:rFonts w:ascii="Times New Roman" w:hAnsi="Times New Roman"/>
          <w:sz w:val="28"/>
          <w:szCs w:val="28"/>
          <w:lang w:val="uk-UA"/>
        </w:rPr>
        <w:t xml:space="preserve"> після слів </w:t>
      </w:r>
      <w:r w:rsidR="00A41355">
        <w:rPr>
          <w:rFonts w:ascii="Times New Roman" w:hAnsi="Times New Roman"/>
          <w:sz w:val="28"/>
          <w:szCs w:val="28"/>
          <w:lang w:val="uk-UA"/>
        </w:rPr>
        <w:t>«</w:t>
      </w:r>
      <w:r w:rsidRPr="004D6A7A">
        <w:rPr>
          <w:rFonts w:ascii="Times New Roman" w:hAnsi="Times New Roman"/>
          <w:sz w:val="28"/>
          <w:szCs w:val="28"/>
          <w:lang w:val="uk-UA"/>
        </w:rPr>
        <w:t>отримання банком</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національним оператором поштового зв’язку</w:t>
      </w:r>
      <w:r w:rsidR="00A41355">
        <w:rPr>
          <w:rFonts w:ascii="Times New Roman" w:hAnsi="Times New Roman"/>
          <w:sz w:val="28"/>
          <w:szCs w:val="28"/>
          <w:lang w:val="uk-UA"/>
        </w:rPr>
        <w:t>»</w:t>
      </w:r>
      <w:r w:rsidR="004D6A7A">
        <w:rPr>
          <w:rFonts w:ascii="Times New Roman" w:hAnsi="Times New Roman"/>
          <w:sz w:val="28"/>
          <w:szCs w:val="28"/>
          <w:lang w:val="uk-UA"/>
        </w:rPr>
        <w:t>;</w:t>
      </w:r>
    </w:p>
    <w:p w14:paraId="3C594E68"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абзац</w:t>
      </w:r>
      <w:r w:rsidR="00A41355">
        <w:rPr>
          <w:rFonts w:ascii="Times New Roman" w:hAnsi="Times New Roman"/>
          <w:sz w:val="28"/>
          <w:szCs w:val="28"/>
          <w:lang w:val="uk-UA"/>
        </w:rPr>
        <w:t xml:space="preserve"> дев’ятий</w:t>
      </w:r>
      <w:r w:rsidRPr="004D6A7A">
        <w:rPr>
          <w:rFonts w:ascii="Times New Roman" w:hAnsi="Times New Roman"/>
          <w:sz w:val="28"/>
          <w:szCs w:val="28"/>
          <w:lang w:val="uk-UA"/>
        </w:rPr>
        <w:t xml:space="preserve"> після слів </w:t>
      </w:r>
      <w:r w:rsidR="00A41355">
        <w:rPr>
          <w:rFonts w:ascii="Times New Roman" w:hAnsi="Times New Roman"/>
          <w:sz w:val="28"/>
          <w:szCs w:val="28"/>
          <w:lang w:val="uk-UA"/>
        </w:rPr>
        <w:t>«к</w:t>
      </w:r>
      <w:r w:rsidRPr="004D6A7A">
        <w:rPr>
          <w:rFonts w:ascii="Times New Roman" w:hAnsi="Times New Roman"/>
          <w:sz w:val="28"/>
          <w:szCs w:val="28"/>
          <w:lang w:val="uk-UA"/>
        </w:rPr>
        <w:t>опія завіреного банком</w:t>
      </w:r>
      <w:r w:rsidR="00A41355">
        <w:rPr>
          <w:rFonts w:ascii="Times New Roman" w:hAnsi="Times New Roman"/>
          <w:sz w:val="28"/>
          <w:szCs w:val="28"/>
          <w:lang w:val="uk-UA"/>
        </w:rPr>
        <w:t>»</w:t>
      </w:r>
      <w:r w:rsidRPr="004D6A7A">
        <w:rPr>
          <w:rFonts w:ascii="Times New Roman" w:hAnsi="Times New Roman"/>
          <w:sz w:val="28"/>
          <w:szCs w:val="28"/>
          <w:lang w:val="uk-UA"/>
        </w:rPr>
        <w:t xml:space="preserve"> доповнити словами </w:t>
      </w:r>
      <w:r w:rsidR="00A41355">
        <w:rPr>
          <w:rFonts w:ascii="Times New Roman" w:hAnsi="Times New Roman"/>
          <w:sz w:val="28"/>
          <w:szCs w:val="28"/>
          <w:lang w:val="uk-UA"/>
        </w:rPr>
        <w:t>«</w:t>
      </w:r>
      <w:r w:rsidRPr="004D6A7A">
        <w:rPr>
          <w:rFonts w:ascii="Times New Roman" w:hAnsi="Times New Roman"/>
          <w:sz w:val="28"/>
          <w:szCs w:val="28"/>
          <w:lang w:val="uk-UA"/>
        </w:rPr>
        <w:t>або національним оператором поштового зв’язку</w:t>
      </w:r>
      <w:r w:rsidR="00A41355">
        <w:rPr>
          <w:rFonts w:ascii="Times New Roman" w:hAnsi="Times New Roman"/>
          <w:sz w:val="28"/>
          <w:szCs w:val="28"/>
          <w:lang w:val="uk-UA"/>
        </w:rPr>
        <w:t>»</w:t>
      </w:r>
      <w:r w:rsidRPr="004D6A7A">
        <w:rPr>
          <w:rFonts w:ascii="Times New Roman" w:hAnsi="Times New Roman"/>
          <w:sz w:val="28"/>
          <w:szCs w:val="28"/>
          <w:lang w:val="uk-UA"/>
        </w:rPr>
        <w:t>.</w:t>
      </w:r>
    </w:p>
    <w:p w14:paraId="4921D069"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 xml:space="preserve">9) Розділ Х </w:t>
      </w:r>
      <w:r w:rsidR="00A41355">
        <w:rPr>
          <w:rFonts w:ascii="Times New Roman" w:hAnsi="Times New Roman"/>
          <w:sz w:val="28"/>
          <w:szCs w:val="28"/>
          <w:lang w:val="uk-UA"/>
        </w:rPr>
        <w:t>«</w:t>
      </w:r>
      <w:r w:rsidR="004D6A7A">
        <w:rPr>
          <w:rFonts w:ascii="Times New Roman" w:hAnsi="Times New Roman"/>
          <w:sz w:val="28"/>
          <w:szCs w:val="28"/>
          <w:lang w:val="uk-UA"/>
        </w:rPr>
        <w:t>ПРИКІНЦЕВІ ТА ПЕРЕХІДНІ ПОЛОЖЕННЯ</w:t>
      </w:r>
      <w:r w:rsidR="00A41355">
        <w:rPr>
          <w:rFonts w:ascii="Times New Roman" w:hAnsi="Times New Roman"/>
          <w:sz w:val="28"/>
          <w:szCs w:val="28"/>
          <w:lang w:val="uk-UA"/>
        </w:rPr>
        <w:t>»</w:t>
      </w:r>
      <w:r w:rsidR="004D6A7A">
        <w:rPr>
          <w:rFonts w:ascii="Times New Roman" w:hAnsi="Times New Roman"/>
          <w:sz w:val="28"/>
          <w:szCs w:val="28"/>
          <w:lang w:val="uk-UA"/>
        </w:rPr>
        <w:t xml:space="preserve"> </w:t>
      </w:r>
      <w:r w:rsidRPr="004D6A7A">
        <w:rPr>
          <w:rFonts w:ascii="Times New Roman" w:hAnsi="Times New Roman"/>
          <w:sz w:val="28"/>
          <w:szCs w:val="28"/>
          <w:lang w:val="uk-UA"/>
        </w:rPr>
        <w:t>доповнити новими пунктами 16-1</w:t>
      </w:r>
      <w:r w:rsidR="00A74773">
        <w:rPr>
          <w:rFonts w:ascii="Times New Roman" w:hAnsi="Times New Roman"/>
          <w:sz w:val="28"/>
          <w:szCs w:val="28"/>
          <w:lang w:val="uk-UA"/>
        </w:rPr>
        <w:t>8</w:t>
      </w:r>
      <w:r w:rsidRPr="004D6A7A">
        <w:rPr>
          <w:rFonts w:ascii="Times New Roman" w:hAnsi="Times New Roman"/>
          <w:sz w:val="28"/>
          <w:szCs w:val="28"/>
          <w:lang w:val="uk-UA"/>
        </w:rPr>
        <w:t xml:space="preserve"> такого змісту: </w:t>
      </w:r>
    </w:p>
    <w:p w14:paraId="314523D0" w14:textId="77777777" w:rsidR="00C57094" w:rsidRPr="004D6A7A" w:rsidRDefault="00A41355"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Pr>
          <w:rFonts w:ascii="Times New Roman" w:hAnsi="Times New Roman"/>
          <w:sz w:val="28"/>
          <w:szCs w:val="28"/>
          <w:lang w:val="uk-UA"/>
        </w:rPr>
        <w:t>«</w:t>
      </w:r>
      <w:r w:rsidR="00C57094" w:rsidRPr="004D6A7A">
        <w:rPr>
          <w:rFonts w:ascii="Times New Roman" w:hAnsi="Times New Roman"/>
          <w:sz w:val="28"/>
          <w:szCs w:val="28"/>
          <w:lang w:val="uk-UA"/>
        </w:rPr>
        <w:t xml:space="preserve">16. </w:t>
      </w:r>
      <w:r w:rsidR="00774DAE">
        <w:rPr>
          <w:rFonts w:ascii="Times New Roman" w:hAnsi="Times New Roman"/>
          <w:sz w:val="28"/>
          <w:szCs w:val="28"/>
          <w:lang w:val="uk-UA"/>
        </w:rPr>
        <w:t>Поштові в</w:t>
      </w:r>
      <w:r w:rsidR="00C57094" w:rsidRPr="004D6A7A">
        <w:rPr>
          <w:rFonts w:ascii="Times New Roman" w:hAnsi="Times New Roman"/>
          <w:sz w:val="28"/>
          <w:szCs w:val="28"/>
          <w:lang w:val="uk-UA"/>
        </w:rPr>
        <w:t>клади</w:t>
      </w:r>
      <w:r w:rsidR="00A74773">
        <w:rPr>
          <w:rFonts w:ascii="Times New Roman" w:hAnsi="Times New Roman"/>
          <w:sz w:val="28"/>
          <w:szCs w:val="28"/>
          <w:lang w:val="uk-UA"/>
        </w:rPr>
        <w:t>,</w:t>
      </w:r>
      <w:r w:rsidR="00052548">
        <w:rPr>
          <w:rFonts w:ascii="Times New Roman" w:hAnsi="Times New Roman"/>
          <w:sz w:val="28"/>
          <w:szCs w:val="28"/>
          <w:lang w:val="uk-UA"/>
        </w:rPr>
        <w:t xml:space="preserve"> </w:t>
      </w:r>
      <w:r w:rsidR="00C57094" w:rsidRPr="004D6A7A">
        <w:rPr>
          <w:rFonts w:ascii="Times New Roman" w:hAnsi="Times New Roman"/>
          <w:sz w:val="28"/>
          <w:szCs w:val="28"/>
          <w:lang w:val="uk-UA"/>
        </w:rPr>
        <w:t>залучені національним оператором поштового зв’язку, прирівнюються до банківських вкладів.</w:t>
      </w:r>
    </w:p>
    <w:p w14:paraId="447BA9F8" w14:textId="77777777" w:rsidR="00C57094" w:rsidRPr="004D6A7A"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 xml:space="preserve">17. </w:t>
      </w:r>
      <w:r w:rsidR="00A74773">
        <w:rPr>
          <w:rFonts w:ascii="Times New Roman" w:hAnsi="Times New Roman"/>
          <w:sz w:val="28"/>
          <w:szCs w:val="28"/>
          <w:lang w:val="uk-UA"/>
        </w:rPr>
        <w:t xml:space="preserve">Вимоги цього Закону, які регулюють правовідносини, пов’язані з </w:t>
      </w:r>
      <w:r w:rsidR="00A74773" w:rsidRPr="00A74773">
        <w:rPr>
          <w:rFonts w:ascii="Times New Roman" w:hAnsi="Times New Roman"/>
          <w:sz w:val="28"/>
          <w:szCs w:val="28"/>
          <w:lang w:val="uk-UA"/>
        </w:rPr>
        <w:t>банківськ</w:t>
      </w:r>
      <w:r w:rsidR="00A74773">
        <w:rPr>
          <w:rFonts w:ascii="Times New Roman" w:hAnsi="Times New Roman"/>
          <w:sz w:val="28"/>
          <w:szCs w:val="28"/>
          <w:lang w:val="uk-UA"/>
        </w:rPr>
        <w:t>им</w:t>
      </w:r>
      <w:r w:rsidR="00A74773" w:rsidRPr="00A74773">
        <w:rPr>
          <w:rFonts w:ascii="Times New Roman" w:hAnsi="Times New Roman"/>
          <w:sz w:val="28"/>
          <w:szCs w:val="28"/>
          <w:lang w:val="uk-UA"/>
        </w:rPr>
        <w:t xml:space="preserve"> вклад</w:t>
      </w:r>
      <w:r w:rsidR="00A74773">
        <w:rPr>
          <w:rFonts w:ascii="Times New Roman" w:hAnsi="Times New Roman"/>
          <w:sz w:val="28"/>
          <w:szCs w:val="28"/>
          <w:lang w:val="uk-UA"/>
        </w:rPr>
        <w:t>ом</w:t>
      </w:r>
      <w:r w:rsidR="00A74773" w:rsidRPr="00A74773">
        <w:rPr>
          <w:rFonts w:ascii="Times New Roman" w:hAnsi="Times New Roman"/>
          <w:sz w:val="28"/>
          <w:szCs w:val="28"/>
          <w:lang w:val="uk-UA"/>
        </w:rPr>
        <w:t xml:space="preserve"> (депозит</w:t>
      </w:r>
      <w:r w:rsidR="00A74773">
        <w:rPr>
          <w:rFonts w:ascii="Times New Roman" w:hAnsi="Times New Roman"/>
          <w:sz w:val="28"/>
          <w:szCs w:val="28"/>
          <w:lang w:val="uk-UA"/>
        </w:rPr>
        <w:t>ом</w:t>
      </w:r>
      <w:r w:rsidR="00A74773" w:rsidRPr="00A74773">
        <w:rPr>
          <w:rFonts w:ascii="Times New Roman" w:hAnsi="Times New Roman"/>
          <w:sz w:val="28"/>
          <w:szCs w:val="28"/>
          <w:lang w:val="uk-UA"/>
        </w:rPr>
        <w:t>), банківськ</w:t>
      </w:r>
      <w:r w:rsidR="00A74773">
        <w:rPr>
          <w:rFonts w:ascii="Times New Roman" w:hAnsi="Times New Roman"/>
          <w:sz w:val="28"/>
          <w:szCs w:val="28"/>
          <w:lang w:val="uk-UA"/>
        </w:rPr>
        <w:t>им</w:t>
      </w:r>
      <w:r w:rsidR="00A74773" w:rsidRPr="00A74773">
        <w:rPr>
          <w:rFonts w:ascii="Times New Roman" w:hAnsi="Times New Roman"/>
          <w:sz w:val="28"/>
          <w:szCs w:val="28"/>
          <w:lang w:val="uk-UA"/>
        </w:rPr>
        <w:t xml:space="preserve"> рахунк</w:t>
      </w:r>
      <w:r w:rsidR="00A74773">
        <w:rPr>
          <w:rFonts w:ascii="Times New Roman" w:hAnsi="Times New Roman"/>
          <w:sz w:val="28"/>
          <w:szCs w:val="28"/>
          <w:lang w:val="uk-UA"/>
        </w:rPr>
        <w:t>ом, застосовуються до правовідносин, що виникають з д</w:t>
      </w:r>
      <w:r w:rsidRPr="004D6A7A">
        <w:rPr>
          <w:rFonts w:ascii="Times New Roman" w:hAnsi="Times New Roman"/>
          <w:sz w:val="28"/>
          <w:szCs w:val="28"/>
          <w:lang w:val="uk-UA"/>
        </w:rPr>
        <w:t>огов</w:t>
      </w:r>
      <w:r w:rsidR="00A74773">
        <w:rPr>
          <w:rFonts w:ascii="Times New Roman" w:hAnsi="Times New Roman"/>
          <w:sz w:val="28"/>
          <w:szCs w:val="28"/>
          <w:lang w:val="uk-UA"/>
        </w:rPr>
        <w:t>о</w:t>
      </w:r>
      <w:r w:rsidRPr="004D6A7A">
        <w:rPr>
          <w:rFonts w:ascii="Times New Roman" w:hAnsi="Times New Roman"/>
          <w:sz w:val="28"/>
          <w:szCs w:val="28"/>
          <w:lang w:val="uk-UA"/>
        </w:rPr>
        <w:t>р</w:t>
      </w:r>
      <w:r w:rsidR="00A74773">
        <w:rPr>
          <w:rFonts w:ascii="Times New Roman" w:hAnsi="Times New Roman"/>
          <w:sz w:val="28"/>
          <w:szCs w:val="28"/>
          <w:lang w:val="uk-UA"/>
        </w:rPr>
        <w:t>у</w:t>
      </w:r>
      <w:r w:rsidRPr="004D6A7A">
        <w:rPr>
          <w:rFonts w:ascii="Times New Roman" w:hAnsi="Times New Roman"/>
          <w:sz w:val="28"/>
          <w:szCs w:val="28"/>
          <w:lang w:val="uk-UA"/>
        </w:rPr>
        <w:t xml:space="preserve"> </w:t>
      </w:r>
      <w:r w:rsidR="00A74773">
        <w:rPr>
          <w:rFonts w:ascii="Times New Roman" w:hAnsi="Times New Roman"/>
          <w:sz w:val="28"/>
          <w:szCs w:val="28"/>
          <w:lang w:val="uk-UA"/>
        </w:rPr>
        <w:t>поштового вкладу</w:t>
      </w:r>
      <w:r w:rsidRPr="004D6A7A">
        <w:rPr>
          <w:rFonts w:ascii="Times New Roman" w:hAnsi="Times New Roman"/>
          <w:sz w:val="28"/>
          <w:szCs w:val="28"/>
          <w:lang w:val="uk-UA"/>
        </w:rPr>
        <w:t xml:space="preserve"> та </w:t>
      </w:r>
      <w:r w:rsidR="00A74773">
        <w:rPr>
          <w:rFonts w:ascii="Times New Roman" w:hAnsi="Times New Roman"/>
          <w:sz w:val="28"/>
          <w:szCs w:val="28"/>
          <w:lang w:val="uk-UA"/>
        </w:rPr>
        <w:t>договору на розрахункове обслуговування</w:t>
      </w:r>
      <w:r w:rsidRPr="004D6A7A">
        <w:rPr>
          <w:rFonts w:ascii="Times New Roman" w:hAnsi="Times New Roman"/>
          <w:sz w:val="28"/>
          <w:szCs w:val="28"/>
          <w:lang w:val="uk-UA"/>
        </w:rPr>
        <w:t xml:space="preserve">, </w:t>
      </w:r>
      <w:r w:rsidR="00A74773">
        <w:rPr>
          <w:rFonts w:ascii="Times New Roman" w:hAnsi="Times New Roman"/>
          <w:sz w:val="28"/>
          <w:szCs w:val="28"/>
          <w:lang w:val="uk-UA"/>
        </w:rPr>
        <w:t xml:space="preserve">що </w:t>
      </w:r>
      <w:r w:rsidRPr="004D6A7A">
        <w:rPr>
          <w:rFonts w:ascii="Times New Roman" w:hAnsi="Times New Roman"/>
          <w:sz w:val="28"/>
          <w:szCs w:val="28"/>
          <w:lang w:val="uk-UA"/>
        </w:rPr>
        <w:t>уклад</w:t>
      </w:r>
      <w:r w:rsidR="00A74773">
        <w:rPr>
          <w:rFonts w:ascii="Times New Roman" w:hAnsi="Times New Roman"/>
          <w:sz w:val="28"/>
          <w:szCs w:val="28"/>
          <w:lang w:val="uk-UA"/>
        </w:rPr>
        <w:t>ається</w:t>
      </w:r>
      <w:r w:rsidRPr="004D6A7A">
        <w:rPr>
          <w:rFonts w:ascii="Times New Roman" w:hAnsi="Times New Roman"/>
          <w:sz w:val="28"/>
          <w:szCs w:val="28"/>
          <w:lang w:val="uk-UA"/>
        </w:rPr>
        <w:t xml:space="preserve"> з національним оператором поштового зв’</w:t>
      </w:r>
      <w:r w:rsidR="00A74773">
        <w:rPr>
          <w:rFonts w:ascii="Times New Roman" w:hAnsi="Times New Roman"/>
          <w:sz w:val="28"/>
          <w:szCs w:val="28"/>
          <w:lang w:val="uk-UA"/>
        </w:rPr>
        <w:t>язку</w:t>
      </w:r>
      <w:r w:rsidRPr="004D6A7A">
        <w:rPr>
          <w:rFonts w:ascii="Times New Roman" w:hAnsi="Times New Roman"/>
          <w:sz w:val="28"/>
          <w:szCs w:val="28"/>
          <w:lang w:val="uk-UA"/>
        </w:rPr>
        <w:t>.</w:t>
      </w:r>
    </w:p>
    <w:p w14:paraId="57346CE7" w14:textId="77777777" w:rsidR="00C57094" w:rsidRDefault="00C5709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r w:rsidRPr="004D6A7A">
        <w:rPr>
          <w:rFonts w:ascii="Times New Roman" w:hAnsi="Times New Roman"/>
          <w:sz w:val="28"/>
          <w:szCs w:val="28"/>
          <w:lang w:val="uk-UA"/>
        </w:rPr>
        <w:t xml:space="preserve">18. Виведення з ринку національного оператора поштового зв’язку </w:t>
      </w:r>
      <w:r w:rsidRPr="004D6A7A">
        <w:rPr>
          <w:rFonts w:ascii="Times New Roman" w:hAnsi="Times New Roman"/>
          <w:sz w:val="28"/>
          <w:szCs w:val="28"/>
          <w:lang w:val="uk-UA"/>
        </w:rPr>
        <w:lastRenderedPageBreak/>
        <w:t xml:space="preserve">здійснюється відповідно до </w:t>
      </w:r>
      <w:r w:rsidR="00A74773">
        <w:rPr>
          <w:rFonts w:ascii="Times New Roman" w:hAnsi="Times New Roman"/>
          <w:sz w:val="28"/>
          <w:szCs w:val="28"/>
          <w:lang w:val="uk-UA"/>
        </w:rPr>
        <w:t xml:space="preserve">передбаченої цим Законом </w:t>
      </w:r>
      <w:r w:rsidRPr="004D6A7A">
        <w:rPr>
          <w:rFonts w:ascii="Times New Roman" w:hAnsi="Times New Roman"/>
          <w:sz w:val="28"/>
          <w:szCs w:val="28"/>
          <w:lang w:val="uk-UA"/>
        </w:rPr>
        <w:t>процедур</w:t>
      </w:r>
      <w:r w:rsidR="00A74773">
        <w:rPr>
          <w:rFonts w:ascii="Times New Roman" w:hAnsi="Times New Roman"/>
          <w:sz w:val="28"/>
          <w:szCs w:val="28"/>
          <w:lang w:val="uk-UA"/>
        </w:rPr>
        <w:t>и</w:t>
      </w:r>
      <w:r w:rsidRPr="004D6A7A">
        <w:rPr>
          <w:rFonts w:ascii="Times New Roman" w:hAnsi="Times New Roman"/>
          <w:sz w:val="28"/>
          <w:szCs w:val="28"/>
          <w:lang w:val="uk-UA"/>
        </w:rPr>
        <w:t xml:space="preserve"> виведення з</w:t>
      </w:r>
      <w:r w:rsidR="00A74773">
        <w:rPr>
          <w:rFonts w:ascii="Times New Roman" w:hAnsi="Times New Roman"/>
          <w:sz w:val="28"/>
          <w:szCs w:val="28"/>
          <w:lang w:val="uk-UA"/>
        </w:rPr>
        <w:t xml:space="preserve"> ринку неплатоспроможних банків»</w:t>
      </w:r>
      <w:r w:rsidRPr="004D6A7A">
        <w:rPr>
          <w:rFonts w:ascii="Times New Roman" w:hAnsi="Times New Roman"/>
          <w:sz w:val="28"/>
          <w:szCs w:val="28"/>
          <w:lang w:val="uk-UA"/>
        </w:rPr>
        <w:t>.</w:t>
      </w:r>
    </w:p>
    <w:p w14:paraId="1142C3A5" w14:textId="77777777" w:rsidR="002D1044" w:rsidRPr="00666286" w:rsidRDefault="002D1044" w:rsidP="00D97CF8">
      <w:pPr>
        <w:widowControl w:val="0"/>
        <w:autoSpaceDE w:val="0"/>
        <w:autoSpaceDN w:val="0"/>
        <w:adjustRightInd w:val="0"/>
        <w:spacing w:after="120" w:line="300" w:lineRule="auto"/>
        <w:ind w:right="-6" w:firstLine="708"/>
        <w:jc w:val="both"/>
        <w:rPr>
          <w:rFonts w:ascii="Times New Roman" w:hAnsi="Times New Roman"/>
          <w:sz w:val="28"/>
          <w:szCs w:val="28"/>
          <w:lang w:val="uk-UA"/>
        </w:rPr>
      </w:pPr>
    </w:p>
    <w:p w14:paraId="49584FBB"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ІІ. Прикінцеві положення</w:t>
      </w:r>
    </w:p>
    <w:p w14:paraId="5BF79B03" w14:textId="77777777" w:rsidR="00C57094" w:rsidRPr="004D6A7A"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1. Цей Закон набирає чинності з дня, наступного за днем його опублікування.</w:t>
      </w:r>
    </w:p>
    <w:p w14:paraId="4502B960" w14:textId="32AB9D6B" w:rsidR="00C57094" w:rsidRDefault="00C5709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sidRPr="004D6A7A">
        <w:rPr>
          <w:rFonts w:ascii="Times New Roman" w:hAnsi="Times New Roman"/>
          <w:sz w:val="28"/>
          <w:szCs w:val="28"/>
          <w:lang w:val="uk-UA"/>
        </w:rPr>
        <w:t xml:space="preserve">2. Фонду гарантування вкладів фізичних осіб у тримісячний строк з дня набрання чинності цим Законом привести свої нормативно-правові акти у відповідність із цим Законом та прийняти акти, необхідні для реалізації </w:t>
      </w:r>
      <w:r w:rsidR="004D6A7A">
        <w:rPr>
          <w:rFonts w:ascii="Times New Roman" w:hAnsi="Times New Roman"/>
          <w:sz w:val="28"/>
          <w:szCs w:val="28"/>
          <w:lang w:val="uk-UA"/>
        </w:rPr>
        <w:t xml:space="preserve">положень </w:t>
      </w:r>
      <w:r w:rsidRPr="004D6A7A">
        <w:rPr>
          <w:rFonts w:ascii="Times New Roman" w:hAnsi="Times New Roman"/>
          <w:sz w:val="28"/>
          <w:szCs w:val="28"/>
          <w:lang w:val="uk-UA"/>
        </w:rPr>
        <w:t>цього Закону.</w:t>
      </w:r>
    </w:p>
    <w:p w14:paraId="148E7850" w14:textId="77777777" w:rsidR="000D7EF4" w:rsidRPr="000D7EF4" w:rsidRDefault="000D7EF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3. </w:t>
      </w:r>
      <w:r w:rsidRPr="000D7EF4">
        <w:rPr>
          <w:rFonts w:ascii="Times New Roman" w:hAnsi="Times New Roman"/>
          <w:sz w:val="28"/>
          <w:szCs w:val="28"/>
          <w:lang w:val="uk-UA"/>
        </w:rPr>
        <w:t xml:space="preserve">Національному банку України </w:t>
      </w:r>
      <w:r w:rsidRPr="004D6A7A">
        <w:rPr>
          <w:rFonts w:ascii="Times New Roman" w:hAnsi="Times New Roman"/>
          <w:sz w:val="28"/>
          <w:szCs w:val="28"/>
          <w:lang w:val="uk-UA"/>
        </w:rPr>
        <w:t xml:space="preserve">у тримісячний строк з дня набрання чинності цим Законом привести свої нормативно-правові акти у відповідність із цим Законом та прийняти акти, необхідні для реалізації </w:t>
      </w:r>
      <w:r>
        <w:rPr>
          <w:rFonts w:ascii="Times New Roman" w:hAnsi="Times New Roman"/>
          <w:sz w:val="28"/>
          <w:szCs w:val="28"/>
          <w:lang w:val="uk-UA"/>
        </w:rPr>
        <w:t xml:space="preserve">положень цього Закону, </w:t>
      </w:r>
      <w:r w:rsidRPr="000D7EF4">
        <w:rPr>
          <w:rFonts w:ascii="Times New Roman" w:hAnsi="Times New Roman"/>
          <w:sz w:val="28"/>
          <w:szCs w:val="28"/>
          <w:lang w:val="uk-UA"/>
        </w:rPr>
        <w:t>у яких передбачити:</w:t>
      </w:r>
    </w:p>
    <w:p w14:paraId="38AA3FC6" w14:textId="77777777" w:rsidR="000D7EF4" w:rsidRPr="000D7EF4" w:rsidRDefault="000D7EF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 </w:t>
      </w:r>
      <w:r w:rsidRPr="000D7EF4">
        <w:rPr>
          <w:rFonts w:ascii="Times New Roman" w:hAnsi="Times New Roman"/>
          <w:sz w:val="28"/>
          <w:szCs w:val="28"/>
          <w:lang w:val="uk-UA"/>
        </w:rPr>
        <w:t>вимоги з організації захисту приміщення не поширюються на відділення національного оператора поштового зв’язку в яких зберігаються цінності, обсяг яких не перевищу</w:t>
      </w:r>
      <w:r>
        <w:rPr>
          <w:rFonts w:ascii="Times New Roman" w:hAnsi="Times New Roman"/>
          <w:sz w:val="28"/>
          <w:szCs w:val="28"/>
          <w:lang w:val="uk-UA"/>
        </w:rPr>
        <w:t>ють</w:t>
      </w:r>
      <w:r w:rsidRPr="000D7EF4">
        <w:rPr>
          <w:rFonts w:ascii="Times New Roman" w:hAnsi="Times New Roman"/>
          <w:sz w:val="28"/>
          <w:szCs w:val="28"/>
          <w:lang w:val="uk-UA"/>
        </w:rPr>
        <w:t xml:space="preserve"> </w:t>
      </w:r>
      <w:r w:rsidR="008822C1">
        <w:rPr>
          <w:rFonts w:ascii="Times New Roman" w:hAnsi="Times New Roman"/>
          <w:sz w:val="28"/>
          <w:szCs w:val="28"/>
          <w:lang w:val="uk-UA"/>
        </w:rPr>
        <w:t>100</w:t>
      </w:r>
      <w:r w:rsidRPr="000D7EF4">
        <w:rPr>
          <w:rFonts w:ascii="Times New Roman" w:hAnsi="Times New Roman"/>
          <w:sz w:val="28"/>
          <w:szCs w:val="28"/>
          <w:lang w:val="uk-UA"/>
        </w:rPr>
        <w:t xml:space="preserve"> мінімальних заробітних плат;</w:t>
      </w:r>
    </w:p>
    <w:p w14:paraId="765D56EF" w14:textId="77777777" w:rsidR="000D7EF4" w:rsidRPr="000D7EF4" w:rsidRDefault="000D7EF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 </w:t>
      </w:r>
      <w:r w:rsidRPr="000D7EF4">
        <w:rPr>
          <w:rFonts w:ascii="Times New Roman" w:hAnsi="Times New Roman"/>
          <w:sz w:val="28"/>
          <w:szCs w:val="28"/>
          <w:lang w:val="uk-UA"/>
        </w:rPr>
        <w:t>окремі спрощені вимоги до обладнання власних транспортних засобів національного оператора поштового зв’язку, який використовується під час інкасації коштів та перевезення валютних цінностей;</w:t>
      </w:r>
    </w:p>
    <w:p w14:paraId="75DCFE04" w14:textId="77777777" w:rsidR="000D7EF4" w:rsidRPr="004D6A7A" w:rsidRDefault="000D7EF4" w:rsidP="00D97CF8">
      <w:pPr>
        <w:widowControl w:val="0"/>
        <w:autoSpaceDE w:val="0"/>
        <w:autoSpaceDN w:val="0"/>
        <w:adjustRightInd w:val="0"/>
        <w:spacing w:after="120" w:line="300" w:lineRule="auto"/>
        <w:ind w:right="-6" w:firstLine="709"/>
        <w:jc w:val="both"/>
        <w:rPr>
          <w:rFonts w:ascii="Times New Roman" w:hAnsi="Times New Roman"/>
          <w:sz w:val="28"/>
          <w:szCs w:val="28"/>
          <w:lang w:val="uk-UA"/>
        </w:rPr>
      </w:pPr>
      <w:r>
        <w:rPr>
          <w:rFonts w:ascii="Times New Roman" w:hAnsi="Times New Roman"/>
          <w:sz w:val="28"/>
          <w:szCs w:val="28"/>
          <w:lang w:val="uk-UA"/>
        </w:rPr>
        <w:t xml:space="preserve">- </w:t>
      </w:r>
      <w:r w:rsidRPr="000D7EF4">
        <w:rPr>
          <w:rFonts w:ascii="Times New Roman" w:hAnsi="Times New Roman"/>
          <w:sz w:val="28"/>
          <w:szCs w:val="28"/>
          <w:lang w:val="uk-UA"/>
        </w:rPr>
        <w:t>максимально можливий середньоденний залишок коштів на всіх поштових рахунках одного клієнта в розмірі:</w:t>
      </w:r>
      <w:r>
        <w:rPr>
          <w:rFonts w:ascii="Times New Roman" w:hAnsi="Times New Roman"/>
          <w:sz w:val="28"/>
          <w:szCs w:val="28"/>
          <w:lang w:val="uk-UA"/>
        </w:rPr>
        <w:t xml:space="preserve"> </w:t>
      </w:r>
      <w:r w:rsidRPr="000D7EF4">
        <w:rPr>
          <w:rFonts w:ascii="Times New Roman" w:hAnsi="Times New Roman"/>
          <w:sz w:val="28"/>
          <w:szCs w:val="28"/>
          <w:lang w:val="uk-UA"/>
        </w:rPr>
        <w:t>для фізичних осіб – дорівнює сумі граничного розміру відшкодування коштів за вкладами, що встановлюється Фондом гарантування вкладів фізичних осіб;</w:t>
      </w:r>
      <w:r>
        <w:rPr>
          <w:rFonts w:ascii="Times New Roman" w:hAnsi="Times New Roman"/>
          <w:sz w:val="28"/>
          <w:szCs w:val="28"/>
          <w:lang w:val="uk-UA"/>
        </w:rPr>
        <w:t xml:space="preserve"> для</w:t>
      </w:r>
      <w:r w:rsidRPr="000D7EF4">
        <w:rPr>
          <w:rFonts w:ascii="Times New Roman" w:hAnsi="Times New Roman"/>
          <w:sz w:val="28"/>
          <w:szCs w:val="28"/>
          <w:lang w:val="uk-UA"/>
        </w:rPr>
        <w:t xml:space="preserve"> юридичних осіб, фізичних осіб – підприємців, самозайнятих фізичних осіб, розпорядників (одержувачів) державних коштів –</w:t>
      </w:r>
      <w:r>
        <w:rPr>
          <w:rFonts w:ascii="Times New Roman" w:hAnsi="Times New Roman"/>
          <w:sz w:val="28"/>
          <w:szCs w:val="28"/>
          <w:lang w:val="uk-UA"/>
        </w:rPr>
        <w:t xml:space="preserve"> не більше </w:t>
      </w:r>
      <w:r w:rsidR="008822C1">
        <w:rPr>
          <w:rFonts w:ascii="Times New Roman" w:hAnsi="Times New Roman"/>
          <w:sz w:val="28"/>
          <w:szCs w:val="28"/>
          <w:lang w:val="uk-UA"/>
        </w:rPr>
        <w:t>1</w:t>
      </w:r>
      <w:r>
        <w:rPr>
          <w:rFonts w:ascii="Times New Roman" w:hAnsi="Times New Roman"/>
          <w:sz w:val="28"/>
          <w:szCs w:val="28"/>
          <w:lang w:val="uk-UA"/>
        </w:rPr>
        <w:t>0 мільйонів гривень.</w:t>
      </w:r>
    </w:p>
    <w:p w14:paraId="3A09CE93" w14:textId="60D50088" w:rsidR="00C57094" w:rsidRDefault="00C57094">
      <w:pPr>
        <w:widowControl w:val="0"/>
        <w:autoSpaceDE w:val="0"/>
        <w:autoSpaceDN w:val="0"/>
        <w:adjustRightInd w:val="0"/>
        <w:spacing w:after="120" w:line="276" w:lineRule="auto"/>
        <w:ind w:right="-6"/>
        <w:jc w:val="both"/>
        <w:rPr>
          <w:rFonts w:ascii="Times New Roman" w:hAnsi="Times New Roman"/>
          <w:sz w:val="28"/>
          <w:szCs w:val="28"/>
          <w:lang w:val="uk-UA"/>
        </w:rPr>
      </w:pPr>
    </w:p>
    <w:p w14:paraId="66823F70" w14:textId="73702FFE" w:rsidR="00D97CF8" w:rsidRDefault="00D97CF8">
      <w:pPr>
        <w:widowControl w:val="0"/>
        <w:autoSpaceDE w:val="0"/>
        <w:autoSpaceDN w:val="0"/>
        <w:adjustRightInd w:val="0"/>
        <w:spacing w:after="120" w:line="276" w:lineRule="auto"/>
        <w:ind w:right="-6"/>
        <w:jc w:val="both"/>
        <w:rPr>
          <w:rFonts w:ascii="Times New Roman" w:hAnsi="Times New Roman"/>
          <w:sz w:val="28"/>
          <w:szCs w:val="28"/>
          <w:lang w:val="uk-UA"/>
        </w:rPr>
      </w:pPr>
    </w:p>
    <w:p w14:paraId="31EE16E4" w14:textId="77777777" w:rsidR="00D97CF8" w:rsidRPr="004D6A7A" w:rsidRDefault="00D97CF8">
      <w:pPr>
        <w:widowControl w:val="0"/>
        <w:autoSpaceDE w:val="0"/>
        <w:autoSpaceDN w:val="0"/>
        <w:adjustRightInd w:val="0"/>
        <w:spacing w:after="120" w:line="276" w:lineRule="auto"/>
        <w:ind w:right="-6"/>
        <w:jc w:val="both"/>
        <w:rPr>
          <w:rFonts w:ascii="Times New Roman" w:hAnsi="Times New Roman"/>
          <w:sz w:val="28"/>
          <w:szCs w:val="28"/>
          <w:lang w:val="uk-UA"/>
        </w:rPr>
      </w:pPr>
    </w:p>
    <w:p w14:paraId="25469F44" w14:textId="77777777" w:rsidR="00C57094" w:rsidRPr="004D6A7A" w:rsidRDefault="00C57094">
      <w:pPr>
        <w:widowControl w:val="0"/>
        <w:autoSpaceDE w:val="0"/>
        <w:autoSpaceDN w:val="0"/>
        <w:adjustRightInd w:val="0"/>
        <w:spacing w:after="120" w:line="276" w:lineRule="auto"/>
        <w:ind w:right="-6"/>
        <w:jc w:val="both"/>
        <w:rPr>
          <w:rFonts w:ascii="Times New Roman" w:hAnsi="Times New Roman"/>
          <w:b/>
          <w:bCs/>
          <w:sz w:val="28"/>
          <w:szCs w:val="28"/>
          <w:lang w:val="uk-UA"/>
        </w:rPr>
      </w:pPr>
      <w:r w:rsidRPr="004D6A7A">
        <w:rPr>
          <w:rFonts w:ascii="Times New Roman" w:hAnsi="Times New Roman"/>
          <w:b/>
          <w:bCs/>
          <w:sz w:val="28"/>
          <w:szCs w:val="28"/>
          <w:lang w:val="uk-UA"/>
        </w:rPr>
        <w:t>Голова Верховної Ради</w:t>
      </w:r>
    </w:p>
    <w:p w14:paraId="2158C095" w14:textId="77777777" w:rsidR="00C57094" w:rsidRPr="004D6A7A" w:rsidRDefault="00C57094">
      <w:pPr>
        <w:widowControl w:val="0"/>
        <w:autoSpaceDE w:val="0"/>
        <w:autoSpaceDN w:val="0"/>
        <w:adjustRightInd w:val="0"/>
        <w:spacing w:after="120" w:line="276" w:lineRule="auto"/>
        <w:ind w:left="993" w:right="-6"/>
        <w:jc w:val="both"/>
        <w:rPr>
          <w:rFonts w:ascii="Times New Roman" w:hAnsi="Times New Roman"/>
          <w:b/>
          <w:bCs/>
          <w:sz w:val="28"/>
          <w:szCs w:val="28"/>
          <w:lang w:val="uk-UA"/>
        </w:rPr>
      </w:pPr>
      <w:r w:rsidRPr="004D6A7A">
        <w:rPr>
          <w:rFonts w:ascii="Times New Roman" w:hAnsi="Times New Roman"/>
          <w:b/>
          <w:bCs/>
          <w:sz w:val="28"/>
          <w:szCs w:val="28"/>
          <w:lang w:val="uk-UA"/>
        </w:rPr>
        <w:t>України</w:t>
      </w:r>
      <w:r w:rsidRPr="004D6A7A">
        <w:rPr>
          <w:rFonts w:ascii="Times New Roman" w:hAnsi="Times New Roman"/>
          <w:b/>
          <w:bCs/>
          <w:sz w:val="28"/>
          <w:szCs w:val="28"/>
          <w:lang w:val="uk-UA"/>
        </w:rPr>
        <w:tab/>
      </w:r>
      <w:r w:rsidRPr="004D6A7A">
        <w:rPr>
          <w:rFonts w:ascii="Times New Roman" w:hAnsi="Times New Roman"/>
          <w:b/>
          <w:bCs/>
          <w:sz w:val="28"/>
          <w:szCs w:val="28"/>
          <w:lang w:val="uk-UA"/>
        </w:rPr>
        <w:tab/>
      </w:r>
      <w:r w:rsidRPr="004D6A7A">
        <w:rPr>
          <w:rFonts w:ascii="Times New Roman" w:hAnsi="Times New Roman"/>
          <w:b/>
          <w:bCs/>
          <w:sz w:val="28"/>
          <w:szCs w:val="28"/>
          <w:lang w:val="uk-UA"/>
        </w:rPr>
        <w:tab/>
      </w:r>
      <w:r w:rsidRPr="004D6A7A">
        <w:rPr>
          <w:rFonts w:ascii="Times New Roman" w:hAnsi="Times New Roman"/>
          <w:b/>
          <w:bCs/>
          <w:sz w:val="28"/>
          <w:szCs w:val="28"/>
          <w:lang w:val="uk-UA"/>
        </w:rPr>
        <w:tab/>
      </w:r>
      <w:r w:rsidRPr="004D6A7A">
        <w:rPr>
          <w:rFonts w:ascii="Times New Roman" w:hAnsi="Times New Roman"/>
          <w:b/>
          <w:bCs/>
          <w:sz w:val="28"/>
          <w:szCs w:val="28"/>
          <w:lang w:val="uk-UA"/>
        </w:rPr>
        <w:tab/>
      </w:r>
      <w:r w:rsidRPr="004D6A7A">
        <w:rPr>
          <w:rFonts w:ascii="Times New Roman" w:hAnsi="Times New Roman"/>
          <w:b/>
          <w:bCs/>
          <w:sz w:val="28"/>
          <w:szCs w:val="28"/>
          <w:lang w:val="uk-UA"/>
        </w:rPr>
        <w:tab/>
      </w:r>
      <w:r w:rsidRPr="004D6A7A">
        <w:rPr>
          <w:rFonts w:ascii="Times New Roman" w:hAnsi="Times New Roman"/>
          <w:b/>
          <w:bCs/>
          <w:sz w:val="28"/>
          <w:szCs w:val="28"/>
          <w:lang w:val="uk-UA"/>
        </w:rPr>
        <w:tab/>
        <w:t>Д. Р</w:t>
      </w:r>
      <w:r w:rsidR="004D6A7A">
        <w:rPr>
          <w:rFonts w:ascii="Times New Roman" w:hAnsi="Times New Roman"/>
          <w:b/>
          <w:bCs/>
          <w:sz w:val="28"/>
          <w:szCs w:val="28"/>
          <w:lang w:val="uk-UA"/>
        </w:rPr>
        <w:t>А</w:t>
      </w:r>
      <w:r w:rsidRPr="004D6A7A">
        <w:rPr>
          <w:rFonts w:ascii="Times New Roman" w:hAnsi="Times New Roman"/>
          <w:b/>
          <w:bCs/>
          <w:sz w:val="28"/>
          <w:szCs w:val="28"/>
          <w:lang w:val="uk-UA"/>
        </w:rPr>
        <w:t>ЗУМКОВ</w:t>
      </w:r>
    </w:p>
    <w:sectPr w:rsidR="00C57094" w:rsidRPr="004D6A7A" w:rsidSect="00151AEA">
      <w:footerReference w:type="default" r:id="rId10"/>
      <w:pgSz w:w="11900" w:h="16840" w:code="9"/>
      <w:pgMar w:top="1134" w:right="851" w:bottom="1134" w:left="1418"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D423" w14:textId="77777777" w:rsidR="0065092D" w:rsidRDefault="0065092D" w:rsidP="000B7165">
      <w:pPr>
        <w:spacing w:after="0" w:line="240" w:lineRule="auto"/>
      </w:pPr>
      <w:r>
        <w:separator/>
      </w:r>
    </w:p>
  </w:endnote>
  <w:endnote w:type="continuationSeparator" w:id="0">
    <w:p w14:paraId="0E2BB74B" w14:textId="77777777" w:rsidR="0065092D" w:rsidRDefault="0065092D" w:rsidP="000B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36959"/>
      <w:docPartObj>
        <w:docPartGallery w:val="Page Numbers (Bottom of Page)"/>
        <w:docPartUnique/>
      </w:docPartObj>
    </w:sdtPr>
    <w:sdtEndPr/>
    <w:sdtContent>
      <w:p w14:paraId="63209AD8" w14:textId="3B01A3C0" w:rsidR="00151AEA" w:rsidRDefault="00151AEA">
        <w:pPr>
          <w:pStyle w:val="a5"/>
          <w:jc w:val="right"/>
        </w:pPr>
        <w:r>
          <w:fldChar w:fldCharType="begin"/>
        </w:r>
        <w:r>
          <w:instrText>PAGE   \* MERGEFORMAT</w:instrText>
        </w:r>
        <w:r>
          <w:fldChar w:fldCharType="separate"/>
        </w:r>
        <w:r w:rsidR="0035716B" w:rsidRPr="0035716B">
          <w:rPr>
            <w:noProof/>
            <w:lang w:val="uk-UA"/>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5D15" w14:textId="77777777" w:rsidR="0065092D" w:rsidRDefault="0065092D" w:rsidP="000B7165">
      <w:pPr>
        <w:spacing w:after="0" w:line="240" w:lineRule="auto"/>
      </w:pPr>
      <w:r>
        <w:separator/>
      </w:r>
    </w:p>
  </w:footnote>
  <w:footnote w:type="continuationSeparator" w:id="0">
    <w:p w14:paraId="2292AC37" w14:textId="77777777" w:rsidR="0065092D" w:rsidRDefault="0065092D" w:rsidP="000B7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F769FA"/>
    <w:multiLevelType w:val="hybridMultilevel"/>
    <w:tmpl w:val="F8B2536A"/>
    <w:lvl w:ilvl="0" w:tplc="B9BE43BE">
      <w:start w:val="1"/>
      <w:numFmt w:val="russianLower"/>
      <w:lvlText w:val="%1)"/>
      <w:lvlJc w:val="left"/>
      <w:pPr>
        <w:ind w:left="1428" w:hanging="360"/>
      </w:pPr>
      <w:rPr>
        <w:rFonts w:cs="Times New Roman" w:hint="default"/>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 w15:restartNumberingAfterBreak="0">
    <w:nsid w:val="0A742D84"/>
    <w:multiLevelType w:val="hybridMultilevel"/>
    <w:tmpl w:val="ADA87062"/>
    <w:lvl w:ilvl="0" w:tplc="B9BE43BE">
      <w:start w:val="1"/>
      <w:numFmt w:val="russianLower"/>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 w15:restartNumberingAfterBreak="0">
    <w:nsid w:val="14DA16F4"/>
    <w:multiLevelType w:val="hybridMultilevel"/>
    <w:tmpl w:val="742E827C"/>
    <w:lvl w:ilvl="0" w:tplc="B9BE43BE">
      <w:start w:val="1"/>
      <w:numFmt w:val="russianLower"/>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1B2216E7"/>
    <w:multiLevelType w:val="hybridMultilevel"/>
    <w:tmpl w:val="B9AEB8A8"/>
    <w:lvl w:ilvl="0" w:tplc="B9BE43BE">
      <w:start w:val="1"/>
      <w:numFmt w:val="russianLower"/>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15:restartNumberingAfterBreak="0">
    <w:nsid w:val="21D92FA8"/>
    <w:multiLevelType w:val="hybridMultilevel"/>
    <w:tmpl w:val="103E868E"/>
    <w:lvl w:ilvl="0" w:tplc="04220011">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6" w15:restartNumberingAfterBreak="0">
    <w:nsid w:val="272B47FB"/>
    <w:multiLevelType w:val="hybridMultilevel"/>
    <w:tmpl w:val="5DBC6E16"/>
    <w:lvl w:ilvl="0" w:tplc="B9BE43BE">
      <w:start w:val="1"/>
      <w:numFmt w:val="russianLower"/>
      <w:lvlText w:val="%1)"/>
      <w:lvlJc w:val="left"/>
      <w:pPr>
        <w:ind w:left="1428" w:hanging="360"/>
      </w:pPr>
      <w:rPr>
        <w:rFonts w:cs="Times New Roman" w:hint="default"/>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7" w15:restartNumberingAfterBreak="0">
    <w:nsid w:val="2AE30C7E"/>
    <w:multiLevelType w:val="hybridMultilevel"/>
    <w:tmpl w:val="D2B6423C"/>
    <w:lvl w:ilvl="0" w:tplc="947AB02A">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8" w15:restartNumberingAfterBreak="0">
    <w:nsid w:val="2BBE4604"/>
    <w:multiLevelType w:val="hybridMultilevel"/>
    <w:tmpl w:val="0394B6B8"/>
    <w:lvl w:ilvl="0" w:tplc="B9BE43BE">
      <w:start w:val="1"/>
      <w:numFmt w:val="russianLower"/>
      <w:lvlText w:val="%1)"/>
      <w:lvlJc w:val="left"/>
      <w:pPr>
        <w:ind w:left="1145" w:hanging="360"/>
      </w:pPr>
      <w:rPr>
        <w:rFonts w:cs="Times New Roman" w:hint="default"/>
      </w:rPr>
    </w:lvl>
    <w:lvl w:ilvl="1" w:tplc="04220019" w:tentative="1">
      <w:start w:val="1"/>
      <w:numFmt w:val="lowerLetter"/>
      <w:lvlText w:val="%2."/>
      <w:lvlJc w:val="left"/>
      <w:pPr>
        <w:ind w:left="1865" w:hanging="360"/>
      </w:pPr>
      <w:rPr>
        <w:rFonts w:cs="Times New Roman"/>
      </w:rPr>
    </w:lvl>
    <w:lvl w:ilvl="2" w:tplc="0422001B" w:tentative="1">
      <w:start w:val="1"/>
      <w:numFmt w:val="lowerRoman"/>
      <w:lvlText w:val="%3."/>
      <w:lvlJc w:val="right"/>
      <w:pPr>
        <w:ind w:left="2585" w:hanging="180"/>
      </w:pPr>
      <w:rPr>
        <w:rFonts w:cs="Times New Roman"/>
      </w:rPr>
    </w:lvl>
    <w:lvl w:ilvl="3" w:tplc="0422000F" w:tentative="1">
      <w:start w:val="1"/>
      <w:numFmt w:val="decimal"/>
      <w:lvlText w:val="%4."/>
      <w:lvlJc w:val="left"/>
      <w:pPr>
        <w:ind w:left="3305" w:hanging="360"/>
      </w:pPr>
      <w:rPr>
        <w:rFonts w:cs="Times New Roman"/>
      </w:rPr>
    </w:lvl>
    <w:lvl w:ilvl="4" w:tplc="04220019" w:tentative="1">
      <w:start w:val="1"/>
      <w:numFmt w:val="lowerLetter"/>
      <w:lvlText w:val="%5."/>
      <w:lvlJc w:val="left"/>
      <w:pPr>
        <w:ind w:left="4025" w:hanging="360"/>
      </w:pPr>
      <w:rPr>
        <w:rFonts w:cs="Times New Roman"/>
      </w:rPr>
    </w:lvl>
    <w:lvl w:ilvl="5" w:tplc="0422001B" w:tentative="1">
      <w:start w:val="1"/>
      <w:numFmt w:val="lowerRoman"/>
      <w:lvlText w:val="%6."/>
      <w:lvlJc w:val="right"/>
      <w:pPr>
        <w:ind w:left="4745" w:hanging="180"/>
      </w:pPr>
      <w:rPr>
        <w:rFonts w:cs="Times New Roman"/>
      </w:rPr>
    </w:lvl>
    <w:lvl w:ilvl="6" w:tplc="0422000F" w:tentative="1">
      <w:start w:val="1"/>
      <w:numFmt w:val="decimal"/>
      <w:lvlText w:val="%7."/>
      <w:lvlJc w:val="left"/>
      <w:pPr>
        <w:ind w:left="5465" w:hanging="360"/>
      </w:pPr>
      <w:rPr>
        <w:rFonts w:cs="Times New Roman"/>
      </w:rPr>
    </w:lvl>
    <w:lvl w:ilvl="7" w:tplc="04220019" w:tentative="1">
      <w:start w:val="1"/>
      <w:numFmt w:val="lowerLetter"/>
      <w:lvlText w:val="%8."/>
      <w:lvlJc w:val="left"/>
      <w:pPr>
        <w:ind w:left="6185" w:hanging="360"/>
      </w:pPr>
      <w:rPr>
        <w:rFonts w:cs="Times New Roman"/>
      </w:rPr>
    </w:lvl>
    <w:lvl w:ilvl="8" w:tplc="0422001B" w:tentative="1">
      <w:start w:val="1"/>
      <w:numFmt w:val="lowerRoman"/>
      <w:lvlText w:val="%9."/>
      <w:lvlJc w:val="right"/>
      <w:pPr>
        <w:ind w:left="6905" w:hanging="180"/>
      </w:pPr>
      <w:rPr>
        <w:rFonts w:cs="Times New Roman"/>
      </w:rPr>
    </w:lvl>
  </w:abstractNum>
  <w:abstractNum w:abstractNumId="9" w15:restartNumberingAfterBreak="0">
    <w:nsid w:val="37B01EB9"/>
    <w:multiLevelType w:val="hybridMultilevel"/>
    <w:tmpl w:val="D1E48DD8"/>
    <w:lvl w:ilvl="0" w:tplc="B9BE43BE">
      <w:start w:val="1"/>
      <w:numFmt w:val="russianLower"/>
      <w:lvlText w:val="%1)"/>
      <w:lvlJc w:val="left"/>
      <w:pPr>
        <w:ind w:left="1145" w:hanging="360"/>
      </w:pPr>
      <w:rPr>
        <w:rFonts w:cs="Times New Roman" w:hint="default"/>
      </w:rPr>
    </w:lvl>
    <w:lvl w:ilvl="1" w:tplc="04220019" w:tentative="1">
      <w:start w:val="1"/>
      <w:numFmt w:val="lowerLetter"/>
      <w:lvlText w:val="%2."/>
      <w:lvlJc w:val="left"/>
      <w:pPr>
        <w:ind w:left="1865" w:hanging="360"/>
      </w:pPr>
      <w:rPr>
        <w:rFonts w:cs="Times New Roman"/>
      </w:rPr>
    </w:lvl>
    <w:lvl w:ilvl="2" w:tplc="0422001B" w:tentative="1">
      <w:start w:val="1"/>
      <w:numFmt w:val="lowerRoman"/>
      <w:lvlText w:val="%3."/>
      <w:lvlJc w:val="right"/>
      <w:pPr>
        <w:ind w:left="2585" w:hanging="180"/>
      </w:pPr>
      <w:rPr>
        <w:rFonts w:cs="Times New Roman"/>
      </w:rPr>
    </w:lvl>
    <w:lvl w:ilvl="3" w:tplc="0422000F" w:tentative="1">
      <w:start w:val="1"/>
      <w:numFmt w:val="decimal"/>
      <w:lvlText w:val="%4."/>
      <w:lvlJc w:val="left"/>
      <w:pPr>
        <w:ind w:left="3305" w:hanging="360"/>
      </w:pPr>
      <w:rPr>
        <w:rFonts w:cs="Times New Roman"/>
      </w:rPr>
    </w:lvl>
    <w:lvl w:ilvl="4" w:tplc="04220019" w:tentative="1">
      <w:start w:val="1"/>
      <w:numFmt w:val="lowerLetter"/>
      <w:lvlText w:val="%5."/>
      <w:lvlJc w:val="left"/>
      <w:pPr>
        <w:ind w:left="4025" w:hanging="360"/>
      </w:pPr>
      <w:rPr>
        <w:rFonts w:cs="Times New Roman"/>
      </w:rPr>
    </w:lvl>
    <w:lvl w:ilvl="5" w:tplc="0422001B" w:tentative="1">
      <w:start w:val="1"/>
      <w:numFmt w:val="lowerRoman"/>
      <w:lvlText w:val="%6."/>
      <w:lvlJc w:val="right"/>
      <w:pPr>
        <w:ind w:left="4745" w:hanging="180"/>
      </w:pPr>
      <w:rPr>
        <w:rFonts w:cs="Times New Roman"/>
      </w:rPr>
    </w:lvl>
    <w:lvl w:ilvl="6" w:tplc="0422000F" w:tentative="1">
      <w:start w:val="1"/>
      <w:numFmt w:val="decimal"/>
      <w:lvlText w:val="%7."/>
      <w:lvlJc w:val="left"/>
      <w:pPr>
        <w:ind w:left="5465" w:hanging="360"/>
      </w:pPr>
      <w:rPr>
        <w:rFonts w:cs="Times New Roman"/>
      </w:rPr>
    </w:lvl>
    <w:lvl w:ilvl="7" w:tplc="04220019" w:tentative="1">
      <w:start w:val="1"/>
      <w:numFmt w:val="lowerLetter"/>
      <w:lvlText w:val="%8."/>
      <w:lvlJc w:val="left"/>
      <w:pPr>
        <w:ind w:left="6185" w:hanging="360"/>
      </w:pPr>
      <w:rPr>
        <w:rFonts w:cs="Times New Roman"/>
      </w:rPr>
    </w:lvl>
    <w:lvl w:ilvl="8" w:tplc="0422001B" w:tentative="1">
      <w:start w:val="1"/>
      <w:numFmt w:val="lowerRoman"/>
      <w:lvlText w:val="%9."/>
      <w:lvlJc w:val="right"/>
      <w:pPr>
        <w:ind w:left="6905" w:hanging="180"/>
      </w:pPr>
      <w:rPr>
        <w:rFonts w:cs="Times New Roman"/>
      </w:rPr>
    </w:lvl>
  </w:abstractNum>
  <w:abstractNum w:abstractNumId="10" w15:restartNumberingAfterBreak="0">
    <w:nsid w:val="4576079B"/>
    <w:multiLevelType w:val="hybridMultilevel"/>
    <w:tmpl w:val="03E6F1EC"/>
    <w:lvl w:ilvl="0" w:tplc="B9BE43BE">
      <w:start w:val="1"/>
      <w:numFmt w:val="russianLower"/>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15:restartNumberingAfterBreak="0">
    <w:nsid w:val="5F9646DE"/>
    <w:multiLevelType w:val="hybridMultilevel"/>
    <w:tmpl w:val="709A2B2C"/>
    <w:lvl w:ilvl="0" w:tplc="B9BE43BE">
      <w:start w:val="1"/>
      <w:numFmt w:val="russianLower"/>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2" w15:restartNumberingAfterBreak="0">
    <w:nsid w:val="61A53053"/>
    <w:multiLevelType w:val="hybridMultilevel"/>
    <w:tmpl w:val="4DC855C6"/>
    <w:lvl w:ilvl="0" w:tplc="B9BE43BE">
      <w:start w:val="1"/>
      <w:numFmt w:val="russianLower"/>
      <w:lvlText w:val="%1)"/>
      <w:lvlJc w:val="left"/>
      <w:pPr>
        <w:ind w:left="1428" w:hanging="360"/>
      </w:pPr>
      <w:rPr>
        <w:rFonts w:cs="Times New Roman" w:hint="default"/>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3" w15:restartNumberingAfterBreak="0">
    <w:nsid w:val="648C176F"/>
    <w:multiLevelType w:val="hybridMultilevel"/>
    <w:tmpl w:val="4654878E"/>
    <w:lvl w:ilvl="0" w:tplc="B9BE43BE">
      <w:start w:val="1"/>
      <w:numFmt w:val="russianLower"/>
      <w:lvlText w:val="%1)"/>
      <w:lvlJc w:val="left"/>
      <w:pPr>
        <w:ind w:left="1428" w:hanging="360"/>
      </w:pPr>
      <w:rPr>
        <w:rFonts w:cs="Times New Roman" w:hint="default"/>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14" w15:restartNumberingAfterBreak="0">
    <w:nsid w:val="6E1D18DC"/>
    <w:multiLevelType w:val="hybridMultilevel"/>
    <w:tmpl w:val="BFD86E78"/>
    <w:lvl w:ilvl="0" w:tplc="B9BE43BE">
      <w:start w:val="1"/>
      <w:numFmt w:val="russianLower"/>
      <w:lvlText w:val="%1)"/>
      <w:lvlJc w:val="left"/>
      <w:pPr>
        <w:ind w:left="1145" w:hanging="360"/>
      </w:pPr>
      <w:rPr>
        <w:rFonts w:cs="Times New Roman" w:hint="default"/>
      </w:rPr>
    </w:lvl>
    <w:lvl w:ilvl="1" w:tplc="04220019" w:tentative="1">
      <w:start w:val="1"/>
      <w:numFmt w:val="lowerLetter"/>
      <w:lvlText w:val="%2."/>
      <w:lvlJc w:val="left"/>
      <w:pPr>
        <w:ind w:left="1865" w:hanging="360"/>
      </w:pPr>
      <w:rPr>
        <w:rFonts w:cs="Times New Roman"/>
      </w:rPr>
    </w:lvl>
    <w:lvl w:ilvl="2" w:tplc="0422001B" w:tentative="1">
      <w:start w:val="1"/>
      <w:numFmt w:val="lowerRoman"/>
      <w:lvlText w:val="%3."/>
      <w:lvlJc w:val="right"/>
      <w:pPr>
        <w:ind w:left="2585" w:hanging="180"/>
      </w:pPr>
      <w:rPr>
        <w:rFonts w:cs="Times New Roman"/>
      </w:rPr>
    </w:lvl>
    <w:lvl w:ilvl="3" w:tplc="0422000F" w:tentative="1">
      <w:start w:val="1"/>
      <w:numFmt w:val="decimal"/>
      <w:lvlText w:val="%4."/>
      <w:lvlJc w:val="left"/>
      <w:pPr>
        <w:ind w:left="3305" w:hanging="360"/>
      </w:pPr>
      <w:rPr>
        <w:rFonts w:cs="Times New Roman"/>
      </w:rPr>
    </w:lvl>
    <w:lvl w:ilvl="4" w:tplc="04220019" w:tentative="1">
      <w:start w:val="1"/>
      <w:numFmt w:val="lowerLetter"/>
      <w:lvlText w:val="%5."/>
      <w:lvlJc w:val="left"/>
      <w:pPr>
        <w:ind w:left="4025" w:hanging="360"/>
      </w:pPr>
      <w:rPr>
        <w:rFonts w:cs="Times New Roman"/>
      </w:rPr>
    </w:lvl>
    <w:lvl w:ilvl="5" w:tplc="0422001B" w:tentative="1">
      <w:start w:val="1"/>
      <w:numFmt w:val="lowerRoman"/>
      <w:lvlText w:val="%6."/>
      <w:lvlJc w:val="right"/>
      <w:pPr>
        <w:ind w:left="4745" w:hanging="180"/>
      </w:pPr>
      <w:rPr>
        <w:rFonts w:cs="Times New Roman"/>
      </w:rPr>
    </w:lvl>
    <w:lvl w:ilvl="6" w:tplc="0422000F" w:tentative="1">
      <w:start w:val="1"/>
      <w:numFmt w:val="decimal"/>
      <w:lvlText w:val="%7."/>
      <w:lvlJc w:val="left"/>
      <w:pPr>
        <w:ind w:left="5465" w:hanging="360"/>
      </w:pPr>
      <w:rPr>
        <w:rFonts w:cs="Times New Roman"/>
      </w:rPr>
    </w:lvl>
    <w:lvl w:ilvl="7" w:tplc="04220019" w:tentative="1">
      <w:start w:val="1"/>
      <w:numFmt w:val="lowerLetter"/>
      <w:lvlText w:val="%8."/>
      <w:lvlJc w:val="left"/>
      <w:pPr>
        <w:ind w:left="6185" w:hanging="360"/>
      </w:pPr>
      <w:rPr>
        <w:rFonts w:cs="Times New Roman"/>
      </w:rPr>
    </w:lvl>
    <w:lvl w:ilvl="8" w:tplc="0422001B" w:tentative="1">
      <w:start w:val="1"/>
      <w:numFmt w:val="lowerRoman"/>
      <w:lvlText w:val="%9."/>
      <w:lvlJc w:val="right"/>
      <w:pPr>
        <w:ind w:left="6905" w:hanging="180"/>
      </w:pPr>
      <w:rPr>
        <w:rFonts w:cs="Times New Roman"/>
      </w:rPr>
    </w:lvl>
  </w:abstractNum>
  <w:abstractNum w:abstractNumId="15" w15:restartNumberingAfterBreak="0">
    <w:nsid w:val="714E1363"/>
    <w:multiLevelType w:val="hybridMultilevel"/>
    <w:tmpl w:val="EEBE99AA"/>
    <w:lvl w:ilvl="0" w:tplc="B9BE43BE">
      <w:start w:val="1"/>
      <w:numFmt w:val="russianLower"/>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6" w15:restartNumberingAfterBreak="0">
    <w:nsid w:val="7B3F6763"/>
    <w:multiLevelType w:val="hybridMultilevel"/>
    <w:tmpl w:val="709A2B2C"/>
    <w:lvl w:ilvl="0" w:tplc="B9BE43BE">
      <w:start w:val="1"/>
      <w:numFmt w:val="russianLower"/>
      <w:lvlText w:val="%1)"/>
      <w:lvlJc w:val="left"/>
      <w:pPr>
        <w:ind w:left="1146" w:hanging="360"/>
      </w:pPr>
      <w:rPr>
        <w:rFonts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num w:numId="1">
    <w:abstractNumId w:val="0"/>
  </w:num>
  <w:num w:numId="2">
    <w:abstractNumId w:val="3"/>
  </w:num>
  <w:num w:numId="3">
    <w:abstractNumId w:val="4"/>
  </w:num>
  <w:num w:numId="4">
    <w:abstractNumId w:val="2"/>
  </w:num>
  <w:num w:numId="5">
    <w:abstractNumId w:val="15"/>
  </w:num>
  <w:num w:numId="6">
    <w:abstractNumId w:val="10"/>
  </w:num>
  <w:num w:numId="7">
    <w:abstractNumId w:val="6"/>
  </w:num>
  <w:num w:numId="8">
    <w:abstractNumId w:val="12"/>
  </w:num>
  <w:num w:numId="9">
    <w:abstractNumId w:val="1"/>
  </w:num>
  <w:num w:numId="10">
    <w:abstractNumId w:val="13"/>
  </w:num>
  <w:num w:numId="11">
    <w:abstractNumId w:val="14"/>
  </w:num>
  <w:num w:numId="12">
    <w:abstractNumId w:val="16"/>
  </w:num>
  <w:num w:numId="13">
    <w:abstractNumId w:val="5"/>
  </w:num>
  <w:num w:numId="14">
    <w:abstractNumId w:val="7"/>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65"/>
    <w:rsid w:val="00001E62"/>
    <w:rsid w:val="0000773A"/>
    <w:rsid w:val="00012EF8"/>
    <w:rsid w:val="00052548"/>
    <w:rsid w:val="000B1008"/>
    <w:rsid w:val="000B152B"/>
    <w:rsid w:val="000B7165"/>
    <w:rsid w:val="000D49E6"/>
    <w:rsid w:val="000D7EF4"/>
    <w:rsid w:val="000F3A67"/>
    <w:rsid w:val="00122694"/>
    <w:rsid w:val="00151AEA"/>
    <w:rsid w:val="001702D1"/>
    <w:rsid w:val="001A063E"/>
    <w:rsid w:val="001A0D4E"/>
    <w:rsid w:val="001A4006"/>
    <w:rsid w:val="001F6659"/>
    <w:rsid w:val="0023080A"/>
    <w:rsid w:val="00272133"/>
    <w:rsid w:val="002D1044"/>
    <w:rsid w:val="0030115A"/>
    <w:rsid w:val="003335E2"/>
    <w:rsid w:val="0035716B"/>
    <w:rsid w:val="00392E30"/>
    <w:rsid w:val="003965CB"/>
    <w:rsid w:val="003B1063"/>
    <w:rsid w:val="003B3370"/>
    <w:rsid w:val="003C38E3"/>
    <w:rsid w:val="003E59DB"/>
    <w:rsid w:val="00453760"/>
    <w:rsid w:val="0049182F"/>
    <w:rsid w:val="004C6527"/>
    <w:rsid w:val="004D6A7A"/>
    <w:rsid w:val="0052662A"/>
    <w:rsid w:val="0053316C"/>
    <w:rsid w:val="00541B4A"/>
    <w:rsid w:val="0055148A"/>
    <w:rsid w:val="00570ACE"/>
    <w:rsid w:val="00575304"/>
    <w:rsid w:val="00575689"/>
    <w:rsid w:val="005933BB"/>
    <w:rsid w:val="005D64EA"/>
    <w:rsid w:val="006408D4"/>
    <w:rsid w:val="0065092D"/>
    <w:rsid w:val="00651B41"/>
    <w:rsid w:val="00662D03"/>
    <w:rsid w:val="00666286"/>
    <w:rsid w:val="006750A8"/>
    <w:rsid w:val="006A0603"/>
    <w:rsid w:val="006E6C77"/>
    <w:rsid w:val="00712E21"/>
    <w:rsid w:val="00713B56"/>
    <w:rsid w:val="00774DAE"/>
    <w:rsid w:val="008152A9"/>
    <w:rsid w:val="00844299"/>
    <w:rsid w:val="008822C1"/>
    <w:rsid w:val="00883EA9"/>
    <w:rsid w:val="00884D61"/>
    <w:rsid w:val="0088543C"/>
    <w:rsid w:val="008B1AEE"/>
    <w:rsid w:val="008B4936"/>
    <w:rsid w:val="00922890"/>
    <w:rsid w:val="00940FC8"/>
    <w:rsid w:val="00951054"/>
    <w:rsid w:val="00954635"/>
    <w:rsid w:val="00990ADD"/>
    <w:rsid w:val="009A19C9"/>
    <w:rsid w:val="009C4977"/>
    <w:rsid w:val="009F6F6C"/>
    <w:rsid w:val="00A165C7"/>
    <w:rsid w:val="00A40744"/>
    <w:rsid w:val="00A41355"/>
    <w:rsid w:val="00A56275"/>
    <w:rsid w:val="00A74773"/>
    <w:rsid w:val="00A83EC8"/>
    <w:rsid w:val="00A97DD4"/>
    <w:rsid w:val="00AA43DC"/>
    <w:rsid w:val="00AB5DE1"/>
    <w:rsid w:val="00AD326E"/>
    <w:rsid w:val="00B17B11"/>
    <w:rsid w:val="00B237CD"/>
    <w:rsid w:val="00B30DB4"/>
    <w:rsid w:val="00B4199F"/>
    <w:rsid w:val="00B86B3E"/>
    <w:rsid w:val="00C40B8F"/>
    <w:rsid w:val="00C57094"/>
    <w:rsid w:val="00C909E1"/>
    <w:rsid w:val="00C961CE"/>
    <w:rsid w:val="00CA15D6"/>
    <w:rsid w:val="00CB008C"/>
    <w:rsid w:val="00CC6201"/>
    <w:rsid w:val="00CD3819"/>
    <w:rsid w:val="00CE5551"/>
    <w:rsid w:val="00CF2D05"/>
    <w:rsid w:val="00CF2FF3"/>
    <w:rsid w:val="00D51617"/>
    <w:rsid w:val="00D97CF8"/>
    <w:rsid w:val="00DB3E13"/>
    <w:rsid w:val="00DC53C7"/>
    <w:rsid w:val="00DF6D78"/>
    <w:rsid w:val="00DF71D8"/>
    <w:rsid w:val="00E16ECC"/>
    <w:rsid w:val="00E46BB9"/>
    <w:rsid w:val="00E6648C"/>
    <w:rsid w:val="00E86C29"/>
    <w:rsid w:val="00E92B8A"/>
    <w:rsid w:val="00EB23BB"/>
    <w:rsid w:val="00EB3873"/>
    <w:rsid w:val="00EB5E6D"/>
    <w:rsid w:val="00ED3634"/>
    <w:rsid w:val="00F20831"/>
    <w:rsid w:val="00F21298"/>
    <w:rsid w:val="00F27F07"/>
    <w:rsid w:val="00F705EC"/>
    <w:rsid w:val="00FA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9C98E"/>
  <w14:defaultImageDpi w14:val="0"/>
  <w15:docId w15:val="{D624DBE0-0E24-4B94-9775-1C02F0C9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165"/>
    <w:pPr>
      <w:tabs>
        <w:tab w:val="center" w:pos="4844"/>
        <w:tab w:val="right" w:pos="9689"/>
      </w:tabs>
    </w:pPr>
  </w:style>
  <w:style w:type="character" w:customStyle="1" w:styleId="a4">
    <w:name w:val="Верхній колонтитул Знак"/>
    <w:basedOn w:val="a0"/>
    <w:link w:val="a3"/>
    <w:uiPriority w:val="99"/>
    <w:locked/>
    <w:rsid w:val="000B7165"/>
    <w:rPr>
      <w:rFonts w:cs="Times New Roman"/>
    </w:rPr>
  </w:style>
  <w:style w:type="paragraph" w:styleId="HTML">
    <w:name w:val="HTML Preformatted"/>
    <w:basedOn w:val="a"/>
    <w:link w:val="HTML0"/>
    <w:uiPriority w:val="99"/>
    <w:rsid w:val="0066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uiPriority w:val="99"/>
    <w:locked/>
    <w:rsid w:val="00666286"/>
    <w:rPr>
      <w:rFonts w:ascii="Courier New" w:hAnsi="Courier New" w:cs="Courier New"/>
      <w:color w:val="000000"/>
      <w:sz w:val="21"/>
      <w:szCs w:val="21"/>
      <w:lang w:val="ru-RU" w:eastAsia="ru-RU"/>
    </w:rPr>
  </w:style>
  <w:style w:type="paragraph" w:styleId="a5">
    <w:name w:val="footer"/>
    <w:basedOn w:val="a"/>
    <w:link w:val="a6"/>
    <w:uiPriority w:val="99"/>
    <w:unhideWhenUsed/>
    <w:rsid w:val="000B7165"/>
    <w:pPr>
      <w:tabs>
        <w:tab w:val="center" w:pos="4844"/>
        <w:tab w:val="right" w:pos="9689"/>
      </w:tabs>
    </w:pPr>
  </w:style>
  <w:style w:type="character" w:customStyle="1" w:styleId="a6">
    <w:name w:val="Нижній колонтитул Знак"/>
    <w:basedOn w:val="a0"/>
    <w:link w:val="a5"/>
    <w:uiPriority w:val="99"/>
    <w:locked/>
    <w:rsid w:val="000B7165"/>
    <w:rPr>
      <w:rFonts w:cs="Times New Roman"/>
    </w:rPr>
  </w:style>
  <w:style w:type="paragraph" w:styleId="a7">
    <w:name w:val="Balloon Text"/>
    <w:basedOn w:val="a"/>
    <w:link w:val="a8"/>
    <w:uiPriority w:val="99"/>
    <w:semiHidden/>
    <w:unhideWhenUsed/>
    <w:rsid w:val="00570AC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70ACE"/>
    <w:rPr>
      <w:rFonts w:ascii="Segoe UI" w:hAnsi="Segoe UI" w:cs="Segoe UI"/>
      <w:sz w:val="18"/>
      <w:szCs w:val="18"/>
      <w:lang w:val="en-US" w:eastAsia="en-US"/>
    </w:rPr>
  </w:style>
  <w:style w:type="character" w:styleId="a9">
    <w:name w:val="annotation reference"/>
    <w:basedOn w:val="a0"/>
    <w:uiPriority w:val="99"/>
    <w:semiHidden/>
    <w:unhideWhenUsed/>
    <w:rsid w:val="00AB5DE1"/>
    <w:rPr>
      <w:sz w:val="16"/>
      <w:szCs w:val="16"/>
    </w:rPr>
  </w:style>
  <w:style w:type="paragraph" w:styleId="aa">
    <w:name w:val="annotation text"/>
    <w:basedOn w:val="a"/>
    <w:link w:val="ab"/>
    <w:uiPriority w:val="99"/>
    <w:semiHidden/>
    <w:unhideWhenUsed/>
    <w:rsid w:val="00AB5DE1"/>
    <w:pPr>
      <w:spacing w:line="240" w:lineRule="auto"/>
    </w:pPr>
    <w:rPr>
      <w:sz w:val="20"/>
      <w:szCs w:val="20"/>
    </w:rPr>
  </w:style>
  <w:style w:type="character" w:customStyle="1" w:styleId="ab">
    <w:name w:val="Текст примітки Знак"/>
    <w:basedOn w:val="a0"/>
    <w:link w:val="aa"/>
    <w:uiPriority w:val="99"/>
    <w:semiHidden/>
    <w:rsid w:val="00AB5DE1"/>
    <w:rPr>
      <w:sz w:val="20"/>
      <w:szCs w:val="20"/>
      <w:lang w:val="en-US" w:eastAsia="en-US"/>
    </w:rPr>
  </w:style>
  <w:style w:type="paragraph" w:styleId="ac">
    <w:name w:val="annotation subject"/>
    <w:basedOn w:val="aa"/>
    <w:next w:val="aa"/>
    <w:link w:val="ad"/>
    <w:uiPriority w:val="99"/>
    <w:semiHidden/>
    <w:unhideWhenUsed/>
    <w:rsid w:val="00AB5DE1"/>
    <w:rPr>
      <w:b/>
      <w:bCs/>
    </w:rPr>
  </w:style>
  <w:style w:type="character" w:customStyle="1" w:styleId="ad">
    <w:name w:val="Тема примітки Знак"/>
    <w:basedOn w:val="ab"/>
    <w:link w:val="ac"/>
    <w:uiPriority w:val="99"/>
    <w:semiHidden/>
    <w:rsid w:val="00AB5DE1"/>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0922">
      <w:marLeft w:val="0"/>
      <w:marRight w:val="0"/>
      <w:marTop w:val="0"/>
      <w:marBottom w:val="0"/>
      <w:divBdr>
        <w:top w:val="none" w:sz="0" w:space="0" w:color="auto"/>
        <w:left w:val="none" w:sz="0" w:space="0" w:color="auto"/>
        <w:bottom w:val="none" w:sz="0" w:space="0" w:color="auto"/>
        <w:right w:val="none" w:sz="0" w:space="0" w:color="auto"/>
      </w:divBdr>
      <w:divsChild>
        <w:div w:id="14165909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6AA32-EE4C-4C14-BAAE-7E352B560F18}">
  <ds:schemaRefs>
    <ds:schemaRef ds:uri="http://schemas.microsoft.com/sharepoint/v3/contenttype/forms"/>
  </ds:schemaRefs>
</ds:datastoreItem>
</file>

<file path=customXml/itemProps2.xml><?xml version="1.0" encoding="utf-8"?>
<ds:datastoreItem xmlns:ds="http://schemas.openxmlformats.org/officeDocument/2006/customXml" ds:itemID="{E6FD5892-2215-41D4-B20F-B76D0E60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75592-AE3F-4AB1-8E07-87645A06CC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21011</Words>
  <Characters>11977</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2020-05-04T11:07:00Z</dcterms:created>
  <dcterms:modified xsi:type="dcterms:W3CDTF">2020-05-04T11:07:00Z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