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52AF7" w:rsidRDefault="001F6AD8">
      <w:pPr>
        <w:pStyle w:val="1"/>
        <w:widowControl/>
        <w:spacing w:before="0" w:after="0" w:line="276" w:lineRule="auto"/>
        <w:ind w:left="0" w:firstLine="0"/>
        <w:jc w:val="center"/>
        <w:rPr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/>
        </w:rPr>
        <w:t>ПОЯСНЮВАЛЬНА ЗАПИСКА</w:t>
      </w:r>
    </w:p>
    <w:p w14:paraId="00000002" w14:textId="61639BA1" w:rsidR="00C52AF7" w:rsidRDefault="001F6AD8">
      <w:pPr>
        <w:spacing w:line="276" w:lineRule="auto"/>
        <w:jc w:val="center"/>
        <w:rPr>
          <w:b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b/>
          <w:color w:val="000000"/>
          <w:sz w:val="28"/>
          <w:szCs w:val="28"/>
        </w:rPr>
        <w:t>до проекту Закону України «</w:t>
      </w:r>
      <w:r>
        <w:rPr>
          <w:b/>
          <w:sz w:val="28"/>
          <w:szCs w:val="28"/>
        </w:rPr>
        <w:t>Про внесення змін до</w:t>
      </w:r>
      <w:r w:rsidR="00D66A97">
        <w:rPr>
          <w:b/>
          <w:sz w:val="28"/>
          <w:szCs w:val="28"/>
        </w:rPr>
        <w:t xml:space="preserve"> деяких законодавчих актів України щодо додання підстав для звільнення</w:t>
      </w:r>
      <w:r>
        <w:rPr>
          <w:b/>
          <w:color w:val="000000"/>
          <w:sz w:val="28"/>
          <w:szCs w:val="28"/>
        </w:rPr>
        <w:t>»</w:t>
      </w:r>
    </w:p>
    <w:p w14:paraId="00000003" w14:textId="77777777" w:rsidR="00C52AF7" w:rsidRPr="00520CF1" w:rsidRDefault="00C52AF7">
      <w:pPr>
        <w:jc w:val="both"/>
        <w:rPr>
          <w:b/>
          <w:sz w:val="20"/>
          <w:szCs w:val="20"/>
        </w:rPr>
      </w:pPr>
    </w:p>
    <w:p w14:paraId="3B8E3ED3" w14:textId="77777777" w:rsidR="002D7B43" w:rsidRDefault="002D7B43">
      <w:pPr>
        <w:ind w:firstLine="709"/>
        <w:jc w:val="both"/>
        <w:rPr>
          <w:b/>
          <w:sz w:val="28"/>
          <w:szCs w:val="28"/>
        </w:rPr>
      </w:pPr>
    </w:p>
    <w:p w14:paraId="7E3D58FF" w14:textId="1986BC3D" w:rsidR="00D66A97" w:rsidRDefault="001F6AD8" w:rsidP="002D7B4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Обґрунтування необхідності прийняття Закону</w:t>
      </w:r>
    </w:p>
    <w:p w14:paraId="60F01F37" w14:textId="77777777" w:rsidR="002D7B43" w:rsidRPr="002D7B43" w:rsidRDefault="002D7B43" w:rsidP="002D7B43">
      <w:pPr>
        <w:ind w:firstLine="709"/>
        <w:jc w:val="both"/>
        <w:rPr>
          <w:b/>
          <w:sz w:val="28"/>
          <w:szCs w:val="28"/>
        </w:rPr>
      </w:pPr>
    </w:p>
    <w:p w14:paraId="720DF8D9" w14:textId="575FA3D0" w:rsidR="00D66A97" w:rsidRPr="00D66A97" w:rsidRDefault="00D66A97" w:rsidP="00D66A97">
      <w:pPr>
        <w:widowControl/>
        <w:shd w:val="clear" w:color="auto" w:fill="FFFFFF"/>
        <w:spacing w:line="276" w:lineRule="auto"/>
        <w:ind w:firstLine="460"/>
        <w:jc w:val="both"/>
        <w:rPr>
          <w:sz w:val="28"/>
          <w:szCs w:val="28"/>
        </w:rPr>
      </w:pPr>
      <w:r w:rsidRPr="00D66A97">
        <w:rPr>
          <w:sz w:val="28"/>
          <w:szCs w:val="28"/>
        </w:rPr>
        <w:t>Відповідно до п. 1 ч. 2 ст. 6 Закону України «Про державну службу» Директор НАБУ</w:t>
      </w:r>
      <w:r>
        <w:rPr>
          <w:sz w:val="28"/>
          <w:szCs w:val="28"/>
        </w:rPr>
        <w:t xml:space="preserve"> та Голова НАЗК</w:t>
      </w:r>
      <w:r w:rsidRPr="00D66A97">
        <w:rPr>
          <w:sz w:val="28"/>
          <w:szCs w:val="28"/>
        </w:rPr>
        <w:t xml:space="preserve"> обійма</w:t>
      </w:r>
      <w:r>
        <w:rPr>
          <w:sz w:val="28"/>
          <w:szCs w:val="28"/>
        </w:rPr>
        <w:t>ють</w:t>
      </w:r>
      <w:r w:rsidRPr="00D66A97">
        <w:rPr>
          <w:sz w:val="28"/>
          <w:szCs w:val="28"/>
        </w:rPr>
        <w:t xml:space="preserve"> посаду державної служби, яка відноситься до категорії «А», а, отже, правовою основою діяльності відповідн</w:t>
      </w:r>
      <w:r>
        <w:rPr>
          <w:sz w:val="28"/>
          <w:szCs w:val="28"/>
        </w:rPr>
        <w:t>их</w:t>
      </w:r>
      <w:r w:rsidRPr="00D66A97">
        <w:rPr>
          <w:sz w:val="28"/>
          <w:szCs w:val="28"/>
        </w:rPr>
        <w:t xml:space="preserve"> ос</w:t>
      </w:r>
      <w:r>
        <w:rPr>
          <w:sz w:val="28"/>
          <w:szCs w:val="28"/>
        </w:rPr>
        <w:t>і</w:t>
      </w:r>
      <w:r w:rsidRPr="00D66A97">
        <w:rPr>
          <w:sz w:val="28"/>
          <w:szCs w:val="28"/>
        </w:rPr>
        <w:t>б є не тільки Закон України «Про Національне антикорупційне бюро України»</w:t>
      </w:r>
      <w:r>
        <w:rPr>
          <w:sz w:val="28"/>
          <w:szCs w:val="28"/>
        </w:rPr>
        <w:t xml:space="preserve"> та Закон України «Про запобігання корупції»</w:t>
      </w:r>
      <w:r w:rsidRPr="00D66A97">
        <w:rPr>
          <w:sz w:val="28"/>
          <w:szCs w:val="28"/>
        </w:rPr>
        <w:t>, а й Закон України «Про державну службу». При цьому набрання законної сили рішенням суду щодо притягнення державного службовця до адміністративної відповідальності за корупційне або пов’язане з корупцією правопорушення є однією із підстав для припинення державної служби у зв’язку із втратою права на державну службу (п. 3 ч. 1 ст. 84 Закону України «Про державну службу»). У свою чергу, ч. 2 ст. 84 цього Закону передбачено, що у випадку набрання законної сили рішенням суду щодо притягнення державного службовця до адміністративної відповідальності за корупційне або пов’язане з корупцією правопорушення суб’єкт призначення зобов’язаний звільнити державного службовця у триденний строк з дня настання або встановлення зазначеного факту.</w:t>
      </w:r>
    </w:p>
    <w:p w14:paraId="1D10A2CF" w14:textId="0B1C355D" w:rsidR="00D66A97" w:rsidRDefault="00D66A97" w:rsidP="00D66A97">
      <w:pPr>
        <w:widowControl/>
        <w:shd w:val="clear" w:color="auto" w:fill="FFFFFF"/>
        <w:spacing w:line="276" w:lineRule="auto"/>
        <w:ind w:firstLine="460"/>
        <w:jc w:val="both"/>
        <w:rPr>
          <w:sz w:val="28"/>
          <w:szCs w:val="28"/>
        </w:rPr>
      </w:pPr>
      <w:r w:rsidRPr="00D66A97">
        <w:rPr>
          <w:sz w:val="28"/>
          <w:szCs w:val="28"/>
        </w:rPr>
        <w:t xml:space="preserve">Одночасно відповідно до вимог </w:t>
      </w:r>
      <w:proofErr w:type="spellStart"/>
      <w:r w:rsidRPr="00D66A97">
        <w:rPr>
          <w:sz w:val="28"/>
          <w:szCs w:val="28"/>
        </w:rPr>
        <w:t>абз</w:t>
      </w:r>
      <w:proofErr w:type="spellEnd"/>
      <w:r w:rsidRPr="00D66A97">
        <w:rPr>
          <w:sz w:val="28"/>
          <w:szCs w:val="28"/>
        </w:rPr>
        <w:t xml:space="preserve">. 16 ч. 4 ст. 6 Закону України </w:t>
      </w:r>
      <w:r w:rsidRPr="00D66A97">
        <w:rPr>
          <w:sz w:val="28"/>
          <w:szCs w:val="28"/>
        </w:rPr>
        <w:br/>
        <w:t xml:space="preserve">«Про Національне антикорупційне бюро України» Директора Національного бюро не може бути звільнено, а указ Президента України про його призначення не може бути скасовано, крім підстав, що зазначені у вказаній нормі. </w:t>
      </w:r>
    </w:p>
    <w:p w14:paraId="29D25F11" w14:textId="5A339C82" w:rsidR="00D66A97" w:rsidRPr="002D7B43" w:rsidRDefault="00D66A97" w:rsidP="002D7B43">
      <w:pPr>
        <w:widowControl/>
        <w:shd w:val="clear" w:color="auto" w:fill="FFFFFF"/>
        <w:spacing w:line="276" w:lineRule="auto"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>Аналогічна норма міститься у абзаці 13 ч.</w:t>
      </w:r>
      <w:r w:rsidR="002D7B43">
        <w:rPr>
          <w:sz w:val="28"/>
          <w:szCs w:val="28"/>
        </w:rPr>
        <w:t xml:space="preserve"> </w:t>
      </w:r>
      <w:r>
        <w:rPr>
          <w:sz w:val="28"/>
          <w:szCs w:val="28"/>
        </w:rPr>
        <w:t>5 ст.</w:t>
      </w:r>
      <w:r w:rsidR="002D7B4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2D7B43">
        <w:rPr>
          <w:sz w:val="28"/>
          <w:szCs w:val="28"/>
        </w:rPr>
        <w:t xml:space="preserve"> Закону України «Про запобігання корупції» щодо Голови НАЗК, а саме: </w:t>
      </w:r>
      <w:r w:rsidR="002D7B43" w:rsidRPr="002D7B43">
        <w:rPr>
          <w:sz w:val="28"/>
          <w:szCs w:val="28"/>
        </w:rPr>
        <w:t>п</w:t>
      </w:r>
      <w:r w:rsidRPr="00D66A97">
        <w:rPr>
          <w:sz w:val="28"/>
          <w:szCs w:val="28"/>
        </w:rPr>
        <w:t>рипинення повноважень Голови Національного агентства з будь-яких інших підстав забороняється.</w:t>
      </w:r>
    </w:p>
    <w:p w14:paraId="2AE95313" w14:textId="602A2133" w:rsidR="00D66A97" w:rsidRDefault="00D66A97" w:rsidP="002D7B43">
      <w:pPr>
        <w:widowControl/>
        <w:shd w:val="clear" w:color="auto" w:fill="FFFFFF"/>
        <w:spacing w:line="276" w:lineRule="auto"/>
        <w:ind w:firstLine="460"/>
        <w:jc w:val="both"/>
        <w:rPr>
          <w:sz w:val="28"/>
          <w:szCs w:val="28"/>
        </w:rPr>
      </w:pPr>
      <w:r w:rsidRPr="00D66A97">
        <w:rPr>
          <w:sz w:val="28"/>
          <w:szCs w:val="28"/>
        </w:rPr>
        <w:t>Таким чином, прийняття запропонованих у проекті змін щодо встановлення додаткової підстави для звільнення Директора НАБУ</w:t>
      </w:r>
      <w:r w:rsidR="002D7B43">
        <w:rPr>
          <w:sz w:val="28"/>
          <w:szCs w:val="28"/>
        </w:rPr>
        <w:t xml:space="preserve"> та Голову НАЗК</w:t>
      </w:r>
      <w:r w:rsidRPr="00D66A97">
        <w:rPr>
          <w:sz w:val="28"/>
          <w:szCs w:val="28"/>
        </w:rPr>
        <w:t xml:space="preserve"> в разі набрання законної сили рішенням суду щодо притягнення його до адміністративної відповідальності за корупційне або пов’язане з корупцією правопорушення буде враховувати як положення ч. 4 ст. 6 Закону</w:t>
      </w:r>
      <w:r w:rsidR="002D7B43">
        <w:rPr>
          <w:sz w:val="28"/>
          <w:szCs w:val="28"/>
        </w:rPr>
        <w:t xml:space="preserve"> України «Про Національне антикорупційне бюро України» та ч.5 ст. 5 Закону України «Про запобігання корупції»</w:t>
      </w:r>
      <w:r w:rsidRPr="00D66A97">
        <w:rPr>
          <w:sz w:val="28"/>
          <w:szCs w:val="28"/>
        </w:rPr>
        <w:t>, як</w:t>
      </w:r>
      <w:r w:rsidR="002D7B43">
        <w:rPr>
          <w:sz w:val="28"/>
          <w:szCs w:val="28"/>
        </w:rPr>
        <w:t>і</w:t>
      </w:r>
      <w:r w:rsidRPr="00D66A97">
        <w:rPr>
          <w:sz w:val="28"/>
          <w:szCs w:val="28"/>
        </w:rPr>
        <w:t xml:space="preserve"> міст</w:t>
      </w:r>
      <w:r w:rsidR="002D7B43">
        <w:rPr>
          <w:sz w:val="28"/>
          <w:szCs w:val="28"/>
        </w:rPr>
        <w:t>я</w:t>
      </w:r>
      <w:r w:rsidRPr="00D66A97">
        <w:rPr>
          <w:sz w:val="28"/>
          <w:szCs w:val="28"/>
        </w:rPr>
        <w:t>ть вичерпний перелік підстав для звільнення відповідн</w:t>
      </w:r>
      <w:r w:rsidR="002D7B43">
        <w:rPr>
          <w:sz w:val="28"/>
          <w:szCs w:val="28"/>
        </w:rPr>
        <w:t xml:space="preserve">их </w:t>
      </w:r>
      <w:r w:rsidRPr="00D66A97">
        <w:rPr>
          <w:sz w:val="28"/>
          <w:szCs w:val="28"/>
        </w:rPr>
        <w:t>ос</w:t>
      </w:r>
      <w:r w:rsidR="002D7B43">
        <w:rPr>
          <w:sz w:val="28"/>
          <w:szCs w:val="28"/>
        </w:rPr>
        <w:t>іб</w:t>
      </w:r>
      <w:r w:rsidRPr="00D66A97">
        <w:rPr>
          <w:sz w:val="28"/>
          <w:szCs w:val="28"/>
        </w:rPr>
        <w:t>, так і положення Закону України «Про державну службу».</w:t>
      </w:r>
      <w:r w:rsidR="001F6AD8">
        <w:rPr>
          <w:sz w:val="28"/>
          <w:szCs w:val="28"/>
        </w:rPr>
        <w:tab/>
      </w:r>
    </w:p>
    <w:p w14:paraId="0000000D" w14:textId="19A35B11" w:rsidR="00C52AF7" w:rsidRDefault="001F6AD8" w:rsidP="00D66A97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D66A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Мета і завдання проекту Закону</w:t>
      </w:r>
    </w:p>
    <w:p w14:paraId="0000000E" w14:textId="77777777" w:rsidR="00C52AF7" w:rsidRPr="00BF7F8B" w:rsidRDefault="00C52AF7">
      <w:pPr>
        <w:jc w:val="both"/>
        <w:rPr>
          <w:b/>
          <w:sz w:val="21"/>
          <w:szCs w:val="21"/>
        </w:rPr>
      </w:pPr>
    </w:p>
    <w:p w14:paraId="0000000F" w14:textId="40B5E724" w:rsidR="00C52AF7" w:rsidRDefault="001F6AD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Метою прийняття Закону є </w:t>
      </w:r>
      <w:r w:rsidR="00D66A97">
        <w:rPr>
          <w:sz w:val="28"/>
          <w:szCs w:val="28"/>
        </w:rPr>
        <w:t>встановлення єдиних підстав для звільнення керівництва антикорупційних органів України</w:t>
      </w:r>
      <w:r w:rsidR="002D7B43">
        <w:rPr>
          <w:sz w:val="28"/>
          <w:szCs w:val="28"/>
        </w:rPr>
        <w:t xml:space="preserve"> для уніфікації законодавства, а </w:t>
      </w:r>
      <w:r w:rsidR="002D7B43">
        <w:rPr>
          <w:sz w:val="28"/>
          <w:szCs w:val="28"/>
        </w:rPr>
        <w:lastRenderedPageBreak/>
        <w:t>також забезпечить уникнення правової колізії між профільним Законом України та Законом України «Про державну службу»</w:t>
      </w:r>
      <w:r w:rsidR="00D66A97">
        <w:rPr>
          <w:sz w:val="28"/>
          <w:szCs w:val="28"/>
        </w:rPr>
        <w:t>.</w:t>
      </w:r>
    </w:p>
    <w:p w14:paraId="00000010" w14:textId="77777777" w:rsidR="00C52AF7" w:rsidRPr="00BF7F8B" w:rsidRDefault="00C52AF7">
      <w:pPr>
        <w:ind w:firstLine="709"/>
        <w:jc w:val="both"/>
        <w:rPr>
          <w:sz w:val="21"/>
          <w:szCs w:val="21"/>
        </w:rPr>
      </w:pPr>
    </w:p>
    <w:p w14:paraId="00000011" w14:textId="77777777" w:rsidR="00C52AF7" w:rsidRDefault="001F6AD8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Загальна характеристика та основні положення проекту Закону</w:t>
      </w:r>
    </w:p>
    <w:p w14:paraId="00000012" w14:textId="77777777" w:rsidR="00C52AF7" w:rsidRPr="00BF7F8B" w:rsidRDefault="00C52AF7">
      <w:pPr>
        <w:ind w:left="709"/>
        <w:jc w:val="both"/>
        <w:rPr>
          <w:b/>
          <w:sz w:val="20"/>
          <w:szCs w:val="20"/>
        </w:rPr>
      </w:pPr>
    </w:p>
    <w:p w14:paraId="00000013" w14:textId="47BCA4D0" w:rsidR="00C52AF7" w:rsidRDefault="001F6AD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Законопроектом передбачається доповнити частину першу та четверту статті 6 Закону України «Про Національне антикорупційне бюро України»</w:t>
      </w:r>
      <w:r w:rsidR="002D7B43">
        <w:rPr>
          <w:color w:val="000000"/>
          <w:sz w:val="28"/>
          <w:szCs w:val="28"/>
        </w:rPr>
        <w:t>, а також частину п’яту статі 5 Закону України «Про запобігання корупції»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змінами</w:t>
      </w:r>
      <w:r>
        <w:rPr>
          <w:color w:val="000000"/>
          <w:sz w:val="28"/>
          <w:szCs w:val="28"/>
        </w:rPr>
        <w:t>, згідно з як</w:t>
      </w:r>
      <w:r>
        <w:rPr>
          <w:sz w:val="28"/>
          <w:szCs w:val="28"/>
        </w:rPr>
        <w:t>ими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разі набрання законної сили рішенням суду </w:t>
      </w:r>
      <w:r w:rsidR="004E6CF3">
        <w:rPr>
          <w:sz w:val="28"/>
          <w:szCs w:val="28"/>
        </w:rPr>
        <w:t>про</w:t>
      </w:r>
      <w:r>
        <w:rPr>
          <w:sz w:val="28"/>
          <w:szCs w:val="28"/>
        </w:rPr>
        <w:t xml:space="preserve"> притягнення Директора Національного бюро України</w:t>
      </w:r>
      <w:r w:rsidR="002D7B43">
        <w:rPr>
          <w:sz w:val="28"/>
          <w:szCs w:val="28"/>
        </w:rPr>
        <w:t xml:space="preserve"> та Голову Національного агентства з питань запобігання корупції</w:t>
      </w:r>
      <w:r>
        <w:rPr>
          <w:sz w:val="28"/>
          <w:szCs w:val="28"/>
        </w:rPr>
        <w:t xml:space="preserve"> до адміністративної відповідальності за</w:t>
      </w:r>
      <w:r w:rsidR="00BF7F8B">
        <w:rPr>
          <w:sz w:val="28"/>
          <w:szCs w:val="28"/>
        </w:rPr>
        <w:t xml:space="preserve"> адміністративне правопорушення,</w:t>
      </w:r>
      <w:r>
        <w:rPr>
          <w:sz w:val="28"/>
          <w:szCs w:val="28"/>
        </w:rPr>
        <w:t xml:space="preserve"> пов’язане з корупцією Директора Національного антикорупційного бюро України </w:t>
      </w:r>
      <w:r w:rsidR="002D7B43">
        <w:rPr>
          <w:sz w:val="28"/>
          <w:szCs w:val="28"/>
        </w:rPr>
        <w:t xml:space="preserve">та Голову Національного агентства з питань запобігання корупції </w:t>
      </w:r>
      <w:r>
        <w:rPr>
          <w:sz w:val="28"/>
          <w:szCs w:val="28"/>
        </w:rPr>
        <w:t>може бути звільнено з посади</w:t>
      </w:r>
      <w:r>
        <w:rPr>
          <w:color w:val="000000"/>
          <w:sz w:val="28"/>
          <w:szCs w:val="28"/>
        </w:rPr>
        <w:t>.</w:t>
      </w:r>
    </w:p>
    <w:p w14:paraId="00000014" w14:textId="77777777" w:rsidR="00C52AF7" w:rsidRPr="00797D6C" w:rsidRDefault="00C52AF7">
      <w:pPr>
        <w:ind w:firstLine="708"/>
        <w:jc w:val="both"/>
        <w:rPr>
          <w:b/>
        </w:rPr>
      </w:pPr>
    </w:p>
    <w:p w14:paraId="00000015" w14:textId="77777777" w:rsidR="00C52AF7" w:rsidRDefault="001F6AD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Стан нормативно-правової бази у даній сфері правового регулювання</w:t>
      </w:r>
    </w:p>
    <w:p w14:paraId="00000016" w14:textId="77777777" w:rsidR="00C52AF7" w:rsidRPr="00BF7F8B" w:rsidRDefault="00C52AF7">
      <w:pPr>
        <w:ind w:firstLine="708"/>
        <w:jc w:val="both"/>
        <w:rPr>
          <w:sz w:val="18"/>
          <w:szCs w:val="18"/>
        </w:rPr>
      </w:pPr>
    </w:p>
    <w:p w14:paraId="00000017" w14:textId="30958E31" w:rsidR="00C52AF7" w:rsidRDefault="001F6A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Питання, що належать до предмета правового регулювання законопроекту, регулюються Законом України «Про </w:t>
      </w:r>
      <w:r>
        <w:rPr>
          <w:color w:val="000000"/>
          <w:sz w:val="28"/>
          <w:szCs w:val="28"/>
        </w:rPr>
        <w:t>Національне антикорупційне бюро України»</w:t>
      </w:r>
      <w:r w:rsidR="002D7B43">
        <w:rPr>
          <w:color w:val="000000"/>
          <w:sz w:val="28"/>
          <w:szCs w:val="28"/>
        </w:rPr>
        <w:t>, Закону України «Про запобігання корупції» та Закону України «Про державну службу»</w:t>
      </w:r>
      <w:r>
        <w:rPr>
          <w:sz w:val="28"/>
          <w:szCs w:val="28"/>
        </w:rPr>
        <w:t>.</w:t>
      </w:r>
    </w:p>
    <w:p w14:paraId="00000019" w14:textId="6E0CA988" w:rsidR="00C52AF7" w:rsidRDefault="001F6AD8" w:rsidP="000E28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Реалізація положень Закону, про проект якого йдеться, не потребує внесення змін до інших законодавчих актів. </w:t>
      </w:r>
    </w:p>
    <w:p w14:paraId="0000001A" w14:textId="77777777" w:rsidR="00C52AF7" w:rsidRPr="00BF7F8B" w:rsidRDefault="00C52AF7">
      <w:pPr>
        <w:ind w:firstLine="709"/>
        <w:jc w:val="both"/>
        <w:rPr>
          <w:sz w:val="20"/>
          <w:szCs w:val="20"/>
        </w:rPr>
      </w:pPr>
    </w:p>
    <w:p w14:paraId="0000001B" w14:textId="77777777" w:rsidR="00C52AF7" w:rsidRDefault="001F6AD8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Фінансово-економічне обґрунтування</w:t>
      </w:r>
    </w:p>
    <w:p w14:paraId="0000001C" w14:textId="77777777" w:rsidR="00C52AF7" w:rsidRPr="00BF7F8B" w:rsidRDefault="00C52AF7">
      <w:pPr>
        <w:spacing w:line="276" w:lineRule="auto"/>
        <w:ind w:left="709"/>
        <w:jc w:val="both"/>
        <w:rPr>
          <w:b/>
          <w:sz w:val="15"/>
          <w:szCs w:val="15"/>
        </w:rPr>
      </w:pPr>
    </w:p>
    <w:p w14:paraId="0000001D" w14:textId="77777777" w:rsidR="00C52AF7" w:rsidRDefault="001F6AD8">
      <w:pPr>
        <w:shd w:val="clear" w:color="auto" w:fill="FFFFFF"/>
        <w:spacing w:line="276" w:lineRule="auto"/>
        <w:ind w:firstLine="720"/>
        <w:jc w:val="both"/>
      </w:pPr>
      <w:r>
        <w:rPr>
          <w:sz w:val="28"/>
          <w:szCs w:val="28"/>
        </w:rPr>
        <w:t>Реалізація законопроекту не потребує додаткових витрат із державного бюджету України.</w:t>
      </w:r>
    </w:p>
    <w:p w14:paraId="0000001E" w14:textId="77777777" w:rsidR="00C52AF7" w:rsidRPr="00BF7F8B" w:rsidRDefault="00C52AF7">
      <w:pPr>
        <w:ind w:firstLine="709"/>
        <w:jc w:val="both"/>
        <w:rPr>
          <w:sz w:val="15"/>
          <w:szCs w:val="15"/>
        </w:rPr>
      </w:pPr>
    </w:p>
    <w:p w14:paraId="0000001F" w14:textId="77777777" w:rsidR="00C52AF7" w:rsidRDefault="001F6AD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Прогноз соціально-економічних, правових та інших наслідків прийняття акту</w:t>
      </w:r>
    </w:p>
    <w:p w14:paraId="00000020" w14:textId="77777777" w:rsidR="00C52AF7" w:rsidRPr="00BF7F8B" w:rsidRDefault="00C52AF7">
      <w:pPr>
        <w:ind w:firstLine="708"/>
        <w:jc w:val="both"/>
        <w:rPr>
          <w:b/>
          <w:sz w:val="16"/>
          <w:szCs w:val="16"/>
        </w:rPr>
      </w:pPr>
    </w:p>
    <w:p w14:paraId="5A1D38AF" w14:textId="77777777" w:rsidR="002D7B43" w:rsidRDefault="00D66A97" w:rsidP="002D7B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Прийняття Закону забезпечить єдиний уніфікований перелік підстав для звільнення керівництва антикорупційних органів України</w:t>
      </w:r>
      <w:r w:rsidR="002D7B43">
        <w:rPr>
          <w:color w:val="000000"/>
          <w:sz w:val="28"/>
          <w:szCs w:val="28"/>
        </w:rPr>
        <w:t xml:space="preserve"> та усуне наявну правову колізію щодо підстав для звільнення між Законом України «</w:t>
      </w:r>
      <w:r w:rsidR="002D7B43">
        <w:rPr>
          <w:sz w:val="28"/>
          <w:szCs w:val="28"/>
        </w:rPr>
        <w:t xml:space="preserve">Про </w:t>
      </w:r>
      <w:r w:rsidR="002D7B43">
        <w:rPr>
          <w:color w:val="000000"/>
          <w:sz w:val="28"/>
          <w:szCs w:val="28"/>
        </w:rPr>
        <w:t>Національне антикорупційне бюро України», Закону України «Про запобігання корупції» та Закону України «Про державну службу»</w:t>
      </w:r>
      <w:r w:rsidR="002D7B43">
        <w:rPr>
          <w:sz w:val="28"/>
          <w:szCs w:val="28"/>
        </w:rPr>
        <w:t>.</w:t>
      </w:r>
    </w:p>
    <w:p w14:paraId="19DB29BB" w14:textId="77777777" w:rsidR="002D7B43" w:rsidRDefault="002D7B43" w:rsidP="00D66A9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39CF249D" w14:textId="77777777" w:rsidR="002D7B43" w:rsidRDefault="002D7B43" w:rsidP="00D66A9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00000025" w14:textId="37AE0F25" w:rsidR="00C52AF7" w:rsidRDefault="001F6AD8" w:rsidP="00D66A9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Народн</w:t>
      </w:r>
      <w:r w:rsidR="00D66A97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депутат України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217721">
        <w:rPr>
          <w:b/>
          <w:color w:val="000000"/>
          <w:sz w:val="28"/>
          <w:szCs w:val="28"/>
        </w:rPr>
        <w:t xml:space="preserve">                       </w:t>
      </w:r>
      <w:proofErr w:type="spellStart"/>
      <w:r w:rsidR="00217721">
        <w:rPr>
          <w:b/>
          <w:color w:val="000000"/>
          <w:sz w:val="28"/>
          <w:szCs w:val="28"/>
        </w:rPr>
        <w:t>Ка</w:t>
      </w:r>
      <w:r w:rsidR="00D66A97">
        <w:rPr>
          <w:b/>
          <w:color w:val="000000"/>
          <w:sz w:val="28"/>
          <w:szCs w:val="28"/>
        </w:rPr>
        <w:t>баченко</w:t>
      </w:r>
      <w:proofErr w:type="spellEnd"/>
      <w:r w:rsidR="00D66A97">
        <w:rPr>
          <w:b/>
          <w:color w:val="000000"/>
          <w:sz w:val="28"/>
          <w:szCs w:val="28"/>
        </w:rPr>
        <w:t xml:space="preserve"> В.В.</w:t>
      </w:r>
    </w:p>
    <w:p w14:paraId="2B87DA88" w14:textId="656C358D" w:rsidR="003918A1" w:rsidRPr="003918A1" w:rsidRDefault="003918A1" w:rsidP="003918A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(</w:t>
      </w:r>
      <w:proofErr w:type="spellStart"/>
      <w:r>
        <w:rPr>
          <w:b/>
          <w:i/>
          <w:iCs/>
          <w:color w:val="000000"/>
        </w:rPr>
        <w:t>посвід</w:t>
      </w:r>
      <w:proofErr w:type="spellEnd"/>
      <w:r>
        <w:rPr>
          <w:b/>
          <w:i/>
          <w:iCs/>
          <w:color w:val="000000"/>
        </w:rPr>
        <w:t>.№ 184)</w:t>
      </w:r>
    </w:p>
    <w:sectPr w:rsidR="003918A1" w:rsidRPr="003918A1" w:rsidSect="00520CF1">
      <w:headerReference w:type="even" r:id="rId11"/>
      <w:headerReference w:type="default" r:id="rId12"/>
      <w:pgSz w:w="11906" w:h="16838"/>
      <w:pgMar w:top="560" w:right="850" w:bottom="611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44BE3" w14:textId="77777777" w:rsidR="00626BDA" w:rsidRDefault="00626BDA">
      <w:r>
        <w:separator/>
      </w:r>
    </w:p>
  </w:endnote>
  <w:endnote w:type="continuationSeparator" w:id="0">
    <w:p w14:paraId="07AE9D1E" w14:textId="77777777" w:rsidR="00626BDA" w:rsidRDefault="0062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iberation Sans">
    <w:altName w:val="Arial"/>
    <w:charset w:val="01"/>
    <w:family w:val="swiss"/>
    <w:pitch w:val="variable"/>
  </w:font>
  <w:font w:name="WenQuanYi Micro Hei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270D3" w14:textId="77777777" w:rsidR="00626BDA" w:rsidRDefault="00626BDA">
      <w:r>
        <w:separator/>
      </w:r>
    </w:p>
  </w:footnote>
  <w:footnote w:type="continuationSeparator" w:id="0">
    <w:p w14:paraId="083B5659" w14:textId="77777777" w:rsidR="00626BDA" w:rsidRDefault="0062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8" w14:textId="77777777" w:rsidR="00C52AF7" w:rsidRDefault="001F6A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9" w14:textId="77777777" w:rsidR="00C52AF7" w:rsidRDefault="00C52A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6" w14:textId="6DA650E6" w:rsidR="00C52AF7" w:rsidRDefault="001F6A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0317F">
      <w:rPr>
        <w:noProof/>
        <w:color w:val="000000"/>
      </w:rPr>
      <w:t>2</w:t>
    </w:r>
    <w:r>
      <w:rPr>
        <w:color w:val="000000"/>
      </w:rPr>
      <w:fldChar w:fldCharType="end"/>
    </w:r>
  </w:p>
  <w:p w14:paraId="00000027" w14:textId="77777777" w:rsidR="00C52AF7" w:rsidRDefault="00C52A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E2CC6"/>
    <w:multiLevelType w:val="multilevel"/>
    <w:tmpl w:val="C8E229F2"/>
    <w:lvl w:ilvl="0">
      <w:start w:val="1"/>
      <w:numFmt w:val="decimal"/>
      <w:pStyle w:val="1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1080" w:hanging="360"/>
      </w:pPr>
    </w:lvl>
    <w:lvl w:ilvl="2">
      <w:start w:val="1"/>
      <w:numFmt w:val="decimal"/>
      <w:lvlText w:val=""/>
      <w:lvlJc w:val="left"/>
      <w:pPr>
        <w:ind w:left="1440" w:hanging="360"/>
      </w:pPr>
    </w:lvl>
    <w:lvl w:ilvl="3">
      <w:start w:val="1"/>
      <w:numFmt w:val="decimal"/>
      <w:lvlText w:val=""/>
      <w:lvlJc w:val="left"/>
      <w:pPr>
        <w:ind w:left="1800" w:hanging="360"/>
      </w:pPr>
    </w:lvl>
    <w:lvl w:ilvl="4">
      <w:start w:val="1"/>
      <w:numFmt w:val="decimal"/>
      <w:lvlText w:val=""/>
      <w:lvlJc w:val="left"/>
      <w:pPr>
        <w:ind w:left="2160" w:hanging="360"/>
      </w:pPr>
    </w:lvl>
    <w:lvl w:ilvl="5">
      <w:start w:val="1"/>
      <w:numFmt w:val="decimal"/>
      <w:lvlText w:val=""/>
      <w:lvlJc w:val="left"/>
      <w:pPr>
        <w:ind w:left="2520" w:hanging="360"/>
      </w:pPr>
    </w:lvl>
    <w:lvl w:ilvl="6">
      <w:start w:val="1"/>
      <w:numFmt w:val="decimal"/>
      <w:lvlText w:val=""/>
      <w:lvlJc w:val="left"/>
      <w:pPr>
        <w:ind w:left="2880" w:hanging="360"/>
      </w:pPr>
    </w:lvl>
    <w:lvl w:ilvl="7">
      <w:start w:val="1"/>
      <w:numFmt w:val="decimal"/>
      <w:lvlText w:val=""/>
      <w:lvlJc w:val="left"/>
      <w:pPr>
        <w:ind w:left="3240" w:hanging="360"/>
      </w:pPr>
    </w:lvl>
    <w:lvl w:ilvl="8">
      <w:start w:val="1"/>
      <w:numFmt w:val="decimal"/>
      <w:lvlText w:val="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F7"/>
    <w:rsid w:val="000E286B"/>
    <w:rsid w:val="001544A3"/>
    <w:rsid w:val="00182EFE"/>
    <w:rsid w:val="00192AB3"/>
    <w:rsid w:val="00196978"/>
    <w:rsid w:val="001F6AD8"/>
    <w:rsid w:val="00217721"/>
    <w:rsid w:val="002D7B43"/>
    <w:rsid w:val="0030317F"/>
    <w:rsid w:val="003918A1"/>
    <w:rsid w:val="003E10D6"/>
    <w:rsid w:val="00436C3F"/>
    <w:rsid w:val="00467AAC"/>
    <w:rsid w:val="004E6CF3"/>
    <w:rsid w:val="00520CF1"/>
    <w:rsid w:val="005E74C9"/>
    <w:rsid w:val="00626BDA"/>
    <w:rsid w:val="006A0FF3"/>
    <w:rsid w:val="006E51CD"/>
    <w:rsid w:val="007277D7"/>
    <w:rsid w:val="00797D6C"/>
    <w:rsid w:val="007A37F2"/>
    <w:rsid w:val="007A7B4D"/>
    <w:rsid w:val="007D1FAE"/>
    <w:rsid w:val="007E7AFC"/>
    <w:rsid w:val="00880DBF"/>
    <w:rsid w:val="009F0521"/>
    <w:rsid w:val="00AA0269"/>
    <w:rsid w:val="00B31D94"/>
    <w:rsid w:val="00BF7F8B"/>
    <w:rsid w:val="00C52AF7"/>
    <w:rsid w:val="00D66A97"/>
    <w:rsid w:val="00D7253F"/>
    <w:rsid w:val="00E2149A"/>
    <w:rsid w:val="00F05491"/>
    <w:rsid w:val="00F90F1F"/>
    <w:rsid w:val="00FB13FC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25BB"/>
  <w15:docId w15:val="{165FBAE2-4C45-244A-A8E6-5B667796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4F"/>
    <w:pPr>
      <w:suppressAutoHyphens/>
    </w:pPr>
    <w:rPr>
      <w:rFonts w:eastAsia="Andale Sans UI"/>
      <w:kern w:val="1"/>
      <w:lang w:eastAsia="zh-CN"/>
    </w:rPr>
  </w:style>
  <w:style w:type="paragraph" w:styleId="1">
    <w:name w:val="heading 1"/>
    <w:basedOn w:val="a"/>
    <w:next w:val="a0"/>
    <w:link w:val="10"/>
    <w:uiPriority w:val="9"/>
    <w:qFormat/>
    <w:rsid w:val="00B6714F"/>
    <w:pPr>
      <w:keepNext/>
      <w:numPr>
        <w:numId w:val="1"/>
      </w:numPr>
      <w:spacing w:before="240" w:after="120"/>
      <w:jc w:val="both"/>
      <w:outlineLvl w:val="0"/>
    </w:pPr>
    <w:rPr>
      <w:rFonts w:ascii="Liberation Sans" w:eastAsia="WenQuanYi Micro Hei" w:hAnsi="Liberation Sans"/>
      <w:b/>
      <w:bCs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paragraph" w:styleId="a0">
    <w:name w:val="Body Text"/>
    <w:basedOn w:val="a"/>
    <w:link w:val="a5"/>
    <w:uiPriority w:val="99"/>
    <w:rsid w:val="00B6714F"/>
    <w:pPr>
      <w:spacing w:after="120"/>
    </w:pPr>
  </w:style>
  <w:style w:type="paragraph" w:styleId="30">
    <w:name w:val="Body Text Indent 3"/>
    <w:basedOn w:val="a"/>
    <w:link w:val="31"/>
    <w:uiPriority w:val="99"/>
    <w:rsid w:val="00B6714F"/>
    <w:pPr>
      <w:widowControl/>
      <w:suppressAutoHyphens w:val="0"/>
      <w:ind w:left="708"/>
      <w:jc w:val="both"/>
    </w:pPr>
    <w:rPr>
      <w:rFonts w:eastAsia="Times New Roman"/>
      <w:kern w:val="0"/>
      <w:sz w:val="28"/>
      <w:szCs w:val="28"/>
      <w:lang w:val="ru-RU" w:eastAsia="ru-RU"/>
    </w:rPr>
  </w:style>
  <w:style w:type="character" w:customStyle="1" w:styleId="a5">
    <w:name w:val="Основний текст Знак"/>
    <w:basedOn w:val="a1"/>
    <w:link w:val="a0"/>
    <w:uiPriority w:val="99"/>
    <w:semiHidden/>
    <w:locked/>
    <w:rPr>
      <w:rFonts w:eastAsia="Andale Sans UI" w:cs="Times New Roman"/>
      <w:kern w:val="1"/>
      <w:sz w:val="24"/>
      <w:szCs w:val="24"/>
      <w:lang w:val="x-none" w:eastAsia="zh-CN"/>
    </w:rPr>
  </w:style>
  <w:style w:type="paragraph" w:styleId="a6">
    <w:name w:val="Normal (Web)"/>
    <w:basedOn w:val="a"/>
    <w:uiPriority w:val="99"/>
    <w:rsid w:val="00B6714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31">
    <w:name w:val="Основний текст з відступом 3 Знак"/>
    <w:basedOn w:val="a1"/>
    <w:link w:val="30"/>
    <w:uiPriority w:val="99"/>
    <w:semiHidden/>
    <w:locked/>
    <w:rsid w:val="00B6714F"/>
    <w:rPr>
      <w:rFonts w:cs="Times New Roman"/>
      <w:sz w:val="28"/>
      <w:lang w:val="ru-RU" w:eastAsia="ru-RU"/>
    </w:rPr>
  </w:style>
  <w:style w:type="paragraph" w:customStyle="1" w:styleId="21">
    <w:name w:val="Основной текст 21"/>
    <w:basedOn w:val="a"/>
    <w:uiPriority w:val="99"/>
    <w:rsid w:val="00B6714F"/>
    <w:pPr>
      <w:widowControl/>
      <w:suppressAutoHyphens w:val="0"/>
      <w:spacing w:after="120" w:line="480" w:lineRule="auto"/>
    </w:pPr>
    <w:rPr>
      <w:rFonts w:eastAsia="Times New Roman"/>
      <w:lang w:val="ru-RU"/>
    </w:rPr>
  </w:style>
  <w:style w:type="paragraph" w:styleId="a7">
    <w:name w:val="header"/>
    <w:basedOn w:val="a"/>
    <w:link w:val="a8"/>
    <w:uiPriority w:val="99"/>
    <w:rsid w:val="00B6714F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B6714F"/>
    <w:rPr>
      <w:rFonts w:cs="Times New Roman"/>
    </w:rPr>
  </w:style>
  <w:style w:type="character" w:customStyle="1" w:styleId="a8">
    <w:name w:val="Верхній колонтитул Знак"/>
    <w:basedOn w:val="a1"/>
    <w:link w:val="a7"/>
    <w:uiPriority w:val="99"/>
    <w:semiHidden/>
    <w:locked/>
    <w:rPr>
      <w:rFonts w:eastAsia="Andale Sans UI" w:cs="Times New Roman"/>
      <w:kern w:val="1"/>
      <w:sz w:val="24"/>
      <w:szCs w:val="24"/>
      <w:lang w:val="x-none" w:eastAsia="zh-CN"/>
    </w:rPr>
  </w:style>
  <w:style w:type="paragraph" w:styleId="aa">
    <w:name w:val="footer"/>
    <w:basedOn w:val="a"/>
    <w:link w:val="ab"/>
    <w:uiPriority w:val="99"/>
    <w:rsid w:val="00B6714F"/>
    <w:pPr>
      <w:tabs>
        <w:tab w:val="center" w:pos="4677"/>
        <w:tab w:val="right" w:pos="9355"/>
      </w:tabs>
    </w:pPr>
  </w:style>
  <w:style w:type="paragraph" w:customStyle="1" w:styleId="StyleZakonu">
    <w:name w:val="StyleZakonu"/>
    <w:basedOn w:val="a"/>
    <w:uiPriority w:val="99"/>
    <w:rsid w:val="00E81264"/>
    <w:pPr>
      <w:widowControl/>
      <w:spacing w:after="60"/>
      <w:ind w:firstLine="284"/>
      <w:jc w:val="both"/>
    </w:pPr>
    <w:rPr>
      <w:rFonts w:eastAsia="Times New Roman"/>
      <w:sz w:val="20"/>
      <w:szCs w:val="20"/>
    </w:rPr>
  </w:style>
  <w:style w:type="character" w:customStyle="1" w:styleId="ab">
    <w:name w:val="Нижній колонтитул Знак"/>
    <w:basedOn w:val="a1"/>
    <w:link w:val="aa"/>
    <w:uiPriority w:val="99"/>
    <w:semiHidden/>
    <w:locked/>
    <w:rPr>
      <w:rFonts w:eastAsia="Andale Sans UI" w:cs="Times New Roman"/>
      <w:kern w:val="1"/>
      <w:sz w:val="24"/>
      <w:szCs w:val="24"/>
      <w:lang w:val="x-none" w:eastAsia="zh-CN"/>
    </w:rPr>
  </w:style>
  <w:style w:type="character" w:customStyle="1" w:styleId="rvts0">
    <w:name w:val="rvts0"/>
    <w:rsid w:val="005E3234"/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uiPriority w:val="34"/>
    <w:qFormat/>
    <w:rsid w:val="003E1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ZO9bd6J0eqluJKkRaVQDiA8CuQ==">AMUW2mXH47Kn+6kQjuyeE2TDfnS38E8EcJeVOwzlqlAQpKMO2WYz/VYbp+9ye/DdeT5rXMTjz3adnOFDtV+AVVdooB78f3zodtbI4PRbCKt7kOs/KWZlFtx5seZEOyi9XzqrA7OtHWDG</go:docsCustomData>
</go:gDocsCustomXmlDataStorage>
</file>

<file path=customXml/itemProps1.xml><?xml version="1.0" encoding="utf-8"?>
<ds:datastoreItem xmlns:ds="http://schemas.openxmlformats.org/officeDocument/2006/customXml" ds:itemID="{8E3CDF51-204E-4BB6-94FB-1555F8CD0E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2AE3C-7BED-4B0F-8F9E-6A2A9004E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95D07-F73D-4CA3-B0EE-7161B7377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2780</Words>
  <Characters>1585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2020-05-07T11:53:00Z</dcterms:created>
  <dcterms:modified xsi:type="dcterms:W3CDTF">2020-05-07T11:53:00Z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