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6" w:rsidRDefault="000B1256" w:rsidP="000B1256">
      <w:pPr>
        <w:ind w:left="5387"/>
        <w:jc w:val="both"/>
        <w:rPr>
          <w:bCs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327080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0B1256" w:rsidRPr="00AD7F7E" w:rsidRDefault="000B1256" w:rsidP="000B1256">
      <w:pPr>
        <w:ind w:left="5387"/>
        <w:jc w:val="both"/>
        <w:rPr>
          <w:b/>
          <w:szCs w:val="28"/>
        </w:rPr>
      </w:pPr>
    </w:p>
    <w:p w:rsidR="00AD7F7E" w:rsidRPr="00085FD2" w:rsidRDefault="00FC0092" w:rsidP="00EF0D95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EF0D95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085FD2" w:rsidRPr="00085FD2">
        <w:rPr>
          <w:bCs/>
          <w:i/>
          <w:szCs w:val="28"/>
        </w:rPr>
        <w:t>3</w:t>
      </w:r>
      <w:r w:rsidR="003A7955">
        <w:rPr>
          <w:bCs/>
          <w:i/>
          <w:szCs w:val="28"/>
        </w:rPr>
        <w:t>500</w:t>
      </w:r>
    </w:p>
    <w:p w:rsidR="00393D88" w:rsidRDefault="00393D88" w:rsidP="00085FD2">
      <w:pPr>
        <w:ind w:firstLine="851"/>
        <w:jc w:val="both"/>
      </w:pPr>
    </w:p>
    <w:p w:rsidR="000B1256" w:rsidRDefault="000B1256" w:rsidP="003A7955">
      <w:pPr>
        <w:ind w:firstLine="851"/>
        <w:jc w:val="both"/>
      </w:pPr>
      <w:r w:rsidRPr="00085FD2">
        <w:t>Комітет Верховної Ради України з питань бюджету на своєму засіданні</w:t>
      </w:r>
      <w:r w:rsidR="005A1383" w:rsidRPr="00085FD2">
        <w:t xml:space="preserve">                </w:t>
      </w:r>
      <w:r w:rsidRPr="00085FD2">
        <w:t xml:space="preserve"> </w:t>
      </w:r>
      <w:r w:rsidR="003524F9" w:rsidRPr="00085FD2">
        <w:t xml:space="preserve">  </w:t>
      </w:r>
      <w:r w:rsidR="007A1584">
        <w:t>1</w:t>
      </w:r>
      <w:r w:rsidR="00133BEB">
        <w:t>7</w:t>
      </w:r>
      <w:r w:rsidR="00217D4F">
        <w:t xml:space="preserve"> </w:t>
      </w:r>
      <w:r w:rsidR="00133BEB">
        <w:t>червня</w:t>
      </w:r>
      <w:r w:rsidR="005F7D8B" w:rsidRPr="00085FD2">
        <w:t xml:space="preserve"> 2020 року (</w:t>
      </w:r>
      <w:r w:rsidRPr="00085FD2">
        <w:t>протокол №</w:t>
      </w:r>
      <w:r w:rsidR="00133BEB">
        <w:t>41</w:t>
      </w:r>
      <w:r w:rsidRPr="00085FD2">
        <w:t xml:space="preserve">) </w:t>
      </w:r>
      <w:r w:rsidRPr="00085FD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085FD2">
        <w:t xml:space="preserve">проект Закону </w:t>
      </w:r>
      <w:r w:rsidR="00D34A5A" w:rsidRPr="00085FD2">
        <w:t xml:space="preserve">про </w:t>
      </w:r>
      <w:r w:rsidR="003A7955" w:rsidRPr="003A7955">
        <w:rPr>
          <w:bCs/>
          <w:color w:val="000000"/>
          <w:szCs w:val="28"/>
        </w:rPr>
        <w:t>внесення змін до Кримінального кодексу України щодо відповідальності за постановлення суддею (суддями) упередженого судового рішення</w:t>
      </w:r>
      <w:r w:rsidR="00133BEB" w:rsidRPr="00085FD2">
        <w:t xml:space="preserve"> </w:t>
      </w:r>
      <w:r w:rsidR="001011E7" w:rsidRPr="00085FD2">
        <w:t>(реєстр. №</w:t>
      </w:r>
      <w:r w:rsidR="00133BEB">
        <w:t>3</w:t>
      </w:r>
      <w:r w:rsidR="003A7955">
        <w:t>500</w:t>
      </w:r>
      <w:r w:rsidR="001011E7" w:rsidRPr="00085FD2">
        <w:t xml:space="preserve"> від </w:t>
      </w:r>
      <w:r w:rsidR="003A7955">
        <w:t>18</w:t>
      </w:r>
      <w:r w:rsidR="001011E7" w:rsidRPr="00085FD2">
        <w:t>.</w:t>
      </w:r>
      <w:r w:rsidR="00AD7F7E" w:rsidRPr="00085FD2">
        <w:t>0</w:t>
      </w:r>
      <w:r w:rsidR="00133BEB">
        <w:t>5</w:t>
      </w:r>
      <w:r w:rsidR="001011E7" w:rsidRPr="00085FD2">
        <w:t>.20</w:t>
      </w:r>
      <w:r w:rsidR="00AD7F7E" w:rsidRPr="00085FD2">
        <w:t>20</w:t>
      </w:r>
      <w:r w:rsidR="001011E7" w:rsidRPr="00085FD2">
        <w:t>), поданий народним</w:t>
      </w:r>
      <w:r w:rsidR="003A7955">
        <w:t>и</w:t>
      </w:r>
      <w:r w:rsidR="001011E7" w:rsidRPr="00085FD2">
        <w:t xml:space="preserve"> депутат</w:t>
      </w:r>
      <w:r w:rsidR="003A7955">
        <w:t>а</w:t>
      </w:r>
      <w:r w:rsidR="001011E7" w:rsidRPr="00085FD2">
        <w:t>м</w:t>
      </w:r>
      <w:r w:rsidR="003A7955">
        <w:t>и</w:t>
      </w:r>
      <w:r w:rsidR="001011E7" w:rsidRPr="00085FD2">
        <w:t xml:space="preserve"> України </w:t>
      </w:r>
      <w:r w:rsidR="003A7955">
        <w:t>Монастирським Д.А., Медяником В.А. та Неклюдовим</w:t>
      </w:r>
      <w:r w:rsidR="00327080">
        <w:t xml:space="preserve"> В.М.</w:t>
      </w:r>
    </w:p>
    <w:p w:rsidR="003A7955" w:rsidRDefault="00133BEB" w:rsidP="003A7955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  <w:lang w:val="uk-UA"/>
        </w:rPr>
      </w:pPr>
      <w:r w:rsidRPr="00775077">
        <w:rPr>
          <w:bCs/>
          <w:sz w:val="28"/>
          <w:szCs w:val="28"/>
          <w:lang w:val="uk-UA"/>
        </w:rPr>
        <w:t xml:space="preserve">Законопроектом пропонується </w:t>
      </w:r>
      <w:r w:rsidR="003A7955">
        <w:rPr>
          <w:bCs/>
          <w:sz w:val="28"/>
          <w:szCs w:val="28"/>
          <w:lang w:val="uk-UA"/>
        </w:rPr>
        <w:t xml:space="preserve">у статті 375 </w:t>
      </w:r>
      <w:r>
        <w:rPr>
          <w:bCs/>
          <w:sz w:val="28"/>
          <w:szCs w:val="28"/>
          <w:lang w:val="uk-UA"/>
        </w:rPr>
        <w:t>Кримінально</w:t>
      </w:r>
      <w:r w:rsidR="003A7955">
        <w:rPr>
          <w:bCs/>
          <w:sz w:val="28"/>
          <w:szCs w:val="28"/>
          <w:lang w:val="uk-UA"/>
        </w:rPr>
        <w:t>го</w:t>
      </w:r>
      <w:r>
        <w:rPr>
          <w:bCs/>
          <w:sz w:val="28"/>
          <w:szCs w:val="28"/>
          <w:lang w:val="uk-UA"/>
        </w:rPr>
        <w:t xml:space="preserve"> кодекс</w:t>
      </w:r>
      <w:r w:rsidR="003A7955">
        <w:rPr>
          <w:bCs/>
          <w:sz w:val="28"/>
          <w:szCs w:val="28"/>
          <w:lang w:val="uk-UA"/>
        </w:rPr>
        <w:t>у України про кримінальну відповідальність судді за постановлення упередженого судового рішення (вироку, ухвали або постанови) уточнити поняття «неправосудне судове рішення» та визначити, яке рішення вважається постановленим.</w:t>
      </w:r>
    </w:p>
    <w:p w:rsidR="00F50906" w:rsidRPr="00085FD2" w:rsidRDefault="00327080" w:rsidP="003A7955">
      <w:pPr>
        <w:ind w:firstLine="851"/>
        <w:jc w:val="both"/>
        <w:rPr>
          <w:bCs/>
        </w:rPr>
      </w:pPr>
      <w:r>
        <w:t xml:space="preserve">В </w:t>
      </w:r>
      <w:r w:rsidR="00F50906" w:rsidRPr="00085FD2">
        <w:t xml:space="preserve">експертному висновку </w:t>
      </w:r>
      <w:r w:rsidR="00F50906" w:rsidRPr="00085FD2">
        <w:rPr>
          <w:bCs/>
        </w:rPr>
        <w:t xml:space="preserve">Міністерства фінансів України зазначається, що реалізація положень законопроекту не </w:t>
      </w:r>
      <w:r w:rsidR="003A7955">
        <w:rPr>
          <w:bCs/>
        </w:rPr>
        <w:t>вплине на дохідну та видаткову частини державного бюджету</w:t>
      </w:r>
      <w:r w:rsidR="00F50906" w:rsidRPr="00085FD2">
        <w:rPr>
          <w:bCs/>
        </w:rPr>
        <w:t>.</w:t>
      </w:r>
    </w:p>
    <w:p w:rsidR="00F50906" w:rsidRPr="00085FD2" w:rsidRDefault="00F50906" w:rsidP="003A7955">
      <w:pPr>
        <w:pStyle w:val="a3"/>
        <w:ind w:left="0" w:firstLine="851"/>
        <w:jc w:val="both"/>
        <w:rPr>
          <w:b w:val="0"/>
          <w:szCs w:val="28"/>
          <w:lang w:val="uk-UA"/>
        </w:rPr>
      </w:pPr>
      <w:r w:rsidRPr="00085FD2">
        <w:rPr>
          <w:b w:val="0"/>
          <w:szCs w:val="28"/>
          <w:lang w:val="uk-UA"/>
        </w:rPr>
        <w:t>За наслідками розгляду Комітет ухвалив рішення, що зазначений законопроект не ма</w:t>
      </w:r>
      <w:r w:rsidR="00327080">
        <w:rPr>
          <w:b w:val="0"/>
          <w:szCs w:val="28"/>
          <w:lang w:val="uk-UA"/>
        </w:rPr>
        <w:t>тиме</w:t>
      </w:r>
      <w:r w:rsidRPr="00085FD2">
        <w:rPr>
          <w:b w:val="0"/>
          <w:szCs w:val="28"/>
          <w:lang w:val="uk-UA"/>
        </w:rPr>
        <w:t xml:space="preserve"> </w:t>
      </w:r>
      <w:r w:rsidR="00327080">
        <w:rPr>
          <w:b w:val="0"/>
          <w:szCs w:val="28"/>
          <w:lang w:val="uk-UA"/>
        </w:rPr>
        <w:t xml:space="preserve">прямого </w:t>
      </w:r>
      <w:bookmarkStart w:id="0" w:name="_GoBack"/>
      <w:bookmarkEnd w:id="0"/>
      <w:r w:rsidRPr="00085FD2">
        <w:rPr>
          <w:b w:val="0"/>
          <w:szCs w:val="28"/>
          <w:lang w:val="uk-UA"/>
        </w:rPr>
        <w:t>впливу на показники бюджетів. У разі прийняття відповідного закону він може набирати чинності згідно із законодавством.</w:t>
      </w:r>
    </w:p>
    <w:p w:rsidR="000142D1" w:rsidRPr="00F50906" w:rsidRDefault="000142D1" w:rsidP="001011E7">
      <w:pPr>
        <w:widowControl w:val="0"/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0142D1" w:rsidRDefault="000142D1" w:rsidP="00DE4D73">
      <w:pPr>
        <w:ind w:firstLine="851"/>
        <w:jc w:val="both"/>
      </w:pPr>
    </w:p>
    <w:p w:rsidR="00393D88" w:rsidRDefault="00393D88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EF0D95">
      <w:pgSz w:w="11906" w:h="16838" w:code="9"/>
      <w:pgMar w:top="568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33BEB"/>
    <w:rsid w:val="001B272A"/>
    <w:rsid w:val="00206F3A"/>
    <w:rsid w:val="00217D4F"/>
    <w:rsid w:val="00231BF1"/>
    <w:rsid w:val="00234ED3"/>
    <w:rsid w:val="0026601C"/>
    <w:rsid w:val="002719D1"/>
    <w:rsid w:val="00327080"/>
    <w:rsid w:val="0033692C"/>
    <w:rsid w:val="003524F9"/>
    <w:rsid w:val="00393D88"/>
    <w:rsid w:val="003A40D2"/>
    <w:rsid w:val="003A7955"/>
    <w:rsid w:val="003F443F"/>
    <w:rsid w:val="003F6D11"/>
    <w:rsid w:val="00427005"/>
    <w:rsid w:val="0051391F"/>
    <w:rsid w:val="005220D6"/>
    <w:rsid w:val="00522C1F"/>
    <w:rsid w:val="00530D3F"/>
    <w:rsid w:val="00596FA1"/>
    <w:rsid w:val="005A1383"/>
    <w:rsid w:val="005C66FB"/>
    <w:rsid w:val="005E4E55"/>
    <w:rsid w:val="005E563F"/>
    <w:rsid w:val="005F7D8B"/>
    <w:rsid w:val="006907C5"/>
    <w:rsid w:val="006C6340"/>
    <w:rsid w:val="006F7CB5"/>
    <w:rsid w:val="00724167"/>
    <w:rsid w:val="0075183E"/>
    <w:rsid w:val="007721B8"/>
    <w:rsid w:val="00774677"/>
    <w:rsid w:val="007A1584"/>
    <w:rsid w:val="008238AB"/>
    <w:rsid w:val="009019F3"/>
    <w:rsid w:val="0093195C"/>
    <w:rsid w:val="00A036B0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34A5A"/>
    <w:rsid w:val="00D63367"/>
    <w:rsid w:val="00D67786"/>
    <w:rsid w:val="00DE1E2F"/>
    <w:rsid w:val="00DE4D73"/>
    <w:rsid w:val="00DF6233"/>
    <w:rsid w:val="00E05541"/>
    <w:rsid w:val="00E40DBA"/>
    <w:rsid w:val="00ED301D"/>
    <w:rsid w:val="00ED692D"/>
    <w:rsid w:val="00EF0D95"/>
    <w:rsid w:val="00F464F4"/>
    <w:rsid w:val="00F50906"/>
    <w:rsid w:val="00F64270"/>
    <w:rsid w:val="00F64670"/>
    <w:rsid w:val="00FA0E90"/>
    <w:rsid w:val="00FC0092"/>
    <w:rsid w:val="00FD254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9BDCA5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10009</vt:lpstr>
      <vt:lpstr>До розгляду законопроекту</vt:lpstr>
      <vt:lpstr>за реєстр. №3428</vt:lpstr>
    </vt:vector>
  </TitlesOfParts>
  <Company>VR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2020-06-16T07:55:00Z</cp:lastPrinted>
  <dcterms:created xsi:type="dcterms:W3CDTF">2020-06-16T07:47:00Z</dcterms:created>
  <dcterms:modified xsi:type="dcterms:W3CDTF">2020-06-16T11:06:00Z</dcterms:modified>
</cp:coreProperties>
</file>