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C3" w:rsidRDefault="001446C3" w:rsidP="00A24363">
      <w:pPr>
        <w:shd w:val="clear" w:color="auto" w:fill="FFFFFF"/>
        <w:spacing w:after="0" w:line="240" w:lineRule="auto"/>
        <w:ind w:left="4536"/>
        <w:jc w:val="both"/>
        <w:rPr>
          <w:rFonts w:ascii="Times New Roman" w:eastAsiaTheme="minorHAnsi" w:hAnsi="Times New Roman" w:cstheme="minorBidi"/>
          <w:b/>
          <w:bCs/>
          <w:sz w:val="26"/>
          <w:szCs w:val="26"/>
          <w:lang w:val="uk-UA"/>
        </w:rPr>
      </w:pPr>
    </w:p>
    <w:p w:rsidR="005B66D6" w:rsidRPr="008532CA" w:rsidRDefault="005B66D6" w:rsidP="00180728">
      <w:pPr>
        <w:spacing w:after="0" w:line="240" w:lineRule="auto"/>
        <w:ind w:left="3828"/>
        <w:jc w:val="center"/>
        <w:rPr>
          <w:rFonts w:ascii="Times New Roman" w:eastAsia="Times New Roman" w:hAnsi="Times New Roman"/>
          <w:b/>
          <w:bCs/>
          <w:iCs/>
          <w:sz w:val="28"/>
          <w:szCs w:val="28"/>
          <w:lang w:val="uk-UA" w:eastAsia="ru-RU"/>
        </w:rPr>
      </w:pPr>
      <w:r w:rsidRPr="008532CA">
        <w:rPr>
          <w:rFonts w:ascii="Times New Roman" w:eastAsia="Times New Roman" w:hAnsi="Times New Roman"/>
          <w:b/>
          <w:bCs/>
          <w:iCs/>
          <w:sz w:val="28"/>
          <w:szCs w:val="28"/>
          <w:lang w:val="uk-UA" w:eastAsia="ru-RU"/>
        </w:rPr>
        <w:t>Комітет Верховної Ради України</w:t>
      </w:r>
    </w:p>
    <w:p w:rsidR="005B66D6" w:rsidRPr="008532CA" w:rsidRDefault="005B66D6" w:rsidP="00180728">
      <w:pPr>
        <w:spacing w:after="0" w:line="240" w:lineRule="auto"/>
        <w:ind w:left="3828"/>
        <w:jc w:val="center"/>
        <w:rPr>
          <w:rFonts w:ascii="Times New Roman" w:eastAsia="Times New Roman" w:hAnsi="Times New Roman"/>
          <w:b/>
          <w:bCs/>
          <w:iCs/>
          <w:sz w:val="28"/>
          <w:szCs w:val="28"/>
          <w:lang w:val="uk-UA" w:eastAsia="ru-RU"/>
        </w:rPr>
      </w:pPr>
      <w:r w:rsidRPr="008532CA">
        <w:rPr>
          <w:rFonts w:ascii="Times New Roman" w:eastAsia="Times New Roman" w:hAnsi="Times New Roman"/>
          <w:b/>
          <w:bCs/>
          <w:iCs/>
          <w:sz w:val="28"/>
          <w:szCs w:val="28"/>
          <w:lang w:val="uk-UA" w:eastAsia="ru-RU"/>
        </w:rPr>
        <w:t xml:space="preserve">з </w:t>
      </w:r>
      <w:r w:rsidR="00180728" w:rsidRPr="008532CA">
        <w:rPr>
          <w:rFonts w:ascii="Times New Roman" w:eastAsia="Times New Roman" w:hAnsi="Times New Roman"/>
          <w:b/>
          <w:bCs/>
          <w:iCs/>
          <w:sz w:val="28"/>
          <w:szCs w:val="28"/>
          <w:lang w:val="uk-UA" w:eastAsia="ru-RU"/>
        </w:rPr>
        <w:t>питань гуманітарної та інформаційної політики</w:t>
      </w:r>
    </w:p>
    <w:p w:rsidR="005B66D6" w:rsidRPr="008532CA" w:rsidRDefault="005B66D6" w:rsidP="005B66D6">
      <w:pPr>
        <w:spacing w:after="0" w:line="240" w:lineRule="auto"/>
        <w:ind w:left="5387"/>
        <w:rPr>
          <w:rFonts w:ascii="Times New Roman" w:eastAsia="Times New Roman" w:hAnsi="Times New Roman"/>
          <w:b/>
          <w:bCs/>
          <w:iCs/>
          <w:sz w:val="28"/>
          <w:szCs w:val="28"/>
          <w:lang w:val="uk-UA" w:eastAsia="ru-RU"/>
        </w:rPr>
      </w:pPr>
    </w:p>
    <w:p w:rsidR="005B66D6" w:rsidRPr="008532CA" w:rsidRDefault="005B66D6" w:rsidP="005B66D6">
      <w:pPr>
        <w:spacing w:after="0" w:line="240" w:lineRule="auto"/>
        <w:jc w:val="both"/>
        <w:rPr>
          <w:rFonts w:ascii="Times New Roman" w:eastAsia="Times New Roman" w:hAnsi="Times New Roman"/>
          <w:bCs/>
          <w:i/>
          <w:iCs/>
          <w:sz w:val="28"/>
          <w:szCs w:val="28"/>
          <w:lang w:val="uk-UA" w:eastAsia="ru-RU"/>
        </w:rPr>
      </w:pPr>
      <w:r w:rsidRPr="008532CA">
        <w:rPr>
          <w:rFonts w:ascii="Times New Roman" w:eastAsia="Times New Roman" w:hAnsi="Times New Roman"/>
          <w:bCs/>
          <w:i/>
          <w:iCs/>
          <w:sz w:val="28"/>
          <w:szCs w:val="28"/>
          <w:lang w:val="uk-UA" w:eastAsia="ru-RU"/>
        </w:rPr>
        <w:t>До розгляду законопроекту</w:t>
      </w:r>
    </w:p>
    <w:p w:rsidR="005B66D6" w:rsidRPr="008532CA" w:rsidRDefault="00180728" w:rsidP="005B66D6">
      <w:pPr>
        <w:spacing w:after="0" w:line="240" w:lineRule="auto"/>
        <w:jc w:val="both"/>
        <w:rPr>
          <w:rFonts w:ascii="Times New Roman" w:eastAsia="Times New Roman" w:hAnsi="Times New Roman"/>
          <w:bCs/>
          <w:i/>
          <w:iCs/>
          <w:sz w:val="28"/>
          <w:szCs w:val="28"/>
          <w:lang w:val="uk-UA" w:eastAsia="ru-RU"/>
        </w:rPr>
      </w:pPr>
      <w:r w:rsidRPr="008532CA">
        <w:rPr>
          <w:rFonts w:ascii="Times New Roman" w:eastAsia="Times New Roman" w:hAnsi="Times New Roman"/>
          <w:bCs/>
          <w:i/>
          <w:iCs/>
          <w:sz w:val="28"/>
          <w:szCs w:val="28"/>
          <w:lang w:val="uk-UA" w:eastAsia="ru-RU"/>
        </w:rPr>
        <w:t>реєстр. № 3587</w:t>
      </w:r>
    </w:p>
    <w:p w:rsidR="00A24363" w:rsidRPr="008532CA" w:rsidRDefault="00A24363" w:rsidP="00A24363">
      <w:pPr>
        <w:spacing w:after="0" w:line="240" w:lineRule="auto"/>
        <w:ind w:firstLine="851"/>
        <w:jc w:val="both"/>
        <w:rPr>
          <w:rFonts w:ascii="Times New Roman" w:eastAsiaTheme="minorHAnsi" w:hAnsi="Times New Roman" w:cstheme="minorBidi"/>
          <w:sz w:val="26"/>
          <w:szCs w:val="26"/>
          <w:lang w:val="uk-UA"/>
        </w:rPr>
      </w:pPr>
    </w:p>
    <w:p w:rsidR="00A24363" w:rsidRPr="008532CA" w:rsidRDefault="00A24363" w:rsidP="0039031D">
      <w:pPr>
        <w:spacing w:after="0" w:line="240" w:lineRule="auto"/>
        <w:ind w:firstLine="709"/>
        <w:jc w:val="both"/>
        <w:rPr>
          <w:rFonts w:ascii="Times New Roman" w:eastAsiaTheme="minorHAnsi" w:hAnsi="Times New Roman" w:cstheme="minorBidi"/>
          <w:sz w:val="28"/>
          <w:szCs w:val="28"/>
          <w:lang w:val="uk-UA"/>
        </w:rPr>
      </w:pPr>
      <w:r w:rsidRPr="008532CA">
        <w:rPr>
          <w:rFonts w:ascii="Times New Roman" w:eastAsiaTheme="minorHAnsi" w:hAnsi="Times New Roman" w:cstheme="minorBidi"/>
          <w:sz w:val="28"/>
          <w:szCs w:val="28"/>
          <w:lang w:val="uk-UA"/>
        </w:rPr>
        <w:t>Комітет Верховної Ради України</w:t>
      </w:r>
      <w:r w:rsidR="005B66D6" w:rsidRPr="008532CA">
        <w:rPr>
          <w:rFonts w:ascii="Times New Roman" w:eastAsiaTheme="minorHAnsi" w:hAnsi="Times New Roman" w:cstheme="minorBidi"/>
          <w:sz w:val="28"/>
          <w:szCs w:val="28"/>
          <w:lang w:val="uk-UA"/>
        </w:rPr>
        <w:t xml:space="preserve"> з</w:t>
      </w:r>
      <w:r w:rsidR="001446C3" w:rsidRPr="008532CA">
        <w:rPr>
          <w:rFonts w:ascii="Times New Roman" w:eastAsiaTheme="minorHAnsi" w:hAnsi="Times New Roman" w:cstheme="minorBidi"/>
          <w:sz w:val="28"/>
          <w:szCs w:val="28"/>
          <w:lang w:val="uk-UA"/>
        </w:rPr>
        <w:t xml:space="preserve"> питан</w:t>
      </w:r>
      <w:r w:rsidR="00180728" w:rsidRPr="008532CA">
        <w:rPr>
          <w:rFonts w:ascii="Times New Roman" w:eastAsiaTheme="minorHAnsi" w:hAnsi="Times New Roman" w:cstheme="minorBidi"/>
          <w:sz w:val="28"/>
          <w:szCs w:val="28"/>
          <w:lang w:val="uk-UA"/>
        </w:rPr>
        <w:t xml:space="preserve">ь бюджету на засіданні </w:t>
      </w:r>
      <w:r w:rsidR="00EB17E1">
        <w:rPr>
          <w:rFonts w:ascii="Times New Roman" w:eastAsiaTheme="minorHAnsi" w:hAnsi="Times New Roman" w:cstheme="minorBidi"/>
          <w:sz w:val="28"/>
          <w:szCs w:val="28"/>
          <w:lang w:val="uk-UA"/>
        </w:rPr>
        <w:t>2 вересня 2020 року (протокол № 53</w:t>
      </w:r>
      <w:bookmarkStart w:id="0" w:name="_GoBack"/>
      <w:bookmarkEnd w:id="0"/>
      <w:r w:rsidRPr="008532CA">
        <w:rPr>
          <w:rFonts w:ascii="Times New Roman" w:eastAsiaTheme="minorHAnsi" w:hAnsi="Times New Roman" w:cstheme="minorBidi"/>
          <w:sz w:val="28"/>
          <w:szCs w:val="28"/>
          <w:lang w:val="uk-UA"/>
        </w:rPr>
        <w:t xml:space="preserve">) відповідно до статей 27 і 109 Бюджетного кодексу України та статті 93 Регламенту Верховної Ради України розглянув </w:t>
      </w:r>
      <w:r w:rsidRPr="008532CA">
        <w:rPr>
          <w:rFonts w:ascii="Times New Roman" w:eastAsiaTheme="minorHAnsi" w:hAnsi="Times New Roman" w:cstheme="minorBidi"/>
          <w:sz w:val="28"/>
          <w:lang w:val="uk-UA"/>
        </w:rPr>
        <w:t xml:space="preserve">проект Закону </w:t>
      </w:r>
      <w:r w:rsidR="00180728" w:rsidRPr="008532CA">
        <w:rPr>
          <w:rFonts w:ascii="Times New Roman" w:eastAsiaTheme="minorHAnsi" w:hAnsi="Times New Roman" w:cstheme="minorBidi"/>
          <w:sz w:val="28"/>
          <w:szCs w:val="28"/>
          <w:lang w:val="uk-UA"/>
        </w:rPr>
        <w:t>про внесення змін до деяких законодавчих актів України щодо реформування системи інституційного догляду та виховання дітей</w:t>
      </w:r>
      <w:r w:rsidRPr="008532CA">
        <w:rPr>
          <w:rFonts w:ascii="Times New Roman" w:eastAsiaTheme="minorHAnsi" w:hAnsi="Times New Roman" w:cstheme="minorBidi"/>
          <w:sz w:val="28"/>
          <w:lang w:val="uk-UA"/>
        </w:rPr>
        <w:t xml:space="preserve"> (реєстр. №</w:t>
      </w:r>
      <w:r w:rsidRPr="008532CA">
        <w:rPr>
          <w:rFonts w:ascii="Times New Roman" w:eastAsiaTheme="minorHAnsi" w:hAnsi="Times New Roman" w:cstheme="minorBidi"/>
          <w:sz w:val="28"/>
        </w:rPr>
        <w:t> </w:t>
      </w:r>
      <w:r w:rsidR="00180728" w:rsidRPr="008532CA">
        <w:rPr>
          <w:rFonts w:ascii="Times New Roman" w:eastAsiaTheme="minorHAnsi" w:hAnsi="Times New Roman" w:cstheme="minorBidi"/>
          <w:sz w:val="28"/>
          <w:lang w:val="uk-UA"/>
        </w:rPr>
        <w:t>3587</w:t>
      </w:r>
      <w:r w:rsidRPr="008532CA">
        <w:rPr>
          <w:rFonts w:ascii="Times New Roman" w:eastAsiaTheme="minorHAnsi" w:hAnsi="Times New Roman" w:cstheme="minorBidi"/>
          <w:sz w:val="28"/>
          <w:lang w:val="uk-UA"/>
        </w:rPr>
        <w:t xml:space="preserve"> від</w:t>
      </w:r>
      <w:r w:rsidR="001446C3" w:rsidRPr="00C1419F">
        <w:rPr>
          <w:rFonts w:ascii="Times New Roman" w:eastAsiaTheme="minorHAnsi" w:hAnsi="Times New Roman" w:cstheme="minorBidi"/>
          <w:sz w:val="28"/>
          <w:lang w:val="uk-UA"/>
        </w:rPr>
        <w:t xml:space="preserve"> </w:t>
      </w:r>
      <w:r w:rsidR="00180728" w:rsidRPr="008532CA">
        <w:rPr>
          <w:rFonts w:ascii="Times New Roman" w:eastAsiaTheme="minorHAnsi" w:hAnsi="Times New Roman" w:cstheme="minorBidi"/>
          <w:sz w:val="28"/>
          <w:lang w:val="uk-UA"/>
        </w:rPr>
        <w:t>03</w:t>
      </w:r>
      <w:r w:rsidRPr="008532CA">
        <w:rPr>
          <w:rFonts w:ascii="Times New Roman" w:eastAsiaTheme="minorHAnsi" w:hAnsi="Times New Roman" w:cstheme="minorBidi"/>
          <w:sz w:val="28"/>
          <w:lang w:val="uk-UA"/>
        </w:rPr>
        <w:t>.</w:t>
      </w:r>
      <w:r w:rsidR="005B66D6" w:rsidRPr="008532CA">
        <w:rPr>
          <w:rFonts w:ascii="Times New Roman" w:eastAsiaTheme="minorHAnsi" w:hAnsi="Times New Roman" w:cstheme="minorBidi"/>
          <w:sz w:val="28"/>
          <w:lang w:val="uk-UA"/>
        </w:rPr>
        <w:t>0</w:t>
      </w:r>
      <w:r w:rsidR="00180728" w:rsidRPr="008532CA">
        <w:rPr>
          <w:rFonts w:ascii="Times New Roman" w:eastAsiaTheme="minorHAnsi" w:hAnsi="Times New Roman" w:cstheme="minorBidi"/>
          <w:sz w:val="28"/>
          <w:lang w:val="uk-UA"/>
        </w:rPr>
        <w:t>6</w:t>
      </w:r>
      <w:r w:rsidR="005B66D6" w:rsidRPr="008532CA">
        <w:rPr>
          <w:rFonts w:ascii="Times New Roman" w:eastAsiaTheme="minorHAnsi" w:hAnsi="Times New Roman" w:cstheme="minorBidi"/>
          <w:sz w:val="28"/>
          <w:lang w:val="uk-UA"/>
        </w:rPr>
        <w:t>.2020</w:t>
      </w:r>
      <w:r w:rsidRPr="008532CA">
        <w:rPr>
          <w:rFonts w:ascii="Times New Roman" w:eastAsiaTheme="minorHAnsi" w:hAnsi="Times New Roman" w:cstheme="minorBidi"/>
          <w:sz w:val="28"/>
        </w:rPr>
        <w:t> </w:t>
      </w:r>
      <w:r w:rsidRPr="008532CA">
        <w:rPr>
          <w:rFonts w:ascii="Times New Roman" w:eastAsiaTheme="minorHAnsi" w:hAnsi="Times New Roman" w:cstheme="minorBidi"/>
          <w:sz w:val="28"/>
          <w:lang w:val="uk-UA"/>
        </w:rPr>
        <w:t xml:space="preserve">року), поданий </w:t>
      </w:r>
      <w:r w:rsidR="00180728" w:rsidRPr="008532CA">
        <w:rPr>
          <w:rFonts w:ascii="Times New Roman" w:eastAsiaTheme="minorHAnsi" w:hAnsi="Times New Roman" w:cstheme="minorBidi"/>
          <w:sz w:val="28"/>
          <w:lang w:val="uk-UA"/>
        </w:rPr>
        <w:t>Кабінетом Міністрів</w:t>
      </w:r>
      <w:r w:rsidR="005B66D6" w:rsidRPr="008532CA">
        <w:rPr>
          <w:rFonts w:ascii="Times New Roman" w:eastAsiaTheme="minorHAnsi" w:hAnsi="Times New Roman" w:cstheme="minorBidi"/>
          <w:sz w:val="28"/>
          <w:lang w:val="uk-UA"/>
        </w:rPr>
        <w:t xml:space="preserve"> України</w:t>
      </w:r>
      <w:r w:rsidRPr="008532CA">
        <w:rPr>
          <w:rFonts w:ascii="Times New Roman" w:eastAsiaTheme="minorHAnsi" w:hAnsi="Times New Roman" w:cstheme="minorBidi"/>
          <w:sz w:val="28"/>
          <w:lang w:val="uk-UA"/>
        </w:rPr>
        <w:t xml:space="preserve">, </w:t>
      </w:r>
      <w:r w:rsidRPr="008532CA">
        <w:rPr>
          <w:rFonts w:ascii="Times New Roman" w:eastAsiaTheme="minorHAnsi" w:hAnsi="Times New Roman" w:cstheme="minorBidi"/>
          <w:sz w:val="28"/>
          <w:szCs w:val="28"/>
          <w:lang w:val="uk-UA"/>
        </w:rPr>
        <w:t>і повідомляє наступне.</w:t>
      </w:r>
    </w:p>
    <w:p w:rsidR="007C103B" w:rsidRDefault="007C103B" w:rsidP="008D0A20">
      <w:pPr>
        <w:spacing w:after="0" w:line="24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Як зазначається у пояснювальній записці, </w:t>
      </w:r>
      <w:r w:rsidR="008D0A20" w:rsidRPr="008532CA">
        <w:rPr>
          <w:rFonts w:ascii="Times New Roman" w:eastAsiaTheme="minorHAnsi" w:hAnsi="Times New Roman" w:cstheme="minorBidi"/>
          <w:sz w:val="28"/>
          <w:szCs w:val="28"/>
          <w:lang w:val="uk-UA"/>
        </w:rPr>
        <w:t>з</w:t>
      </w:r>
      <w:r w:rsidR="00CD1417" w:rsidRPr="008532CA">
        <w:rPr>
          <w:rFonts w:ascii="Times New Roman" w:eastAsiaTheme="minorHAnsi" w:hAnsi="Times New Roman" w:cstheme="minorBidi"/>
          <w:sz w:val="28"/>
          <w:szCs w:val="28"/>
          <w:lang w:val="uk-UA"/>
        </w:rPr>
        <w:t>аконопроект</w:t>
      </w:r>
      <w:r>
        <w:rPr>
          <w:rFonts w:ascii="Times New Roman" w:eastAsiaTheme="minorHAnsi" w:hAnsi="Times New Roman" w:cstheme="minorBidi"/>
          <w:sz w:val="28"/>
          <w:szCs w:val="28"/>
          <w:lang w:val="uk-UA"/>
        </w:rPr>
        <w:t xml:space="preserve"> спрямований на </w:t>
      </w:r>
      <w:r w:rsidRPr="007C103B">
        <w:rPr>
          <w:rFonts w:ascii="Times New Roman" w:eastAsiaTheme="minorHAnsi" w:hAnsi="Times New Roman" w:cstheme="minorBidi"/>
          <w:sz w:val="28"/>
          <w:szCs w:val="28"/>
          <w:lang w:val="uk-UA"/>
        </w:rPr>
        <w:t xml:space="preserve">формування нової системи забезпечення та захисту прав дітей, що </w:t>
      </w:r>
      <w:r>
        <w:rPr>
          <w:rFonts w:ascii="Times New Roman" w:eastAsiaTheme="minorHAnsi" w:hAnsi="Times New Roman" w:cstheme="minorBidi"/>
          <w:sz w:val="28"/>
          <w:szCs w:val="28"/>
          <w:lang w:val="uk-UA"/>
        </w:rPr>
        <w:t xml:space="preserve">має на меті </w:t>
      </w:r>
      <w:r w:rsidRPr="007C103B">
        <w:rPr>
          <w:rFonts w:ascii="Times New Roman" w:eastAsiaTheme="minorHAnsi" w:hAnsi="Times New Roman" w:cstheme="minorBidi"/>
          <w:sz w:val="28"/>
          <w:szCs w:val="28"/>
          <w:lang w:val="uk-UA"/>
        </w:rPr>
        <w:t>безпечн</w:t>
      </w:r>
      <w:r>
        <w:rPr>
          <w:rFonts w:ascii="Times New Roman" w:eastAsiaTheme="minorHAnsi" w:hAnsi="Times New Roman" w:cstheme="minorBidi"/>
          <w:sz w:val="28"/>
          <w:szCs w:val="28"/>
          <w:lang w:val="uk-UA"/>
        </w:rPr>
        <w:t>ий догляд</w:t>
      </w:r>
      <w:r w:rsidRPr="007C103B">
        <w:rPr>
          <w:rFonts w:ascii="Times New Roman" w:eastAsiaTheme="minorHAnsi" w:hAnsi="Times New Roman" w:cstheme="minorBidi"/>
          <w:sz w:val="28"/>
          <w:szCs w:val="28"/>
          <w:lang w:val="uk-UA"/>
        </w:rPr>
        <w:t xml:space="preserve"> і виховання кожної дитини в сімейному або набл</w:t>
      </w:r>
      <w:r>
        <w:rPr>
          <w:rFonts w:ascii="Times New Roman" w:eastAsiaTheme="minorHAnsi" w:hAnsi="Times New Roman" w:cstheme="minorBidi"/>
          <w:sz w:val="28"/>
          <w:szCs w:val="28"/>
          <w:lang w:val="uk-UA"/>
        </w:rPr>
        <w:t xml:space="preserve">иженому до сімейного середовищі, </w:t>
      </w:r>
      <w:r w:rsidR="00782860">
        <w:rPr>
          <w:rFonts w:ascii="Times New Roman" w:eastAsiaTheme="minorHAnsi" w:hAnsi="Times New Roman" w:cstheme="minorBidi"/>
          <w:sz w:val="28"/>
          <w:szCs w:val="28"/>
          <w:lang w:val="uk-UA"/>
        </w:rPr>
        <w:t>та</w:t>
      </w:r>
      <w:r>
        <w:rPr>
          <w:rFonts w:ascii="Times New Roman" w:eastAsiaTheme="minorHAnsi" w:hAnsi="Times New Roman" w:cstheme="minorBidi"/>
          <w:sz w:val="28"/>
          <w:szCs w:val="28"/>
          <w:lang w:val="uk-UA"/>
        </w:rPr>
        <w:t xml:space="preserve"> </w:t>
      </w:r>
      <w:r w:rsidR="008D0A20" w:rsidRPr="008532CA">
        <w:rPr>
          <w:rFonts w:ascii="Times New Roman" w:eastAsiaTheme="minorHAnsi" w:hAnsi="Times New Roman" w:cstheme="minorBidi"/>
          <w:sz w:val="28"/>
          <w:szCs w:val="28"/>
          <w:lang w:val="uk-UA"/>
        </w:rPr>
        <w:t xml:space="preserve">шляхом внесення змін до Сімейного кодексу України </w:t>
      </w:r>
      <w:r w:rsidR="007D3018">
        <w:rPr>
          <w:rFonts w:ascii="Times New Roman" w:eastAsiaTheme="minorHAnsi" w:hAnsi="Times New Roman" w:cstheme="minorBidi"/>
          <w:sz w:val="28"/>
          <w:szCs w:val="28"/>
          <w:lang w:val="uk-UA"/>
        </w:rPr>
        <w:t>і</w:t>
      </w:r>
      <w:r w:rsidR="008D0A20" w:rsidRPr="008532CA">
        <w:rPr>
          <w:rFonts w:ascii="Times New Roman" w:eastAsiaTheme="minorHAnsi" w:hAnsi="Times New Roman" w:cstheme="minorBidi"/>
          <w:sz w:val="28"/>
          <w:szCs w:val="28"/>
          <w:lang w:val="uk-UA"/>
        </w:rPr>
        <w:t xml:space="preserve"> 14 </w:t>
      </w:r>
      <w:r w:rsidR="007D3018">
        <w:rPr>
          <w:rFonts w:ascii="Times New Roman" w:eastAsiaTheme="minorHAnsi" w:hAnsi="Times New Roman" w:cstheme="minorBidi"/>
          <w:sz w:val="28"/>
          <w:szCs w:val="28"/>
          <w:lang w:val="uk-UA"/>
        </w:rPr>
        <w:t>з</w:t>
      </w:r>
      <w:r w:rsidR="008D0A20" w:rsidRPr="008532CA">
        <w:rPr>
          <w:rFonts w:ascii="Times New Roman" w:eastAsiaTheme="minorHAnsi" w:hAnsi="Times New Roman" w:cstheme="minorBidi"/>
          <w:sz w:val="28"/>
          <w:szCs w:val="28"/>
          <w:lang w:val="uk-UA"/>
        </w:rPr>
        <w:t xml:space="preserve">аконів України </w:t>
      </w:r>
      <w:r w:rsidR="00782860">
        <w:rPr>
          <w:rFonts w:ascii="Times New Roman" w:eastAsiaTheme="minorHAnsi" w:hAnsi="Times New Roman" w:cstheme="minorBidi"/>
          <w:sz w:val="28"/>
          <w:szCs w:val="28"/>
          <w:lang w:val="uk-UA"/>
        </w:rPr>
        <w:t>покликаний</w:t>
      </w:r>
      <w:r w:rsidR="008D0A20" w:rsidRPr="008532CA">
        <w:rPr>
          <w:rFonts w:ascii="Times New Roman" w:eastAsiaTheme="minorHAnsi" w:hAnsi="Times New Roman" w:cstheme="minorBidi"/>
          <w:sz w:val="28"/>
          <w:szCs w:val="28"/>
          <w:lang w:val="uk-UA"/>
        </w:rPr>
        <w:t xml:space="preserve"> серед іншого</w:t>
      </w:r>
      <w:r w:rsidRPr="007C103B">
        <w:rPr>
          <w:rFonts w:ascii="Times New Roman" w:eastAsiaTheme="minorHAnsi" w:hAnsi="Times New Roman" w:cstheme="minorBidi"/>
          <w:sz w:val="28"/>
          <w:szCs w:val="28"/>
          <w:lang w:val="uk-UA"/>
        </w:rPr>
        <w:t xml:space="preserve"> </w:t>
      </w:r>
      <w:r w:rsidR="00782860">
        <w:rPr>
          <w:rFonts w:ascii="Times New Roman" w:eastAsiaTheme="minorHAnsi" w:hAnsi="Times New Roman" w:cstheme="minorBidi"/>
          <w:sz w:val="28"/>
          <w:szCs w:val="28"/>
          <w:lang w:val="uk-UA"/>
        </w:rPr>
        <w:t>врегулювати питання</w:t>
      </w:r>
      <w:r w:rsidR="008D0A20" w:rsidRPr="008532CA">
        <w:rPr>
          <w:rFonts w:ascii="Times New Roman" w:eastAsiaTheme="minorHAnsi" w:hAnsi="Times New Roman" w:cstheme="minorBidi"/>
          <w:sz w:val="28"/>
          <w:szCs w:val="28"/>
          <w:lang w:val="uk-UA"/>
        </w:rPr>
        <w:t xml:space="preserve">: </w:t>
      </w:r>
    </w:p>
    <w:p w:rsidR="00C755B7" w:rsidRPr="00782860" w:rsidRDefault="007C103B" w:rsidP="00C755B7">
      <w:pPr>
        <w:spacing w:after="0" w:line="240" w:lineRule="auto"/>
        <w:ind w:firstLine="709"/>
        <w:jc w:val="both"/>
        <w:rPr>
          <w:rFonts w:ascii="Times New Roman" w:eastAsiaTheme="minorHAnsi" w:hAnsi="Times New Roman" w:cstheme="minorBidi"/>
          <w:sz w:val="28"/>
          <w:szCs w:val="28"/>
          <w:lang w:val="uk-UA"/>
        </w:rPr>
      </w:pPr>
      <w:r w:rsidRPr="007C103B">
        <w:rPr>
          <w:rFonts w:ascii="Times New Roman" w:eastAsiaTheme="minorHAnsi" w:hAnsi="Times New Roman" w:cstheme="minorBidi"/>
          <w:sz w:val="28"/>
          <w:szCs w:val="28"/>
          <w:lang w:val="uk-UA"/>
        </w:rPr>
        <w:t>„заклад</w:t>
      </w:r>
      <w:r w:rsidR="00782860">
        <w:rPr>
          <w:rFonts w:ascii="Times New Roman" w:eastAsiaTheme="minorHAnsi" w:hAnsi="Times New Roman" w:cstheme="minorBidi"/>
          <w:sz w:val="28"/>
          <w:szCs w:val="28"/>
          <w:lang w:val="uk-UA"/>
        </w:rPr>
        <w:t>у</w:t>
      </w:r>
      <w:r w:rsidRPr="007C103B">
        <w:rPr>
          <w:rFonts w:ascii="Times New Roman" w:eastAsiaTheme="minorHAnsi" w:hAnsi="Times New Roman" w:cstheme="minorBidi"/>
          <w:sz w:val="28"/>
          <w:szCs w:val="28"/>
          <w:lang w:val="uk-UA"/>
        </w:rPr>
        <w:t xml:space="preserve"> інституційного догляду та виховання дітей” для встановлення критеріїв д</w:t>
      </w:r>
      <w:r w:rsidR="00C755B7">
        <w:rPr>
          <w:rFonts w:ascii="Times New Roman" w:eastAsiaTheme="minorHAnsi" w:hAnsi="Times New Roman" w:cstheme="minorBidi"/>
          <w:sz w:val="28"/>
          <w:szCs w:val="28"/>
          <w:lang w:val="uk-UA"/>
        </w:rPr>
        <w:t>о</w:t>
      </w:r>
      <w:r w:rsidRPr="007C103B">
        <w:rPr>
          <w:rFonts w:ascii="Times New Roman" w:eastAsiaTheme="minorHAnsi" w:hAnsi="Times New Roman" w:cstheme="minorBidi"/>
          <w:sz w:val="28"/>
          <w:szCs w:val="28"/>
          <w:lang w:val="uk-UA"/>
        </w:rPr>
        <w:t xml:space="preserve"> закладів, що підлягають реформуванню, </w:t>
      </w:r>
      <w:r w:rsidR="007D3018" w:rsidRPr="007D3018">
        <w:rPr>
          <w:rFonts w:ascii="Times New Roman" w:eastAsiaTheme="minorHAnsi" w:hAnsi="Times New Roman" w:cstheme="minorBidi"/>
          <w:sz w:val="28"/>
          <w:szCs w:val="28"/>
          <w:lang w:val="uk-UA"/>
        </w:rPr>
        <w:t>посилення відповідальності батьків за виховання дітей шляхом оплати послуг за їх перебування в інституціях</w:t>
      </w:r>
      <w:r w:rsidR="00C755B7">
        <w:rPr>
          <w:rFonts w:ascii="Times New Roman" w:eastAsiaTheme="minorHAnsi" w:hAnsi="Times New Roman" w:cstheme="minorBidi"/>
          <w:sz w:val="28"/>
          <w:szCs w:val="28"/>
          <w:lang w:val="uk-UA"/>
        </w:rPr>
        <w:t xml:space="preserve">, </w:t>
      </w:r>
      <w:r w:rsidR="00C755B7" w:rsidRPr="007C103B">
        <w:rPr>
          <w:rFonts w:ascii="Times New Roman" w:eastAsiaTheme="minorHAnsi" w:hAnsi="Times New Roman" w:cstheme="minorBidi"/>
          <w:sz w:val="28"/>
          <w:szCs w:val="28"/>
          <w:lang w:val="uk-UA"/>
        </w:rPr>
        <w:t>розширення підстав для позбавлення батьківських прав у зв’язку із влаштуванням дітей до інституцій</w:t>
      </w:r>
      <w:r w:rsidR="00C755B7" w:rsidRPr="00782860">
        <w:rPr>
          <w:rFonts w:ascii="Times New Roman" w:eastAsiaTheme="minorHAnsi" w:hAnsi="Times New Roman" w:cstheme="minorBidi"/>
          <w:sz w:val="28"/>
          <w:szCs w:val="28"/>
          <w:lang w:val="uk-UA"/>
        </w:rPr>
        <w:t>;</w:t>
      </w:r>
    </w:p>
    <w:p w:rsidR="00782860" w:rsidRDefault="00782860" w:rsidP="007C103B">
      <w:pPr>
        <w:spacing w:after="0" w:line="240" w:lineRule="auto"/>
        <w:ind w:firstLine="709"/>
        <w:jc w:val="both"/>
        <w:rPr>
          <w:rFonts w:ascii="Times New Roman" w:eastAsiaTheme="minorHAnsi" w:hAnsi="Times New Roman" w:cstheme="minorBidi"/>
          <w:sz w:val="28"/>
          <w:szCs w:val="28"/>
          <w:lang w:val="uk-UA"/>
        </w:rPr>
      </w:pPr>
      <w:r w:rsidRPr="007C103B">
        <w:rPr>
          <w:rFonts w:ascii="Times New Roman" w:eastAsiaTheme="minorHAnsi" w:hAnsi="Times New Roman" w:cstheme="minorBidi"/>
          <w:sz w:val="28"/>
          <w:szCs w:val="28"/>
          <w:lang w:val="uk-UA"/>
        </w:rPr>
        <w:t>функціонування малих групових будинків з умовами виховання, максимально наближеними до сімейних, як альтернативи будинкам дитини, дитячим будинкам-інтернатам, іншим типам інституцій, в першу чергу для дітей з порушеннями життєдіяльності, які потребують стороннього догляду, для дітей-сиріт та дітей, позбавлених батьківського піклування, переважно старшого віку, по відношенню до яких процес пошуку сімейної форми виховання ще триває;</w:t>
      </w:r>
    </w:p>
    <w:p w:rsidR="00782860" w:rsidRDefault="00782860" w:rsidP="007C103B">
      <w:pPr>
        <w:spacing w:after="0" w:line="24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перегляд</w:t>
      </w:r>
      <w:r w:rsidR="001E0ACA">
        <w:rPr>
          <w:rFonts w:ascii="Times New Roman" w:eastAsiaTheme="minorHAnsi" w:hAnsi="Times New Roman" w:cstheme="minorBidi"/>
          <w:sz w:val="28"/>
          <w:szCs w:val="28"/>
          <w:lang w:val="uk-UA"/>
        </w:rPr>
        <w:t>у</w:t>
      </w:r>
      <w:r w:rsidRPr="007C103B">
        <w:rPr>
          <w:rFonts w:ascii="Times New Roman" w:eastAsiaTheme="minorHAnsi" w:hAnsi="Times New Roman" w:cstheme="minorBidi"/>
          <w:sz w:val="28"/>
          <w:szCs w:val="28"/>
          <w:lang w:val="uk-UA"/>
        </w:rPr>
        <w:t xml:space="preserve"> типів закладів інституційного догляду та виховання дітей, у тому числі із урахуванням Закону України „Про освіту”, шляхом виключення таких типів, як школа-інтернат, ліцей-інтернат, дитячий будинок, трансформації будинків дитини у центри реабілітації та паліативної допомоги дітям</w:t>
      </w:r>
      <w:r w:rsidR="00C755B7">
        <w:rPr>
          <w:rFonts w:ascii="Times New Roman" w:eastAsiaTheme="minorHAnsi" w:hAnsi="Times New Roman" w:cstheme="minorBidi"/>
          <w:sz w:val="28"/>
          <w:szCs w:val="28"/>
          <w:lang w:val="uk-UA"/>
        </w:rPr>
        <w:t>.</w:t>
      </w:r>
    </w:p>
    <w:p w:rsidR="007C103B" w:rsidRDefault="00C755B7" w:rsidP="008D0A20">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cstheme="minorBidi"/>
          <w:sz w:val="28"/>
          <w:szCs w:val="28"/>
          <w:lang w:val="uk-UA"/>
        </w:rPr>
        <w:t xml:space="preserve">При цьому суб’єктом права законодавчої ініціативи визначено, що законопроект не потребуватиме додаткових видатків з державного бюджету, про </w:t>
      </w:r>
      <w:r>
        <w:rPr>
          <w:rFonts w:ascii="Times New Roman" w:eastAsiaTheme="minorHAnsi" w:hAnsi="Times New Roman" w:cstheme="minorBidi"/>
          <w:sz w:val="28"/>
          <w:szCs w:val="28"/>
          <w:lang w:val="uk-UA"/>
        </w:rPr>
        <w:lastRenderedPageBreak/>
        <w:t xml:space="preserve">що також зазначається у експертному висновку </w:t>
      </w:r>
      <w:r w:rsidRPr="008532CA">
        <w:rPr>
          <w:rFonts w:ascii="Times New Roman" w:eastAsiaTheme="minorHAnsi" w:hAnsi="Times New Roman"/>
          <w:sz w:val="28"/>
          <w:szCs w:val="28"/>
          <w:lang w:val="uk-UA"/>
        </w:rPr>
        <w:t>Міністерства фінансів України до законопроекту</w:t>
      </w:r>
      <w:r>
        <w:rPr>
          <w:rFonts w:ascii="Times New Roman" w:eastAsiaTheme="minorHAnsi" w:hAnsi="Times New Roman"/>
          <w:sz w:val="28"/>
          <w:szCs w:val="28"/>
          <w:lang w:val="uk-UA"/>
        </w:rPr>
        <w:t>.</w:t>
      </w:r>
    </w:p>
    <w:p w:rsidR="00692E52" w:rsidRDefault="00692E52" w:rsidP="00692E52">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Слід відмітити</w:t>
      </w:r>
      <w:r w:rsidR="00373DD3">
        <w:rPr>
          <w:rFonts w:ascii="Times New Roman" w:eastAsiaTheme="minorHAnsi" w:hAnsi="Times New Roman"/>
          <w:sz w:val="28"/>
          <w:szCs w:val="28"/>
          <w:lang w:val="uk-UA"/>
        </w:rPr>
        <w:t xml:space="preserve">, що одним з головних завдань законопроекту визначено реформування закладів </w:t>
      </w:r>
      <w:r w:rsidR="00373DD3" w:rsidRPr="004D1522">
        <w:rPr>
          <w:rFonts w:ascii="Times New Roman" w:eastAsiaTheme="minorHAnsi" w:hAnsi="Times New Roman"/>
          <w:sz w:val="28"/>
          <w:szCs w:val="28"/>
          <w:lang w:val="uk-UA"/>
        </w:rPr>
        <w:t>інституційного догляду та виховання дітей</w:t>
      </w:r>
      <w:r w:rsidR="003073EB">
        <w:rPr>
          <w:rFonts w:ascii="Times New Roman" w:eastAsiaTheme="minorHAnsi" w:hAnsi="Times New Roman"/>
          <w:sz w:val="28"/>
          <w:szCs w:val="28"/>
          <w:lang w:val="uk-UA"/>
        </w:rPr>
        <w:t xml:space="preserve">, </w:t>
      </w:r>
      <w:r w:rsidR="00373DD3">
        <w:rPr>
          <w:rFonts w:ascii="Times New Roman" w:eastAsiaTheme="minorHAnsi" w:hAnsi="Times New Roman"/>
          <w:sz w:val="28"/>
          <w:szCs w:val="28"/>
          <w:lang w:val="uk-UA"/>
        </w:rPr>
        <w:t xml:space="preserve">зокрема шляхом перетворення або реорганізації </w:t>
      </w:r>
      <w:r w:rsidR="00373DD3" w:rsidRPr="007E1E08">
        <w:rPr>
          <w:rFonts w:ascii="Times New Roman" w:eastAsiaTheme="minorHAnsi" w:hAnsi="Times New Roman"/>
          <w:sz w:val="28"/>
          <w:szCs w:val="28"/>
          <w:lang w:val="uk-UA"/>
        </w:rPr>
        <w:t>існуюч</w:t>
      </w:r>
      <w:r w:rsidR="00373DD3">
        <w:rPr>
          <w:rFonts w:ascii="Times New Roman" w:eastAsiaTheme="minorHAnsi" w:hAnsi="Times New Roman"/>
          <w:sz w:val="28"/>
          <w:szCs w:val="28"/>
          <w:lang w:val="uk-UA"/>
        </w:rPr>
        <w:t>их</w:t>
      </w:r>
      <w:r w:rsidR="00373DD3" w:rsidRPr="007E1E08">
        <w:rPr>
          <w:rFonts w:ascii="Times New Roman" w:eastAsiaTheme="minorHAnsi" w:hAnsi="Times New Roman"/>
          <w:sz w:val="28"/>
          <w:szCs w:val="28"/>
          <w:lang w:val="uk-UA"/>
        </w:rPr>
        <w:t xml:space="preserve"> шк</w:t>
      </w:r>
      <w:r w:rsidR="00373DD3">
        <w:rPr>
          <w:rFonts w:ascii="Times New Roman" w:eastAsiaTheme="minorHAnsi" w:hAnsi="Times New Roman"/>
          <w:sz w:val="28"/>
          <w:szCs w:val="28"/>
          <w:lang w:val="uk-UA"/>
        </w:rPr>
        <w:t>іл</w:t>
      </w:r>
      <w:r w:rsidR="00373DD3" w:rsidRPr="007E1E08">
        <w:rPr>
          <w:rFonts w:ascii="Times New Roman" w:eastAsiaTheme="minorHAnsi" w:hAnsi="Times New Roman"/>
          <w:sz w:val="28"/>
          <w:szCs w:val="28"/>
          <w:lang w:val="uk-UA"/>
        </w:rPr>
        <w:t>-інтернат</w:t>
      </w:r>
      <w:r w:rsidR="00373DD3">
        <w:rPr>
          <w:rFonts w:ascii="Times New Roman" w:eastAsiaTheme="minorHAnsi" w:hAnsi="Times New Roman"/>
          <w:sz w:val="28"/>
          <w:szCs w:val="28"/>
          <w:lang w:val="uk-UA"/>
        </w:rPr>
        <w:t xml:space="preserve">ів </w:t>
      </w:r>
      <w:r w:rsidR="00373DD3" w:rsidRPr="007E1E08">
        <w:rPr>
          <w:rFonts w:ascii="Times New Roman" w:eastAsiaTheme="minorHAnsi" w:hAnsi="Times New Roman"/>
          <w:sz w:val="28"/>
          <w:szCs w:val="28"/>
          <w:lang w:val="uk-UA"/>
        </w:rPr>
        <w:t>для дітей-сиріт та дітей, позбавлених батьківського піклування, шк</w:t>
      </w:r>
      <w:r w:rsidR="00373DD3">
        <w:rPr>
          <w:rFonts w:ascii="Times New Roman" w:eastAsiaTheme="minorHAnsi" w:hAnsi="Times New Roman"/>
          <w:sz w:val="28"/>
          <w:szCs w:val="28"/>
          <w:lang w:val="uk-UA"/>
        </w:rPr>
        <w:t>іл</w:t>
      </w:r>
      <w:r w:rsidR="00373DD3" w:rsidRPr="007E1E08">
        <w:rPr>
          <w:rFonts w:ascii="Times New Roman" w:eastAsiaTheme="minorHAnsi" w:hAnsi="Times New Roman"/>
          <w:sz w:val="28"/>
          <w:szCs w:val="28"/>
          <w:lang w:val="uk-UA"/>
        </w:rPr>
        <w:t>-інтернат</w:t>
      </w:r>
      <w:r w:rsidR="00373DD3">
        <w:rPr>
          <w:rFonts w:ascii="Times New Roman" w:eastAsiaTheme="minorHAnsi" w:hAnsi="Times New Roman"/>
          <w:sz w:val="28"/>
          <w:szCs w:val="28"/>
          <w:lang w:val="uk-UA"/>
        </w:rPr>
        <w:t>ів</w:t>
      </w:r>
      <w:r w:rsidR="00373DD3" w:rsidRPr="007E1E08">
        <w:rPr>
          <w:rFonts w:ascii="Times New Roman" w:eastAsiaTheme="minorHAnsi" w:hAnsi="Times New Roman"/>
          <w:sz w:val="28"/>
          <w:szCs w:val="28"/>
          <w:lang w:val="uk-UA"/>
        </w:rPr>
        <w:t xml:space="preserve"> для дітей, які потребують соціальної допомоги, будинк</w:t>
      </w:r>
      <w:r w:rsidR="00373DD3">
        <w:rPr>
          <w:rFonts w:ascii="Times New Roman" w:eastAsiaTheme="minorHAnsi" w:hAnsi="Times New Roman"/>
          <w:sz w:val="28"/>
          <w:szCs w:val="28"/>
          <w:lang w:val="uk-UA"/>
        </w:rPr>
        <w:t>ів</w:t>
      </w:r>
      <w:r w:rsidR="00373DD3" w:rsidRPr="007E1E08">
        <w:rPr>
          <w:rFonts w:ascii="Times New Roman" w:eastAsiaTheme="minorHAnsi" w:hAnsi="Times New Roman"/>
          <w:sz w:val="28"/>
          <w:szCs w:val="28"/>
          <w:lang w:val="uk-UA"/>
        </w:rPr>
        <w:t xml:space="preserve"> дитини</w:t>
      </w:r>
      <w:r w:rsidR="00373DD3">
        <w:rPr>
          <w:rFonts w:ascii="Times New Roman" w:eastAsiaTheme="minorHAnsi" w:hAnsi="Times New Roman"/>
          <w:sz w:val="28"/>
          <w:szCs w:val="28"/>
          <w:lang w:val="uk-UA"/>
        </w:rPr>
        <w:t xml:space="preserve"> </w:t>
      </w:r>
      <w:r w:rsidR="00373DD3" w:rsidRPr="007E1E08">
        <w:rPr>
          <w:rFonts w:ascii="Times New Roman" w:eastAsiaTheme="minorHAnsi" w:hAnsi="Times New Roman"/>
          <w:sz w:val="28"/>
          <w:szCs w:val="28"/>
          <w:lang w:val="uk-UA"/>
        </w:rPr>
        <w:t>на заклади дошкільної, загальної середньої освіти, на заклади охорони здоров’я, у яких надаються послуги реабілітації та паліативної допомоги, заклади соціального захисту</w:t>
      </w:r>
      <w:r w:rsidR="00373DD3">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w:t>
      </w:r>
      <w:r w:rsidRPr="007E1E08">
        <w:rPr>
          <w:rFonts w:ascii="Times New Roman" w:eastAsiaTheme="minorHAnsi" w:hAnsi="Times New Roman"/>
          <w:sz w:val="28"/>
          <w:szCs w:val="28"/>
          <w:lang w:val="uk-UA"/>
        </w:rPr>
        <w:t xml:space="preserve">інші </w:t>
      </w:r>
      <w:r w:rsidR="00373DD3" w:rsidRPr="007E1E08">
        <w:rPr>
          <w:rFonts w:ascii="Times New Roman" w:eastAsiaTheme="minorHAnsi" w:hAnsi="Times New Roman"/>
          <w:sz w:val="28"/>
          <w:szCs w:val="28"/>
          <w:lang w:val="uk-UA"/>
        </w:rPr>
        <w:t>типи закладів для задово</w:t>
      </w:r>
      <w:r>
        <w:rPr>
          <w:rFonts w:ascii="Times New Roman" w:eastAsiaTheme="minorHAnsi" w:hAnsi="Times New Roman"/>
          <w:sz w:val="28"/>
          <w:szCs w:val="28"/>
          <w:lang w:val="uk-UA"/>
        </w:rPr>
        <w:t>лення потреб дітей та сімей з дітьми, або ліквідації діючих закладів.</w:t>
      </w:r>
      <w:r w:rsidR="00373DD3" w:rsidRPr="00240057">
        <w:rPr>
          <w:rFonts w:ascii="Times New Roman" w:hAnsi="Times New Roman"/>
          <w:b/>
          <w:sz w:val="24"/>
          <w:szCs w:val="24"/>
          <w:lang w:val="uk-UA"/>
        </w:rPr>
        <w:t xml:space="preserve"> </w:t>
      </w:r>
      <w:r>
        <w:rPr>
          <w:rFonts w:ascii="Times New Roman" w:eastAsiaTheme="minorHAnsi" w:hAnsi="Times New Roman"/>
          <w:sz w:val="28"/>
          <w:szCs w:val="28"/>
          <w:lang w:val="uk-UA"/>
        </w:rPr>
        <w:t>Зважаючи</w:t>
      </w:r>
      <w:r w:rsidR="003073EB">
        <w:rPr>
          <w:rFonts w:ascii="Times New Roman" w:eastAsiaTheme="minorHAnsi" w:hAnsi="Times New Roman"/>
          <w:sz w:val="28"/>
          <w:szCs w:val="28"/>
          <w:lang w:val="uk-UA"/>
        </w:rPr>
        <w:t xml:space="preserve">, що згідно із статтями 89 і </w:t>
      </w:r>
      <w:r>
        <w:rPr>
          <w:rFonts w:ascii="Times New Roman" w:eastAsiaTheme="minorHAnsi" w:hAnsi="Times New Roman"/>
          <w:sz w:val="28"/>
          <w:szCs w:val="28"/>
          <w:lang w:val="uk-UA"/>
        </w:rPr>
        <w:t>90</w:t>
      </w:r>
      <w:r w:rsidR="003073EB">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Бюджетного кодексу України заклади, про які йдеться, утримуються за рахунок місцевих бюджетів, то такі перетворення</w:t>
      </w:r>
      <w:r w:rsidR="0050313C">
        <w:rPr>
          <w:rFonts w:ascii="Times New Roman" w:eastAsiaTheme="minorHAnsi" w:hAnsi="Times New Roman"/>
          <w:sz w:val="28"/>
          <w:szCs w:val="28"/>
          <w:lang w:val="uk-UA"/>
        </w:rPr>
        <w:t xml:space="preserve">, а також інші заходи щодо </w:t>
      </w:r>
      <w:r w:rsidR="00F6194D">
        <w:rPr>
          <w:rFonts w:ascii="Times New Roman" w:eastAsiaTheme="minorHAnsi" w:hAnsi="Times New Roman"/>
          <w:sz w:val="28"/>
          <w:szCs w:val="28"/>
          <w:lang w:val="uk-UA"/>
        </w:rPr>
        <w:t>розвитку освітніх, медичних, соціальних</w:t>
      </w:r>
      <w:r>
        <w:rPr>
          <w:rFonts w:ascii="Times New Roman" w:eastAsiaTheme="minorHAnsi" w:hAnsi="Times New Roman"/>
          <w:sz w:val="28"/>
          <w:szCs w:val="28"/>
          <w:lang w:val="uk-UA"/>
        </w:rPr>
        <w:t xml:space="preserve"> </w:t>
      </w:r>
      <w:r w:rsidR="00F6194D">
        <w:rPr>
          <w:rFonts w:ascii="Times New Roman" w:eastAsiaTheme="minorHAnsi" w:hAnsi="Times New Roman"/>
          <w:sz w:val="28"/>
          <w:szCs w:val="28"/>
          <w:lang w:val="uk-UA"/>
        </w:rPr>
        <w:t>та реабілітаційних послуг для дітей і сімей за місцем їх проживання будуть</w:t>
      </w:r>
      <w:r>
        <w:rPr>
          <w:rFonts w:ascii="Times New Roman" w:eastAsiaTheme="minorHAnsi" w:hAnsi="Times New Roman"/>
          <w:sz w:val="28"/>
          <w:szCs w:val="28"/>
          <w:lang w:val="uk-UA"/>
        </w:rPr>
        <w:t xml:space="preserve"> </w:t>
      </w:r>
      <w:r w:rsidR="00F6194D">
        <w:rPr>
          <w:rFonts w:ascii="Times New Roman" w:eastAsiaTheme="minorHAnsi" w:hAnsi="Times New Roman"/>
          <w:sz w:val="28"/>
          <w:szCs w:val="28"/>
          <w:lang w:val="uk-UA"/>
        </w:rPr>
        <w:t>здійснюватися</w:t>
      </w:r>
      <w:r>
        <w:rPr>
          <w:rFonts w:ascii="Times New Roman" w:eastAsiaTheme="minorHAnsi" w:hAnsi="Times New Roman"/>
          <w:sz w:val="28"/>
          <w:szCs w:val="28"/>
          <w:lang w:val="uk-UA"/>
        </w:rPr>
        <w:t xml:space="preserve"> </w:t>
      </w:r>
      <w:r w:rsidR="003073EB">
        <w:rPr>
          <w:rFonts w:ascii="Times New Roman" w:eastAsiaTheme="minorHAnsi" w:hAnsi="Times New Roman"/>
          <w:sz w:val="28"/>
          <w:szCs w:val="28"/>
          <w:lang w:val="uk-UA"/>
        </w:rPr>
        <w:t>в межах</w:t>
      </w:r>
      <w:r>
        <w:rPr>
          <w:rFonts w:ascii="Times New Roman" w:eastAsiaTheme="minorHAnsi" w:hAnsi="Times New Roman"/>
          <w:sz w:val="28"/>
          <w:szCs w:val="28"/>
          <w:lang w:val="uk-UA"/>
        </w:rPr>
        <w:t xml:space="preserve"> коштів</w:t>
      </w:r>
      <w:r w:rsidR="003073EB" w:rsidRPr="003073EB">
        <w:rPr>
          <w:rFonts w:ascii="Times New Roman" w:eastAsiaTheme="minorHAnsi" w:hAnsi="Times New Roman"/>
          <w:sz w:val="28"/>
          <w:szCs w:val="28"/>
          <w:lang w:val="uk-UA"/>
        </w:rPr>
        <w:t xml:space="preserve"> </w:t>
      </w:r>
      <w:r w:rsidR="003073EB">
        <w:rPr>
          <w:rFonts w:ascii="Times New Roman" w:eastAsiaTheme="minorHAnsi" w:hAnsi="Times New Roman"/>
          <w:sz w:val="28"/>
          <w:szCs w:val="28"/>
          <w:lang w:val="uk-UA"/>
        </w:rPr>
        <w:t>відповідних бюджетів.</w:t>
      </w:r>
      <w:r>
        <w:rPr>
          <w:rFonts w:ascii="Times New Roman" w:eastAsiaTheme="minorHAnsi" w:hAnsi="Times New Roman"/>
          <w:sz w:val="28"/>
          <w:szCs w:val="28"/>
          <w:lang w:val="uk-UA"/>
        </w:rPr>
        <w:t xml:space="preserve"> </w:t>
      </w:r>
    </w:p>
    <w:p w:rsidR="00373DD3" w:rsidRDefault="00C755B7" w:rsidP="00675F7E">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Разом з тим, </w:t>
      </w:r>
      <w:r w:rsidR="00373DD3">
        <w:rPr>
          <w:rFonts w:ascii="Times New Roman" w:eastAsiaTheme="minorHAnsi" w:hAnsi="Times New Roman"/>
          <w:sz w:val="28"/>
          <w:szCs w:val="28"/>
          <w:lang w:val="uk-UA"/>
        </w:rPr>
        <w:t xml:space="preserve">на відміну від чинного законодавства у законопроекті </w:t>
      </w:r>
      <w:r w:rsidR="006B037E">
        <w:rPr>
          <w:rFonts w:ascii="Times New Roman" w:eastAsiaTheme="minorHAnsi" w:hAnsi="Times New Roman"/>
          <w:sz w:val="28"/>
          <w:szCs w:val="28"/>
          <w:lang w:val="uk-UA"/>
        </w:rPr>
        <w:t xml:space="preserve">серед іншого </w:t>
      </w:r>
      <w:r w:rsidR="00373DD3">
        <w:rPr>
          <w:rFonts w:ascii="Times New Roman" w:eastAsiaTheme="minorHAnsi" w:hAnsi="Times New Roman"/>
          <w:sz w:val="28"/>
          <w:szCs w:val="28"/>
          <w:lang w:val="uk-UA"/>
        </w:rPr>
        <w:t>встановлюється, я</w:t>
      </w:r>
      <w:r w:rsidR="00373DD3" w:rsidRPr="00373DD3">
        <w:rPr>
          <w:rFonts w:ascii="Times New Roman" w:eastAsiaTheme="minorHAnsi" w:hAnsi="Times New Roman"/>
          <w:sz w:val="28"/>
          <w:szCs w:val="28"/>
          <w:lang w:val="uk-UA"/>
        </w:rPr>
        <w:t xml:space="preserve">кщо виховання і догляд дитини в сім’ї </w:t>
      </w:r>
      <w:r w:rsidR="006C28F5" w:rsidRPr="00373DD3">
        <w:rPr>
          <w:rFonts w:ascii="Times New Roman" w:eastAsiaTheme="minorHAnsi" w:hAnsi="Times New Roman"/>
          <w:sz w:val="28"/>
          <w:szCs w:val="28"/>
          <w:lang w:val="uk-UA"/>
        </w:rPr>
        <w:t>ускладняються</w:t>
      </w:r>
      <w:r w:rsidR="00373DD3" w:rsidRPr="00373DD3">
        <w:rPr>
          <w:rFonts w:ascii="Times New Roman" w:eastAsiaTheme="minorHAnsi" w:hAnsi="Times New Roman"/>
          <w:sz w:val="28"/>
          <w:szCs w:val="28"/>
          <w:lang w:val="uk-UA"/>
        </w:rPr>
        <w:t xml:space="preserve"> через стан здоров’я батьків (інвалідність, тривале стаціонарне лікування), її утримання в пансіоні закладу загальної середньої освіти здійснюється виконавчим органом міської ради міста обласного значення, сільської, селищної, міської ради об’єднаної територіальної громади або районними державними адміністраціями за місцем проживання (перебування) батьків дитини за рахунок власних коштів, які передбачаються у відповідних місцевих бюджетах</w:t>
      </w:r>
      <w:r w:rsidR="006B037E">
        <w:rPr>
          <w:rFonts w:ascii="Times New Roman" w:eastAsiaTheme="minorHAnsi" w:hAnsi="Times New Roman"/>
          <w:sz w:val="28"/>
          <w:szCs w:val="28"/>
          <w:lang w:val="uk-UA"/>
        </w:rPr>
        <w:t xml:space="preserve"> </w:t>
      </w:r>
      <w:r w:rsidR="006B037E" w:rsidRPr="006B037E">
        <w:rPr>
          <w:rFonts w:ascii="Times New Roman" w:eastAsiaTheme="minorHAnsi" w:hAnsi="Times New Roman"/>
          <w:i/>
          <w:sz w:val="28"/>
          <w:szCs w:val="28"/>
          <w:lang w:val="uk-UA"/>
        </w:rPr>
        <w:t xml:space="preserve">(підпункт 4 пункту 8 розділу </w:t>
      </w:r>
      <w:r w:rsidR="006B037E" w:rsidRPr="006B037E">
        <w:rPr>
          <w:rFonts w:ascii="Times New Roman" w:eastAsiaTheme="minorHAnsi" w:hAnsi="Times New Roman"/>
          <w:i/>
          <w:sz w:val="28"/>
          <w:szCs w:val="28"/>
          <w:lang w:val="en-US"/>
        </w:rPr>
        <w:t>I</w:t>
      </w:r>
      <w:r w:rsidR="006B037E" w:rsidRPr="006B037E">
        <w:rPr>
          <w:rFonts w:ascii="Times New Roman" w:eastAsiaTheme="minorHAnsi" w:hAnsi="Times New Roman"/>
          <w:i/>
          <w:sz w:val="28"/>
          <w:szCs w:val="28"/>
          <w:lang w:val="uk-UA"/>
        </w:rPr>
        <w:t xml:space="preserve"> законопроекту)</w:t>
      </w:r>
      <w:r w:rsidR="00373DD3" w:rsidRPr="00373DD3">
        <w:rPr>
          <w:rFonts w:ascii="Times New Roman" w:eastAsiaTheme="minorHAnsi" w:hAnsi="Times New Roman"/>
          <w:sz w:val="28"/>
          <w:szCs w:val="28"/>
          <w:lang w:val="uk-UA"/>
        </w:rPr>
        <w:t>.</w:t>
      </w:r>
      <w:r w:rsidR="006B037E">
        <w:rPr>
          <w:rFonts w:ascii="Times New Roman" w:eastAsiaTheme="minorHAnsi" w:hAnsi="Times New Roman"/>
          <w:sz w:val="28"/>
          <w:szCs w:val="28"/>
          <w:lang w:val="uk-UA"/>
        </w:rPr>
        <w:t xml:space="preserve"> За умови настання таких випадків реалізація зазначеного положення потребуватиме додаткових коштів з місцевих бюджетів.</w:t>
      </w:r>
    </w:p>
    <w:p w:rsidR="0043792C" w:rsidRPr="0043792C" w:rsidRDefault="0043792C" w:rsidP="0043792C">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Тому</w:t>
      </w:r>
      <w:r w:rsidRPr="0043792C">
        <w:rPr>
          <w:rFonts w:ascii="Times New Roman" w:eastAsiaTheme="minorHAnsi" w:hAnsi="Times New Roman"/>
          <w:sz w:val="28"/>
          <w:szCs w:val="28"/>
          <w:lang w:val="uk-UA"/>
        </w:rPr>
        <w:t>, в</w:t>
      </w:r>
      <w:r>
        <w:rPr>
          <w:rFonts w:ascii="Times New Roman" w:eastAsiaTheme="minorHAnsi" w:hAnsi="Times New Roman"/>
          <w:sz w:val="28"/>
          <w:szCs w:val="28"/>
          <w:lang w:val="uk-UA"/>
        </w:rPr>
        <w:t xml:space="preserve">ідповідно до </w:t>
      </w:r>
      <w:r w:rsidRPr="0043792C">
        <w:rPr>
          <w:rFonts w:ascii="Times New Roman" w:eastAsiaTheme="minorHAnsi" w:hAnsi="Times New Roman"/>
          <w:sz w:val="28"/>
          <w:szCs w:val="28"/>
          <w:lang w:val="uk-UA"/>
        </w:rPr>
        <w:t xml:space="preserve">вимог частини першої статті 27 Бюджетного кодексу України та частини третьої статті 91 Регламенту Верховної Ради України </w:t>
      </w:r>
      <w:r w:rsidR="006609C0">
        <w:rPr>
          <w:rFonts w:ascii="Times New Roman" w:eastAsiaTheme="minorHAnsi" w:hAnsi="Times New Roman"/>
          <w:sz w:val="28"/>
          <w:szCs w:val="28"/>
          <w:lang w:val="uk-UA"/>
        </w:rPr>
        <w:t xml:space="preserve">суб’єкту права законодавчої ініціативи </w:t>
      </w:r>
      <w:r w:rsidRPr="0043792C">
        <w:rPr>
          <w:rFonts w:ascii="Times New Roman" w:eastAsiaTheme="minorHAnsi" w:hAnsi="Times New Roman"/>
          <w:sz w:val="28"/>
          <w:szCs w:val="28"/>
          <w:lang w:val="uk-UA"/>
        </w:rPr>
        <w:t>належ</w:t>
      </w:r>
      <w:r>
        <w:rPr>
          <w:rFonts w:ascii="Times New Roman" w:eastAsiaTheme="minorHAnsi" w:hAnsi="Times New Roman"/>
          <w:sz w:val="28"/>
          <w:szCs w:val="28"/>
          <w:lang w:val="uk-UA"/>
        </w:rPr>
        <w:t>ало</w:t>
      </w:r>
      <w:r w:rsidRPr="0043792C">
        <w:rPr>
          <w:rFonts w:ascii="Times New Roman" w:eastAsiaTheme="minorHAnsi" w:hAnsi="Times New Roman"/>
          <w:sz w:val="28"/>
          <w:szCs w:val="28"/>
          <w:lang w:val="uk-UA"/>
        </w:rPr>
        <w:t xml:space="preserve"> нада</w:t>
      </w:r>
      <w:r>
        <w:rPr>
          <w:rFonts w:ascii="Times New Roman" w:eastAsiaTheme="minorHAnsi" w:hAnsi="Times New Roman"/>
          <w:sz w:val="28"/>
          <w:szCs w:val="28"/>
          <w:lang w:val="uk-UA"/>
        </w:rPr>
        <w:t>ти</w:t>
      </w:r>
      <w:r w:rsidRPr="0043792C">
        <w:rPr>
          <w:rFonts w:ascii="Times New Roman" w:eastAsiaTheme="minorHAnsi" w:hAnsi="Times New Roman"/>
          <w:sz w:val="28"/>
          <w:szCs w:val="28"/>
          <w:lang w:val="uk-UA"/>
        </w:rPr>
        <w:t xml:space="preserve"> </w:t>
      </w:r>
      <w:r w:rsidR="006609C0" w:rsidRPr="0043792C">
        <w:rPr>
          <w:rFonts w:ascii="Times New Roman" w:eastAsiaTheme="minorHAnsi" w:hAnsi="Times New Roman"/>
          <w:sz w:val="28"/>
          <w:szCs w:val="28"/>
          <w:lang w:val="uk-UA"/>
        </w:rPr>
        <w:t xml:space="preserve">до законопроекту </w:t>
      </w:r>
      <w:r w:rsidRPr="0043792C">
        <w:rPr>
          <w:rFonts w:ascii="Times New Roman" w:eastAsiaTheme="minorHAnsi" w:hAnsi="Times New Roman"/>
          <w:sz w:val="28"/>
          <w:szCs w:val="28"/>
          <w:lang w:val="uk-UA"/>
        </w:rPr>
        <w:t>фінансово-економічне обґрунтування (включаючи відповідні розрахунки).</w:t>
      </w:r>
    </w:p>
    <w:p w:rsidR="00A24363" w:rsidRPr="008532CA" w:rsidRDefault="00A24363" w:rsidP="0039031D">
      <w:pPr>
        <w:spacing w:after="0" w:line="240" w:lineRule="auto"/>
        <w:ind w:firstLine="709"/>
        <w:jc w:val="both"/>
        <w:rPr>
          <w:rFonts w:ascii="Times New Roman" w:eastAsiaTheme="minorHAnsi" w:hAnsi="Times New Roman" w:cstheme="minorBidi"/>
          <w:sz w:val="28"/>
          <w:lang w:val="uk-UA"/>
        </w:rPr>
      </w:pPr>
      <w:r w:rsidRPr="008532CA">
        <w:rPr>
          <w:rFonts w:ascii="Times New Roman" w:eastAsia="MS Mincho" w:hAnsi="Times New Roman"/>
          <w:sz w:val="28"/>
          <w:szCs w:val="28"/>
          <w:lang w:val="uk-UA" w:eastAsia="ja-JP"/>
        </w:rPr>
        <w:t xml:space="preserve">За результатами розгляду Комітет ухвалив рішення, що законопроект </w:t>
      </w:r>
      <w:r w:rsidR="001446C3" w:rsidRPr="008532CA">
        <w:rPr>
          <w:rFonts w:ascii="Times New Roman" w:eastAsiaTheme="minorHAnsi" w:hAnsi="Times New Roman"/>
          <w:sz w:val="28"/>
          <w:szCs w:val="28"/>
          <w:lang w:val="uk-UA"/>
        </w:rPr>
        <w:t>(реєстр. № 3</w:t>
      </w:r>
      <w:r w:rsidR="00180728" w:rsidRPr="008532CA">
        <w:rPr>
          <w:rFonts w:ascii="Times New Roman" w:eastAsiaTheme="minorHAnsi" w:hAnsi="Times New Roman"/>
          <w:sz w:val="28"/>
          <w:szCs w:val="28"/>
          <w:lang w:val="uk-UA"/>
        </w:rPr>
        <w:t>587</w:t>
      </w:r>
      <w:r w:rsidRPr="008532CA">
        <w:rPr>
          <w:rFonts w:ascii="Times New Roman" w:eastAsiaTheme="minorHAnsi" w:hAnsi="Times New Roman"/>
          <w:sz w:val="28"/>
          <w:szCs w:val="28"/>
          <w:lang w:val="uk-UA"/>
        </w:rPr>
        <w:t>)</w:t>
      </w:r>
      <w:r w:rsidRPr="008532CA">
        <w:rPr>
          <w:rFonts w:ascii="Times New Roman" w:eastAsiaTheme="minorHAnsi" w:hAnsi="Times New Roman"/>
          <w:bCs/>
          <w:sz w:val="28"/>
          <w:szCs w:val="28"/>
          <w:lang w:val="uk-UA"/>
        </w:rPr>
        <w:t xml:space="preserve"> </w:t>
      </w:r>
      <w:r w:rsidR="00C45EF7">
        <w:rPr>
          <w:rFonts w:ascii="Times New Roman" w:eastAsiaTheme="minorHAnsi" w:hAnsi="Times New Roman" w:cstheme="minorBidi"/>
          <w:bCs/>
          <w:sz w:val="28"/>
          <w:lang w:val="uk-UA"/>
        </w:rPr>
        <w:t xml:space="preserve">має </w:t>
      </w:r>
      <w:r w:rsidR="006C28F5">
        <w:rPr>
          <w:rFonts w:ascii="Times New Roman" w:eastAsiaTheme="minorHAnsi" w:hAnsi="Times New Roman" w:cstheme="minorBidi"/>
          <w:bCs/>
          <w:sz w:val="28"/>
          <w:lang w:val="uk-UA"/>
        </w:rPr>
        <w:t xml:space="preserve">опосередкований </w:t>
      </w:r>
      <w:r w:rsidR="00C45EF7">
        <w:rPr>
          <w:rFonts w:ascii="Times New Roman" w:eastAsiaTheme="minorHAnsi" w:hAnsi="Times New Roman" w:cstheme="minorBidi"/>
          <w:bCs/>
          <w:sz w:val="28"/>
          <w:lang w:val="uk-UA"/>
        </w:rPr>
        <w:t>вплив</w:t>
      </w:r>
      <w:r w:rsidRPr="008532CA">
        <w:rPr>
          <w:rFonts w:ascii="Times New Roman" w:eastAsiaTheme="minorHAnsi" w:hAnsi="Times New Roman" w:cstheme="minorBidi"/>
          <w:bCs/>
          <w:sz w:val="28"/>
          <w:lang w:val="uk-UA"/>
        </w:rPr>
        <w:t xml:space="preserve"> на показники </w:t>
      </w:r>
      <w:r w:rsidR="001F2F41">
        <w:rPr>
          <w:rFonts w:ascii="Times New Roman" w:eastAsiaTheme="minorHAnsi" w:hAnsi="Times New Roman" w:cstheme="minorBidi"/>
          <w:bCs/>
          <w:sz w:val="28"/>
          <w:lang w:val="uk-UA"/>
        </w:rPr>
        <w:t>місцевих</w:t>
      </w:r>
      <w:r w:rsidR="0039031D" w:rsidRPr="008532CA">
        <w:rPr>
          <w:rFonts w:ascii="Times New Roman" w:eastAsiaTheme="minorHAnsi" w:hAnsi="Times New Roman" w:cstheme="minorBidi"/>
          <w:bCs/>
          <w:sz w:val="28"/>
          <w:lang w:val="uk-UA"/>
        </w:rPr>
        <w:t xml:space="preserve"> </w:t>
      </w:r>
      <w:r w:rsidR="00180728" w:rsidRPr="008532CA">
        <w:rPr>
          <w:rFonts w:ascii="Times New Roman" w:eastAsiaTheme="minorHAnsi" w:hAnsi="Times New Roman" w:cstheme="minorBidi"/>
          <w:bCs/>
          <w:sz w:val="28"/>
          <w:lang w:val="uk-UA"/>
        </w:rPr>
        <w:t>бюджет</w:t>
      </w:r>
      <w:r w:rsidR="001F2F41">
        <w:rPr>
          <w:rFonts w:ascii="Times New Roman" w:eastAsiaTheme="minorHAnsi" w:hAnsi="Times New Roman" w:cstheme="minorBidi"/>
          <w:bCs/>
          <w:sz w:val="28"/>
          <w:lang w:val="uk-UA"/>
        </w:rPr>
        <w:t>ів (може призвести до збільшення видатків</w:t>
      </w:r>
      <w:r w:rsidR="006C28F5">
        <w:rPr>
          <w:rFonts w:ascii="Times New Roman" w:eastAsiaTheme="minorHAnsi" w:hAnsi="Times New Roman" w:cstheme="minorBidi"/>
          <w:bCs/>
          <w:sz w:val="28"/>
          <w:lang w:val="uk-UA"/>
        </w:rPr>
        <w:t xml:space="preserve"> </w:t>
      </w:r>
      <w:r w:rsidR="00B81526">
        <w:rPr>
          <w:rFonts w:ascii="Times New Roman" w:eastAsiaTheme="minorHAnsi" w:hAnsi="Times New Roman" w:cstheme="minorBidi"/>
          <w:bCs/>
          <w:sz w:val="28"/>
          <w:lang w:val="uk-UA"/>
        </w:rPr>
        <w:t>за умови настання випадків</w:t>
      </w:r>
      <w:r w:rsidR="006C28F5">
        <w:rPr>
          <w:rFonts w:ascii="Times New Roman" w:eastAsiaTheme="minorHAnsi" w:hAnsi="Times New Roman" w:cstheme="minorBidi"/>
          <w:bCs/>
          <w:sz w:val="28"/>
          <w:lang w:val="uk-UA"/>
        </w:rPr>
        <w:t xml:space="preserve"> </w:t>
      </w:r>
      <w:r w:rsidR="006C28F5" w:rsidRPr="00373DD3">
        <w:rPr>
          <w:rFonts w:ascii="Times New Roman" w:eastAsiaTheme="minorHAnsi" w:hAnsi="Times New Roman"/>
          <w:sz w:val="28"/>
          <w:szCs w:val="28"/>
          <w:lang w:val="uk-UA"/>
        </w:rPr>
        <w:t>утримання</w:t>
      </w:r>
      <w:r w:rsidR="00B81526">
        <w:rPr>
          <w:rFonts w:ascii="Times New Roman" w:eastAsiaTheme="minorHAnsi" w:hAnsi="Times New Roman"/>
          <w:sz w:val="28"/>
          <w:szCs w:val="28"/>
          <w:lang w:val="uk-UA"/>
        </w:rPr>
        <w:t xml:space="preserve"> </w:t>
      </w:r>
      <w:r w:rsidR="006C28F5">
        <w:rPr>
          <w:rFonts w:ascii="Times New Roman" w:eastAsiaTheme="minorHAnsi" w:hAnsi="Times New Roman"/>
          <w:sz w:val="28"/>
          <w:szCs w:val="28"/>
          <w:lang w:val="uk-UA"/>
        </w:rPr>
        <w:t xml:space="preserve">дитини </w:t>
      </w:r>
      <w:r w:rsidR="006C28F5" w:rsidRPr="00373DD3">
        <w:rPr>
          <w:rFonts w:ascii="Times New Roman" w:eastAsiaTheme="minorHAnsi" w:hAnsi="Times New Roman"/>
          <w:sz w:val="28"/>
          <w:szCs w:val="28"/>
          <w:lang w:val="uk-UA"/>
        </w:rPr>
        <w:t>в пансіоні закладу загальної середньої освіти</w:t>
      </w:r>
      <w:r w:rsidR="00B81526">
        <w:rPr>
          <w:rFonts w:ascii="Times New Roman" w:eastAsiaTheme="minorHAnsi" w:hAnsi="Times New Roman"/>
          <w:sz w:val="28"/>
          <w:szCs w:val="28"/>
          <w:lang w:val="uk-UA"/>
        </w:rPr>
        <w:t xml:space="preserve"> за рахунок бюджетних коштів</w:t>
      </w:r>
      <w:r w:rsidR="006C28F5">
        <w:rPr>
          <w:rFonts w:ascii="Times New Roman" w:eastAsiaTheme="minorHAnsi" w:hAnsi="Times New Roman" w:cstheme="minorBidi"/>
          <w:bCs/>
          <w:sz w:val="28"/>
          <w:lang w:val="uk-UA"/>
        </w:rPr>
        <w:t>)</w:t>
      </w:r>
      <w:r w:rsidRPr="008532CA">
        <w:rPr>
          <w:rFonts w:ascii="Times New Roman" w:eastAsiaTheme="minorHAnsi" w:hAnsi="Times New Roman" w:cstheme="minorBidi"/>
          <w:bCs/>
          <w:sz w:val="28"/>
          <w:lang w:val="uk-UA"/>
        </w:rPr>
        <w:t xml:space="preserve">. </w:t>
      </w:r>
      <w:r w:rsidRPr="008532CA">
        <w:rPr>
          <w:rFonts w:ascii="Times New Roman" w:eastAsiaTheme="minorHAnsi" w:hAnsi="Times New Roman" w:cstheme="minorBidi"/>
          <w:sz w:val="28"/>
          <w:lang w:val="uk-UA"/>
        </w:rPr>
        <w:t>У разі прийняття відповідного закону він може набирати чинності згідно із законодавством.</w:t>
      </w:r>
    </w:p>
    <w:p w:rsidR="00520511" w:rsidRPr="008532CA" w:rsidRDefault="00520511" w:rsidP="0039031D">
      <w:pPr>
        <w:spacing w:after="0" w:line="240" w:lineRule="auto"/>
        <w:ind w:firstLine="709"/>
        <w:jc w:val="both"/>
        <w:rPr>
          <w:rFonts w:ascii="Times New Roman" w:eastAsiaTheme="minorHAnsi" w:hAnsi="Times New Roman" w:cstheme="minorBidi"/>
          <w:sz w:val="28"/>
          <w:lang w:val="uk-UA"/>
        </w:rPr>
      </w:pPr>
    </w:p>
    <w:p w:rsidR="00A24363" w:rsidRPr="008532CA" w:rsidRDefault="00A24363" w:rsidP="00A24363">
      <w:pPr>
        <w:spacing w:after="0" w:line="240" w:lineRule="auto"/>
        <w:ind w:firstLine="709"/>
        <w:jc w:val="both"/>
        <w:rPr>
          <w:rFonts w:ascii="Times New Roman" w:eastAsiaTheme="minorHAnsi" w:hAnsi="Times New Roman" w:cstheme="minorBidi"/>
          <w:b/>
          <w:sz w:val="26"/>
          <w:szCs w:val="26"/>
          <w:lang w:val="uk-UA"/>
        </w:rPr>
      </w:pPr>
    </w:p>
    <w:p w:rsidR="0039031D" w:rsidRPr="002E420A" w:rsidRDefault="00A24363" w:rsidP="00A24363">
      <w:pPr>
        <w:spacing w:after="0" w:line="240" w:lineRule="auto"/>
        <w:jc w:val="both"/>
        <w:rPr>
          <w:rFonts w:ascii="Times New Roman" w:eastAsiaTheme="minorHAnsi" w:hAnsi="Times New Roman" w:cstheme="minorBidi"/>
          <w:b/>
          <w:sz w:val="28"/>
          <w:lang w:val="uk-UA"/>
        </w:rPr>
      </w:pPr>
      <w:r w:rsidRPr="008532CA">
        <w:rPr>
          <w:rFonts w:ascii="Times New Roman" w:eastAsiaTheme="minorHAnsi" w:hAnsi="Times New Roman" w:cstheme="minorBidi"/>
          <w:b/>
          <w:sz w:val="28"/>
          <w:lang w:val="uk-UA"/>
        </w:rPr>
        <w:t xml:space="preserve">Голова Комітету </w:t>
      </w:r>
      <w:r w:rsidRPr="008532CA">
        <w:rPr>
          <w:rFonts w:ascii="Times New Roman" w:eastAsiaTheme="minorHAnsi" w:hAnsi="Times New Roman" w:cstheme="minorBidi"/>
          <w:b/>
          <w:sz w:val="28"/>
          <w:lang w:val="uk-UA"/>
        </w:rPr>
        <w:tab/>
      </w:r>
      <w:r w:rsidRPr="008532CA">
        <w:rPr>
          <w:rFonts w:ascii="Times New Roman" w:eastAsiaTheme="minorHAnsi" w:hAnsi="Times New Roman" w:cstheme="minorBidi"/>
          <w:b/>
          <w:sz w:val="28"/>
          <w:lang w:val="uk-UA"/>
        </w:rPr>
        <w:tab/>
      </w:r>
      <w:r w:rsidRPr="008532CA">
        <w:rPr>
          <w:rFonts w:ascii="Times New Roman" w:eastAsiaTheme="minorHAnsi" w:hAnsi="Times New Roman" w:cstheme="minorBidi"/>
          <w:b/>
          <w:color w:val="FF0000"/>
          <w:sz w:val="28"/>
          <w:lang w:val="uk-UA"/>
        </w:rPr>
        <w:tab/>
      </w:r>
      <w:r w:rsidRPr="008532CA">
        <w:rPr>
          <w:rFonts w:ascii="Times New Roman" w:eastAsiaTheme="minorHAnsi" w:hAnsi="Times New Roman" w:cstheme="minorBidi"/>
          <w:b/>
          <w:color w:val="FF0000"/>
          <w:sz w:val="28"/>
          <w:lang w:val="uk-UA"/>
        </w:rPr>
        <w:tab/>
      </w:r>
      <w:r w:rsidRPr="008532CA">
        <w:rPr>
          <w:rFonts w:ascii="Times New Roman" w:eastAsiaTheme="minorHAnsi" w:hAnsi="Times New Roman" w:cstheme="minorBidi"/>
          <w:b/>
          <w:color w:val="FF0000"/>
          <w:sz w:val="28"/>
          <w:lang w:val="uk-UA"/>
        </w:rPr>
        <w:tab/>
      </w:r>
      <w:r w:rsidRPr="008532CA">
        <w:rPr>
          <w:rFonts w:ascii="Times New Roman" w:eastAsiaTheme="minorHAnsi" w:hAnsi="Times New Roman" w:cstheme="minorBidi"/>
          <w:b/>
          <w:sz w:val="28"/>
          <w:lang w:val="uk-UA"/>
        </w:rPr>
        <w:tab/>
      </w:r>
      <w:r w:rsidRPr="008532CA">
        <w:rPr>
          <w:rFonts w:ascii="Times New Roman" w:eastAsiaTheme="minorHAnsi" w:hAnsi="Times New Roman" w:cstheme="minorBidi"/>
          <w:b/>
          <w:sz w:val="28"/>
          <w:lang w:val="uk-UA"/>
        </w:rPr>
        <w:tab/>
      </w:r>
      <w:r w:rsidR="00A93088" w:rsidRPr="008532CA">
        <w:rPr>
          <w:rFonts w:ascii="Times New Roman" w:eastAsiaTheme="minorHAnsi" w:hAnsi="Times New Roman" w:cstheme="minorBidi"/>
          <w:b/>
          <w:sz w:val="28"/>
          <w:lang w:val="uk-UA"/>
        </w:rPr>
        <w:tab/>
      </w:r>
      <w:r w:rsidRPr="008532CA">
        <w:rPr>
          <w:rFonts w:ascii="Times New Roman" w:eastAsiaTheme="minorHAnsi" w:hAnsi="Times New Roman" w:cstheme="minorBidi"/>
          <w:b/>
          <w:sz w:val="28"/>
          <w:lang w:val="uk-UA"/>
        </w:rPr>
        <w:t>Ю.Ю.</w:t>
      </w:r>
      <w:r w:rsidR="00520511" w:rsidRPr="008532CA">
        <w:rPr>
          <w:rFonts w:ascii="Times New Roman" w:eastAsiaTheme="minorHAnsi" w:hAnsi="Times New Roman" w:cstheme="minorBidi"/>
          <w:b/>
          <w:sz w:val="28"/>
          <w:lang w:val="uk-UA"/>
        </w:rPr>
        <w:t> </w:t>
      </w:r>
      <w:r w:rsidRPr="008532CA">
        <w:rPr>
          <w:rFonts w:ascii="Times New Roman" w:eastAsiaTheme="minorHAnsi" w:hAnsi="Times New Roman" w:cstheme="minorBidi"/>
          <w:b/>
          <w:sz w:val="28"/>
          <w:lang w:val="uk-UA"/>
        </w:rPr>
        <w:t>Арістов</w:t>
      </w:r>
    </w:p>
    <w:sectPr w:rsidR="0039031D" w:rsidRPr="002E420A" w:rsidSect="00A93088">
      <w:headerReference w:type="even" r:id="rId6"/>
      <w:headerReference w:type="default" r:id="rId7"/>
      <w:footerReference w:type="even" r:id="rId8"/>
      <w:footerReference w:type="default" r:id="rId9"/>
      <w:headerReference w:type="first" r:id="rId10"/>
      <w:footerReference w:type="first" r:id="rId11"/>
      <w:pgSz w:w="11906" w:h="16838"/>
      <w:pgMar w:top="1134" w:right="1134" w:bottom="425" w:left="1134"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4C" w:rsidRDefault="00D0214C">
      <w:pPr>
        <w:spacing w:after="0" w:line="240" w:lineRule="auto"/>
      </w:pPr>
      <w:r>
        <w:separator/>
      </w:r>
    </w:p>
  </w:endnote>
  <w:endnote w:type="continuationSeparator" w:id="0">
    <w:p w:rsidR="00D0214C" w:rsidRDefault="00D0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EB17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EB17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EB17E1">
        <w:pPr>
          <w:pStyle w:val="a5"/>
          <w:jc w:val="center"/>
        </w:pPr>
      </w:p>
    </w:sdtContent>
  </w:sdt>
  <w:p w:rsidR="00A7635E" w:rsidRDefault="00EB1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4C" w:rsidRDefault="00D0214C">
      <w:pPr>
        <w:spacing w:after="0" w:line="240" w:lineRule="auto"/>
      </w:pPr>
      <w:r>
        <w:separator/>
      </w:r>
    </w:p>
  </w:footnote>
  <w:footnote w:type="continuationSeparator" w:id="0">
    <w:p w:rsidR="00D0214C" w:rsidRDefault="00D0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EB17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A24363" w:rsidP="00AD7F82">
    <w:pPr>
      <w:pStyle w:val="a3"/>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EB17E1" w:rsidP="00AD7F82">
          <w:pPr>
            <w:pStyle w:val="a3"/>
            <w:tabs>
              <w:tab w:val="clear" w:pos="4677"/>
              <w:tab w:val="clear" w:pos="9355"/>
            </w:tabs>
            <w:rPr>
              <w:rFonts w:ascii="Times New Roman" w:hAnsi="Times New Roman"/>
              <w:color w:val="002060"/>
              <w:sz w:val="32"/>
              <w:szCs w:val="32"/>
            </w:rPr>
          </w:pPr>
        </w:p>
        <w:p w:rsidR="00CE6A4B" w:rsidRPr="00AD7F82" w:rsidRDefault="00EB17E1" w:rsidP="00AD7F82">
          <w:pPr>
            <w:pStyle w:val="a3"/>
            <w:tabs>
              <w:tab w:val="clear" w:pos="4677"/>
              <w:tab w:val="clear" w:pos="9355"/>
            </w:tabs>
            <w:rPr>
              <w:rFonts w:ascii="Times New Roman" w:hAnsi="Times New Roman"/>
              <w:color w:val="002060"/>
              <w:sz w:val="32"/>
              <w:szCs w:val="32"/>
            </w:rPr>
          </w:pPr>
        </w:p>
        <w:p w:rsidR="00CE6A4B" w:rsidRPr="00AD7F82" w:rsidRDefault="00EB17E1" w:rsidP="00AD7F82">
          <w:pPr>
            <w:pStyle w:val="a3"/>
            <w:tabs>
              <w:tab w:val="clear" w:pos="4677"/>
              <w:tab w:val="clear" w:pos="9355"/>
            </w:tabs>
            <w:rPr>
              <w:rFonts w:ascii="Times New Roman" w:hAnsi="Times New Roman"/>
              <w:color w:val="002060"/>
              <w:sz w:val="32"/>
              <w:szCs w:val="32"/>
            </w:rPr>
          </w:pPr>
        </w:p>
        <w:p w:rsidR="00CE6A4B" w:rsidRPr="0021032F" w:rsidRDefault="00A24363"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16B44293" wp14:editId="1C6ACF68">
                <wp:simplePos x="0" y="0"/>
                <wp:positionH relativeFrom="margin">
                  <wp:posOffset>3474085</wp:posOffset>
                </wp:positionH>
                <wp:positionV relativeFrom="paragraph">
                  <wp:posOffset>-801370</wp:posOffset>
                </wp:positionV>
                <wp:extent cx="461010" cy="636905"/>
                <wp:effectExtent l="0" t="0" r="0" b="0"/>
                <wp:wrapSquare wrapText="bothSides"/>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rsidR="00CE6A4B" w:rsidRPr="008D7BBE" w:rsidRDefault="00A24363"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бюджету</w:t>
          </w:r>
        </w:p>
        <w:p w:rsidR="00C27AE9" w:rsidRPr="007B31A3" w:rsidRDefault="00A24363"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r>
            <w:rPr>
              <w:rFonts w:ascii="Times New Roman" w:hAnsi="Times New Roman"/>
              <w:color w:val="1829A8"/>
              <w:sz w:val="20"/>
              <w:szCs w:val="20"/>
              <w:lang w:val="uk-UA"/>
            </w:rPr>
            <w:t xml:space="preserve">, </w:t>
          </w:r>
          <w:proofErr w:type="spellStart"/>
          <w:r>
            <w:rPr>
              <w:rFonts w:ascii="Times New Roman" w:hAnsi="Times New Roman"/>
              <w:color w:val="1829A8"/>
              <w:sz w:val="20"/>
              <w:szCs w:val="20"/>
              <w:lang w:val="uk-UA"/>
            </w:rPr>
            <w:t>тел</w:t>
          </w:r>
          <w:proofErr w:type="spellEnd"/>
          <w:r>
            <w:rPr>
              <w:rFonts w:ascii="Times New Roman" w:hAnsi="Times New Roman"/>
              <w:color w:val="1829A8"/>
              <w:sz w:val="20"/>
              <w:szCs w:val="20"/>
              <w:lang w:val="uk-UA"/>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EB17E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EB17E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EB17E1" w:rsidP="00811821">
          <w:pPr>
            <w:pStyle w:val="a3"/>
            <w:tabs>
              <w:tab w:val="clear" w:pos="4677"/>
              <w:tab w:val="clear" w:pos="9355"/>
            </w:tabs>
            <w:rPr>
              <w:rFonts w:ascii="Times New Roman" w:hAnsi="Times New Roman"/>
              <w:color w:val="002060"/>
              <w:lang w:val="uk-UA"/>
            </w:rPr>
          </w:pPr>
        </w:p>
      </w:tc>
    </w:tr>
  </w:tbl>
  <w:p w:rsidR="00F91DD3" w:rsidRPr="004F7B8A" w:rsidRDefault="00EB17E1"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63"/>
    <w:rsid w:val="000374A3"/>
    <w:rsid w:val="00082EBA"/>
    <w:rsid w:val="001446C3"/>
    <w:rsid w:val="00180728"/>
    <w:rsid w:val="001E0ACA"/>
    <w:rsid w:val="001F2F41"/>
    <w:rsid w:val="00240057"/>
    <w:rsid w:val="0024535E"/>
    <w:rsid w:val="002A61F8"/>
    <w:rsid w:val="002E420A"/>
    <w:rsid w:val="003073EB"/>
    <w:rsid w:val="00357B08"/>
    <w:rsid w:val="00373DD3"/>
    <w:rsid w:val="00374527"/>
    <w:rsid w:val="0039031D"/>
    <w:rsid w:val="0043792C"/>
    <w:rsid w:val="004D1522"/>
    <w:rsid w:val="0050313C"/>
    <w:rsid w:val="00520511"/>
    <w:rsid w:val="005B66D6"/>
    <w:rsid w:val="006552D2"/>
    <w:rsid w:val="006609C0"/>
    <w:rsid w:val="00675F7E"/>
    <w:rsid w:val="00692E52"/>
    <w:rsid w:val="006A3395"/>
    <w:rsid w:val="006B037E"/>
    <w:rsid w:val="006C28F5"/>
    <w:rsid w:val="006E2B60"/>
    <w:rsid w:val="00721558"/>
    <w:rsid w:val="00744ED9"/>
    <w:rsid w:val="00782860"/>
    <w:rsid w:val="007A2358"/>
    <w:rsid w:val="007A41B4"/>
    <w:rsid w:val="007C103B"/>
    <w:rsid w:val="007D3018"/>
    <w:rsid w:val="007E1E08"/>
    <w:rsid w:val="008532CA"/>
    <w:rsid w:val="008D0A20"/>
    <w:rsid w:val="00A1761E"/>
    <w:rsid w:val="00A24363"/>
    <w:rsid w:val="00A93088"/>
    <w:rsid w:val="00AC085A"/>
    <w:rsid w:val="00B81526"/>
    <w:rsid w:val="00C1419F"/>
    <w:rsid w:val="00C45EF7"/>
    <w:rsid w:val="00C755B7"/>
    <w:rsid w:val="00CD1417"/>
    <w:rsid w:val="00D0214C"/>
    <w:rsid w:val="00D043F8"/>
    <w:rsid w:val="00EB17E1"/>
    <w:rsid w:val="00F02965"/>
    <w:rsid w:val="00F6194D"/>
    <w:rsid w:val="00FC0170"/>
    <w:rsid w:val="00FD35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B6E9"/>
  <w15:chartTrackingRefBased/>
  <w15:docId w15:val="{6056D5DF-E843-4D74-9776-4F2E19B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6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436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24363"/>
    <w:rPr>
      <w:rFonts w:ascii="Calibri" w:eastAsia="Calibri" w:hAnsi="Calibri" w:cs="Times New Roman"/>
      <w:lang w:val="ru-RU"/>
    </w:rPr>
  </w:style>
  <w:style w:type="paragraph" w:styleId="a5">
    <w:name w:val="footer"/>
    <w:basedOn w:val="a"/>
    <w:link w:val="a6"/>
    <w:uiPriority w:val="99"/>
    <w:rsid w:val="00A2436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24363"/>
    <w:rPr>
      <w:rFonts w:ascii="Calibri" w:eastAsia="Calibri" w:hAnsi="Calibri" w:cs="Times New Roman"/>
      <w:lang w:val="ru-RU"/>
    </w:rPr>
  </w:style>
  <w:style w:type="table" w:styleId="a7">
    <w:name w:val="Table Grid"/>
    <w:basedOn w:val="a1"/>
    <w:uiPriority w:val="99"/>
    <w:rsid w:val="00A2436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017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C0170"/>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9734">
      <w:bodyDiv w:val="1"/>
      <w:marLeft w:val="0"/>
      <w:marRight w:val="0"/>
      <w:marTop w:val="0"/>
      <w:marBottom w:val="0"/>
      <w:divBdr>
        <w:top w:val="none" w:sz="0" w:space="0" w:color="auto"/>
        <w:left w:val="none" w:sz="0" w:space="0" w:color="auto"/>
        <w:bottom w:val="none" w:sz="0" w:space="0" w:color="auto"/>
        <w:right w:val="none" w:sz="0" w:space="0" w:color="auto"/>
      </w:divBdr>
    </w:div>
    <w:div w:id="10684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2962</Words>
  <Characters>1689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Войтенко Євген Анатолійович</cp:lastModifiedBy>
  <cp:revision>28</cp:revision>
  <cp:lastPrinted>2020-07-08T11:03:00Z</cp:lastPrinted>
  <dcterms:created xsi:type="dcterms:W3CDTF">2020-07-08T09:31:00Z</dcterms:created>
  <dcterms:modified xsi:type="dcterms:W3CDTF">2020-09-03T12:40:00Z</dcterms:modified>
</cp:coreProperties>
</file>