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9" w:rsidRPr="003F4D66" w:rsidRDefault="005805B9" w:rsidP="0056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66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5805B9" w:rsidRPr="003F4D66" w:rsidRDefault="005805B9" w:rsidP="0056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D66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6B6842" w:rsidRPr="003F4D66">
        <w:rPr>
          <w:rFonts w:ascii="Times New Roman" w:hAnsi="Times New Roman" w:cs="Times New Roman"/>
          <w:b/>
          <w:sz w:val="28"/>
          <w:szCs w:val="28"/>
        </w:rPr>
        <w:t>Закону України ,,</w:t>
      </w:r>
      <w:r w:rsidR="006B6842" w:rsidRPr="003F4D66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 w:rsidR="006B6842" w:rsidRPr="003F4D66">
        <w:rPr>
          <w:rFonts w:ascii="Times New Roman" w:hAnsi="Times New Roman" w:cs="Times New Roman"/>
          <w:b/>
          <w:sz w:val="28"/>
          <w:szCs w:val="28"/>
        </w:rPr>
        <w:t>Кримінального кодексу України</w:t>
      </w:r>
      <w:r w:rsidR="006B6842" w:rsidRPr="003F4D66">
        <w:rPr>
          <w:rFonts w:ascii="Times New Roman" w:hAnsi="Times New Roman" w:cs="Times New Roman"/>
          <w:b/>
          <w:bCs/>
          <w:sz w:val="28"/>
          <w:szCs w:val="28"/>
        </w:rPr>
        <w:t xml:space="preserve"> щодо встановлення кримінальної відповідальності за </w:t>
      </w:r>
      <w:r w:rsidR="006B6842" w:rsidRPr="003F4D66">
        <w:rPr>
          <w:rFonts w:ascii="Times New Roman" w:hAnsi="Times New Roman" w:cs="Times New Roman"/>
          <w:b/>
          <w:sz w:val="28"/>
          <w:szCs w:val="28"/>
        </w:rPr>
        <w:t xml:space="preserve">втягнення дітей до участі у діяльності не передбачених законом воєнізованих </w:t>
      </w:r>
      <w:r w:rsidR="003D341C" w:rsidRPr="003F4D66">
        <w:rPr>
          <w:rFonts w:ascii="Times New Roman" w:hAnsi="Times New Roman" w:cs="Times New Roman"/>
          <w:b/>
          <w:sz w:val="28"/>
          <w:szCs w:val="28"/>
        </w:rPr>
        <w:br/>
      </w:r>
      <w:r w:rsidR="006B6842" w:rsidRPr="003F4D66">
        <w:rPr>
          <w:rFonts w:ascii="Times New Roman" w:hAnsi="Times New Roman" w:cs="Times New Roman"/>
          <w:b/>
          <w:sz w:val="28"/>
          <w:szCs w:val="28"/>
        </w:rPr>
        <w:t>або збройних формувань”</w:t>
      </w:r>
    </w:p>
    <w:p w:rsidR="005805B9" w:rsidRPr="003F4D66" w:rsidRDefault="005805B9" w:rsidP="00562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74" w:rsidRPr="003F4D66" w:rsidRDefault="00C23E74" w:rsidP="00C23E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4D66">
        <w:rPr>
          <w:rFonts w:ascii="Times New Roman" w:hAnsi="Times New Roman" w:cs="Times New Roman"/>
          <w:b/>
          <w:sz w:val="28"/>
          <w:szCs w:val="28"/>
        </w:rPr>
        <w:t>1. Резюме</w:t>
      </w:r>
    </w:p>
    <w:p w:rsidR="009E5B73" w:rsidRPr="003F4D66" w:rsidRDefault="00C23E74" w:rsidP="0056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Метою проекту </w:t>
      </w:r>
      <w:proofErr w:type="spellStart"/>
      <w:r w:rsidR="007E03B1"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7E03B1" w:rsidRPr="003F4D66">
        <w:rPr>
          <w:rFonts w:ascii="Times New Roman" w:hAnsi="Times New Roman" w:cs="Times New Roman"/>
          <w:sz w:val="28"/>
          <w:szCs w:val="28"/>
        </w:rPr>
        <w:t xml:space="preserve"> </w:t>
      </w:r>
      <w:r w:rsidRPr="003F4D66">
        <w:rPr>
          <w:rFonts w:ascii="Times New Roman" w:hAnsi="Times New Roman" w:cs="Times New Roman"/>
          <w:sz w:val="28"/>
          <w:szCs w:val="28"/>
        </w:rPr>
        <w:t>є</w:t>
      </w:r>
      <w:r w:rsidRPr="003F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D66">
        <w:rPr>
          <w:rFonts w:ascii="Times New Roman" w:hAnsi="Times New Roman" w:cs="Times New Roman"/>
          <w:sz w:val="28"/>
          <w:szCs w:val="28"/>
        </w:rPr>
        <w:t>встановлення кримінальної</w:t>
      </w:r>
      <w:r w:rsidR="00180064" w:rsidRPr="003F4D66">
        <w:rPr>
          <w:rFonts w:ascii="Times New Roman" w:hAnsi="Times New Roman" w:cs="Times New Roman"/>
          <w:sz w:val="28"/>
          <w:szCs w:val="28"/>
        </w:rPr>
        <w:t xml:space="preserve"> ві</w:t>
      </w:r>
      <w:r w:rsidR="002D31D4" w:rsidRPr="003F4D66">
        <w:rPr>
          <w:rFonts w:ascii="Times New Roman" w:hAnsi="Times New Roman" w:cs="Times New Roman"/>
          <w:sz w:val="28"/>
          <w:szCs w:val="28"/>
        </w:rPr>
        <w:t>д</w:t>
      </w:r>
      <w:r w:rsidRPr="003F4D66">
        <w:rPr>
          <w:rFonts w:ascii="Times New Roman" w:hAnsi="Times New Roman" w:cs="Times New Roman"/>
          <w:sz w:val="28"/>
          <w:szCs w:val="28"/>
        </w:rPr>
        <w:t>повідальності</w:t>
      </w:r>
      <w:r w:rsidR="008021B6" w:rsidRPr="003F4D66">
        <w:rPr>
          <w:rFonts w:ascii="Times New Roman" w:hAnsi="Times New Roman" w:cs="Times New Roman"/>
          <w:sz w:val="28"/>
          <w:szCs w:val="28"/>
        </w:rPr>
        <w:t xml:space="preserve"> за втягнення </w:t>
      </w:r>
      <w:r w:rsidR="00257741" w:rsidRPr="003F4D66">
        <w:rPr>
          <w:rFonts w:ascii="Times New Roman" w:hAnsi="Times New Roman" w:cs="Times New Roman"/>
          <w:sz w:val="28"/>
          <w:szCs w:val="28"/>
        </w:rPr>
        <w:t>дітей</w:t>
      </w:r>
      <w:r w:rsidR="00180064" w:rsidRPr="003F4D66">
        <w:rPr>
          <w:rFonts w:ascii="Times New Roman" w:hAnsi="Times New Roman" w:cs="Times New Roman"/>
          <w:sz w:val="28"/>
          <w:szCs w:val="28"/>
        </w:rPr>
        <w:t xml:space="preserve"> до участі у </w:t>
      </w:r>
      <w:r w:rsidR="002D31D4" w:rsidRPr="003F4D66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180064" w:rsidRPr="003F4D66">
        <w:rPr>
          <w:rFonts w:ascii="Times New Roman" w:hAnsi="Times New Roman" w:cs="Times New Roman"/>
          <w:sz w:val="28"/>
          <w:szCs w:val="28"/>
        </w:rPr>
        <w:t>не</w:t>
      </w:r>
      <w:r w:rsidR="008912BB" w:rsidRPr="003F4D66">
        <w:rPr>
          <w:rFonts w:ascii="Times New Roman" w:hAnsi="Times New Roman" w:cs="Times New Roman"/>
          <w:sz w:val="28"/>
          <w:szCs w:val="28"/>
        </w:rPr>
        <w:t xml:space="preserve"> </w:t>
      </w:r>
      <w:r w:rsidR="00180064" w:rsidRPr="003F4D66">
        <w:rPr>
          <w:rFonts w:ascii="Times New Roman" w:hAnsi="Times New Roman" w:cs="Times New Roman"/>
          <w:sz w:val="28"/>
          <w:szCs w:val="28"/>
        </w:rPr>
        <w:t>передбачених законом воєні</w:t>
      </w:r>
      <w:r w:rsidR="003D341C" w:rsidRPr="003F4D66">
        <w:rPr>
          <w:rFonts w:ascii="Times New Roman" w:hAnsi="Times New Roman" w:cs="Times New Roman"/>
          <w:sz w:val="28"/>
          <w:szCs w:val="28"/>
        </w:rPr>
        <w:t xml:space="preserve">зованих або збройних формувань, </w:t>
      </w:r>
      <w:r w:rsidR="00416B48" w:rsidRPr="003F4D66">
        <w:rPr>
          <w:rFonts w:ascii="Times New Roman" w:hAnsi="Times New Roman" w:cs="Times New Roman"/>
          <w:sz w:val="28"/>
          <w:szCs w:val="28"/>
        </w:rPr>
        <w:t>а також посилення кримінальної</w:t>
      </w:r>
      <w:r w:rsidR="00A27581" w:rsidRPr="003F4D66">
        <w:rPr>
          <w:rFonts w:ascii="Times New Roman" w:hAnsi="Times New Roman" w:cs="Times New Roman"/>
          <w:sz w:val="28"/>
          <w:szCs w:val="28"/>
        </w:rPr>
        <w:t xml:space="preserve"> відповідально</w:t>
      </w:r>
      <w:r w:rsidR="00416B48" w:rsidRPr="003F4D66">
        <w:rPr>
          <w:rFonts w:ascii="Times New Roman" w:hAnsi="Times New Roman" w:cs="Times New Roman"/>
          <w:sz w:val="28"/>
          <w:szCs w:val="28"/>
        </w:rPr>
        <w:t>сті</w:t>
      </w:r>
      <w:r w:rsidR="00180064" w:rsidRPr="003F4D66">
        <w:rPr>
          <w:rFonts w:ascii="Times New Roman" w:hAnsi="Times New Roman" w:cs="Times New Roman"/>
          <w:sz w:val="28"/>
          <w:szCs w:val="28"/>
        </w:rPr>
        <w:t xml:space="preserve"> за втягнення дітей у злочинну діяльність.</w:t>
      </w:r>
    </w:p>
    <w:p w:rsidR="00427DA2" w:rsidRPr="003F4D66" w:rsidRDefault="00427DA2" w:rsidP="0056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A2" w:rsidRPr="003F4D66" w:rsidRDefault="00427DA2" w:rsidP="00562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6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F4D66">
        <w:rPr>
          <w:rFonts w:ascii="Times New Roman" w:hAnsi="Times New Roman" w:cs="Times New Roman"/>
          <w:b/>
          <w:sz w:val="28"/>
          <w:szCs w:val="28"/>
          <w:lang w:eastAsia="uk-UA"/>
        </w:rPr>
        <w:t>Проблема, яка потребує розв’язання</w:t>
      </w:r>
    </w:p>
    <w:p w:rsidR="00266D63" w:rsidRPr="003F4D66" w:rsidRDefault="00427DA2" w:rsidP="0026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A1FF3" w:rsidRPr="003F4D66">
        <w:rPr>
          <w:rFonts w:ascii="Times New Roman" w:hAnsi="Times New Roman" w:cs="Times New Roman"/>
          <w:sz w:val="28"/>
          <w:szCs w:val="28"/>
        </w:rPr>
        <w:t>рекомендацій</w:t>
      </w:r>
      <w:r w:rsidR="00B447B0">
        <w:rPr>
          <w:rFonts w:ascii="Times New Roman" w:hAnsi="Times New Roman" w:cs="Times New Roman"/>
          <w:sz w:val="28"/>
          <w:szCs w:val="28"/>
        </w:rPr>
        <w:t>,</w:t>
      </w:r>
      <w:r w:rsidR="007E03B1" w:rsidRPr="003F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3B1" w:rsidRPr="003F4D66">
        <w:rPr>
          <w:rFonts w:ascii="Times New Roman" w:hAnsi="Times New Roman" w:cs="Times New Roman"/>
          <w:sz w:val="28"/>
          <w:szCs w:val="28"/>
        </w:rPr>
        <w:t>викладених у</w:t>
      </w:r>
      <w:r w:rsidR="000A1FF3" w:rsidRPr="003F4D66">
        <w:rPr>
          <w:rFonts w:ascii="Times New Roman" w:hAnsi="Times New Roman" w:cs="Times New Roman"/>
          <w:sz w:val="28"/>
          <w:szCs w:val="28"/>
        </w:rPr>
        <w:t xml:space="preserve"> Заключних спостере</w:t>
      </w:r>
      <w:r w:rsidR="00266D63" w:rsidRPr="003F4D66">
        <w:rPr>
          <w:rFonts w:ascii="Times New Roman" w:hAnsi="Times New Roman" w:cs="Times New Roman"/>
          <w:sz w:val="28"/>
          <w:szCs w:val="28"/>
        </w:rPr>
        <w:t>женнях</w:t>
      </w:r>
      <w:r w:rsidR="000A1FF3" w:rsidRPr="003F4D66">
        <w:rPr>
          <w:rFonts w:ascii="Times New Roman" w:hAnsi="Times New Roman" w:cs="Times New Roman"/>
          <w:sz w:val="28"/>
          <w:szCs w:val="28"/>
        </w:rPr>
        <w:t xml:space="preserve"> Комітету ООН з прав дитини, наданих за результатами розгляду зведених третьої та четвертої періодичних доповідей України про виконання Конвенції про права дитини</w:t>
      </w:r>
      <w:r w:rsidR="007E03B1" w:rsidRPr="003F4D66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266D63" w:rsidRPr="003F4D6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Заключні спостереження ООН)</w:t>
      </w:r>
      <w:r w:rsidR="00266D63" w:rsidRPr="003F4D66">
        <w:rPr>
          <w:rFonts w:ascii="Times New Roman" w:hAnsi="Times New Roman" w:cs="Times New Roman"/>
          <w:sz w:val="28"/>
          <w:szCs w:val="28"/>
        </w:rPr>
        <w:t xml:space="preserve"> законодавство України з охорони дитинства потребує удосконалення та приведення у відповідність до Факультативного протоколу до Конвенції ООН про права дитини, зокрема, в частині запобігання участі дітей у воєнних діях і збройних конфліктах, установлення чіткої та недвозначної заборони щодо залучення дітей до злочинної діяльності. Така заборона має встановлюватися Крим</w:t>
      </w:r>
      <w:r w:rsidR="00FC495E" w:rsidRPr="003F4D66">
        <w:rPr>
          <w:rFonts w:ascii="Times New Roman" w:hAnsi="Times New Roman" w:cs="Times New Roman"/>
          <w:sz w:val="28"/>
          <w:szCs w:val="28"/>
        </w:rPr>
        <w:t xml:space="preserve">інальним кодексом України (далі – </w:t>
      </w:r>
      <w:r w:rsidR="00266D63" w:rsidRPr="003F4D66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Кодекс).</w:t>
      </w:r>
    </w:p>
    <w:p w:rsidR="00266D63" w:rsidRPr="003F4D66" w:rsidRDefault="00266D63" w:rsidP="0026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>За неофіційними даними, станом на 2015 рік на території проведення антитерористичної операції  загинула 21 неповнолітня особа, яка безпосередньо брала участь у бойових діях.</w:t>
      </w:r>
    </w:p>
    <w:p w:rsidR="00266D63" w:rsidRPr="003F4D66" w:rsidRDefault="00266D63" w:rsidP="0026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Представниками </w:t>
      </w:r>
      <w:r w:rsidRPr="003F4D6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F4D66">
        <w:rPr>
          <w:rFonts w:ascii="Times New Roman" w:hAnsi="Times New Roman" w:cs="Times New Roman"/>
          <w:sz w:val="28"/>
          <w:szCs w:val="28"/>
        </w:rPr>
        <w:t>-</w:t>
      </w:r>
      <w:r w:rsidRPr="003F4D66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3F4D66">
        <w:rPr>
          <w:rFonts w:ascii="Times New Roman" w:hAnsi="Times New Roman" w:cs="Times New Roman"/>
          <w:sz w:val="28"/>
          <w:szCs w:val="28"/>
        </w:rPr>
        <w:t xml:space="preserve"> (молодіжний проект, у межах якого проводяться </w:t>
      </w:r>
      <w:r w:rsidRPr="003F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швидкі опитування через безкоштовні СМС, що дає змогу дізнатись думку молоді із важливих суспільних питань) </w:t>
      </w:r>
      <w:r w:rsidRPr="003F4D66">
        <w:rPr>
          <w:rFonts w:ascii="Times New Roman" w:hAnsi="Times New Roman" w:cs="Times New Roman"/>
          <w:sz w:val="28"/>
          <w:szCs w:val="28"/>
        </w:rPr>
        <w:t xml:space="preserve">та фахівцями Міністерства соціальної політики України проведено опитування з питань залучення дітей до збройних конфліктів. Згідно з результатами цього опитування, у якому взяло </w:t>
      </w:r>
      <w:r w:rsidRPr="003F4D66">
        <w:rPr>
          <w:rFonts w:ascii="Times New Roman" w:hAnsi="Times New Roman" w:cs="Times New Roman"/>
          <w:sz w:val="28"/>
          <w:szCs w:val="28"/>
        </w:rPr>
        <w:br/>
        <w:t xml:space="preserve">участь 13 972 респонденти віком від 14 до 34 років, 28,4 % респондентів знають про випадки, коли діти брали участь у бойових діях під час збройних </w:t>
      </w:r>
      <w:r w:rsidRPr="003F4D66">
        <w:rPr>
          <w:rFonts w:ascii="Times New Roman" w:hAnsi="Times New Roman" w:cs="Times New Roman"/>
          <w:sz w:val="28"/>
          <w:szCs w:val="28"/>
        </w:rPr>
        <w:br/>
        <w:t xml:space="preserve">конфліктів, 6,4 % неповнолітніх потрапляли в ситуації, коли їх або їхніх друзів намагалися залучити до участі в збройному конфлікті, 11,1 % опитаних </w:t>
      </w:r>
      <w:r w:rsidRPr="003F4D66">
        <w:rPr>
          <w:rFonts w:ascii="Times New Roman" w:hAnsi="Times New Roman" w:cs="Times New Roman"/>
          <w:sz w:val="28"/>
          <w:szCs w:val="28"/>
        </w:rPr>
        <w:br/>
        <w:t>віком 18 років і старше знають про ситуації, коли дітей намагалися залучити до збройного конфлікту.</w:t>
      </w:r>
    </w:p>
    <w:p w:rsidR="00266D63" w:rsidRPr="003F4D66" w:rsidRDefault="00266D63" w:rsidP="0026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05.05.2017 № 268 ,,Про </w:t>
      </w:r>
      <w:r w:rsidRPr="003F4D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затвердження Порядку надання статусу дитини, яка постраждала внаслідок воєнних дій та збройних конфліктів</w:t>
      </w:r>
      <w:r w:rsidRPr="003F4D66">
        <w:rPr>
          <w:rFonts w:ascii="Times New Roman" w:hAnsi="Times New Roman" w:cs="Times New Roman"/>
          <w:sz w:val="28"/>
          <w:szCs w:val="28"/>
        </w:rPr>
        <w:t>” п</w:t>
      </w:r>
      <w:r w:rsidRPr="003F4D66">
        <w:rPr>
          <w:rFonts w:ascii="Times New Roman" w:hAnsi="Times New Roman" w:cs="Times New Roman"/>
          <w:sz w:val="28"/>
          <w:szCs w:val="28"/>
          <w:shd w:val="clear" w:color="auto" w:fill="FFFFFF"/>
        </w:rPr>
        <w:t>раво на отримання цього статусу мають діти, яких було залучено до участі у діях воєнізованих чи збройних формувань у ході воєнних дій та збройних конфліктів.</w:t>
      </w:r>
    </w:p>
    <w:p w:rsidR="00266D63" w:rsidRPr="003F4D66" w:rsidRDefault="00266D63" w:rsidP="00266D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Для врегулювання питань установлення кримінальної відповідальності за втягнення дітей до участі у діяльності не передбачених законом воєнізованих або збройних формувань підготовлено проект </w:t>
      </w:r>
      <w:proofErr w:type="spellStart"/>
      <w:r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F4D66">
        <w:rPr>
          <w:rFonts w:ascii="Times New Roman" w:hAnsi="Times New Roman" w:cs="Times New Roman"/>
          <w:sz w:val="28"/>
          <w:szCs w:val="28"/>
        </w:rPr>
        <w:t>.</w:t>
      </w:r>
    </w:p>
    <w:p w:rsidR="003C5EAB" w:rsidRPr="003F4D66" w:rsidRDefault="003C5EAB" w:rsidP="00266D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EAB" w:rsidRPr="003F4D66" w:rsidRDefault="003C5EAB" w:rsidP="003C5EAB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4D66">
        <w:rPr>
          <w:rFonts w:ascii="Times New Roman" w:hAnsi="Times New Roman" w:cs="Times New Roman"/>
          <w:b/>
          <w:sz w:val="28"/>
          <w:szCs w:val="28"/>
          <w:lang w:val="ru-RU"/>
        </w:rPr>
        <w:t>3. Суть проекту акта</w:t>
      </w:r>
    </w:p>
    <w:p w:rsidR="003C5EAB" w:rsidRPr="003F4D66" w:rsidRDefault="003C5EAB" w:rsidP="003C5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spellStart"/>
      <w:r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F4D66">
        <w:rPr>
          <w:rFonts w:ascii="Times New Roman" w:hAnsi="Times New Roman" w:cs="Times New Roman"/>
          <w:sz w:val="28"/>
          <w:szCs w:val="28"/>
        </w:rPr>
        <w:t xml:space="preserve"> пропонується</w:t>
      </w:r>
      <w:r w:rsidRPr="003F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врегулювати питання притягнення до кримінальної відповідальності осіб, які втягують </w:t>
      </w:r>
      <w:proofErr w:type="spellStart"/>
      <w:r w:rsidRPr="003F4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3F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участі </w:t>
      </w:r>
      <w:r w:rsidRPr="003F4D66">
        <w:rPr>
          <w:rFonts w:ascii="Times New Roman" w:hAnsi="Times New Roman" w:cs="Times New Roman"/>
          <w:sz w:val="28"/>
          <w:szCs w:val="28"/>
        </w:rPr>
        <w:t>у діяльності не передбачених законом воєнізованих або збройних формувань, а саме:</w:t>
      </w:r>
    </w:p>
    <w:p w:rsidR="003C5EAB" w:rsidRPr="003F4D66" w:rsidRDefault="003C5EAB" w:rsidP="003C5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>статтю 260 Кодексу доповнити новою частиною –</w:t>
      </w:r>
      <w:r w:rsidRPr="003F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4D66">
        <w:rPr>
          <w:rFonts w:ascii="Times New Roman" w:hAnsi="Times New Roman" w:cs="Times New Roman"/>
          <w:sz w:val="28"/>
          <w:szCs w:val="28"/>
        </w:rPr>
        <w:t xml:space="preserve">щодо встановлення кримінальної відповідальності </w:t>
      </w:r>
      <w:r w:rsidRPr="003F4D6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втягнення неповнолітніх або малолітніх осіб до участі у діяльності не передбачених законом воєнізованих або збройних формувань;</w:t>
      </w:r>
    </w:p>
    <w:p w:rsidR="003C5EAB" w:rsidRPr="003F4D66" w:rsidRDefault="003C5EAB" w:rsidP="003C5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4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статтю 304 Кодексу доповнити новою частиною </w:t>
      </w:r>
      <w:r w:rsidRPr="003F4D66">
        <w:rPr>
          <w:rFonts w:ascii="Times New Roman" w:hAnsi="Times New Roman" w:cs="Times New Roman"/>
          <w:sz w:val="28"/>
          <w:szCs w:val="28"/>
        </w:rPr>
        <w:t xml:space="preserve">– </w:t>
      </w:r>
      <w:r w:rsidRPr="003F4D6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посилення кримінальної відповідальності за втягнення неповнолітніх або малолітніх осіб у злочинну діяльність у разі настання тяжких наслідків.</w:t>
      </w:r>
    </w:p>
    <w:p w:rsidR="003C5EAB" w:rsidRPr="003F4D66" w:rsidRDefault="003C5EAB" w:rsidP="003C5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5EAB" w:rsidRPr="003F4D66" w:rsidRDefault="003C5EAB" w:rsidP="003C5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F4D66">
        <w:rPr>
          <w:rFonts w:ascii="Times New Roman" w:hAnsi="Times New Roman" w:cs="Times New Roman"/>
          <w:b/>
          <w:sz w:val="28"/>
          <w:szCs w:val="28"/>
          <w:lang w:eastAsia="uk-UA"/>
        </w:rPr>
        <w:t>4. Вплив на бюджет</w:t>
      </w:r>
    </w:p>
    <w:p w:rsidR="003C5EAB" w:rsidRPr="003F4D66" w:rsidRDefault="00FC495E" w:rsidP="003C5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A035A">
        <w:rPr>
          <w:rFonts w:ascii="Times New Roman" w:hAnsi="Times New Roman" w:cs="Times New Roman"/>
          <w:iCs/>
          <w:sz w:val="28"/>
          <w:szCs w:val="28"/>
          <w:lang w:eastAsia="ru-RU"/>
        </w:rPr>
        <w:t>Реалізація</w:t>
      </w:r>
      <w:r w:rsidR="003C5EAB" w:rsidRPr="001A03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5EAB" w:rsidRPr="001A035A">
        <w:rPr>
          <w:rFonts w:ascii="Times New Roman" w:hAnsi="Times New Roman" w:cs="Times New Roman"/>
          <w:iCs/>
          <w:sz w:val="28"/>
          <w:szCs w:val="28"/>
          <w:lang w:eastAsia="ru-RU"/>
        </w:rPr>
        <w:t>акта</w:t>
      </w:r>
      <w:proofErr w:type="spellEnd"/>
      <w:r w:rsidR="003C5EAB" w:rsidRPr="001A035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потребуватиме</w:t>
      </w:r>
      <w:r w:rsidR="003C5EAB" w:rsidRPr="003F4D6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додаткових видатків з державного бюджету.</w:t>
      </w:r>
    </w:p>
    <w:p w:rsidR="003C5EAB" w:rsidRPr="003F4D66" w:rsidRDefault="003C5EAB" w:rsidP="00FC49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C5EAB" w:rsidRPr="003F4D66" w:rsidRDefault="003C5EAB" w:rsidP="003C5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F4D66">
        <w:rPr>
          <w:rFonts w:ascii="Times New Roman" w:hAnsi="Times New Roman" w:cs="Times New Roman"/>
          <w:b/>
          <w:sz w:val="28"/>
          <w:szCs w:val="28"/>
          <w:lang w:eastAsia="uk-UA"/>
        </w:rPr>
        <w:t>5. Позиція заінтересованих сторін</w:t>
      </w:r>
    </w:p>
    <w:p w:rsidR="0022603F" w:rsidRPr="003F4D66" w:rsidRDefault="0022603F" w:rsidP="002260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F4D66">
        <w:rPr>
          <w:rFonts w:ascii="Times New Roman" w:hAnsi="Times New Roman" w:cs="Times New Roman"/>
          <w:sz w:val="28"/>
          <w:szCs w:val="28"/>
        </w:rPr>
        <w:t xml:space="preserve"> позитивно впливатиме на інтереси дітей, які проживають у районах проведення Операції об’єднаних сил і можуть бути втягнені до участі у діяльності не передбачених законом воєнізованих або збройних формувань, а також на осіб, які мають намір втягнути дітей до такої участі.</w:t>
      </w:r>
    </w:p>
    <w:p w:rsidR="0022603F" w:rsidRPr="002234E0" w:rsidRDefault="0022603F" w:rsidP="0022603F">
      <w:pPr>
        <w:pStyle w:val="a4"/>
        <w:widowControl w:val="0"/>
        <w:ind w:firstLine="709"/>
        <w:jc w:val="both"/>
        <w:rPr>
          <w:szCs w:val="28"/>
        </w:rPr>
      </w:pPr>
      <w:r w:rsidRPr="003F4D66">
        <w:rPr>
          <w:szCs w:val="28"/>
        </w:rPr>
        <w:t xml:space="preserve">Прогноз впливу реалізації </w:t>
      </w:r>
      <w:proofErr w:type="spellStart"/>
      <w:r w:rsidRPr="003F4D66">
        <w:rPr>
          <w:szCs w:val="28"/>
        </w:rPr>
        <w:t>акта</w:t>
      </w:r>
      <w:proofErr w:type="spellEnd"/>
      <w:r w:rsidRPr="003F4D66">
        <w:rPr>
          <w:szCs w:val="28"/>
        </w:rPr>
        <w:t xml:space="preserve"> на ключові інтереси заінтересованих сторін додається.</w:t>
      </w:r>
    </w:p>
    <w:p w:rsidR="00414FAE" w:rsidRPr="002234E0" w:rsidRDefault="00414FAE" w:rsidP="0022603F">
      <w:pPr>
        <w:pStyle w:val="a4"/>
        <w:widowControl w:val="0"/>
        <w:ind w:firstLine="709"/>
        <w:jc w:val="both"/>
        <w:rPr>
          <w:szCs w:val="28"/>
        </w:rPr>
      </w:pPr>
      <w:r w:rsidRPr="002234E0">
        <w:rPr>
          <w:szCs w:val="28"/>
        </w:rPr>
        <w:t xml:space="preserve">Проект </w:t>
      </w:r>
      <w:proofErr w:type="spellStart"/>
      <w:r w:rsidRPr="002234E0">
        <w:rPr>
          <w:szCs w:val="28"/>
        </w:rPr>
        <w:t>акта</w:t>
      </w:r>
      <w:proofErr w:type="spellEnd"/>
      <w:r w:rsidRPr="002234E0">
        <w:rPr>
          <w:szCs w:val="28"/>
        </w:rPr>
        <w:t xml:space="preserve"> погоджено без зауважень Спільним представницьким органом репрезентативних всеукраїнських об’єднань профспілок на національному рівні, Всеукраїнською спілкою громадських організацій ,,Конфедерація громадських </w:t>
      </w:r>
      <w:r w:rsidR="002234E0">
        <w:rPr>
          <w:szCs w:val="28"/>
        </w:rPr>
        <w:t xml:space="preserve">організацій інвалідів України”, </w:t>
      </w:r>
      <w:r w:rsidR="002234E0" w:rsidRPr="002234E0">
        <w:rPr>
          <w:szCs w:val="28"/>
        </w:rPr>
        <w:t xml:space="preserve">Громадська організація „Всеукраїнська організація Союз осіб з інвалідністю </w:t>
      </w:r>
      <w:proofErr w:type="spellStart"/>
      <w:r w:rsidR="002234E0" w:rsidRPr="002234E0">
        <w:rPr>
          <w:szCs w:val="28"/>
        </w:rPr>
        <w:t>Україниˮ</w:t>
      </w:r>
      <w:proofErr w:type="spellEnd"/>
      <w:r w:rsidR="009C072D" w:rsidRPr="002234E0">
        <w:rPr>
          <w:szCs w:val="28"/>
        </w:rPr>
        <w:t>.</w:t>
      </w:r>
    </w:p>
    <w:p w:rsidR="000118D6" w:rsidRPr="007D5FED" w:rsidRDefault="000118D6" w:rsidP="000118D6">
      <w:pPr>
        <w:pStyle w:val="a4"/>
        <w:widowControl w:val="0"/>
        <w:ind w:firstLine="709"/>
        <w:jc w:val="both"/>
        <w:rPr>
          <w:szCs w:val="28"/>
        </w:rPr>
      </w:pPr>
      <w:r w:rsidRPr="00780711">
        <w:rPr>
          <w:szCs w:val="28"/>
        </w:rPr>
        <w:t xml:space="preserve">Проект </w:t>
      </w:r>
      <w:proofErr w:type="spellStart"/>
      <w:r w:rsidRPr="00780711">
        <w:rPr>
          <w:szCs w:val="28"/>
        </w:rPr>
        <w:t>акта</w:t>
      </w:r>
      <w:proofErr w:type="spellEnd"/>
      <w:r w:rsidRPr="00780711">
        <w:rPr>
          <w:szCs w:val="28"/>
        </w:rPr>
        <w:t xml:space="preserve"> не стосується </w:t>
      </w:r>
      <w:r w:rsidR="00693252">
        <w:rPr>
          <w:szCs w:val="28"/>
        </w:rPr>
        <w:t>питань</w:t>
      </w:r>
      <w:r w:rsidRPr="00780711">
        <w:rPr>
          <w:szCs w:val="28"/>
        </w:rPr>
        <w:t xml:space="preserve"> розвитку адміністративно-територіальних одиниць та не потребує проведення консультації з уповноваженими представниками всеукраїнських асоціацій органів місцевого самоврядування чи відповідних органів місцевого самоврядування; сфери наукової та науково-технічної діяльності та не потребує проведення консультацій з Науковим комітетом Національної ради України з питань розвитку науки і технологій.</w:t>
      </w:r>
    </w:p>
    <w:p w:rsidR="003C5EAB" w:rsidRPr="003F4D66" w:rsidRDefault="003C5EAB" w:rsidP="00735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C5EAB" w:rsidRPr="003F4D66" w:rsidRDefault="003C5EAB" w:rsidP="003C5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F4D6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6. Прогноз впливу</w:t>
      </w:r>
    </w:p>
    <w:p w:rsidR="003C5EAB" w:rsidRPr="003F4D66" w:rsidRDefault="003C5EAB" w:rsidP="003C5EA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F4D66">
        <w:rPr>
          <w:rFonts w:ascii="Times New Roman" w:hAnsi="Times New Roman" w:cs="Times New Roman"/>
          <w:sz w:val="28"/>
          <w:szCs w:val="28"/>
        </w:rPr>
        <w:t xml:space="preserve"> матиме вплив на інтереси дітей, щодо яких існує ризик утягнення до участі у діяльності не передбачених законом воєнізованих або збройних формувань, а також осіб, що мають намір утягнути дітей до такої участі.</w:t>
      </w:r>
    </w:p>
    <w:p w:rsidR="003C5EAB" w:rsidRPr="003F4D66" w:rsidRDefault="003C5EAB" w:rsidP="003C5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F4D66">
        <w:rPr>
          <w:rFonts w:ascii="Times New Roman" w:hAnsi="Times New Roman" w:cs="Times New Roman"/>
          <w:sz w:val="28"/>
          <w:szCs w:val="28"/>
        </w:rPr>
        <w:t xml:space="preserve"> за предметом правового регулювання не матиме впливу на ринкове середовище, розвиток адміністративно-територіальних одиниць, </w:t>
      </w:r>
      <w:r w:rsidRPr="003F4D66">
        <w:rPr>
          <w:rFonts w:ascii="Times New Roman" w:hAnsi="Times New Roman" w:cs="Times New Roman"/>
          <w:sz w:val="28"/>
          <w:szCs w:val="28"/>
        </w:rPr>
        <w:lastRenderedPageBreak/>
        <w:t>забезпечення прав та інтересів суб’єктів господарювання, ринок праці, громадське здоров’я, екологію та навколишнє природне середовище.</w:t>
      </w:r>
    </w:p>
    <w:p w:rsidR="003C5EAB" w:rsidRPr="003F4D66" w:rsidRDefault="003C5EAB" w:rsidP="003C5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EAB" w:rsidRPr="003F4D66" w:rsidRDefault="003C5EAB" w:rsidP="003C5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F4D6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7. Позиція заінтересованих органів</w:t>
      </w:r>
    </w:p>
    <w:p w:rsidR="000118D6" w:rsidRPr="00D1450D" w:rsidRDefault="000118D6" w:rsidP="0001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8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9C258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9C2582">
        <w:rPr>
          <w:rFonts w:ascii="Times New Roman" w:hAnsi="Times New Roman" w:cs="Times New Roman"/>
          <w:sz w:val="28"/>
          <w:szCs w:val="28"/>
        </w:rPr>
        <w:t xml:space="preserve"> </w:t>
      </w:r>
      <w:r w:rsidR="00C75640">
        <w:rPr>
          <w:rFonts w:ascii="Times New Roman" w:hAnsi="Times New Roman" w:cs="Times New Roman"/>
          <w:sz w:val="28"/>
          <w:szCs w:val="28"/>
        </w:rPr>
        <w:t>погоджено</w:t>
      </w:r>
      <w:r w:rsidRPr="009C2582">
        <w:rPr>
          <w:rFonts w:ascii="Times New Roman" w:hAnsi="Times New Roman" w:cs="Times New Roman"/>
          <w:sz w:val="28"/>
          <w:szCs w:val="28"/>
        </w:rPr>
        <w:t xml:space="preserve"> </w:t>
      </w:r>
      <w:r w:rsidR="00C75640">
        <w:rPr>
          <w:rFonts w:ascii="Times New Roman" w:hAnsi="Times New Roman" w:cs="Times New Roman"/>
          <w:sz w:val="28"/>
          <w:szCs w:val="28"/>
        </w:rPr>
        <w:t>бе</w:t>
      </w:r>
      <w:r w:rsidRPr="009C2582">
        <w:rPr>
          <w:rFonts w:ascii="Times New Roman" w:hAnsi="Times New Roman" w:cs="Times New Roman"/>
          <w:sz w:val="28"/>
          <w:szCs w:val="28"/>
        </w:rPr>
        <w:t xml:space="preserve">з </w:t>
      </w:r>
      <w:r w:rsidR="00C75640">
        <w:rPr>
          <w:rFonts w:ascii="Times New Roman" w:hAnsi="Times New Roman" w:cs="Times New Roman"/>
          <w:sz w:val="28"/>
          <w:szCs w:val="28"/>
        </w:rPr>
        <w:t xml:space="preserve">зауважень </w:t>
      </w:r>
      <w:r w:rsidRPr="009C2582">
        <w:rPr>
          <w:rFonts w:ascii="Times New Roman" w:hAnsi="Times New Roman" w:cs="Times New Roman"/>
          <w:sz w:val="28"/>
          <w:szCs w:val="28"/>
        </w:rPr>
        <w:t xml:space="preserve">Міністерством фінансів, </w:t>
      </w:r>
      <w:r w:rsidRPr="009C2582">
        <w:rPr>
          <w:rFonts w:ascii="Times New Roman" w:hAnsi="Times New Roman" w:cs="Times New Roman"/>
          <w:iCs/>
          <w:sz w:val="28"/>
          <w:szCs w:val="28"/>
          <w:lang w:eastAsia="ru-RU"/>
        </w:rPr>
        <w:t>Міністерством розвитку економіки, торгівлі та сільського господарства</w:t>
      </w:r>
      <w:r w:rsidRPr="009C2582">
        <w:rPr>
          <w:rFonts w:ascii="Times New Roman" w:hAnsi="Times New Roman" w:cs="Times New Roman"/>
          <w:sz w:val="28"/>
          <w:szCs w:val="28"/>
        </w:rPr>
        <w:t xml:space="preserve">, </w:t>
      </w:r>
      <w:r w:rsidR="002F4D1C">
        <w:rPr>
          <w:rFonts w:ascii="Times New Roman" w:hAnsi="Times New Roman" w:cs="Times New Roman"/>
          <w:sz w:val="28"/>
          <w:szCs w:val="28"/>
        </w:rPr>
        <w:t>Міністерством оборони</w:t>
      </w:r>
      <w:r w:rsidRPr="009C2582">
        <w:rPr>
          <w:rFonts w:ascii="Times New Roman" w:hAnsi="Times New Roman" w:cs="Times New Roman"/>
          <w:sz w:val="28"/>
          <w:szCs w:val="28"/>
        </w:rPr>
        <w:t xml:space="preserve">, Міністерством </w:t>
      </w:r>
      <w:r w:rsidR="003E081B">
        <w:rPr>
          <w:rFonts w:ascii="Times New Roman" w:hAnsi="Times New Roman" w:cs="Times New Roman"/>
          <w:sz w:val="28"/>
          <w:szCs w:val="28"/>
        </w:rPr>
        <w:t xml:space="preserve">з </w:t>
      </w:r>
      <w:r w:rsidR="003E081B" w:rsidRPr="00693252">
        <w:rPr>
          <w:rFonts w:ascii="Times New Roman" w:hAnsi="Times New Roman" w:cs="Times New Roman"/>
          <w:sz w:val="28"/>
          <w:szCs w:val="28"/>
        </w:rPr>
        <w:t>питань реінтеграції</w:t>
      </w:r>
      <w:r w:rsidRPr="00693252">
        <w:rPr>
          <w:rFonts w:ascii="Times New Roman" w:hAnsi="Times New Roman" w:cs="Times New Roman"/>
          <w:sz w:val="28"/>
          <w:szCs w:val="28"/>
        </w:rPr>
        <w:t xml:space="preserve"> тимчасово окупованих територі</w:t>
      </w:r>
      <w:r w:rsidR="003E081B" w:rsidRPr="00693252">
        <w:rPr>
          <w:rFonts w:ascii="Times New Roman" w:hAnsi="Times New Roman" w:cs="Times New Roman"/>
          <w:sz w:val="28"/>
          <w:szCs w:val="28"/>
        </w:rPr>
        <w:t>й</w:t>
      </w:r>
      <w:r w:rsidRPr="00693252">
        <w:rPr>
          <w:rFonts w:ascii="Times New Roman" w:hAnsi="Times New Roman" w:cs="Times New Roman"/>
          <w:sz w:val="28"/>
          <w:szCs w:val="28"/>
        </w:rPr>
        <w:t xml:space="preserve">, </w:t>
      </w:r>
      <w:r w:rsidR="00693252" w:rsidRPr="00693252">
        <w:rPr>
          <w:rFonts w:ascii="Times New Roman" w:hAnsi="Times New Roman" w:cs="Times New Roman"/>
          <w:sz w:val="28"/>
          <w:szCs w:val="28"/>
        </w:rPr>
        <w:t xml:space="preserve">Міністерством внутрішніх справ, </w:t>
      </w:r>
      <w:r w:rsidRPr="00693252">
        <w:rPr>
          <w:rFonts w:ascii="Times New Roman" w:hAnsi="Times New Roman" w:cs="Times New Roman"/>
          <w:sz w:val="28"/>
          <w:szCs w:val="28"/>
        </w:rPr>
        <w:t xml:space="preserve">Уповноваженим Верховної ради  з </w:t>
      </w:r>
      <w:r w:rsidR="009F0EF3">
        <w:rPr>
          <w:rFonts w:ascii="Times New Roman" w:hAnsi="Times New Roman" w:cs="Times New Roman"/>
          <w:sz w:val="28"/>
          <w:szCs w:val="28"/>
        </w:rPr>
        <w:t>прав людини.</w:t>
      </w:r>
      <w:bookmarkStart w:id="0" w:name="_GoBack"/>
      <w:bookmarkEnd w:id="0"/>
    </w:p>
    <w:p w:rsidR="00CD69A3" w:rsidRPr="00D1450D" w:rsidRDefault="00CD69A3" w:rsidP="0001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50D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D1450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1450D">
        <w:rPr>
          <w:rFonts w:ascii="Times New Roman" w:hAnsi="Times New Roman" w:cs="Times New Roman"/>
          <w:sz w:val="28"/>
          <w:szCs w:val="28"/>
        </w:rPr>
        <w:t xml:space="preserve"> </w:t>
      </w:r>
      <w:r w:rsidRPr="00D1450D"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пункту 1 </w:t>
      </w:r>
      <w:r w:rsidRPr="00D1450D">
        <w:rPr>
          <w:rStyle w:val="rvts0"/>
          <w:rFonts w:ascii="Times New Roman" w:hAnsi="Times New Roman" w:cs="Times New Roman"/>
          <w:sz w:val="28"/>
          <w:szCs w:val="28"/>
        </w:rPr>
        <w:t>§ 44</w:t>
      </w:r>
      <w:r w:rsidRPr="00D1450D">
        <w:rPr>
          <w:rStyle w:val="rvts0"/>
          <w:rFonts w:ascii="Times New Roman" w:hAnsi="Times New Roman" w:cs="Times New Roman"/>
          <w:sz w:val="28"/>
          <w:szCs w:val="28"/>
        </w:rPr>
        <w:t xml:space="preserve"> Регламенту Кабінету Міністрів України, затвердженого постановою Кабінету Міністрів України від 18.07.2007 </w:t>
      </w:r>
      <w:r w:rsidRPr="00D1450D">
        <w:rPr>
          <w:rStyle w:val="rvts0"/>
          <w:rFonts w:ascii="Times New Roman" w:hAnsi="Times New Roman" w:cs="Times New Roman"/>
          <w:sz w:val="28"/>
          <w:szCs w:val="28"/>
        </w:rPr>
        <w:br/>
        <w:t xml:space="preserve">№ 950 (далі – Регламент), </w:t>
      </w:r>
      <w:r w:rsidRPr="00D1450D">
        <w:rPr>
          <w:rFonts w:ascii="Times New Roman" w:hAnsi="Times New Roman" w:cs="Times New Roman"/>
          <w:sz w:val="28"/>
          <w:szCs w:val="28"/>
        </w:rPr>
        <w:t xml:space="preserve">надіслано  </w:t>
      </w:r>
      <w:r w:rsidRPr="00D1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Мін'юсту для проведення правової експертизи</w:t>
      </w:r>
      <w:r w:rsidRPr="00D1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450D" w:rsidRPr="00D1450D" w:rsidRDefault="00562781" w:rsidP="00D1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Мін'юст </w:t>
      </w:r>
      <w:r w:rsidRPr="00D1450D"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пункту 1 </w:t>
      </w:r>
      <w:r w:rsidR="00D1450D" w:rsidRPr="00D1450D">
        <w:rPr>
          <w:rStyle w:val="rvts0"/>
          <w:rFonts w:ascii="Times New Roman" w:hAnsi="Times New Roman" w:cs="Times New Roman"/>
          <w:sz w:val="28"/>
          <w:szCs w:val="28"/>
        </w:rPr>
        <w:t>§ 46</w:t>
      </w:r>
      <w:r w:rsidRPr="00D1450D">
        <w:rPr>
          <w:rStyle w:val="rvts0"/>
          <w:rFonts w:ascii="Times New Roman" w:hAnsi="Times New Roman" w:cs="Times New Roman"/>
          <w:sz w:val="28"/>
          <w:szCs w:val="28"/>
        </w:rPr>
        <w:t xml:space="preserve"> Регламенту</w:t>
      </w:r>
      <w:r w:rsidR="00D1450D" w:rsidRPr="00D1450D">
        <w:rPr>
          <w:rStyle w:val="rvts0"/>
          <w:rFonts w:ascii="Times New Roman" w:hAnsi="Times New Roman" w:cs="Times New Roman"/>
          <w:sz w:val="28"/>
          <w:szCs w:val="28"/>
        </w:rPr>
        <w:t xml:space="preserve"> висновок про проведення правової експертизи не надіслав. </w:t>
      </w:r>
      <w:r w:rsidR="00D1450D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D1450D" w:rsidRPr="00D1450D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D1450D" w:rsidRPr="00D145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§ 39</w:t>
      </w:r>
      <w:r w:rsidR="00D1450D" w:rsidRPr="00D1450D">
        <w:rPr>
          <w:rFonts w:ascii="Times New Roman" w:hAnsi="Times New Roman" w:cs="Times New Roman"/>
          <w:sz w:val="28"/>
          <w:szCs w:val="28"/>
        </w:rPr>
        <w:t xml:space="preserve"> Регламенту </w:t>
      </w:r>
      <w:r w:rsidR="009F0EF3">
        <w:rPr>
          <w:rFonts w:ascii="Times New Roman" w:hAnsi="Times New Roman" w:cs="Times New Roman"/>
          <w:sz w:val="28"/>
          <w:szCs w:val="28"/>
        </w:rPr>
        <w:t>Мінюст вважаються такими, що погодив</w:t>
      </w:r>
      <w:r w:rsidR="00D1450D" w:rsidRPr="00D1450D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D1450D" w:rsidRPr="00D1450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1450D" w:rsidRPr="00D145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1450D" w:rsidRPr="00D1450D">
        <w:rPr>
          <w:rFonts w:ascii="Times New Roman" w:hAnsi="Times New Roman" w:cs="Times New Roman"/>
          <w:sz w:val="28"/>
          <w:szCs w:val="28"/>
        </w:rPr>
        <w:t>вмовчанням</w:t>
      </w:r>
      <w:proofErr w:type="spellEnd"/>
      <w:r w:rsidR="00D1450D" w:rsidRPr="00D1450D">
        <w:rPr>
          <w:rFonts w:ascii="Times New Roman" w:hAnsi="Times New Roman" w:cs="Times New Roman"/>
          <w:sz w:val="28"/>
          <w:szCs w:val="28"/>
        </w:rPr>
        <w:t>.</w:t>
      </w:r>
    </w:p>
    <w:p w:rsidR="00CD69A3" w:rsidRPr="00D1450D" w:rsidRDefault="00CD69A3" w:rsidP="00011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673" w:rsidRDefault="00A15673" w:rsidP="00862A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A15673" w:rsidRPr="00BC35B0" w:rsidRDefault="00A15673" w:rsidP="00A15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C35B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8. Ризики та обмеження</w:t>
      </w:r>
    </w:p>
    <w:p w:rsidR="00A15673" w:rsidRPr="00BC35B0" w:rsidRDefault="00A15673" w:rsidP="00A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C35B0">
        <w:rPr>
          <w:rFonts w:ascii="Times New Roman" w:hAnsi="Times New Roman" w:cs="Times New Roman"/>
          <w:sz w:val="28"/>
          <w:szCs w:val="28"/>
          <w:lang w:eastAsia="uk-UA"/>
        </w:rPr>
        <w:t xml:space="preserve">У проекті </w:t>
      </w:r>
      <w:proofErr w:type="spellStart"/>
      <w:r w:rsidRPr="00BC35B0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BC35B0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положення, які містять ознаки дискримінації.</w:t>
      </w:r>
    </w:p>
    <w:p w:rsidR="00A15673" w:rsidRPr="00BC35B0" w:rsidRDefault="00A15673" w:rsidP="00A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C35B0">
        <w:rPr>
          <w:rFonts w:ascii="Times New Roman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BC35B0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BC35B0">
        <w:rPr>
          <w:rFonts w:ascii="Times New Roman" w:hAnsi="Times New Roman" w:cs="Times New Roman"/>
          <w:sz w:val="28"/>
          <w:szCs w:val="28"/>
          <w:lang w:eastAsia="uk-UA"/>
        </w:rPr>
        <w:t xml:space="preserve"> не містить правил і процедур, які можуть містити ризики вчинення корупційних правопорушень.</w:t>
      </w:r>
    </w:p>
    <w:p w:rsidR="0097219F" w:rsidRPr="003F4D66" w:rsidRDefault="0097219F" w:rsidP="00E56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7219F" w:rsidRPr="003F4D66" w:rsidRDefault="00A15673" w:rsidP="00972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9</w:t>
      </w:r>
      <w:r w:rsidR="0097219F" w:rsidRPr="003F4D6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97219F" w:rsidRPr="003F4D66">
        <w:rPr>
          <w:rFonts w:ascii="Times New Roman" w:hAnsi="Times New Roman" w:cs="Times New Roman"/>
          <w:b/>
          <w:sz w:val="28"/>
          <w:szCs w:val="28"/>
        </w:rPr>
        <w:t xml:space="preserve">Підстава розроблення проекту </w:t>
      </w:r>
      <w:proofErr w:type="spellStart"/>
      <w:r w:rsidR="0097219F" w:rsidRPr="003F4D6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219F" w:rsidRPr="003F4D66" w:rsidRDefault="0097219F" w:rsidP="00972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66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E56EC3" w:rsidRPr="003F4D6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F4D66">
        <w:rPr>
          <w:rFonts w:ascii="Times New Roman" w:hAnsi="Times New Roman" w:cs="Times New Roman"/>
          <w:sz w:val="28"/>
          <w:szCs w:val="28"/>
        </w:rPr>
        <w:t xml:space="preserve">  розроблено на виконання Заключних спостережень ООН.</w:t>
      </w:r>
    </w:p>
    <w:p w:rsidR="000C33DE" w:rsidRPr="003F4D66" w:rsidRDefault="000C33DE" w:rsidP="005C3E8C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5459E" w:rsidRPr="00862AF1" w:rsidRDefault="00B5459E" w:rsidP="00862AF1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3D" w:rsidRDefault="00A4503D" w:rsidP="00BD42E7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Міністр </w:t>
      </w:r>
      <w:r w:rsidR="00FE4A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соціальної </w:t>
      </w:r>
    </w:p>
    <w:p w:rsidR="00BD42E7" w:rsidRPr="00BC35B0" w:rsidRDefault="00FE4AFA" w:rsidP="00BD42E7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політики України</w:t>
      </w:r>
      <w:r w:rsidR="00A4503D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Марина </w:t>
      </w:r>
      <w:proofErr w:type="spellStart"/>
      <w:r w:rsidR="00A4503D">
        <w:rPr>
          <w:rFonts w:ascii="Times New Roman" w:hAnsi="Times New Roman" w:cs="Times New Roman"/>
          <w:b/>
          <w:sz w:val="28"/>
          <w:szCs w:val="28"/>
          <w:lang w:eastAsia="ru-RU"/>
        </w:rPr>
        <w:t>Лазебна</w:t>
      </w:r>
      <w:proofErr w:type="spellEnd"/>
    </w:p>
    <w:p w:rsidR="00BD42E7" w:rsidRPr="00BC35B0" w:rsidRDefault="00BD42E7" w:rsidP="00BD42E7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5B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D42E7" w:rsidRPr="00BC35B0" w:rsidRDefault="00BD42E7" w:rsidP="00BD42E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  _______________ 2020</w:t>
      </w:r>
      <w:r w:rsidRPr="00BC35B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р. </w:t>
      </w:r>
    </w:p>
    <w:p w:rsidR="002213A2" w:rsidRPr="003F4D66" w:rsidRDefault="002213A2" w:rsidP="00F93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213A2" w:rsidRPr="003F4D66" w:rsidSect="00F7248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6E" w:rsidRDefault="0092356E" w:rsidP="0024578C">
      <w:pPr>
        <w:spacing w:after="0" w:line="240" w:lineRule="auto"/>
      </w:pPr>
      <w:r>
        <w:separator/>
      </w:r>
    </w:p>
  </w:endnote>
  <w:endnote w:type="continuationSeparator" w:id="0">
    <w:p w:rsidR="0092356E" w:rsidRDefault="0092356E" w:rsidP="002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6E" w:rsidRDefault="0092356E" w:rsidP="0024578C">
      <w:pPr>
        <w:spacing w:after="0" w:line="240" w:lineRule="auto"/>
      </w:pPr>
      <w:r>
        <w:separator/>
      </w:r>
    </w:p>
  </w:footnote>
  <w:footnote w:type="continuationSeparator" w:id="0">
    <w:p w:rsidR="0092356E" w:rsidRDefault="0092356E" w:rsidP="002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4691"/>
      <w:docPartObj>
        <w:docPartGallery w:val="Page Numbers (Top of Page)"/>
        <w:docPartUnique/>
      </w:docPartObj>
    </w:sdtPr>
    <w:sdtEndPr/>
    <w:sdtContent>
      <w:p w:rsidR="0024578C" w:rsidRDefault="00245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EF3">
          <w:rPr>
            <w:noProof/>
          </w:rPr>
          <w:t>3</w:t>
        </w:r>
        <w:r>
          <w:fldChar w:fldCharType="end"/>
        </w:r>
      </w:p>
    </w:sdtContent>
  </w:sdt>
  <w:p w:rsidR="0024578C" w:rsidRDefault="002457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5F8"/>
    <w:multiLevelType w:val="hybridMultilevel"/>
    <w:tmpl w:val="195C3D96"/>
    <w:lvl w:ilvl="0" w:tplc="D3B4449A">
      <w:start w:val="10"/>
      <w:numFmt w:val="decimal"/>
      <w:lvlText w:val="%1."/>
      <w:lvlJc w:val="left"/>
      <w:pPr>
        <w:ind w:left="1019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A850A4"/>
    <w:multiLevelType w:val="hybridMultilevel"/>
    <w:tmpl w:val="0486C4F4"/>
    <w:lvl w:ilvl="0" w:tplc="115695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A6F46"/>
    <w:multiLevelType w:val="hybridMultilevel"/>
    <w:tmpl w:val="9ACE6BA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6C3D"/>
    <w:multiLevelType w:val="hybridMultilevel"/>
    <w:tmpl w:val="8990DD92"/>
    <w:lvl w:ilvl="0" w:tplc="74AC8BD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EA2EAF"/>
    <w:multiLevelType w:val="hybridMultilevel"/>
    <w:tmpl w:val="C22A67F4"/>
    <w:lvl w:ilvl="0" w:tplc="88BE56C2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D492539"/>
    <w:multiLevelType w:val="hybridMultilevel"/>
    <w:tmpl w:val="136C7B14"/>
    <w:lvl w:ilvl="0" w:tplc="B272703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884D13"/>
    <w:multiLevelType w:val="hybridMultilevel"/>
    <w:tmpl w:val="8AFA438C"/>
    <w:lvl w:ilvl="0" w:tplc="4ACA9444">
      <w:start w:val="1"/>
      <w:numFmt w:val="decimal"/>
      <w:lvlText w:val="%1."/>
      <w:lvlJc w:val="left"/>
      <w:pPr>
        <w:tabs>
          <w:tab w:val="num" w:pos="357"/>
        </w:tabs>
        <w:ind w:left="709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17D09"/>
    <w:multiLevelType w:val="hybridMultilevel"/>
    <w:tmpl w:val="F2B82390"/>
    <w:lvl w:ilvl="0" w:tplc="A8E26C8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7C7973"/>
    <w:multiLevelType w:val="hybridMultilevel"/>
    <w:tmpl w:val="0946FEC2"/>
    <w:lvl w:ilvl="0" w:tplc="0D3648C0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C"/>
    <w:rsid w:val="00010BFD"/>
    <w:rsid w:val="000118D6"/>
    <w:rsid w:val="00017C54"/>
    <w:rsid w:val="00045102"/>
    <w:rsid w:val="000468DA"/>
    <w:rsid w:val="00062898"/>
    <w:rsid w:val="00066844"/>
    <w:rsid w:val="00066EFE"/>
    <w:rsid w:val="00070761"/>
    <w:rsid w:val="00077DB3"/>
    <w:rsid w:val="00094D35"/>
    <w:rsid w:val="000A1355"/>
    <w:rsid w:val="000A187C"/>
    <w:rsid w:val="000A1FF3"/>
    <w:rsid w:val="000A64C3"/>
    <w:rsid w:val="000B429C"/>
    <w:rsid w:val="000C33DE"/>
    <w:rsid w:val="000C705B"/>
    <w:rsid w:val="000E5812"/>
    <w:rsid w:val="00104720"/>
    <w:rsid w:val="00122CCA"/>
    <w:rsid w:val="001259D7"/>
    <w:rsid w:val="00136BDA"/>
    <w:rsid w:val="0015066E"/>
    <w:rsid w:val="0016001A"/>
    <w:rsid w:val="00161F23"/>
    <w:rsid w:val="00164082"/>
    <w:rsid w:val="00180064"/>
    <w:rsid w:val="00191D45"/>
    <w:rsid w:val="001A035A"/>
    <w:rsid w:val="001A0AB7"/>
    <w:rsid w:val="001B28F0"/>
    <w:rsid w:val="001B625C"/>
    <w:rsid w:val="001D5A48"/>
    <w:rsid w:val="001E4029"/>
    <w:rsid w:val="001E4EE5"/>
    <w:rsid w:val="001E60FB"/>
    <w:rsid w:val="001F0649"/>
    <w:rsid w:val="001F1E51"/>
    <w:rsid w:val="00200DE0"/>
    <w:rsid w:val="002065E4"/>
    <w:rsid w:val="002116A1"/>
    <w:rsid w:val="002213A2"/>
    <w:rsid w:val="002234E0"/>
    <w:rsid w:val="0022603F"/>
    <w:rsid w:val="00230F6E"/>
    <w:rsid w:val="0023162E"/>
    <w:rsid w:val="002318C8"/>
    <w:rsid w:val="00241DBC"/>
    <w:rsid w:val="0024578C"/>
    <w:rsid w:val="00245F04"/>
    <w:rsid w:val="00257741"/>
    <w:rsid w:val="0026097F"/>
    <w:rsid w:val="002613CC"/>
    <w:rsid w:val="00262F97"/>
    <w:rsid w:val="00266D63"/>
    <w:rsid w:val="00272FF7"/>
    <w:rsid w:val="00282144"/>
    <w:rsid w:val="002A73B3"/>
    <w:rsid w:val="002B692A"/>
    <w:rsid w:val="002D31D4"/>
    <w:rsid w:val="002D7E9F"/>
    <w:rsid w:val="002F33BE"/>
    <w:rsid w:val="002F4D1C"/>
    <w:rsid w:val="00300999"/>
    <w:rsid w:val="00314BE5"/>
    <w:rsid w:val="00320D77"/>
    <w:rsid w:val="00324F8D"/>
    <w:rsid w:val="003261B1"/>
    <w:rsid w:val="00327475"/>
    <w:rsid w:val="00336E71"/>
    <w:rsid w:val="00345D07"/>
    <w:rsid w:val="00367E5B"/>
    <w:rsid w:val="00376098"/>
    <w:rsid w:val="003A045E"/>
    <w:rsid w:val="003B2571"/>
    <w:rsid w:val="003B413F"/>
    <w:rsid w:val="003C5EAB"/>
    <w:rsid w:val="003D0709"/>
    <w:rsid w:val="003D341C"/>
    <w:rsid w:val="003D6377"/>
    <w:rsid w:val="003E081B"/>
    <w:rsid w:val="003F1FE7"/>
    <w:rsid w:val="003F4D66"/>
    <w:rsid w:val="003F65E0"/>
    <w:rsid w:val="003F66DE"/>
    <w:rsid w:val="00403686"/>
    <w:rsid w:val="00406207"/>
    <w:rsid w:val="00411B94"/>
    <w:rsid w:val="004128CF"/>
    <w:rsid w:val="00414FAE"/>
    <w:rsid w:val="00415C6D"/>
    <w:rsid w:val="00416B48"/>
    <w:rsid w:val="00427DA2"/>
    <w:rsid w:val="00430883"/>
    <w:rsid w:val="00432152"/>
    <w:rsid w:val="00433D86"/>
    <w:rsid w:val="00447995"/>
    <w:rsid w:val="00452A33"/>
    <w:rsid w:val="00454F52"/>
    <w:rsid w:val="00456E87"/>
    <w:rsid w:val="00461BEE"/>
    <w:rsid w:val="004635D4"/>
    <w:rsid w:val="004648FD"/>
    <w:rsid w:val="004718FE"/>
    <w:rsid w:val="00473134"/>
    <w:rsid w:val="004751B1"/>
    <w:rsid w:val="00480744"/>
    <w:rsid w:val="0048672B"/>
    <w:rsid w:val="004A27C3"/>
    <w:rsid w:val="004A79F3"/>
    <w:rsid w:val="004A7F6B"/>
    <w:rsid w:val="004B3BA6"/>
    <w:rsid w:val="004B470E"/>
    <w:rsid w:val="004B7413"/>
    <w:rsid w:val="004C17CE"/>
    <w:rsid w:val="004C6476"/>
    <w:rsid w:val="004E313B"/>
    <w:rsid w:val="004E395C"/>
    <w:rsid w:val="00502EC9"/>
    <w:rsid w:val="005218D4"/>
    <w:rsid w:val="005236A3"/>
    <w:rsid w:val="0053136C"/>
    <w:rsid w:val="0053563A"/>
    <w:rsid w:val="00541639"/>
    <w:rsid w:val="00546F61"/>
    <w:rsid w:val="00561B0C"/>
    <w:rsid w:val="00562781"/>
    <w:rsid w:val="00562A68"/>
    <w:rsid w:val="00570330"/>
    <w:rsid w:val="00570BA2"/>
    <w:rsid w:val="005805B9"/>
    <w:rsid w:val="00580CFC"/>
    <w:rsid w:val="00593F3D"/>
    <w:rsid w:val="0059752D"/>
    <w:rsid w:val="005A4579"/>
    <w:rsid w:val="005B530B"/>
    <w:rsid w:val="005C3E8C"/>
    <w:rsid w:val="005D3053"/>
    <w:rsid w:val="005D493D"/>
    <w:rsid w:val="005F33B3"/>
    <w:rsid w:val="005F703A"/>
    <w:rsid w:val="00602A54"/>
    <w:rsid w:val="006068B1"/>
    <w:rsid w:val="00610D2B"/>
    <w:rsid w:val="00611C22"/>
    <w:rsid w:val="00622205"/>
    <w:rsid w:val="00625E16"/>
    <w:rsid w:val="00631C74"/>
    <w:rsid w:val="00653186"/>
    <w:rsid w:val="0066571D"/>
    <w:rsid w:val="0066708F"/>
    <w:rsid w:val="00670FA9"/>
    <w:rsid w:val="006862CF"/>
    <w:rsid w:val="00692069"/>
    <w:rsid w:val="00693252"/>
    <w:rsid w:val="006B0482"/>
    <w:rsid w:val="006B3E88"/>
    <w:rsid w:val="006B6842"/>
    <w:rsid w:val="006B7E43"/>
    <w:rsid w:val="006F13E2"/>
    <w:rsid w:val="006F6011"/>
    <w:rsid w:val="006F78F1"/>
    <w:rsid w:val="00703D25"/>
    <w:rsid w:val="007076B0"/>
    <w:rsid w:val="007200CD"/>
    <w:rsid w:val="00720E82"/>
    <w:rsid w:val="00723623"/>
    <w:rsid w:val="00735D8B"/>
    <w:rsid w:val="00735E77"/>
    <w:rsid w:val="00736978"/>
    <w:rsid w:val="00742E5C"/>
    <w:rsid w:val="00747A68"/>
    <w:rsid w:val="007545CE"/>
    <w:rsid w:val="007614DC"/>
    <w:rsid w:val="0077660D"/>
    <w:rsid w:val="00780711"/>
    <w:rsid w:val="00794C65"/>
    <w:rsid w:val="007A16C7"/>
    <w:rsid w:val="007B1F60"/>
    <w:rsid w:val="007B5F80"/>
    <w:rsid w:val="007D5FED"/>
    <w:rsid w:val="007E03B1"/>
    <w:rsid w:val="007E46FD"/>
    <w:rsid w:val="007F080A"/>
    <w:rsid w:val="008021B6"/>
    <w:rsid w:val="0080326A"/>
    <w:rsid w:val="00805736"/>
    <w:rsid w:val="00806AF1"/>
    <w:rsid w:val="00825A47"/>
    <w:rsid w:val="00826B55"/>
    <w:rsid w:val="008365C9"/>
    <w:rsid w:val="00852C63"/>
    <w:rsid w:val="00862AF1"/>
    <w:rsid w:val="00865548"/>
    <w:rsid w:val="00867B89"/>
    <w:rsid w:val="00867CFF"/>
    <w:rsid w:val="00872A1C"/>
    <w:rsid w:val="008849B8"/>
    <w:rsid w:val="008871BA"/>
    <w:rsid w:val="008912BB"/>
    <w:rsid w:val="00891A8A"/>
    <w:rsid w:val="008A1A3C"/>
    <w:rsid w:val="008B4513"/>
    <w:rsid w:val="008C160D"/>
    <w:rsid w:val="008F167D"/>
    <w:rsid w:val="008F30CA"/>
    <w:rsid w:val="00922807"/>
    <w:rsid w:val="0092356E"/>
    <w:rsid w:val="009239E9"/>
    <w:rsid w:val="00931A15"/>
    <w:rsid w:val="00971E29"/>
    <w:rsid w:val="0097219F"/>
    <w:rsid w:val="009729F5"/>
    <w:rsid w:val="009743AE"/>
    <w:rsid w:val="009778CB"/>
    <w:rsid w:val="00982823"/>
    <w:rsid w:val="00991269"/>
    <w:rsid w:val="009A2206"/>
    <w:rsid w:val="009B1FB6"/>
    <w:rsid w:val="009B7565"/>
    <w:rsid w:val="009C072D"/>
    <w:rsid w:val="009C2582"/>
    <w:rsid w:val="009D2E6C"/>
    <w:rsid w:val="009D4DE0"/>
    <w:rsid w:val="009E46C0"/>
    <w:rsid w:val="009E5B73"/>
    <w:rsid w:val="009E5E32"/>
    <w:rsid w:val="009F0EF3"/>
    <w:rsid w:val="00A0238C"/>
    <w:rsid w:val="00A03F45"/>
    <w:rsid w:val="00A042CC"/>
    <w:rsid w:val="00A10DC0"/>
    <w:rsid w:val="00A15673"/>
    <w:rsid w:val="00A20095"/>
    <w:rsid w:val="00A26350"/>
    <w:rsid w:val="00A27581"/>
    <w:rsid w:val="00A357DE"/>
    <w:rsid w:val="00A369B5"/>
    <w:rsid w:val="00A4503D"/>
    <w:rsid w:val="00A536F5"/>
    <w:rsid w:val="00A57776"/>
    <w:rsid w:val="00A63C79"/>
    <w:rsid w:val="00A7084B"/>
    <w:rsid w:val="00A76108"/>
    <w:rsid w:val="00A8249D"/>
    <w:rsid w:val="00A865CC"/>
    <w:rsid w:val="00A874BD"/>
    <w:rsid w:val="00AA0F5A"/>
    <w:rsid w:val="00AB0EC2"/>
    <w:rsid w:val="00AC657F"/>
    <w:rsid w:val="00AC662B"/>
    <w:rsid w:val="00AD0E60"/>
    <w:rsid w:val="00AF0328"/>
    <w:rsid w:val="00AF1F51"/>
    <w:rsid w:val="00B0132A"/>
    <w:rsid w:val="00B02E88"/>
    <w:rsid w:val="00B23F15"/>
    <w:rsid w:val="00B267D5"/>
    <w:rsid w:val="00B447B0"/>
    <w:rsid w:val="00B5459E"/>
    <w:rsid w:val="00B629E7"/>
    <w:rsid w:val="00B72408"/>
    <w:rsid w:val="00B7527B"/>
    <w:rsid w:val="00B764F0"/>
    <w:rsid w:val="00B95223"/>
    <w:rsid w:val="00BA503C"/>
    <w:rsid w:val="00BC4863"/>
    <w:rsid w:val="00BD42E7"/>
    <w:rsid w:val="00BD4AA0"/>
    <w:rsid w:val="00BD4C34"/>
    <w:rsid w:val="00C05B61"/>
    <w:rsid w:val="00C125D1"/>
    <w:rsid w:val="00C13AAC"/>
    <w:rsid w:val="00C23E74"/>
    <w:rsid w:val="00C335FF"/>
    <w:rsid w:val="00C508EC"/>
    <w:rsid w:val="00C62FD1"/>
    <w:rsid w:val="00C63DCD"/>
    <w:rsid w:val="00C67F00"/>
    <w:rsid w:val="00C75640"/>
    <w:rsid w:val="00C766E7"/>
    <w:rsid w:val="00CB34C8"/>
    <w:rsid w:val="00CB46EB"/>
    <w:rsid w:val="00CB5BAE"/>
    <w:rsid w:val="00CC445C"/>
    <w:rsid w:val="00CD69A3"/>
    <w:rsid w:val="00D0411B"/>
    <w:rsid w:val="00D1450D"/>
    <w:rsid w:val="00D14CA6"/>
    <w:rsid w:val="00D2637D"/>
    <w:rsid w:val="00D502B4"/>
    <w:rsid w:val="00D53C39"/>
    <w:rsid w:val="00D54579"/>
    <w:rsid w:val="00D72569"/>
    <w:rsid w:val="00D9087C"/>
    <w:rsid w:val="00D9208C"/>
    <w:rsid w:val="00D95AA6"/>
    <w:rsid w:val="00DA11D3"/>
    <w:rsid w:val="00DA61DA"/>
    <w:rsid w:val="00DB3956"/>
    <w:rsid w:val="00DC5C52"/>
    <w:rsid w:val="00DF6E62"/>
    <w:rsid w:val="00E00FDF"/>
    <w:rsid w:val="00E115B9"/>
    <w:rsid w:val="00E44CEC"/>
    <w:rsid w:val="00E56EC3"/>
    <w:rsid w:val="00E60874"/>
    <w:rsid w:val="00E934BD"/>
    <w:rsid w:val="00EA726C"/>
    <w:rsid w:val="00EE373A"/>
    <w:rsid w:val="00EE5F3A"/>
    <w:rsid w:val="00EF727D"/>
    <w:rsid w:val="00F306C8"/>
    <w:rsid w:val="00F355D2"/>
    <w:rsid w:val="00F37384"/>
    <w:rsid w:val="00F42147"/>
    <w:rsid w:val="00F47DD0"/>
    <w:rsid w:val="00F52C57"/>
    <w:rsid w:val="00F560F4"/>
    <w:rsid w:val="00F57256"/>
    <w:rsid w:val="00F61D20"/>
    <w:rsid w:val="00F622AE"/>
    <w:rsid w:val="00F72486"/>
    <w:rsid w:val="00F87FC7"/>
    <w:rsid w:val="00F93A39"/>
    <w:rsid w:val="00FA0548"/>
    <w:rsid w:val="00FA414F"/>
    <w:rsid w:val="00FB5355"/>
    <w:rsid w:val="00FC495E"/>
    <w:rsid w:val="00FD252F"/>
    <w:rsid w:val="00FD74DC"/>
    <w:rsid w:val="00FE054E"/>
    <w:rsid w:val="00FE2067"/>
    <w:rsid w:val="00FE4AFA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CD99"/>
  <w15:chartTrackingRefBased/>
  <w15:docId w15:val="{B3115307-4F15-459C-8EEF-8E8F5BEC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B9"/>
    <w:pPr>
      <w:ind w:left="720"/>
      <w:contextualSpacing/>
    </w:pPr>
  </w:style>
  <w:style w:type="paragraph" w:styleId="a4">
    <w:name w:val="Title"/>
    <w:basedOn w:val="a"/>
    <w:link w:val="a5"/>
    <w:qFormat/>
    <w:rsid w:val="00742E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rsid w:val="00742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03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03F45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6">
    <w:name w:val="Body Text Indent"/>
    <w:basedOn w:val="a"/>
    <w:link w:val="a7"/>
    <w:rsid w:val="002D7E9F"/>
    <w:pPr>
      <w:tabs>
        <w:tab w:val="num" w:pos="-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2D7E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9">
    <w:name w:val="rvts9"/>
    <w:basedOn w:val="a0"/>
    <w:rsid w:val="00A874BD"/>
  </w:style>
  <w:style w:type="character" w:customStyle="1" w:styleId="rvts37">
    <w:name w:val="rvts37"/>
    <w:basedOn w:val="a0"/>
    <w:rsid w:val="00A874BD"/>
  </w:style>
  <w:style w:type="paragraph" w:styleId="a8">
    <w:name w:val="header"/>
    <w:basedOn w:val="a"/>
    <w:link w:val="a9"/>
    <w:uiPriority w:val="99"/>
    <w:unhideWhenUsed/>
    <w:rsid w:val="002457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4578C"/>
  </w:style>
  <w:style w:type="paragraph" w:styleId="aa">
    <w:name w:val="footer"/>
    <w:basedOn w:val="a"/>
    <w:link w:val="ab"/>
    <w:uiPriority w:val="99"/>
    <w:unhideWhenUsed/>
    <w:rsid w:val="002457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4578C"/>
  </w:style>
  <w:style w:type="paragraph" w:styleId="ac">
    <w:name w:val="Balloon Text"/>
    <w:basedOn w:val="a"/>
    <w:link w:val="ad"/>
    <w:uiPriority w:val="99"/>
    <w:semiHidden/>
    <w:unhideWhenUsed/>
    <w:rsid w:val="00D2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2637D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uiPriority w:val="99"/>
    <w:rsid w:val="00CB5B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80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B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15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AB44-F75F-4592-A0A7-B5B87BAA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Щербіна Іван</dc:creator>
  <cp:keywords/>
  <dc:description/>
  <cp:lastModifiedBy>Щербіна Іван</cp:lastModifiedBy>
  <cp:revision>103</cp:revision>
  <cp:lastPrinted>2019-10-02T13:25:00Z</cp:lastPrinted>
  <dcterms:created xsi:type="dcterms:W3CDTF">2018-07-03T08:26:00Z</dcterms:created>
  <dcterms:modified xsi:type="dcterms:W3CDTF">2020-05-29T14:53:00Z</dcterms:modified>
</cp:coreProperties>
</file>