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535" w:rsidRPr="00A72C6E" w:rsidRDefault="007E3535" w:rsidP="007E3535">
      <w:pPr>
        <w:pStyle w:val="a8"/>
        <w:tabs>
          <w:tab w:val="clear" w:pos="4677"/>
          <w:tab w:val="clear" w:pos="9355"/>
        </w:tabs>
        <w:jc w:val="center"/>
        <w:rPr>
          <w:color w:val="002060"/>
          <w:sz w:val="32"/>
          <w:szCs w:val="32"/>
          <w:lang w:val="uk-UA"/>
        </w:rPr>
      </w:pPr>
      <w:r w:rsidRPr="00A72C6E">
        <w:rPr>
          <w:noProof/>
          <w:lang w:val="uk-UA" w:eastAsia="uk-UA"/>
        </w:rPr>
        <w:drawing>
          <wp:anchor distT="360045" distB="0" distL="114300" distR="114300" simplePos="0" relativeHeight="251659264" behindDoc="0" locked="0" layoutInCell="1" allowOverlap="1">
            <wp:simplePos x="0" y="0"/>
            <wp:positionH relativeFrom="margin">
              <wp:posOffset>2758440</wp:posOffset>
            </wp:positionH>
            <wp:positionV relativeFrom="paragraph">
              <wp:posOffset>0</wp:posOffset>
            </wp:positionV>
            <wp:extent cx="461010" cy="6369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535" w:rsidRPr="00A72C6E" w:rsidRDefault="007E3535" w:rsidP="007E3535">
      <w:pPr>
        <w:pStyle w:val="a8"/>
        <w:tabs>
          <w:tab w:val="clear" w:pos="4677"/>
          <w:tab w:val="clear" w:pos="9355"/>
        </w:tabs>
        <w:jc w:val="center"/>
        <w:rPr>
          <w:color w:val="002060"/>
          <w:sz w:val="32"/>
          <w:szCs w:val="32"/>
          <w:lang w:val="uk-UA"/>
        </w:rPr>
      </w:pPr>
    </w:p>
    <w:p w:rsidR="007E3535" w:rsidRPr="00A72C6E" w:rsidRDefault="007E3535" w:rsidP="007E3535">
      <w:pPr>
        <w:pStyle w:val="a8"/>
        <w:tabs>
          <w:tab w:val="clear" w:pos="4677"/>
          <w:tab w:val="clear" w:pos="9355"/>
        </w:tabs>
        <w:jc w:val="center"/>
        <w:rPr>
          <w:color w:val="002060"/>
          <w:sz w:val="32"/>
          <w:szCs w:val="32"/>
          <w:lang w:val="uk-UA"/>
        </w:rPr>
      </w:pPr>
    </w:p>
    <w:p w:rsidR="007E3535" w:rsidRPr="00A72C6E" w:rsidRDefault="007E3535" w:rsidP="007E3535">
      <w:pPr>
        <w:pStyle w:val="a8"/>
        <w:tabs>
          <w:tab w:val="clear" w:pos="4677"/>
          <w:tab w:val="clear" w:pos="9355"/>
        </w:tabs>
        <w:spacing w:before="80"/>
        <w:jc w:val="center"/>
        <w:rPr>
          <w:color w:val="1829A8"/>
          <w:spacing w:val="20"/>
          <w:sz w:val="34"/>
          <w:szCs w:val="34"/>
          <w:lang w:val="uk-UA"/>
        </w:rPr>
      </w:pPr>
      <w:r w:rsidRPr="00A72C6E">
        <w:rPr>
          <w:color w:val="1829A8"/>
          <w:spacing w:val="20"/>
          <w:sz w:val="34"/>
          <w:szCs w:val="34"/>
          <w:lang w:val="uk-UA"/>
        </w:rPr>
        <w:t>ВЕРХОВНА РАДА УКРАЇНИ</w:t>
      </w:r>
    </w:p>
    <w:p w:rsidR="007E3535" w:rsidRPr="00A72C6E" w:rsidRDefault="007E3535" w:rsidP="007E3535">
      <w:pPr>
        <w:pStyle w:val="a8"/>
        <w:tabs>
          <w:tab w:val="clear" w:pos="4677"/>
          <w:tab w:val="clear" w:pos="9355"/>
        </w:tabs>
        <w:spacing w:before="100"/>
        <w:jc w:val="center"/>
        <w:rPr>
          <w:b/>
          <w:color w:val="1829A8"/>
          <w:spacing w:val="20"/>
          <w:sz w:val="24"/>
          <w:szCs w:val="24"/>
          <w:lang w:val="uk-UA"/>
        </w:rPr>
      </w:pPr>
      <w:r w:rsidRPr="00A72C6E">
        <w:rPr>
          <w:b/>
          <w:color w:val="1829A8"/>
          <w:spacing w:val="20"/>
          <w:sz w:val="24"/>
          <w:szCs w:val="24"/>
          <w:lang w:val="uk-UA"/>
        </w:rPr>
        <w:t>Комітет з питань інтеграції України з Європейським Союзом</w:t>
      </w:r>
    </w:p>
    <w:p w:rsidR="007E3535" w:rsidRPr="00A72C6E" w:rsidRDefault="007E3535" w:rsidP="007E3535">
      <w:pPr>
        <w:jc w:val="center"/>
      </w:pPr>
      <w:r w:rsidRPr="00A72C6E">
        <w:rPr>
          <w:color w:val="1829A8"/>
          <w:sz w:val="20"/>
          <w:szCs w:val="20"/>
        </w:rPr>
        <w:t xml:space="preserve">01008, м.Київ-8, вул. М. Грушевського, 5, </w:t>
      </w:r>
      <w:proofErr w:type="spellStart"/>
      <w:r w:rsidRPr="00A72C6E">
        <w:rPr>
          <w:color w:val="1829A8"/>
          <w:sz w:val="20"/>
          <w:szCs w:val="20"/>
        </w:rPr>
        <w:t>тел</w:t>
      </w:r>
      <w:proofErr w:type="spellEnd"/>
      <w:r w:rsidRPr="00A72C6E">
        <w:rPr>
          <w:color w:val="1829A8"/>
          <w:sz w:val="20"/>
          <w:szCs w:val="20"/>
        </w:rPr>
        <w:t>.: 255-34-42, факс: 255-33-13, e-</w:t>
      </w:r>
      <w:proofErr w:type="spellStart"/>
      <w:r w:rsidRPr="00A72C6E">
        <w:rPr>
          <w:color w:val="1829A8"/>
          <w:sz w:val="20"/>
          <w:szCs w:val="20"/>
        </w:rPr>
        <w:t>mail</w:t>
      </w:r>
      <w:proofErr w:type="spellEnd"/>
      <w:r w:rsidRPr="00A72C6E">
        <w:rPr>
          <w:color w:val="1829A8"/>
          <w:sz w:val="20"/>
          <w:szCs w:val="20"/>
        </w:rPr>
        <w:t>: comeuroint@v.rada.gov.ua</w:t>
      </w:r>
    </w:p>
    <w:p w:rsidR="007E3535" w:rsidRPr="00A72C6E" w:rsidRDefault="007E3535" w:rsidP="007E3535">
      <w:pPr>
        <w:jc w:val="center"/>
      </w:pPr>
    </w:p>
    <w:p w:rsidR="007E3535" w:rsidRPr="00A72C6E" w:rsidRDefault="007E3535" w:rsidP="00166E9D">
      <w:pPr>
        <w:jc w:val="center"/>
        <w:rPr>
          <w:rFonts w:eastAsia="Calibri"/>
          <w:b/>
          <w:sz w:val="28"/>
          <w:szCs w:val="28"/>
        </w:rPr>
      </w:pPr>
    </w:p>
    <w:p w:rsidR="00166E9D" w:rsidRPr="00A72C6E" w:rsidRDefault="00166E9D" w:rsidP="00166E9D">
      <w:pPr>
        <w:jc w:val="center"/>
        <w:rPr>
          <w:rFonts w:eastAsia="Calibri"/>
          <w:b/>
          <w:sz w:val="28"/>
          <w:szCs w:val="28"/>
        </w:rPr>
      </w:pPr>
      <w:r w:rsidRPr="00A72C6E">
        <w:rPr>
          <w:rFonts w:eastAsia="Calibri"/>
          <w:b/>
          <w:sz w:val="28"/>
          <w:szCs w:val="28"/>
        </w:rPr>
        <w:t>ВИСНОВОК</w:t>
      </w:r>
    </w:p>
    <w:p w:rsidR="00166E9D" w:rsidRPr="00A72C6E" w:rsidRDefault="00166E9D" w:rsidP="00166E9D">
      <w:pPr>
        <w:jc w:val="center"/>
        <w:rPr>
          <w:rFonts w:eastAsia="Calibri"/>
          <w:b/>
          <w:sz w:val="28"/>
          <w:szCs w:val="28"/>
        </w:rPr>
      </w:pPr>
      <w:r w:rsidRPr="00A72C6E">
        <w:rPr>
          <w:rFonts w:eastAsia="Calibri"/>
          <w:b/>
          <w:sz w:val="28"/>
          <w:szCs w:val="28"/>
        </w:rPr>
        <w:t xml:space="preserve">щодо проекту Закону України </w:t>
      </w:r>
    </w:p>
    <w:p w:rsidR="00166E9D" w:rsidRPr="00380BF9" w:rsidRDefault="00380BF9" w:rsidP="00166E9D">
      <w:pPr>
        <w:suppressAutoHyphens/>
        <w:autoSpaceDE w:val="0"/>
        <w:jc w:val="center"/>
        <w:rPr>
          <w:rFonts w:eastAsia="Calibri"/>
          <w:sz w:val="28"/>
          <w:szCs w:val="28"/>
          <w:lang w:eastAsia="ar-SA"/>
        </w:rPr>
      </w:pPr>
      <w:r w:rsidRPr="00380BF9">
        <w:rPr>
          <w:rFonts w:eastAsia="Calibri"/>
          <w:sz w:val="28"/>
          <w:szCs w:val="28"/>
          <w:lang w:eastAsia="ar-SA"/>
        </w:rPr>
        <w:t>«</w:t>
      </w:r>
      <w:r w:rsidR="00166E9D" w:rsidRPr="00380BF9">
        <w:rPr>
          <w:rFonts w:eastAsia="Calibri"/>
          <w:sz w:val="28"/>
          <w:szCs w:val="28"/>
          <w:lang w:eastAsia="ar-SA"/>
        </w:rPr>
        <w:t xml:space="preserve">Про </w:t>
      </w:r>
      <w:r w:rsidR="00AE410C" w:rsidRPr="00380BF9">
        <w:rPr>
          <w:rFonts w:eastAsia="Calibri"/>
          <w:sz w:val="28"/>
          <w:szCs w:val="28"/>
          <w:lang w:eastAsia="ar-SA"/>
        </w:rPr>
        <w:t>внесення змін до деяких законодавчих актів України щодо посилення відповідальності за правопорушення у сфері продажу дітям електронних сигарет і рідин, що використовуються в електронних сигаретах</w:t>
      </w:r>
      <w:r w:rsidRPr="00380BF9">
        <w:rPr>
          <w:rFonts w:eastAsia="Calibri"/>
          <w:sz w:val="28"/>
          <w:szCs w:val="28"/>
          <w:lang w:eastAsia="ar-SA"/>
        </w:rPr>
        <w:t>»</w:t>
      </w:r>
    </w:p>
    <w:p w:rsidR="00166E9D" w:rsidRPr="00A72C6E" w:rsidRDefault="00166E9D" w:rsidP="0046054F">
      <w:pPr>
        <w:jc w:val="center"/>
        <w:rPr>
          <w:bCs/>
          <w:sz w:val="28"/>
          <w:szCs w:val="28"/>
        </w:rPr>
      </w:pPr>
      <w:r w:rsidRPr="00A72C6E">
        <w:rPr>
          <w:bCs/>
          <w:sz w:val="28"/>
          <w:szCs w:val="28"/>
        </w:rPr>
        <w:t>(реєстр. №</w:t>
      </w:r>
      <w:r w:rsidR="005E2DBE" w:rsidRPr="005E2DBE">
        <w:t xml:space="preserve"> </w:t>
      </w:r>
      <w:r w:rsidR="00AE410C" w:rsidRPr="00AE410C">
        <w:rPr>
          <w:bCs/>
          <w:sz w:val="28"/>
          <w:szCs w:val="28"/>
        </w:rPr>
        <w:t>3628 від 10.06.2020</w:t>
      </w:r>
      <w:r w:rsidRPr="00A72C6E">
        <w:rPr>
          <w:bCs/>
          <w:sz w:val="28"/>
          <w:szCs w:val="28"/>
        </w:rPr>
        <w:t xml:space="preserve">, </w:t>
      </w:r>
      <w:r w:rsidR="00AE410C" w:rsidRPr="00AE410C">
        <w:rPr>
          <w:bCs/>
          <w:sz w:val="28"/>
          <w:szCs w:val="28"/>
        </w:rPr>
        <w:t>Кабінет Міністрів України</w:t>
      </w:r>
      <w:r w:rsidRPr="00A72C6E">
        <w:rPr>
          <w:bCs/>
          <w:sz w:val="28"/>
          <w:szCs w:val="28"/>
        </w:rPr>
        <w:t>)</w:t>
      </w:r>
    </w:p>
    <w:p w:rsidR="00166E9D" w:rsidRPr="00A72C6E" w:rsidRDefault="00166E9D" w:rsidP="00166E9D">
      <w:pPr>
        <w:shd w:val="clear" w:color="auto" w:fill="FFFFFF"/>
        <w:ind w:firstLine="709"/>
        <w:textAlignment w:val="baseline"/>
        <w:rPr>
          <w:rFonts w:eastAsia="Calibri"/>
          <w:b/>
          <w:bCs/>
          <w:sz w:val="28"/>
          <w:szCs w:val="28"/>
        </w:rPr>
      </w:pPr>
    </w:p>
    <w:p w:rsidR="00166E9D" w:rsidRPr="00A72C6E" w:rsidRDefault="00166E9D" w:rsidP="00166E9D">
      <w:pPr>
        <w:shd w:val="clear" w:color="auto" w:fill="FFFFFF"/>
        <w:ind w:firstLine="709"/>
        <w:jc w:val="both"/>
        <w:textAlignment w:val="baseline"/>
        <w:rPr>
          <w:rFonts w:eastAsia="Calibri"/>
          <w:b/>
          <w:sz w:val="28"/>
          <w:szCs w:val="28"/>
        </w:rPr>
      </w:pPr>
      <w:r w:rsidRPr="00A72C6E">
        <w:rPr>
          <w:rFonts w:eastAsia="Calibri"/>
          <w:b/>
          <w:bCs/>
          <w:sz w:val="28"/>
          <w:szCs w:val="28"/>
        </w:rPr>
        <w:t xml:space="preserve">1. </w:t>
      </w:r>
      <w:r w:rsidRPr="00A72C6E">
        <w:rPr>
          <w:rFonts w:eastAsia="Calibri"/>
          <w:b/>
          <w:sz w:val="28"/>
          <w:szCs w:val="28"/>
        </w:rPr>
        <w:t>Загальна характеристика законопроекту</w:t>
      </w:r>
    </w:p>
    <w:p w:rsidR="00166E9D" w:rsidRPr="00A72C6E" w:rsidRDefault="00166E9D" w:rsidP="007E353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both"/>
        <w:textAlignment w:val="baseline"/>
        <w:rPr>
          <w:bCs/>
          <w:sz w:val="28"/>
          <w:szCs w:val="28"/>
        </w:rPr>
      </w:pPr>
      <w:r w:rsidRPr="00A72C6E">
        <w:rPr>
          <w:sz w:val="28"/>
          <w:szCs w:val="28"/>
        </w:rPr>
        <w:t xml:space="preserve">Законопроектом пропонується </w:t>
      </w:r>
      <w:proofErr w:type="spellStart"/>
      <w:r w:rsidR="00AE410C" w:rsidRPr="00AE410C">
        <w:rPr>
          <w:sz w:val="28"/>
          <w:szCs w:val="28"/>
        </w:rPr>
        <w:t>внести</w:t>
      </w:r>
      <w:proofErr w:type="spellEnd"/>
      <w:r w:rsidR="00AE410C" w:rsidRPr="00AE410C">
        <w:rPr>
          <w:sz w:val="28"/>
          <w:szCs w:val="28"/>
        </w:rPr>
        <w:t xml:space="preserve"> зміни до Кодексу України про адміністративні правопорушення, законів України „Про державне регулювання виробництва і обігу спирту етилового, коньячного і плодового, алкогольних напоїв та тютюнових </w:t>
      </w:r>
      <w:proofErr w:type="spellStart"/>
      <w:r w:rsidR="00AE410C" w:rsidRPr="00AE410C">
        <w:rPr>
          <w:sz w:val="28"/>
          <w:szCs w:val="28"/>
        </w:rPr>
        <w:t>виробівˮ</w:t>
      </w:r>
      <w:proofErr w:type="spellEnd"/>
      <w:r w:rsidR="00AE410C" w:rsidRPr="00AE410C">
        <w:rPr>
          <w:sz w:val="28"/>
          <w:szCs w:val="28"/>
        </w:rPr>
        <w:t xml:space="preserve">, „Про заходи щодо попередження та зменшення вживання тютюнових виробів і їх шкідливого впливу на здоров’я </w:t>
      </w:r>
      <w:proofErr w:type="spellStart"/>
      <w:r w:rsidR="00AE410C" w:rsidRPr="00AE410C">
        <w:rPr>
          <w:sz w:val="28"/>
          <w:szCs w:val="28"/>
        </w:rPr>
        <w:t>населенняˮ</w:t>
      </w:r>
      <w:proofErr w:type="spellEnd"/>
      <w:r w:rsidR="00AE410C" w:rsidRPr="00AE410C">
        <w:rPr>
          <w:sz w:val="28"/>
          <w:szCs w:val="28"/>
        </w:rPr>
        <w:t xml:space="preserve"> в частині посилення адміністративної відповідальності, встановлення заборони продажу електронних сигарет особам, які не досягли 18 років, на рівні із традиційними тютюновими виробами</w:t>
      </w:r>
      <w:r w:rsidRPr="00A72C6E">
        <w:rPr>
          <w:sz w:val="28"/>
          <w:szCs w:val="28"/>
        </w:rPr>
        <w:t>.</w:t>
      </w:r>
    </w:p>
    <w:p w:rsidR="00166E9D" w:rsidRPr="00A72C6E" w:rsidRDefault="00166E9D" w:rsidP="005E2DBE">
      <w:pPr>
        <w:ind w:firstLine="720"/>
        <w:contextualSpacing/>
        <w:jc w:val="both"/>
        <w:rPr>
          <w:b/>
          <w:sz w:val="28"/>
          <w:szCs w:val="28"/>
        </w:rPr>
      </w:pPr>
      <w:r w:rsidRPr="00A72C6E">
        <w:rPr>
          <w:sz w:val="28"/>
          <w:szCs w:val="28"/>
        </w:rPr>
        <w:t xml:space="preserve"> </w:t>
      </w:r>
      <w:r w:rsidRPr="00A72C6E">
        <w:rPr>
          <w:b/>
          <w:sz w:val="28"/>
          <w:szCs w:val="28"/>
        </w:rPr>
        <w:t>2. Належність законопроекту за предметом правового регулювання до сфери дії права Європейського Союзу</w:t>
      </w:r>
    </w:p>
    <w:p w:rsidR="00AE410C" w:rsidRDefault="00AE410C" w:rsidP="00AE410C">
      <w:pPr>
        <w:ind w:firstLine="709"/>
        <w:jc w:val="both"/>
        <w:rPr>
          <w:sz w:val="28"/>
          <w:szCs w:val="28"/>
        </w:rPr>
      </w:pPr>
      <w:r w:rsidRPr="0051347A">
        <w:rPr>
          <w:sz w:val="28"/>
          <w:szCs w:val="28"/>
        </w:rPr>
        <w:t xml:space="preserve">Правовідносини захисту здоров’я людини від шкідливого впливу тютюнопаління </w:t>
      </w:r>
      <w:bookmarkStart w:id="0" w:name="OLE_LINK6"/>
      <w:bookmarkStart w:id="1" w:name="OLE_LINK7"/>
      <w:r w:rsidRPr="0051347A">
        <w:rPr>
          <w:sz w:val="28"/>
          <w:szCs w:val="28"/>
        </w:rPr>
        <w:t xml:space="preserve">охоплюються  Главою 22 «Громадське здоров’я», в якій, зокрема, зазначено, що Україна поступово наближуватиме своє законодавство та практики до принципів права ЄС, зокрема у сфері інфекційних </w:t>
      </w:r>
      <w:proofErr w:type="spellStart"/>
      <w:r w:rsidRPr="0051347A">
        <w:rPr>
          <w:sz w:val="28"/>
          <w:szCs w:val="28"/>
        </w:rPr>
        <w:t>хвороб</w:t>
      </w:r>
      <w:proofErr w:type="spellEnd"/>
      <w:r w:rsidRPr="0051347A">
        <w:rPr>
          <w:sz w:val="28"/>
          <w:szCs w:val="28"/>
        </w:rPr>
        <w:t xml:space="preserve">, служби крові, трансплантації тканин і клітин, </w:t>
      </w:r>
      <w:r w:rsidRPr="0051347A">
        <w:rPr>
          <w:b/>
          <w:sz w:val="28"/>
          <w:szCs w:val="28"/>
        </w:rPr>
        <w:t>а також тютюну</w:t>
      </w:r>
      <w:r w:rsidRPr="0051347A">
        <w:rPr>
          <w:sz w:val="28"/>
          <w:szCs w:val="28"/>
        </w:rPr>
        <w:t xml:space="preserve">. Перелік відповідних актів права ЄС визначено у Додатку XL до Угоди, відповідно до якого Україна повинна виконувати Рекомендацію Ради від 2 грудня 2002 року про запобігання курінню та ініціативи з покращання контролю над тютюном, а також протягом двох років Україна повинна </w:t>
      </w:r>
      <w:proofErr w:type="spellStart"/>
      <w:r w:rsidRPr="0051347A">
        <w:rPr>
          <w:sz w:val="28"/>
          <w:szCs w:val="28"/>
        </w:rPr>
        <w:t>імплементувати</w:t>
      </w:r>
      <w:proofErr w:type="spellEnd"/>
      <w:r w:rsidRPr="0051347A">
        <w:rPr>
          <w:sz w:val="28"/>
          <w:szCs w:val="28"/>
        </w:rPr>
        <w:t xml:space="preserve"> в національне законодавство положення Директиви №2001/37/ЄС Європейського Парламенту та Ради ЄС від 5 червня 2001 року про наближення законодавчих, нормативних та адміністративних актів держав-членів щодо виробництва, презентації та реалізації тютюнових виробів. </w:t>
      </w:r>
    </w:p>
    <w:p w:rsidR="00AE410C" w:rsidRDefault="00AE410C" w:rsidP="00AE410C">
      <w:pPr>
        <w:ind w:firstLine="709"/>
        <w:jc w:val="both"/>
        <w:rPr>
          <w:sz w:val="28"/>
          <w:szCs w:val="28"/>
        </w:rPr>
      </w:pPr>
    </w:p>
    <w:p w:rsidR="000D3702" w:rsidRDefault="000D3702" w:rsidP="00AE410C">
      <w:pPr>
        <w:ind w:firstLine="709"/>
        <w:jc w:val="both"/>
        <w:rPr>
          <w:sz w:val="28"/>
          <w:szCs w:val="28"/>
        </w:rPr>
      </w:pPr>
    </w:p>
    <w:p w:rsidR="000D3702" w:rsidRDefault="000D3702" w:rsidP="00AE410C">
      <w:pPr>
        <w:ind w:firstLine="709"/>
        <w:jc w:val="both"/>
        <w:rPr>
          <w:sz w:val="28"/>
          <w:szCs w:val="28"/>
        </w:rPr>
      </w:pPr>
    </w:p>
    <w:p w:rsidR="000D3702" w:rsidRPr="0051347A" w:rsidRDefault="000D3702" w:rsidP="00AE410C">
      <w:pPr>
        <w:ind w:firstLine="709"/>
        <w:jc w:val="both"/>
        <w:rPr>
          <w:sz w:val="28"/>
          <w:szCs w:val="28"/>
        </w:rPr>
      </w:pPr>
    </w:p>
    <w:p w:rsidR="00AE410C" w:rsidRPr="0051347A" w:rsidRDefault="00AE410C" w:rsidP="00AE410C">
      <w:pPr>
        <w:ind w:firstLine="708"/>
        <w:rPr>
          <w:b/>
          <w:sz w:val="28"/>
          <w:szCs w:val="28"/>
        </w:rPr>
      </w:pPr>
      <w:r w:rsidRPr="0051347A">
        <w:rPr>
          <w:b/>
          <w:sz w:val="28"/>
          <w:szCs w:val="28"/>
        </w:rPr>
        <w:lastRenderedPageBreak/>
        <w:t>3. Відповідність законопроекту праву ЄС</w:t>
      </w:r>
    </w:p>
    <w:p w:rsidR="00C24AC5" w:rsidRDefault="00C24AC5" w:rsidP="00AE410C">
      <w:pPr>
        <w:ind w:firstLine="709"/>
        <w:jc w:val="both"/>
        <w:rPr>
          <w:sz w:val="28"/>
          <w:szCs w:val="28"/>
        </w:rPr>
      </w:pPr>
    </w:p>
    <w:p w:rsidR="00AE410C" w:rsidRPr="0051347A" w:rsidRDefault="00AE410C" w:rsidP="00AE410C">
      <w:pPr>
        <w:ind w:firstLine="709"/>
        <w:jc w:val="both"/>
        <w:rPr>
          <w:sz w:val="28"/>
          <w:szCs w:val="28"/>
        </w:rPr>
      </w:pPr>
      <w:r w:rsidRPr="0051347A">
        <w:rPr>
          <w:sz w:val="28"/>
          <w:szCs w:val="28"/>
        </w:rPr>
        <w:t xml:space="preserve">З прийняттям 3 квітня 2014 року Директиви 2014/40/ЄС «Про наближення законів, підзаконних та адміністративних положень держав-членів стосовно виробництва, презентації та продажу тютюну та супутніх товарів припинила дію Директива 2001/37/ЄС, положення якої Україна повинна була </w:t>
      </w:r>
      <w:proofErr w:type="spellStart"/>
      <w:r w:rsidRPr="0051347A">
        <w:rPr>
          <w:sz w:val="28"/>
          <w:szCs w:val="28"/>
        </w:rPr>
        <w:t>імплементувати</w:t>
      </w:r>
      <w:proofErr w:type="spellEnd"/>
      <w:r w:rsidRPr="0051347A">
        <w:rPr>
          <w:sz w:val="28"/>
          <w:szCs w:val="28"/>
        </w:rPr>
        <w:t xml:space="preserve"> в національне законодавство.  Директива 2014/40/ЄС встановлює, серед іншого, більш жорсткі вимоги до виробництва, продажу та маркування тютюнових виробів, електронних сигарет та трав’яних виробів для куріння та відображає останні наукові дослідження в сфері охорони здоров’я. </w:t>
      </w:r>
    </w:p>
    <w:p w:rsidR="00AE410C" w:rsidRPr="0051347A" w:rsidRDefault="00AE410C" w:rsidP="00AE410C">
      <w:pPr>
        <w:ind w:firstLine="709"/>
        <w:jc w:val="both"/>
        <w:rPr>
          <w:sz w:val="28"/>
          <w:szCs w:val="28"/>
        </w:rPr>
      </w:pPr>
      <w:r w:rsidRPr="0051347A">
        <w:rPr>
          <w:sz w:val="28"/>
          <w:szCs w:val="28"/>
        </w:rPr>
        <w:t>Постановою КМУ №1106 від 25 жовтня 2017 року «Про виконання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сторони», Україна в односторонньому порядку взяла на себе зобов’язання щодо імплементації Директиви 2014/40/ЄС.</w:t>
      </w:r>
    </w:p>
    <w:p w:rsidR="00FC7581" w:rsidRDefault="00FC7581" w:rsidP="00AE410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1A5D17">
        <w:rPr>
          <w:sz w:val="28"/>
          <w:szCs w:val="28"/>
        </w:rPr>
        <w:t>ро</w:t>
      </w:r>
      <w:r>
        <w:rPr>
          <w:sz w:val="28"/>
          <w:szCs w:val="28"/>
        </w:rPr>
        <w:t>є</w:t>
      </w:r>
      <w:r w:rsidR="001A5D17">
        <w:rPr>
          <w:sz w:val="28"/>
          <w:szCs w:val="28"/>
        </w:rPr>
        <w:t>ктом</w:t>
      </w:r>
      <w:proofErr w:type="spellEnd"/>
      <w:r w:rsidR="001A5D17">
        <w:rPr>
          <w:sz w:val="28"/>
          <w:szCs w:val="28"/>
        </w:rPr>
        <w:t xml:space="preserve"> Закону передбачено, що </w:t>
      </w:r>
      <w:r w:rsidR="00AE410C">
        <w:rPr>
          <w:sz w:val="28"/>
          <w:szCs w:val="28"/>
        </w:rPr>
        <w:t>визначення для цього терміну</w:t>
      </w:r>
      <w:r w:rsidR="001A5D17">
        <w:rPr>
          <w:sz w:val="28"/>
          <w:szCs w:val="28"/>
        </w:rPr>
        <w:t xml:space="preserve"> </w:t>
      </w:r>
      <w:r w:rsidR="001A5D17" w:rsidRPr="001A5D17">
        <w:rPr>
          <w:sz w:val="28"/>
          <w:szCs w:val="28"/>
        </w:rPr>
        <w:t>вживаються в цьому Законі у значеннях, наведених у Податковому кодексі України.</w:t>
      </w:r>
      <w:r>
        <w:rPr>
          <w:sz w:val="28"/>
          <w:szCs w:val="28"/>
        </w:rPr>
        <w:t xml:space="preserve"> </w:t>
      </w:r>
      <w:r w:rsidR="00B6239B" w:rsidRPr="00B6239B">
        <w:rPr>
          <w:sz w:val="28"/>
          <w:szCs w:val="28"/>
        </w:rPr>
        <w:t>Відповідно до визначення ц</w:t>
      </w:r>
      <w:r>
        <w:rPr>
          <w:sz w:val="28"/>
          <w:szCs w:val="28"/>
        </w:rPr>
        <w:t>ього</w:t>
      </w:r>
      <w:r w:rsidR="00B6239B" w:rsidRPr="00B6239B">
        <w:rPr>
          <w:sz w:val="28"/>
          <w:szCs w:val="28"/>
        </w:rPr>
        <w:t xml:space="preserve"> термін</w:t>
      </w:r>
      <w:r>
        <w:rPr>
          <w:sz w:val="28"/>
          <w:szCs w:val="28"/>
        </w:rPr>
        <w:t>у</w:t>
      </w:r>
      <w:r w:rsidR="00B6239B" w:rsidRPr="00B6239B">
        <w:rPr>
          <w:sz w:val="28"/>
          <w:szCs w:val="28"/>
        </w:rPr>
        <w:t xml:space="preserve"> в </w:t>
      </w:r>
      <w:proofErr w:type="spellStart"/>
      <w:r w:rsidR="00B6239B" w:rsidRPr="00B6239B">
        <w:rPr>
          <w:sz w:val="28"/>
          <w:szCs w:val="28"/>
        </w:rPr>
        <w:t>п.п</w:t>
      </w:r>
      <w:proofErr w:type="spellEnd"/>
      <w:r w:rsidR="00B6239B" w:rsidRPr="00B6239B">
        <w:rPr>
          <w:sz w:val="28"/>
          <w:szCs w:val="28"/>
        </w:rPr>
        <w:t xml:space="preserve">. 14.1.56-3. та 14.1.56-4. ПК України (в редакції Закону України «Про внесення змін до Податкового кодексу України щодо вдосконалення адміністрування податків, усунення технічних та логічних </w:t>
      </w:r>
      <w:proofErr w:type="spellStart"/>
      <w:r w:rsidR="00B6239B" w:rsidRPr="00B6239B">
        <w:rPr>
          <w:sz w:val="28"/>
          <w:szCs w:val="28"/>
        </w:rPr>
        <w:t>неузгодженостей</w:t>
      </w:r>
      <w:proofErr w:type="spellEnd"/>
      <w:r w:rsidR="00B6239B" w:rsidRPr="00B6239B">
        <w:rPr>
          <w:sz w:val="28"/>
          <w:szCs w:val="28"/>
        </w:rPr>
        <w:t xml:space="preserve"> у податковому законодавстві» від 16.01.2020 № 466-IX, який в цій частині набирає чинності з 01.01.202</w:t>
      </w:r>
      <w:r w:rsidR="00B6239B">
        <w:rPr>
          <w:sz w:val="28"/>
          <w:szCs w:val="28"/>
        </w:rPr>
        <w:t>,</w:t>
      </w:r>
      <w:r w:rsidR="00B6239B" w:rsidRPr="00B6239B">
        <w:rPr>
          <w:sz w:val="28"/>
          <w:szCs w:val="28"/>
        </w:rPr>
        <w:t>1</w:t>
      </w:r>
      <w:r w:rsidR="00AE410C">
        <w:rPr>
          <w:sz w:val="28"/>
          <w:szCs w:val="28"/>
        </w:rPr>
        <w:t xml:space="preserve"> </w:t>
      </w:r>
      <w:r w:rsidR="00B6239B" w:rsidRPr="00B6239B">
        <w:rPr>
          <w:sz w:val="28"/>
          <w:szCs w:val="28"/>
        </w:rPr>
        <w:t xml:space="preserve">електронна сигарета - виріб, який може бути використаний для споживання (вдихання) парів, що утворюються внаслідок нагрівання компонентами такого виробу рідин, </w:t>
      </w:r>
      <w:r w:rsidR="00B6239B" w:rsidRPr="00FC7581">
        <w:rPr>
          <w:i/>
          <w:sz w:val="28"/>
          <w:szCs w:val="28"/>
        </w:rPr>
        <w:t>що містять або не містять нікотин</w:t>
      </w:r>
      <w:r w:rsidR="00AE410C">
        <w:rPr>
          <w:sz w:val="28"/>
          <w:szCs w:val="28"/>
        </w:rPr>
        <w:t>.</w:t>
      </w:r>
      <w:r w:rsidR="00B6239B">
        <w:rPr>
          <w:sz w:val="28"/>
          <w:szCs w:val="28"/>
        </w:rPr>
        <w:t xml:space="preserve"> </w:t>
      </w:r>
    </w:p>
    <w:p w:rsidR="00FC7581" w:rsidRDefault="00FC7581" w:rsidP="00AE4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Таке визначення не відповідає вимогам </w:t>
      </w:r>
      <w:r w:rsidRPr="00FC7581">
        <w:rPr>
          <w:sz w:val="28"/>
          <w:szCs w:val="28"/>
        </w:rPr>
        <w:t xml:space="preserve">Директиви 2014/40/ЄС, </w:t>
      </w:r>
      <w:r>
        <w:rPr>
          <w:sz w:val="28"/>
          <w:szCs w:val="28"/>
        </w:rPr>
        <w:t xml:space="preserve">якою передбачається, </w:t>
      </w:r>
      <w:r w:rsidRPr="00FC7581">
        <w:rPr>
          <w:sz w:val="28"/>
          <w:szCs w:val="28"/>
        </w:rPr>
        <w:t xml:space="preserve">що термін «електронна сигарета»   (означає виріб, який може бути використаний для споживання </w:t>
      </w:r>
      <w:proofErr w:type="spellStart"/>
      <w:r w:rsidRPr="00FC7581">
        <w:rPr>
          <w:i/>
          <w:sz w:val="28"/>
          <w:szCs w:val="28"/>
        </w:rPr>
        <w:t>нікотиновмісної</w:t>
      </w:r>
      <w:proofErr w:type="spellEnd"/>
      <w:r w:rsidRPr="00FC7581">
        <w:rPr>
          <w:i/>
          <w:sz w:val="28"/>
          <w:szCs w:val="28"/>
        </w:rPr>
        <w:t xml:space="preserve"> пари</w:t>
      </w:r>
      <w:r w:rsidRPr="00FC7581">
        <w:rPr>
          <w:sz w:val="28"/>
          <w:szCs w:val="28"/>
        </w:rPr>
        <w:t xml:space="preserve"> через мундштук, або будь-який компонент такого виробу, у тому числі картридж, резервуар та пристрій без картриджа чи резервуара. </w:t>
      </w:r>
      <w:bookmarkEnd w:id="0"/>
      <w:bookmarkEnd w:id="1"/>
    </w:p>
    <w:p w:rsidR="00AE410C" w:rsidRPr="000D3702" w:rsidRDefault="00AE410C" w:rsidP="00AE410C">
      <w:pPr>
        <w:ind w:firstLine="709"/>
        <w:jc w:val="both"/>
        <w:rPr>
          <w:b/>
          <w:sz w:val="28"/>
          <w:szCs w:val="28"/>
        </w:rPr>
      </w:pPr>
      <w:r w:rsidRPr="000D3702">
        <w:rPr>
          <w:b/>
          <w:sz w:val="28"/>
          <w:szCs w:val="28"/>
        </w:rPr>
        <w:t>Виходячи з вищезазначеного, п</w:t>
      </w:r>
      <w:r w:rsidR="00A7454B" w:rsidRPr="000D3702">
        <w:rPr>
          <w:b/>
          <w:sz w:val="28"/>
          <w:szCs w:val="28"/>
        </w:rPr>
        <w:t xml:space="preserve">оложення </w:t>
      </w:r>
      <w:proofErr w:type="spellStart"/>
      <w:r w:rsidR="00A7454B" w:rsidRPr="000D3702">
        <w:rPr>
          <w:b/>
          <w:sz w:val="28"/>
          <w:szCs w:val="28"/>
        </w:rPr>
        <w:t>проє</w:t>
      </w:r>
      <w:r w:rsidRPr="000D3702">
        <w:rPr>
          <w:b/>
          <w:sz w:val="28"/>
          <w:szCs w:val="28"/>
        </w:rPr>
        <w:t>кту</w:t>
      </w:r>
      <w:proofErr w:type="spellEnd"/>
      <w:r w:rsidRPr="000D3702">
        <w:rPr>
          <w:b/>
          <w:sz w:val="28"/>
          <w:szCs w:val="28"/>
        </w:rPr>
        <w:t xml:space="preserve"> Закону</w:t>
      </w:r>
      <w:r w:rsidR="00FA6E27" w:rsidRPr="000D3702">
        <w:rPr>
          <w:b/>
          <w:sz w:val="28"/>
          <w:szCs w:val="28"/>
        </w:rPr>
        <w:t xml:space="preserve"> </w:t>
      </w:r>
      <w:r w:rsidR="001B5CD8" w:rsidRPr="000D3702">
        <w:rPr>
          <w:b/>
          <w:sz w:val="28"/>
          <w:szCs w:val="28"/>
        </w:rPr>
        <w:t>за своєю метою не супереча</w:t>
      </w:r>
      <w:r w:rsidR="00FA6E27" w:rsidRPr="000D3702">
        <w:rPr>
          <w:b/>
          <w:sz w:val="28"/>
          <w:szCs w:val="28"/>
        </w:rPr>
        <w:t xml:space="preserve">ть цілям Угоди про асоціацію, однак за формою виконання </w:t>
      </w:r>
      <w:r w:rsidR="001B5CD8" w:rsidRPr="000D3702">
        <w:rPr>
          <w:b/>
          <w:sz w:val="28"/>
          <w:szCs w:val="28"/>
        </w:rPr>
        <w:t>не узгоджу</w:t>
      </w:r>
      <w:r w:rsidR="00632953">
        <w:rPr>
          <w:b/>
          <w:sz w:val="28"/>
          <w:szCs w:val="28"/>
        </w:rPr>
        <w:t>ю</w:t>
      </w:r>
      <w:r w:rsidR="001B5CD8" w:rsidRPr="000D3702">
        <w:rPr>
          <w:b/>
          <w:sz w:val="28"/>
          <w:szCs w:val="28"/>
        </w:rPr>
        <w:t xml:space="preserve">ться з </w:t>
      </w:r>
      <w:r w:rsidR="00A647F1" w:rsidRPr="000D3702">
        <w:rPr>
          <w:b/>
          <w:sz w:val="28"/>
          <w:szCs w:val="28"/>
        </w:rPr>
        <w:t>міжнародно-правовими зобов’язаннями України в сфері європейської інтеграції</w:t>
      </w:r>
      <w:r w:rsidR="00632953">
        <w:rPr>
          <w:b/>
          <w:sz w:val="28"/>
          <w:szCs w:val="28"/>
        </w:rPr>
        <w:t xml:space="preserve"> </w:t>
      </w:r>
      <w:r w:rsidR="00A647F1" w:rsidRPr="000D3702">
        <w:rPr>
          <w:b/>
          <w:sz w:val="28"/>
          <w:szCs w:val="28"/>
        </w:rPr>
        <w:t xml:space="preserve"> </w:t>
      </w:r>
      <w:r w:rsidR="00632953">
        <w:rPr>
          <w:b/>
          <w:sz w:val="28"/>
          <w:szCs w:val="28"/>
        </w:rPr>
        <w:t xml:space="preserve">та потребують доопрацювання з метою їх приведення у відповідність до </w:t>
      </w:r>
      <w:r w:rsidR="001B5CD8" w:rsidRPr="000D3702">
        <w:rPr>
          <w:b/>
          <w:sz w:val="28"/>
          <w:szCs w:val="28"/>
        </w:rPr>
        <w:t>Директиви №2014/</w:t>
      </w:r>
      <w:bookmarkStart w:id="2" w:name="_GoBack"/>
      <w:bookmarkEnd w:id="2"/>
      <w:r w:rsidR="001B5CD8" w:rsidRPr="000D3702">
        <w:rPr>
          <w:b/>
          <w:sz w:val="28"/>
          <w:szCs w:val="28"/>
        </w:rPr>
        <w:t>40/ЄС.</w:t>
      </w:r>
    </w:p>
    <w:p w:rsidR="002D7210" w:rsidRPr="000D3702" w:rsidRDefault="002D7210" w:rsidP="002D7210">
      <w:pPr>
        <w:ind w:firstLine="720"/>
        <w:jc w:val="both"/>
        <w:rPr>
          <w:b/>
          <w:sz w:val="28"/>
          <w:szCs w:val="28"/>
        </w:rPr>
      </w:pPr>
    </w:p>
    <w:p w:rsidR="002D7210" w:rsidRPr="000D3702" w:rsidRDefault="002D7210" w:rsidP="002D7210">
      <w:pPr>
        <w:ind w:firstLine="720"/>
        <w:jc w:val="both"/>
        <w:rPr>
          <w:b/>
          <w:sz w:val="28"/>
          <w:szCs w:val="28"/>
        </w:rPr>
      </w:pPr>
      <w:r w:rsidRPr="000D3702">
        <w:rPr>
          <w:b/>
          <w:sz w:val="28"/>
          <w:szCs w:val="28"/>
        </w:rPr>
        <w:t xml:space="preserve"> </w:t>
      </w:r>
    </w:p>
    <w:p w:rsidR="002D7210" w:rsidRPr="00A72C6E" w:rsidRDefault="002D7210" w:rsidP="008454A6">
      <w:pPr>
        <w:ind w:firstLine="720"/>
        <w:jc w:val="both"/>
      </w:pPr>
    </w:p>
    <w:sectPr w:rsidR="002D7210" w:rsidRPr="00A72C6E" w:rsidSect="008530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87C" w:rsidRDefault="007F787C" w:rsidP="0030323E">
      <w:r>
        <w:separator/>
      </w:r>
    </w:p>
  </w:endnote>
  <w:endnote w:type="continuationSeparator" w:id="0">
    <w:p w:rsidR="007F787C" w:rsidRDefault="007F787C" w:rsidP="0030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F62" w:rsidRDefault="00CF1F6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0D6" w:rsidRPr="008530D6" w:rsidRDefault="008530D6">
    <w:pPr>
      <w:pStyle w:val="aa"/>
      <w:rPr>
        <w:lang w:val="ru-RU"/>
      </w:rPr>
    </w:pPr>
  </w:p>
  <w:p w:rsidR="008530D6" w:rsidRDefault="008530D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94C" w:rsidRPr="00B86B8A" w:rsidRDefault="0068594C" w:rsidP="0068594C">
    <w:pPr>
      <w:pStyle w:val="aa"/>
      <w:rPr>
        <w:sz w:val="22"/>
        <w:szCs w:val="22"/>
        <w:lang w:val="ru-RU"/>
      </w:rPr>
    </w:pPr>
    <w:r w:rsidRPr="00B86B8A">
      <w:rPr>
        <w:sz w:val="22"/>
        <w:szCs w:val="22"/>
        <w:lang w:val="ru-RU"/>
      </w:rPr>
      <w:t xml:space="preserve">Комітет </w:t>
    </w:r>
    <w:proofErr w:type="spellStart"/>
    <w:r w:rsidRPr="00B86B8A">
      <w:rPr>
        <w:sz w:val="22"/>
        <w:szCs w:val="22"/>
        <w:lang w:val="ru-RU"/>
      </w:rPr>
      <w:t>розглянув</w:t>
    </w:r>
    <w:proofErr w:type="spellEnd"/>
    <w:r w:rsidRPr="00B86B8A">
      <w:rPr>
        <w:sz w:val="22"/>
        <w:szCs w:val="22"/>
        <w:lang w:val="ru-RU"/>
      </w:rPr>
      <w:t xml:space="preserve"> </w:t>
    </w:r>
    <w:proofErr w:type="spellStart"/>
    <w:r w:rsidRPr="00B86B8A">
      <w:rPr>
        <w:sz w:val="22"/>
        <w:szCs w:val="22"/>
        <w:lang w:val="ru-RU"/>
      </w:rPr>
      <w:t>проєкт</w:t>
    </w:r>
    <w:proofErr w:type="spellEnd"/>
    <w:r w:rsidRPr="00B86B8A">
      <w:rPr>
        <w:sz w:val="22"/>
        <w:szCs w:val="22"/>
        <w:lang w:val="ru-RU"/>
      </w:rPr>
      <w:t xml:space="preserve"> Закону на </w:t>
    </w:r>
    <w:proofErr w:type="spellStart"/>
    <w:r w:rsidRPr="00B86B8A">
      <w:rPr>
        <w:sz w:val="22"/>
        <w:szCs w:val="22"/>
        <w:lang w:val="ru-RU"/>
      </w:rPr>
      <w:t>своєму</w:t>
    </w:r>
    <w:proofErr w:type="spellEnd"/>
    <w:r w:rsidRPr="00B86B8A">
      <w:rPr>
        <w:sz w:val="22"/>
        <w:szCs w:val="22"/>
        <w:lang w:val="ru-RU"/>
      </w:rPr>
      <w:t xml:space="preserve"> </w:t>
    </w:r>
    <w:proofErr w:type="spellStart"/>
    <w:r w:rsidRPr="00B86B8A">
      <w:rPr>
        <w:sz w:val="22"/>
        <w:szCs w:val="22"/>
        <w:lang w:val="ru-RU"/>
      </w:rPr>
      <w:t>засіданні</w:t>
    </w:r>
    <w:proofErr w:type="spellEnd"/>
    <w:r w:rsidRPr="00B86B8A">
      <w:rPr>
        <w:sz w:val="22"/>
        <w:szCs w:val="22"/>
        <w:lang w:val="ru-RU"/>
      </w:rPr>
      <w:t xml:space="preserve"> </w:t>
    </w:r>
    <w:r w:rsidR="00A7454B">
      <w:rPr>
        <w:sz w:val="22"/>
        <w:szCs w:val="22"/>
        <w:lang w:val="ru-RU"/>
      </w:rPr>
      <w:t>7</w:t>
    </w:r>
    <w:r w:rsidR="00267FFA" w:rsidRPr="00267FFA">
      <w:rPr>
        <w:sz w:val="22"/>
        <w:szCs w:val="22"/>
        <w:lang w:val="ru-RU"/>
      </w:rPr>
      <w:t xml:space="preserve"> </w:t>
    </w:r>
    <w:proofErr w:type="spellStart"/>
    <w:r w:rsidR="00A7454B">
      <w:rPr>
        <w:sz w:val="22"/>
        <w:szCs w:val="22"/>
        <w:lang w:val="ru-RU"/>
      </w:rPr>
      <w:t>жовтня</w:t>
    </w:r>
    <w:proofErr w:type="spellEnd"/>
    <w:r w:rsidR="00267FFA" w:rsidRPr="00267FFA">
      <w:rPr>
        <w:sz w:val="22"/>
        <w:szCs w:val="22"/>
        <w:lang w:val="ru-RU"/>
      </w:rPr>
      <w:t xml:space="preserve"> 2020 року (протокол №</w:t>
    </w:r>
    <w:r w:rsidR="00CF1F62" w:rsidRPr="00CF1F62">
      <w:rPr>
        <w:sz w:val="22"/>
        <w:szCs w:val="22"/>
        <w:lang w:val="ru-RU"/>
      </w:rPr>
      <w:t>50</w:t>
    </w:r>
    <w:r w:rsidR="00267FFA" w:rsidRPr="00267FFA">
      <w:rPr>
        <w:sz w:val="22"/>
        <w:szCs w:val="22"/>
        <w:lang w:val="ru-RU"/>
      </w:rPr>
      <w:t>)</w:t>
    </w:r>
    <w:r w:rsidRPr="00B86B8A">
      <w:rPr>
        <w:sz w:val="22"/>
        <w:szCs w:val="22"/>
        <w:lang w:val="ru-RU"/>
      </w:rPr>
      <w:t xml:space="preserve"> </w:t>
    </w:r>
    <w:proofErr w:type="spellStart"/>
    <w:r w:rsidRPr="00B86B8A">
      <w:rPr>
        <w:sz w:val="22"/>
        <w:szCs w:val="22"/>
        <w:lang w:val="ru-RU"/>
      </w:rPr>
      <w:t>відповідно</w:t>
    </w:r>
    <w:proofErr w:type="spellEnd"/>
    <w:r w:rsidRPr="00B86B8A">
      <w:rPr>
        <w:sz w:val="22"/>
        <w:szCs w:val="22"/>
        <w:lang w:val="ru-RU"/>
      </w:rPr>
      <w:t xml:space="preserve"> до </w:t>
    </w:r>
    <w:proofErr w:type="spellStart"/>
    <w:r w:rsidRPr="00B86B8A">
      <w:rPr>
        <w:sz w:val="22"/>
        <w:szCs w:val="22"/>
        <w:lang w:val="ru-RU"/>
      </w:rPr>
      <w:t>статті</w:t>
    </w:r>
    <w:proofErr w:type="spellEnd"/>
    <w:r w:rsidRPr="00B86B8A">
      <w:rPr>
        <w:sz w:val="22"/>
        <w:szCs w:val="22"/>
        <w:lang w:val="ru-RU"/>
      </w:rPr>
      <w:t xml:space="preserve"> 93 Регламенту </w:t>
    </w:r>
    <w:proofErr w:type="spellStart"/>
    <w:r w:rsidRPr="00B86B8A">
      <w:rPr>
        <w:sz w:val="22"/>
        <w:szCs w:val="22"/>
        <w:lang w:val="ru-RU"/>
      </w:rPr>
      <w:t>Верховної</w:t>
    </w:r>
    <w:proofErr w:type="spellEnd"/>
    <w:r w:rsidRPr="00B86B8A">
      <w:rPr>
        <w:sz w:val="22"/>
        <w:szCs w:val="22"/>
        <w:lang w:val="ru-RU"/>
      </w:rPr>
      <w:t xml:space="preserve"> Ради </w:t>
    </w:r>
    <w:proofErr w:type="spellStart"/>
    <w:r w:rsidRPr="00B86B8A">
      <w:rPr>
        <w:sz w:val="22"/>
        <w:szCs w:val="22"/>
        <w:lang w:val="ru-RU"/>
      </w:rPr>
      <w:t>України</w:t>
    </w:r>
    <w:proofErr w:type="spellEnd"/>
    <w:r w:rsidRPr="00B86B8A">
      <w:rPr>
        <w:sz w:val="22"/>
        <w:szCs w:val="22"/>
        <w:lang w:val="ru-RU"/>
      </w:rPr>
      <w:t>.</w:t>
    </w:r>
  </w:p>
  <w:p w:rsidR="008530D6" w:rsidRPr="008530D6" w:rsidRDefault="008530D6">
    <w:pPr>
      <w:pStyle w:val="aa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87C" w:rsidRDefault="007F787C" w:rsidP="0030323E">
      <w:r>
        <w:separator/>
      </w:r>
    </w:p>
  </w:footnote>
  <w:footnote w:type="continuationSeparator" w:id="0">
    <w:p w:rsidR="007F787C" w:rsidRDefault="007F787C" w:rsidP="00303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F62" w:rsidRDefault="00CF1F6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F62" w:rsidRDefault="00CF1F6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F62" w:rsidRDefault="00CF1F6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A3904"/>
    <w:multiLevelType w:val="hybridMultilevel"/>
    <w:tmpl w:val="3830D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6039A8"/>
    <w:multiLevelType w:val="hybridMultilevel"/>
    <w:tmpl w:val="2AA8B22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86"/>
    <w:rsid w:val="00050DF1"/>
    <w:rsid w:val="00057FE5"/>
    <w:rsid w:val="0007523B"/>
    <w:rsid w:val="000906FD"/>
    <w:rsid w:val="00094167"/>
    <w:rsid w:val="000A123A"/>
    <w:rsid w:val="000D3702"/>
    <w:rsid w:val="001071D2"/>
    <w:rsid w:val="0011618F"/>
    <w:rsid w:val="0015438E"/>
    <w:rsid w:val="00160480"/>
    <w:rsid w:val="00165501"/>
    <w:rsid w:val="00166E9D"/>
    <w:rsid w:val="00181A2C"/>
    <w:rsid w:val="00183487"/>
    <w:rsid w:val="001A5D17"/>
    <w:rsid w:val="001B5CD8"/>
    <w:rsid w:val="001E7A1F"/>
    <w:rsid w:val="001F2F50"/>
    <w:rsid w:val="001F5E26"/>
    <w:rsid w:val="002245DA"/>
    <w:rsid w:val="002420DC"/>
    <w:rsid w:val="00267FFA"/>
    <w:rsid w:val="002927E5"/>
    <w:rsid w:val="002A6EA2"/>
    <w:rsid w:val="002D7210"/>
    <w:rsid w:val="00301094"/>
    <w:rsid w:val="0030323E"/>
    <w:rsid w:val="0032012D"/>
    <w:rsid w:val="00336E84"/>
    <w:rsid w:val="00353625"/>
    <w:rsid w:val="00366478"/>
    <w:rsid w:val="00380BF9"/>
    <w:rsid w:val="003A194C"/>
    <w:rsid w:val="003B3E40"/>
    <w:rsid w:val="003D1B12"/>
    <w:rsid w:val="003E05AE"/>
    <w:rsid w:val="00421582"/>
    <w:rsid w:val="00456987"/>
    <w:rsid w:val="0046054F"/>
    <w:rsid w:val="004725E3"/>
    <w:rsid w:val="00484D30"/>
    <w:rsid w:val="004E2C96"/>
    <w:rsid w:val="00511B80"/>
    <w:rsid w:val="00553240"/>
    <w:rsid w:val="00562C0F"/>
    <w:rsid w:val="00595977"/>
    <w:rsid w:val="005E2DBE"/>
    <w:rsid w:val="006064CC"/>
    <w:rsid w:val="00614711"/>
    <w:rsid w:val="00615584"/>
    <w:rsid w:val="00632953"/>
    <w:rsid w:val="006634F2"/>
    <w:rsid w:val="0068594C"/>
    <w:rsid w:val="006B0450"/>
    <w:rsid w:val="006B2FBF"/>
    <w:rsid w:val="006C2B65"/>
    <w:rsid w:val="006E2B2A"/>
    <w:rsid w:val="006F7FA3"/>
    <w:rsid w:val="00727CA1"/>
    <w:rsid w:val="00737F89"/>
    <w:rsid w:val="00753164"/>
    <w:rsid w:val="00775B86"/>
    <w:rsid w:val="007E3535"/>
    <w:rsid w:val="007F1E2C"/>
    <w:rsid w:val="007F787C"/>
    <w:rsid w:val="008265C8"/>
    <w:rsid w:val="0083304C"/>
    <w:rsid w:val="008454A6"/>
    <w:rsid w:val="008530D6"/>
    <w:rsid w:val="00865358"/>
    <w:rsid w:val="008979AA"/>
    <w:rsid w:val="008A7B53"/>
    <w:rsid w:val="008C6A75"/>
    <w:rsid w:val="008F3B01"/>
    <w:rsid w:val="00934C65"/>
    <w:rsid w:val="009526BF"/>
    <w:rsid w:val="00A063C6"/>
    <w:rsid w:val="00A131D3"/>
    <w:rsid w:val="00A45B72"/>
    <w:rsid w:val="00A647F1"/>
    <w:rsid w:val="00A72C6E"/>
    <w:rsid w:val="00A7454B"/>
    <w:rsid w:val="00A80C57"/>
    <w:rsid w:val="00A877B3"/>
    <w:rsid w:val="00AB1BE9"/>
    <w:rsid w:val="00AD727B"/>
    <w:rsid w:val="00AE3446"/>
    <w:rsid w:val="00AE410C"/>
    <w:rsid w:val="00AF45C1"/>
    <w:rsid w:val="00B06AE5"/>
    <w:rsid w:val="00B24BD2"/>
    <w:rsid w:val="00B34D4A"/>
    <w:rsid w:val="00B6239B"/>
    <w:rsid w:val="00B72364"/>
    <w:rsid w:val="00B8752E"/>
    <w:rsid w:val="00BC2A01"/>
    <w:rsid w:val="00BC466A"/>
    <w:rsid w:val="00BC6F4F"/>
    <w:rsid w:val="00BD7615"/>
    <w:rsid w:val="00C10315"/>
    <w:rsid w:val="00C24AC5"/>
    <w:rsid w:val="00C62C22"/>
    <w:rsid w:val="00C63292"/>
    <w:rsid w:val="00C96182"/>
    <w:rsid w:val="00CD4C9D"/>
    <w:rsid w:val="00CF1F62"/>
    <w:rsid w:val="00D46B86"/>
    <w:rsid w:val="00D510C3"/>
    <w:rsid w:val="00DC7B98"/>
    <w:rsid w:val="00DD57E0"/>
    <w:rsid w:val="00E405BB"/>
    <w:rsid w:val="00EA3B76"/>
    <w:rsid w:val="00EB50D0"/>
    <w:rsid w:val="00EE13EC"/>
    <w:rsid w:val="00F0313A"/>
    <w:rsid w:val="00F03D12"/>
    <w:rsid w:val="00F53E48"/>
    <w:rsid w:val="00F671A6"/>
    <w:rsid w:val="00F80F7C"/>
    <w:rsid w:val="00FA6E27"/>
    <w:rsid w:val="00FB6B38"/>
    <w:rsid w:val="00FC14E2"/>
    <w:rsid w:val="00FC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6F988"/>
  <w15:docId w15:val="{C8DEB792-B5C0-4B19-9707-7A0EC535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Zakonu">
    <w:name w:val="StyleZakonu"/>
    <w:basedOn w:val="a"/>
    <w:link w:val="StyleZakonu0"/>
    <w:uiPriority w:val="99"/>
    <w:rsid w:val="00775B86"/>
    <w:pPr>
      <w:spacing w:after="60" w:line="220" w:lineRule="exact"/>
      <w:ind w:firstLine="284"/>
      <w:jc w:val="both"/>
    </w:pPr>
    <w:rPr>
      <w:sz w:val="20"/>
      <w:szCs w:val="20"/>
    </w:rPr>
  </w:style>
  <w:style w:type="character" w:customStyle="1" w:styleId="rvts9">
    <w:name w:val="rvts9"/>
    <w:basedOn w:val="a0"/>
    <w:rsid w:val="00775B86"/>
    <w:rPr>
      <w:rFonts w:cs="Times New Roman"/>
    </w:rPr>
  </w:style>
  <w:style w:type="character" w:customStyle="1" w:styleId="rvts0">
    <w:name w:val="rvts0"/>
    <w:basedOn w:val="a0"/>
    <w:rsid w:val="00A80C57"/>
  </w:style>
  <w:style w:type="character" w:customStyle="1" w:styleId="StyleZakonu0">
    <w:name w:val="StyleZakonu Знак"/>
    <w:link w:val="StyleZakonu"/>
    <w:uiPriority w:val="99"/>
    <w:locked/>
    <w:rsid w:val="0042158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unhideWhenUsed/>
    <w:rsid w:val="006C2B65"/>
    <w:pPr>
      <w:autoSpaceDE w:val="0"/>
      <w:autoSpaceDN w:val="0"/>
      <w:spacing w:after="120"/>
    </w:pPr>
    <w:rPr>
      <w:sz w:val="28"/>
      <w:szCs w:val="28"/>
      <w:lang w:eastAsia="uk-UA"/>
    </w:rPr>
  </w:style>
  <w:style w:type="character" w:customStyle="1" w:styleId="a4">
    <w:name w:val="Основний текст Знак"/>
    <w:basedOn w:val="a0"/>
    <w:link w:val="a3"/>
    <w:uiPriority w:val="99"/>
    <w:rsid w:val="006C2B65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BC2A01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BC2A01"/>
    <w:rPr>
      <w:rFonts w:ascii="Consolas" w:eastAsia="Times New Roman" w:hAnsi="Consolas" w:cs="Times New Roman"/>
      <w:sz w:val="20"/>
      <w:szCs w:val="20"/>
      <w:lang w:val="uk-UA" w:eastAsia="ru-RU"/>
    </w:rPr>
  </w:style>
  <w:style w:type="paragraph" w:styleId="a5">
    <w:name w:val="footnote text"/>
    <w:basedOn w:val="a"/>
    <w:link w:val="a6"/>
    <w:uiPriority w:val="99"/>
    <w:semiHidden/>
    <w:unhideWhenUsed/>
    <w:rsid w:val="00BC2A01"/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BC2A0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footnote reference"/>
    <w:basedOn w:val="a0"/>
    <w:uiPriority w:val="99"/>
    <w:semiHidden/>
    <w:unhideWhenUsed/>
    <w:rsid w:val="00BC2A01"/>
    <w:rPr>
      <w:vertAlign w:val="superscript"/>
    </w:rPr>
  </w:style>
  <w:style w:type="paragraph" w:styleId="a8">
    <w:name w:val="header"/>
    <w:basedOn w:val="a"/>
    <w:link w:val="a9"/>
    <w:uiPriority w:val="99"/>
    <w:rsid w:val="007E3535"/>
    <w:pPr>
      <w:tabs>
        <w:tab w:val="center" w:pos="4677"/>
        <w:tab w:val="right" w:pos="9355"/>
      </w:tabs>
    </w:pPr>
    <w:rPr>
      <w:sz w:val="28"/>
      <w:szCs w:val="28"/>
      <w:lang w:val="en-US"/>
    </w:rPr>
  </w:style>
  <w:style w:type="character" w:customStyle="1" w:styleId="a9">
    <w:name w:val="Верхній колонтитул Знак"/>
    <w:basedOn w:val="a0"/>
    <w:link w:val="a8"/>
    <w:uiPriority w:val="99"/>
    <w:rsid w:val="007E3535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8530D6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8530D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2775</Words>
  <Characters>1582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Фостик Богдан Володимирович</cp:lastModifiedBy>
  <cp:revision>13</cp:revision>
  <dcterms:created xsi:type="dcterms:W3CDTF">2020-09-22T11:25:00Z</dcterms:created>
  <dcterms:modified xsi:type="dcterms:W3CDTF">2020-10-23T08:59:00Z</dcterms:modified>
</cp:coreProperties>
</file>