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D9" w:rsidRDefault="007C34D9" w:rsidP="007C34D9">
      <w:pPr>
        <w:spacing w:after="0" w:line="240" w:lineRule="auto"/>
        <w:jc w:val="center"/>
        <w:rPr>
          <w:rFonts w:ascii="Times New Roman" w:hAnsi="Times New Roman"/>
          <w:sz w:val="28"/>
          <w:szCs w:val="28"/>
          <w:lang w:val="uk-UA"/>
        </w:rPr>
      </w:pPr>
      <w:r w:rsidRPr="007C34D9">
        <w:rPr>
          <w:rFonts w:ascii="Times New Roman" w:hAnsi="Times New Roman"/>
          <w:sz w:val="28"/>
          <w:szCs w:val="28"/>
          <w:lang w:val="uk-UA"/>
        </w:rPr>
        <w:t xml:space="preserve">                                                                                       </w:t>
      </w:r>
    </w:p>
    <w:p w:rsidR="007C34D9" w:rsidRDefault="007C34D9" w:rsidP="007C34D9">
      <w:pPr>
        <w:spacing w:after="0" w:line="240" w:lineRule="auto"/>
        <w:jc w:val="center"/>
        <w:rPr>
          <w:rFonts w:ascii="Times New Roman" w:hAnsi="Times New Roman"/>
          <w:sz w:val="28"/>
          <w:szCs w:val="28"/>
          <w:lang w:val="uk-UA"/>
        </w:rPr>
      </w:pPr>
    </w:p>
    <w:p w:rsidR="007C34D9" w:rsidRPr="007C34D9" w:rsidRDefault="007C34D9" w:rsidP="007C34D9">
      <w:pPr>
        <w:spacing w:after="0" w:line="240" w:lineRule="auto"/>
        <w:jc w:val="center"/>
        <w:rPr>
          <w:rFonts w:ascii="Times New Roman" w:hAnsi="Times New Roman"/>
          <w:b/>
          <w:spacing w:val="20"/>
          <w:sz w:val="28"/>
          <w:szCs w:val="28"/>
          <w:lang w:val="uk-UA"/>
        </w:rPr>
      </w:pPr>
      <w:r>
        <w:rPr>
          <w:rFonts w:ascii="Times New Roman" w:hAnsi="Times New Roman"/>
          <w:sz w:val="28"/>
          <w:szCs w:val="28"/>
          <w:lang w:val="uk-UA"/>
        </w:rPr>
        <w:t xml:space="preserve">                                                                                       </w:t>
      </w:r>
      <w:r w:rsidRPr="007C34D9">
        <w:rPr>
          <w:rFonts w:ascii="Times New Roman" w:hAnsi="Times New Roman"/>
          <w:sz w:val="28"/>
          <w:szCs w:val="28"/>
          <w:lang w:val="uk-UA"/>
        </w:rPr>
        <w:t xml:space="preserve"> </w:t>
      </w:r>
      <w:r w:rsidRPr="007C34D9">
        <w:rPr>
          <w:rFonts w:ascii="Times New Roman" w:hAnsi="Times New Roman"/>
          <w:b/>
          <w:spacing w:val="20"/>
          <w:sz w:val="28"/>
          <w:szCs w:val="28"/>
          <w:lang w:val="uk-UA"/>
        </w:rPr>
        <w:t>Верховна Рада України</w:t>
      </w:r>
    </w:p>
    <w:p w:rsidR="007C34D9" w:rsidRPr="007C34D9" w:rsidRDefault="007C34D9" w:rsidP="007C34D9">
      <w:pPr>
        <w:spacing w:after="0" w:line="240" w:lineRule="auto"/>
        <w:jc w:val="center"/>
        <w:rPr>
          <w:rFonts w:ascii="Times New Roman" w:hAnsi="Times New Roman"/>
          <w:b/>
          <w:spacing w:val="20"/>
          <w:sz w:val="28"/>
          <w:szCs w:val="28"/>
          <w:lang w:val="uk-UA"/>
        </w:rPr>
      </w:pPr>
      <w:r w:rsidRPr="007C34D9">
        <w:rPr>
          <w:rFonts w:ascii="Times New Roman" w:hAnsi="Times New Roman"/>
          <w:b/>
          <w:spacing w:val="20"/>
          <w:sz w:val="28"/>
          <w:szCs w:val="28"/>
          <w:lang w:val="uk-UA"/>
        </w:rPr>
        <w:t xml:space="preserve"> </w:t>
      </w:r>
    </w:p>
    <w:p w:rsidR="007C34D9" w:rsidRPr="007C34D9" w:rsidRDefault="007C34D9" w:rsidP="007C34D9">
      <w:pPr>
        <w:spacing w:after="0" w:line="240" w:lineRule="auto"/>
        <w:ind w:right="99" w:firstLine="284"/>
        <w:jc w:val="both"/>
        <w:rPr>
          <w:rFonts w:ascii="Times New Roman" w:eastAsia="Times New Roman" w:hAnsi="Times New Roman"/>
          <w:color w:val="000000"/>
          <w:sz w:val="28"/>
          <w:szCs w:val="28"/>
          <w:lang w:val="uk-UA"/>
        </w:rPr>
      </w:pPr>
      <w:r w:rsidRPr="007C34D9">
        <w:rPr>
          <w:rFonts w:ascii="Times New Roman" w:hAnsi="Times New Roman"/>
          <w:sz w:val="28"/>
          <w:szCs w:val="28"/>
          <w:lang w:val="uk-UA" w:eastAsia="ru-RU"/>
        </w:rPr>
        <w:t xml:space="preserve">Комітет Верховної Ради України з питань освіти, науки та інновацій на своєму засіданні 24.06.2020 року (протокол № 36) відповідно до статті 93 Регламенту Верховної Ради України розглянув проект Закону </w:t>
      </w:r>
      <w:r w:rsidRPr="007C34D9">
        <w:rPr>
          <w:rFonts w:ascii="Times New Roman" w:eastAsia="Times New Roman" w:hAnsi="Times New Roman"/>
          <w:sz w:val="28"/>
          <w:szCs w:val="28"/>
          <w:lang w:val="uk-UA"/>
        </w:rPr>
        <w:t xml:space="preserve">України </w:t>
      </w:r>
      <w:r w:rsidRPr="007C34D9">
        <w:rPr>
          <w:rFonts w:ascii="Times New Roman" w:eastAsia="Times New Roman" w:hAnsi="Times New Roman"/>
          <w:color w:val="000000"/>
          <w:sz w:val="28"/>
          <w:szCs w:val="28"/>
          <w:lang w:val="uk-UA"/>
        </w:rPr>
        <w:t xml:space="preserve">«Про внесення змін до п.3 розділу Х «Перехідні та прикінцеві положення» Закону України «Про повну загальну середню освіту» щодо розширення можливостей для трансформації освітньої мережі» (реєстр. № 3719 від 23.06.2020 р.), поданий народними депутатами України Гришиною Ю.М., Торохтієм Б.Г., </w:t>
      </w:r>
      <w:proofErr w:type="spellStart"/>
      <w:r w:rsidRPr="007C34D9">
        <w:rPr>
          <w:rFonts w:ascii="Times New Roman" w:eastAsia="Times New Roman" w:hAnsi="Times New Roman"/>
          <w:color w:val="000000"/>
          <w:sz w:val="28"/>
          <w:szCs w:val="28"/>
          <w:lang w:val="uk-UA"/>
        </w:rPr>
        <w:t>Сушком</w:t>
      </w:r>
      <w:proofErr w:type="spellEnd"/>
      <w:r w:rsidRPr="007C34D9">
        <w:rPr>
          <w:rFonts w:ascii="Times New Roman" w:eastAsia="Times New Roman" w:hAnsi="Times New Roman"/>
          <w:color w:val="000000"/>
          <w:sz w:val="28"/>
          <w:szCs w:val="28"/>
          <w:lang w:val="uk-UA"/>
        </w:rPr>
        <w:t xml:space="preserve"> П.М. та іншими.</w:t>
      </w:r>
    </w:p>
    <w:p w:rsidR="007C34D9" w:rsidRPr="007C34D9" w:rsidRDefault="007C34D9" w:rsidP="007C34D9">
      <w:pPr>
        <w:spacing w:after="0" w:line="240" w:lineRule="auto"/>
        <w:ind w:firstLine="284"/>
        <w:jc w:val="both"/>
        <w:rPr>
          <w:rFonts w:ascii="Times New Roman" w:eastAsia="Times New Roman" w:hAnsi="Times New Roman"/>
          <w:sz w:val="28"/>
          <w:szCs w:val="28"/>
          <w:lang w:val="uk-UA" w:eastAsia="ru-RU"/>
        </w:rPr>
      </w:pPr>
      <w:r w:rsidRPr="007C34D9">
        <w:rPr>
          <w:rFonts w:ascii="Times New Roman" w:eastAsia="Times New Roman" w:hAnsi="Times New Roman"/>
          <w:sz w:val="28"/>
          <w:szCs w:val="28"/>
          <w:lang w:val="uk-UA" w:eastAsia="ru-RU"/>
        </w:rPr>
        <w:t xml:space="preserve">З метою забезпечення формування освітньої мережі органами місцевого самоврядування у відповідності до потреб громади та забезпечення права кожного на освіту законопроектом пропонується </w:t>
      </w:r>
      <w:proofErr w:type="spellStart"/>
      <w:r w:rsidRPr="007C34D9">
        <w:rPr>
          <w:rFonts w:ascii="Times New Roman" w:eastAsia="Times New Roman" w:hAnsi="Times New Roman"/>
          <w:sz w:val="28"/>
          <w:szCs w:val="28"/>
          <w:lang w:val="uk-UA" w:eastAsia="ru-RU"/>
        </w:rPr>
        <w:t>внести</w:t>
      </w:r>
      <w:proofErr w:type="spellEnd"/>
      <w:r w:rsidRPr="007C34D9">
        <w:rPr>
          <w:rFonts w:ascii="Times New Roman" w:eastAsia="Times New Roman" w:hAnsi="Times New Roman"/>
          <w:sz w:val="28"/>
          <w:szCs w:val="28"/>
          <w:lang w:val="uk-UA" w:eastAsia="ru-RU"/>
        </w:rPr>
        <w:t xml:space="preserve"> зміни до пункту 3                розділу Х Перехідних  та прикінцевих положень Закону України «Про повну загальну середню освіту» № 463 – ІХ від 16.01.2020 року в частині надання можливості засновникам санаторних шкіл (шкіл-інтернатів) трансформувати мережу зазначених закладів з урахуванням інтересів усіх учасників освітнього процесу, зокрема пропонується передбачити, що протягом одного року з дня набрання чинності цим Законом засновники санаторних шкіл (санаторних шкіл-інтернатів) мають змінити тип таких закладів освіти на один з типів закладів загальної середньої освіти, що передбачені Законом України «Про повну загальну середню освіту», або припинити функціонування таких закладів шляхом їх реорганізацій чи ліквідації. Майно реорганізованих чи ліквідованих санаторних шкіл (шкіл-інтернатів) має використовуватися виключно для забезпечення здобуття дітьми та/або молоддю освіти, надання їм послуг у сфері соціального захисту, культури, спорту та/або охорони здоров’я, у тому числі на засадах державно-приватного партнерства з дотриманням положень статей 80 і 81 Закону України «Про освіту» та статті 61 Закону України «Про повну загальну середню освіту».</w:t>
      </w:r>
    </w:p>
    <w:p w:rsidR="007C34D9" w:rsidRPr="007C34D9" w:rsidRDefault="007C34D9" w:rsidP="007C34D9">
      <w:pPr>
        <w:spacing w:after="0" w:line="240" w:lineRule="auto"/>
        <w:ind w:right="99" w:firstLine="284"/>
        <w:jc w:val="both"/>
        <w:rPr>
          <w:rFonts w:ascii="Times New Roman" w:eastAsia="Times New Roman" w:hAnsi="Times New Roman"/>
          <w:color w:val="000000"/>
          <w:sz w:val="28"/>
          <w:szCs w:val="28"/>
          <w:lang w:val="uk-UA"/>
        </w:rPr>
      </w:pPr>
      <w:r w:rsidRPr="007C34D9">
        <w:rPr>
          <w:rFonts w:ascii="Times New Roman" w:eastAsia="Times New Roman" w:hAnsi="Times New Roman"/>
          <w:sz w:val="28"/>
          <w:szCs w:val="28"/>
          <w:lang w:val="uk-UA"/>
        </w:rPr>
        <w:t xml:space="preserve">Враховуючи викладене та реагуючи на чисельні звернення органів виконавчої влади та місцевого самоврядування, безпосередніх учасників освітнього процесу, Комітет Верховної Ради України з питань освіти, науки та інновацій ухвалив рішення про прийняття </w:t>
      </w:r>
      <w:proofErr w:type="spellStart"/>
      <w:r w:rsidRPr="007C34D9">
        <w:rPr>
          <w:rFonts w:ascii="Times New Roman" w:eastAsia="Times New Roman" w:hAnsi="Times New Roman"/>
          <w:sz w:val="28"/>
          <w:szCs w:val="28"/>
          <w:lang w:val="uk-UA"/>
        </w:rPr>
        <w:t>проєкту</w:t>
      </w:r>
      <w:proofErr w:type="spellEnd"/>
      <w:r w:rsidRPr="007C34D9">
        <w:rPr>
          <w:rFonts w:ascii="Times New Roman" w:eastAsia="Times New Roman" w:hAnsi="Times New Roman"/>
          <w:sz w:val="28"/>
          <w:szCs w:val="28"/>
          <w:lang w:val="uk-UA"/>
        </w:rPr>
        <w:t xml:space="preserve"> Закону України</w:t>
      </w:r>
      <w:r w:rsidRPr="007C34D9">
        <w:rPr>
          <w:rFonts w:ascii="Times New Roman" w:eastAsia="Times New Roman" w:hAnsi="Times New Roman"/>
          <w:b/>
          <w:sz w:val="28"/>
          <w:szCs w:val="28"/>
          <w:lang w:val="uk-UA"/>
        </w:rPr>
        <w:t xml:space="preserve"> </w:t>
      </w:r>
      <w:r w:rsidRPr="007C34D9">
        <w:rPr>
          <w:rFonts w:ascii="Times New Roman" w:eastAsia="Times New Roman" w:hAnsi="Times New Roman"/>
          <w:color w:val="000000"/>
          <w:sz w:val="28"/>
          <w:szCs w:val="28"/>
          <w:lang w:val="uk-UA"/>
        </w:rPr>
        <w:t xml:space="preserve">«Про внесення змін до п.3 розділу Х «Перехідні та прикінцеві положення» Закону України «Про повну </w:t>
      </w:r>
      <w:bookmarkStart w:id="0" w:name="_GoBack"/>
      <w:bookmarkEnd w:id="0"/>
      <w:r w:rsidRPr="007C34D9">
        <w:rPr>
          <w:rFonts w:ascii="Times New Roman" w:eastAsia="Times New Roman" w:hAnsi="Times New Roman"/>
          <w:color w:val="000000"/>
          <w:sz w:val="28"/>
          <w:szCs w:val="28"/>
          <w:lang w:val="uk-UA"/>
        </w:rPr>
        <w:t xml:space="preserve">загальну середню освіту» щодо розширення можливостей для трансформації освітньої мережі» (реєстр. № 3719 від 23.06.2020 р.), поданий </w:t>
      </w:r>
      <w:r w:rsidRPr="007C34D9">
        <w:rPr>
          <w:rFonts w:ascii="Times New Roman" w:eastAsia="Times New Roman" w:hAnsi="Times New Roman"/>
          <w:color w:val="000000"/>
          <w:sz w:val="28"/>
          <w:szCs w:val="28"/>
          <w:lang w:val="uk-UA"/>
        </w:rPr>
        <w:lastRenderedPageBreak/>
        <w:t xml:space="preserve">народними депутатами України Гришиною Ю.М., Торохтієм Б.Г., </w:t>
      </w:r>
      <w:proofErr w:type="spellStart"/>
      <w:r w:rsidRPr="007C34D9">
        <w:rPr>
          <w:rFonts w:ascii="Times New Roman" w:eastAsia="Times New Roman" w:hAnsi="Times New Roman"/>
          <w:color w:val="000000"/>
          <w:sz w:val="28"/>
          <w:szCs w:val="28"/>
          <w:lang w:val="uk-UA"/>
        </w:rPr>
        <w:t>Сушком</w:t>
      </w:r>
      <w:proofErr w:type="spellEnd"/>
      <w:r w:rsidRPr="007C34D9">
        <w:rPr>
          <w:rFonts w:ascii="Times New Roman" w:eastAsia="Times New Roman" w:hAnsi="Times New Roman"/>
          <w:color w:val="000000"/>
          <w:sz w:val="28"/>
          <w:szCs w:val="28"/>
          <w:lang w:val="uk-UA"/>
        </w:rPr>
        <w:t xml:space="preserve"> П.М. та іншими за основу і в цілому як Закон.</w:t>
      </w:r>
    </w:p>
    <w:p w:rsidR="007C34D9" w:rsidRPr="007C34D9" w:rsidRDefault="007C34D9" w:rsidP="007C34D9">
      <w:pPr>
        <w:spacing w:after="0" w:line="240" w:lineRule="auto"/>
        <w:ind w:right="99" w:firstLine="284"/>
        <w:jc w:val="both"/>
        <w:rPr>
          <w:rFonts w:ascii="Times New Roman" w:eastAsia="Times New Roman" w:hAnsi="Times New Roman"/>
          <w:sz w:val="28"/>
          <w:szCs w:val="28"/>
          <w:lang w:val="uk-UA"/>
        </w:rPr>
      </w:pPr>
      <w:r w:rsidRPr="007C34D9">
        <w:rPr>
          <w:rFonts w:ascii="Times New Roman" w:eastAsia="Times New Roman" w:hAnsi="Times New Roman"/>
          <w:sz w:val="28"/>
          <w:szCs w:val="28"/>
          <w:lang w:val="uk-UA"/>
        </w:rPr>
        <w:t>Доповідачем від Комітету визначено Голову Комітету Верховної Ради з питань освіти, науки та інновацій Бабака С.В.</w:t>
      </w:r>
    </w:p>
    <w:p w:rsidR="007C34D9" w:rsidRPr="007C34D9" w:rsidRDefault="007C34D9" w:rsidP="007C34D9">
      <w:pPr>
        <w:spacing w:after="0" w:line="240" w:lineRule="auto"/>
        <w:ind w:right="99" w:firstLine="284"/>
        <w:jc w:val="both"/>
        <w:rPr>
          <w:rFonts w:ascii="Times New Roman" w:eastAsia="Times New Roman" w:hAnsi="Times New Roman"/>
          <w:sz w:val="28"/>
          <w:szCs w:val="28"/>
          <w:lang w:val="uk-UA"/>
        </w:rPr>
      </w:pPr>
      <w:r w:rsidRPr="007C34D9">
        <w:rPr>
          <w:rFonts w:ascii="Times New Roman" w:eastAsia="Times New Roman" w:hAnsi="Times New Roman"/>
          <w:sz w:val="28"/>
          <w:szCs w:val="28"/>
          <w:lang w:val="uk-UA"/>
        </w:rPr>
        <w:t xml:space="preserve">Також Комітет Верховної Ради України з питань освіти, науки та інновацій ухвалив рішення звернутися до Верховної Ради України щодо включення </w:t>
      </w:r>
      <w:proofErr w:type="spellStart"/>
      <w:r w:rsidRPr="007C34D9">
        <w:rPr>
          <w:rFonts w:ascii="Times New Roman" w:eastAsia="Times New Roman" w:hAnsi="Times New Roman"/>
          <w:sz w:val="28"/>
          <w:szCs w:val="28"/>
          <w:lang w:val="uk-UA"/>
        </w:rPr>
        <w:t>проєкту</w:t>
      </w:r>
      <w:proofErr w:type="spellEnd"/>
      <w:r w:rsidRPr="007C34D9">
        <w:rPr>
          <w:rFonts w:ascii="Times New Roman" w:eastAsia="Times New Roman" w:hAnsi="Times New Roman"/>
          <w:sz w:val="28"/>
          <w:szCs w:val="28"/>
          <w:lang w:val="uk-UA"/>
        </w:rPr>
        <w:t xml:space="preserve"> Закону України (реєстр. № 3719) до порядку денного третьої сесії Верховної Ради України дев’ятого скликання.</w:t>
      </w:r>
    </w:p>
    <w:p w:rsidR="007C34D9" w:rsidRPr="007C34D9" w:rsidRDefault="007C34D9" w:rsidP="007C34D9">
      <w:pPr>
        <w:spacing w:after="0" w:line="240" w:lineRule="auto"/>
        <w:ind w:right="99" w:firstLine="284"/>
        <w:jc w:val="both"/>
        <w:rPr>
          <w:rFonts w:ascii="Times New Roman" w:eastAsia="Times New Roman" w:hAnsi="Times New Roman"/>
          <w:sz w:val="28"/>
          <w:szCs w:val="28"/>
          <w:lang w:val="uk-UA"/>
        </w:rPr>
      </w:pPr>
    </w:p>
    <w:p w:rsidR="007C34D9" w:rsidRPr="007C34D9" w:rsidRDefault="007C34D9" w:rsidP="007C34D9">
      <w:pPr>
        <w:spacing w:after="0" w:line="240" w:lineRule="auto"/>
        <w:ind w:right="99" w:firstLine="284"/>
        <w:jc w:val="both"/>
        <w:rPr>
          <w:rFonts w:ascii="Times New Roman" w:eastAsia="Times New Roman" w:hAnsi="Times New Roman"/>
          <w:sz w:val="28"/>
          <w:szCs w:val="28"/>
          <w:lang w:val="uk-UA"/>
        </w:rPr>
      </w:pPr>
    </w:p>
    <w:p w:rsidR="007C34D9" w:rsidRPr="007C34D9" w:rsidRDefault="007C34D9" w:rsidP="007C34D9">
      <w:pPr>
        <w:spacing w:after="0" w:line="240" w:lineRule="auto"/>
        <w:ind w:firstLine="284"/>
        <w:rPr>
          <w:rFonts w:ascii="Times New Roman" w:eastAsia="Times New Roman" w:hAnsi="Times New Roman"/>
          <w:b/>
          <w:bCs/>
          <w:sz w:val="28"/>
          <w:szCs w:val="28"/>
          <w:lang w:val="uk-UA"/>
        </w:rPr>
      </w:pPr>
      <w:r w:rsidRPr="007C34D9">
        <w:rPr>
          <w:rFonts w:ascii="Times New Roman" w:eastAsia="Times New Roman" w:hAnsi="Times New Roman"/>
          <w:b/>
          <w:sz w:val="28"/>
          <w:szCs w:val="28"/>
          <w:lang w:val="uk-UA"/>
        </w:rPr>
        <w:t>Голова Комітету                                                                         Бабак С.В.</w:t>
      </w:r>
      <w:r w:rsidRPr="007C34D9">
        <w:rPr>
          <w:rFonts w:ascii="Times New Roman" w:eastAsia="Times New Roman" w:hAnsi="Times New Roman"/>
          <w:b/>
          <w:bCs/>
          <w:sz w:val="28"/>
          <w:szCs w:val="28"/>
          <w:lang w:val="uk-UA"/>
        </w:rPr>
        <w:t xml:space="preserve">                                                                                                                 </w:t>
      </w:r>
    </w:p>
    <w:p w:rsidR="00A7635E" w:rsidRPr="007C34D9" w:rsidRDefault="00A7635E" w:rsidP="0020069A">
      <w:pPr>
        <w:spacing w:after="0" w:line="240" w:lineRule="auto"/>
        <w:ind w:firstLine="567"/>
        <w:rPr>
          <w:rFonts w:ascii="Times New Roman" w:hAnsi="Times New Roman"/>
          <w:sz w:val="28"/>
          <w:szCs w:val="28"/>
          <w:lang w:val="uk-UA"/>
        </w:rPr>
      </w:pPr>
    </w:p>
    <w:sectPr w:rsidR="00A7635E" w:rsidRPr="007C34D9" w:rsidSect="00426283">
      <w:headerReference w:type="default" r:id="rId7"/>
      <w:headerReference w:type="first" r:id="rId8"/>
      <w:footerReference w:type="first" r:id="rId9"/>
      <w:pgSz w:w="11906" w:h="16838"/>
      <w:pgMar w:top="1134" w:right="567"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16" w:rsidRDefault="006F0916" w:rsidP="005E306B">
      <w:pPr>
        <w:spacing w:after="0" w:line="240" w:lineRule="auto"/>
      </w:pPr>
      <w:r>
        <w:separator/>
      </w:r>
    </w:p>
  </w:endnote>
  <w:endnote w:type="continuationSeparator" w:id="0">
    <w:p w:rsidR="006F0916" w:rsidRDefault="006F0916"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6F0916">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16" w:rsidRDefault="006F0916" w:rsidP="005E306B">
      <w:pPr>
        <w:spacing w:after="0" w:line="240" w:lineRule="auto"/>
      </w:pPr>
      <w:r>
        <w:separator/>
      </w:r>
    </w:p>
  </w:footnote>
  <w:footnote w:type="continuationSeparator" w:id="0">
    <w:p w:rsidR="006F0916" w:rsidRDefault="006F0916"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20069A">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7A0252" w:rsidRDefault="00C86266" w:rsidP="00CA7044">
          <w:pPr>
            <w:pStyle w:val="a3"/>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lang w:val="uk-UA"/>
            </w:rPr>
            <w:t>Комітет з питань</w:t>
          </w:r>
          <w:r w:rsidR="003D0996">
            <w:rPr>
              <w:rFonts w:ascii="Times New Roman" w:hAnsi="Times New Roman"/>
              <w:b/>
              <w:color w:val="1829A8"/>
              <w:spacing w:val="20"/>
              <w:sz w:val="24"/>
              <w:szCs w:val="24"/>
              <w:lang w:val="uk-UA"/>
            </w:rPr>
            <w:t xml:space="preserve"> </w:t>
          </w:r>
          <w:r w:rsidR="004C53C1">
            <w:rPr>
              <w:rFonts w:ascii="Times New Roman" w:hAnsi="Times New Roman"/>
              <w:b/>
              <w:color w:val="1829A8"/>
              <w:spacing w:val="20"/>
              <w:sz w:val="24"/>
              <w:szCs w:val="24"/>
              <w:lang w:val="uk-UA"/>
            </w:rPr>
            <w:t>освіти, науки та інновацій</w:t>
          </w:r>
        </w:p>
        <w:p w:rsidR="00C27AE9" w:rsidRPr="004C53C1" w:rsidRDefault="0080545D" w:rsidP="004C53C1">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3D0996">
            <w:rPr>
              <w:rFonts w:ascii="Times New Roman" w:hAnsi="Times New Roman"/>
              <w:color w:val="1829A8"/>
              <w:sz w:val="20"/>
              <w:szCs w:val="20"/>
              <w:lang w:val="uk-UA"/>
            </w:rPr>
            <w:t>3</w:t>
          </w:r>
          <w:r w:rsidR="004C53C1">
            <w:rPr>
              <w:rFonts w:ascii="Times New Roman" w:hAnsi="Times New Roman"/>
              <w:color w:val="1829A8"/>
              <w:sz w:val="20"/>
              <w:szCs w:val="20"/>
              <w:lang w:val="uk-UA"/>
            </w:rPr>
            <w:t>1</w:t>
          </w:r>
          <w:r w:rsidR="00C27AE9" w:rsidRPr="00A833C8">
            <w:rPr>
              <w:rFonts w:ascii="Times New Roman" w:hAnsi="Times New Roman"/>
              <w:color w:val="1829A8"/>
              <w:sz w:val="20"/>
              <w:szCs w:val="20"/>
              <w:lang w:val="uk-UA"/>
            </w:rPr>
            <w:t>-</w:t>
          </w:r>
          <w:r w:rsidR="004C53C1">
            <w:rPr>
              <w:rFonts w:ascii="Times New Roman" w:hAnsi="Times New Roman"/>
              <w:color w:val="1829A8"/>
              <w:sz w:val="20"/>
              <w:szCs w:val="20"/>
              <w:lang w:val="uk-UA"/>
            </w:rPr>
            <w:t>55, факс</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uk-UA"/>
            </w:rPr>
            <w:t xml:space="preserve"> 255-33-04, </w:t>
          </w:r>
          <w:r w:rsidR="004C53C1">
            <w:rPr>
              <w:rFonts w:ascii="Times New Roman" w:hAnsi="Times New Roman"/>
              <w:color w:val="1829A8"/>
              <w:sz w:val="20"/>
              <w:szCs w:val="20"/>
              <w:lang w:val="en-US"/>
            </w:rPr>
            <w:t>e</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en-US"/>
            </w:rPr>
            <w:t>mail</w:t>
          </w:r>
          <w:r w:rsidR="004C53C1" w:rsidRPr="004C53C1">
            <w:rPr>
              <w:rFonts w:ascii="Times New Roman" w:hAnsi="Times New Roman"/>
              <w:color w:val="1829A8"/>
              <w:sz w:val="20"/>
              <w:szCs w:val="20"/>
            </w:rPr>
            <w:t xml:space="preserve">: </w:t>
          </w:r>
          <w:proofErr w:type="spellStart"/>
          <w:r w:rsidR="004C53C1">
            <w:rPr>
              <w:rFonts w:ascii="Times New Roman" w:hAnsi="Times New Roman"/>
              <w:color w:val="1829A8"/>
              <w:sz w:val="20"/>
              <w:szCs w:val="20"/>
              <w:lang w:val="en-US"/>
            </w:rPr>
            <w:t>kno</w:t>
          </w:r>
          <w:proofErr w:type="spellEnd"/>
          <w:r w:rsidR="004C53C1" w:rsidRPr="004C53C1">
            <w:rPr>
              <w:rFonts w:ascii="Times New Roman" w:hAnsi="Times New Roman"/>
              <w:color w:val="1829A8"/>
              <w:sz w:val="20"/>
              <w:szCs w:val="20"/>
            </w:rPr>
            <w:t>@</w:t>
          </w:r>
          <w:r w:rsidR="004C53C1">
            <w:rPr>
              <w:rFonts w:ascii="Times New Roman" w:hAnsi="Times New Roman"/>
              <w:color w:val="1829A8"/>
              <w:sz w:val="20"/>
              <w:szCs w:val="20"/>
              <w:lang w:val="en-US"/>
            </w:rPr>
            <w:t>v</w:t>
          </w:r>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rada</w:t>
          </w:r>
          <w:proofErr w:type="spellEnd"/>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gov</w:t>
          </w:r>
          <w:proofErr w:type="spellEnd"/>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20069A" w:rsidRPr="00053776" w:rsidTr="003E0669">
      <w:tc>
        <w:tcPr>
          <w:tcW w:w="1087" w:type="dxa"/>
          <w:tcBorders>
            <w:top w:val="nil"/>
          </w:tcBorders>
        </w:tcPr>
        <w:p w:rsidR="0020069A" w:rsidRPr="00053776" w:rsidRDefault="0020069A" w:rsidP="0020069A">
          <w:pPr>
            <w:pStyle w:val="a3"/>
            <w:tabs>
              <w:tab w:val="clear" w:pos="4677"/>
              <w:tab w:val="clear" w:pos="9355"/>
            </w:tabs>
            <w:rPr>
              <w:rFonts w:ascii="Times New Roman" w:hAnsi="Times New Roman"/>
              <w:color w:val="002060"/>
              <w:lang w:val="uk-UA"/>
            </w:rPr>
          </w:pPr>
        </w:p>
      </w:tc>
      <w:tc>
        <w:tcPr>
          <w:tcW w:w="9714" w:type="dxa"/>
        </w:tcPr>
        <w:p w:rsidR="0020069A" w:rsidRPr="00053776" w:rsidRDefault="0020069A" w:rsidP="0020069A">
          <w:pPr>
            <w:pStyle w:val="a3"/>
            <w:tabs>
              <w:tab w:val="clear" w:pos="4677"/>
              <w:tab w:val="clear" w:pos="9355"/>
            </w:tabs>
            <w:rPr>
              <w:rFonts w:ascii="Times New Roman" w:hAnsi="Times New Roman"/>
              <w:color w:val="002060"/>
              <w:lang w:val="uk-UA"/>
            </w:rPr>
          </w:pPr>
        </w:p>
      </w:tc>
      <w:tc>
        <w:tcPr>
          <w:tcW w:w="1086" w:type="dxa"/>
          <w:tcBorders>
            <w:top w:val="nil"/>
          </w:tcBorders>
        </w:tcPr>
        <w:p w:rsidR="0020069A" w:rsidRPr="00053776" w:rsidRDefault="0020069A" w:rsidP="0020069A">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F1586"/>
    <w:rsid w:val="00141617"/>
    <w:rsid w:val="0019108F"/>
    <w:rsid w:val="001966F0"/>
    <w:rsid w:val="001D3C24"/>
    <w:rsid w:val="001D54D7"/>
    <w:rsid w:val="0020069A"/>
    <w:rsid w:val="0021032F"/>
    <w:rsid w:val="00235CD7"/>
    <w:rsid w:val="002A5D4C"/>
    <w:rsid w:val="002B5FC1"/>
    <w:rsid w:val="002D0561"/>
    <w:rsid w:val="002E0A18"/>
    <w:rsid w:val="002E31BF"/>
    <w:rsid w:val="002E44DA"/>
    <w:rsid w:val="003D0996"/>
    <w:rsid w:val="003D1CBA"/>
    <w:rsid w:val="00426283"/>
    <w:rsid w:val="00451750"/>
    <w:rsid w:val="004852FA"/>
    <w:rsid w:val="004C53C1"/>
    <w:rsid w:val="004E4F5C"/>
    <w:rsid w:val="004F7B8A"/>
    <w:rsid w:val="0050620F"/>
    <w:rsid w:val="00545919"/>
    <w:rsid w:val="0055005A"/>
    <w:rsid w:val="0056039F"/>
    <w:rsid w:val="0056352F"/>
    <w:rsid w:val="005A4728"/>
    <w:rsid w:val="005B71F5"/>
    <w:rsid w:val="005C674D"/>
    <w:rsid w:val="005E306B"/>
    <w:rsid w:val="005F20B5"/>
    <w:rsid w:val="00626A3E"/>
    <w:rsid w:val="00660B13"/>
    <w:rsid w:val="0066623D"/>
    <w:rsid w:val="006F0916"/>
    <w:rsid w:val="006F10E8"/>
    <w:rsid w:val="00713E93"/>
    <w:rsid w:val="0073224C"/>
    <w:rsid w:val="007A0252"/>
    <w:rsid w:val="007C34D9"/>
    <w:rsid w:val="007D0678"/>
    <w:rsid w:val="007F5D91"/>
    <w:rsid w:val="0080545D"/>
    <w:rsid w:val="0084269F"/>
    <w:rsid w:val="00945B68"/>
    <w:rsid w:val="00957D31"/>
    <w:rsid w:val="009A720A"/>
    <w:rsid w:val="00A00059"/>
    <w:rsid w:val="00A60747"/>
    <w:rsid w:val="00A7635E"/>
    <w:rsid w:val="00A833C8"/>
    <w:rsid w:val="00AD7F82"/>
    <w:rsid w:val="00B311E8"/>
    <w:rsid w:val="00BD0801"/>
    <w:rsid w:val="00BF1E95"/>
    <w:rsid w:val="00C11FB6"/>
    <w:rsid w:val="00C27AE9"/>
    <w:rsid w:val="00C76D69"/>
    <w:rsid w:val="00C86266"/>
    <w:rsid w:val="00CA7044"/>
    <w:rsid w:val="00CC39A1"/>
    <w:rsid w:val="00CD4A38"/>
    <w:rsid w:val="00CE3E1B"/>
    <w:rsid w:val="00CE6A4B"/>
    <w:rsid w:val="00D242C2"/>
    <w:rsid w:val="00D37FA2"/>
    <w:rsid w:val="00D52549"/>
    <w:rsid w:val="00D57E1B"/>
    <w:rsid w:val="00DF0115"/>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4CA55A"/>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519EE-89AC-483C-9767-20A4AAFE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2092</Words>
  <Characters>1194</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Красняков Євген Васильович</cp:lastModifiedBy>
  <cp:revision>2</cp:revision>
  <cp:lastPrinted>2019-11-08T11:28:00Z</cp:lastPrinted>
  <dcterms:created xsi:type="dcterms:W3CDTF">2020-06-25T11:56:00Z</dcterms:created>
  <dcterms:modified xsi:type="dcterms:W3CDTF">2020-06-25T11:56:00Z</dcterms:modified>
</cp:coreProperties>
</file>