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p>
    <w:p w:rsidR="001449A1" w:rsidRPr="0025468A" w:rsidRDefault="001449A1" w:rsidP="00881F06">
      <w:pPr>
        <w:spacing w:after="0" w:line="240" w:lineRule="auto"/>
        <w:jc w:val="center"/>
        <w:rPr>
          <w:rFonts w:ascii="Times New Roman" w:hAnsi="Times New Roman"/>
          <w:b/>
          <w:sz w:val="28"/>
          <w:szCs w:val="28"/>
        </w:rPr>
      </w:pPr>
      <w:r w:rsidRPr="0025468A">
        <w:rPr>
          <w:rFonts w:ascii="Times New Roman" w:hAnsi="Times New Roman"/>
          <w:b/>
          <w:sz w:val="28"/>
          <w:szCs w:val="28"/>
        </w:rPr>
        <w:t>ВИСНОВОК</w:t>
      </w:r>
    </w:p>
    <w:p w:rsidR="001449A1" w:rsidRPr="0025468A" w:rsidRDefault="001449A1" w:rsidP="00881F06">
      <w:pPr>
        <w:spacing w:after="0" w:line="240" w:lineRule="auto"/>
        <w:jc w:val="center"/>
        <w:rPr>
          <w:rFonts w:ascii="Times New Roman" w:hAnsi="Times New Roman"/>
          <w:b/>
          <w:sz w:val="28"/>
          <w:szCs w:val="28"/>
        </w:rPr>
      </w:pPr>
      <w:r w:rsidRPr="0025468A">
        <w:rPr>
          <w:rFonts w:ascii="Times New Roman" w:hAnsi="Times New Roman"/>
          <w:b/>
          <w:sz w:val="28"/>
          <w:szCs w:val="28"/>
        </w:rPr>
        <w:t>на проект Закону України «</w:t>
      </w:r>
      <w:r w:rsidRPr="0025468A">
        <w:rPr>
          <w:rFonts w:ascii="Times New Roman" w:hAnsi="Times New Roman"/>
          <w:b/>
          <w:bCs/>
          <w:sz w:val="28"/>
          <w:szCs w:val="28"/>
        </w:rPr>
        <w:t>Про внесення змін до деяких законодавчих актів України щодо удосконалення проходження державної служби</w:t>
      </w:r>
      <w:r w:rsidRPr="0025468A">
        <w:rPr>
          <w:rFonts w:ascii="Times New Roman" w:hAnsi="Times New Roman"/>
          <w:b/>
          <w:sz w:val="28"/>
          <w:szCs w:val="28"/>
        </w:rPr>
        <w:t>»</w:t>
      </w:r>
    </w:p>
    <w:p w:rsidR="001449A1" w:rsidRPr="0025468A" w:rsidRDefault="001449A1" w:rsidP="00881F06">
      <w:pPr>
        <w:spacing w:after="0" w:line="240" w:lineRule="auto"/>
        <w:jc w:val="center"/>
        <w:rPr>
          <w:rFonts w:ascii="Times New Roman" w:hAnsi="Times New Roman"/>
          <w:i/>
          <w:sz w:val="28"/>
          <w:szCs w:val="28"/>
        </w:rPr>
      </w:pPr>
    </w:p>
    <w:p w:rsidR="00442E06" w:rsidRPr="0025468A" w:rsidRDefault="001449A1"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У Головному управлінні розглянуто поданий </w:t>
      </w:r>
      <w:r w:rsidRPr="0025468A">
        <w:rPr>
          <w:rFonts w:ascii="Times New Roman" w:hAnsi="Times New Roman"/>
          <w:spacing w:val="-2"/>
          <w:sz w:val="28"/>
          <w:szCs w:val="28"/>
        </w:rPr>
        <w:t>законопроект, в якому пропонується внести зміни</w:t>
      </w:r>
      <w:r w:rsidR="007B1DD9" w:rsidRPr="0025468A">
        <w:rPr>
          <w:rFonts w:ascii="Times New Roman" w:hAnsi="Times New Roman"/>
          <w:spacing w:val="-2"/>
          <w:sz w:val="28"/>
          <w:szCs w:val="28"/>
        </w:rPr>
        <w:t>:</w:t>
      </w:r>
      <w:r w:rsidRPr="0025468A">
        <w:rPr>
          <w:rFonts w:ascii="Times New Roman" w:hAnsi="Times New Roman"/>
          <w:spacing w:val="-2"/>
          <w:sz w:val="28"/>
          <w:szCs w:val="28"/>
        </w:rPr>
        <w:t xml:space="preserve"> до ст. </w:t>
      </w:r>
      <w:r w:rsidR="00BC6271" w:rsidRPr="0025468A">
        <w:rPr>
          <w:rFonts w:ascii="Times New Roman" w:hAnsi="Times New Roman"/>
          <w:spacing w:val="-2"/>
          <w:sz w:val="28"/>
          <w:szCs w:val="28"/>
        </w:rPr>
        <w:t>49-2 Кодексу законів</w:t>
      </w:r>
      <w:r w:rsidR="00BC6271" w:rsidRPr="0025468A">
        <w:rPr>
          <w:rFonts w:ascii="Times New Roman" w:hAnsi="Times New Roman"/>
          <w:sz w:val="28"/>
          <w:szCs w:val="28"/>
        </w:rPr>
        <w:t xml:space="preserve"> про працю України</w:t>
      </w:r>
      <w:r w:rsidR="00782816" w:rsidRPr="0025468A">
        <w:rPr>
          <w:rFonts w:ascii="Times New Roman" w:hAnsi="Times New Roman"/>
          <w:sz w:val="28"/>
          <w:szCs w:val="28"/>
        </w:rPr>
        <w:t xml:space="preserve"> (далі </w:t>
      </w:r>
      <w:r w:rsidR="000448E7" w:rsidRPr="0025468A">
        <w:rPr>
          <w:rFonts w:ascii="Times New Roman" w:hAnsi="Times New Roman"/>
          <w:sz w:val="28"/>
          <w:szCs w:val="28"/>
        </w:rPr>
        <w:t>–</w:t>
      </w:r>
      <w:r w:rsidR="00782816" w:rsidRPr="0025468A">
        <w:rPr>
          <w:rFonts w:ascii="Times New Roman" w:hAnsi="Times New Roman"/>
          <w:sz w:val="28"/>
          <w:szCs w:val="28"/>
        </w:rPr>
        <w:t xml:space="preserve"> КЗпП)</w:t>
      </w:r>
      <w:r w:rsidR="00BC6271" w:rsidRPr="0025468A">
        <w:rPr>
          <w:rFonts w:ascii="Times New Roman" w:hAnsi="Times New Roman"/>
          <w:sz w:val="28"/>
          <w:szCs w:val="28"/>
        </w:rPr>
        <w:t xml:space="preserve">; </w:t>
      </w:r>
      <w:r w:rsidR="007B1DD9" w:rsidRPr="0025468A">
        <w:rPr>
          <w:rFonts w:ascii="Times New Roman" w:hAnsi="Times New Roman"/>
          <w:sz w:val="28"/>
          <w:szCs w:val="28"/>
        </w:rPr>
        <w:t xml:space="preserve">до </w:t>
      </w:r>
      <w:r w:rsidR="00BC6271" w:rsidRPr="0025468A">
        <w:rPr>
          <w:rFonts w:ascii="Times New Roman" w:hAnsi="Times New Roman"/>
          <w:sz w:val="28"/>
          <w:szCs w:val="28"/>
        </w:rPr>
        <w:t xml:space="preserve">ст. 50 Закону України «Про зайнятість населення»; </w:t>
      </w:r>
      <w:r w:rsidR="00093A9F" w:rsidRPr="0025468A">
        <w:rPr>
          <w:rFonts w:ascii="Times New Roman" w:hAnsi="Times New Roman"/>
          <w:sz w:val="28"/>
          <w:szCs w:val="28"/>
        </w:rPr>
        <w:br/>
      </w:r>
      <w:r w:rsidR="007B1DD9" w:rsidRPr="0025468A">
        <w:rPr>
          <w:rFonts w:ascii="Times New Roman" w:hAnsi="Times New Roman"/>
          <w:sz w:val="28"/>
          <w:szCs w:val="28"/>
        </w:rPr>
        <w:t xml:space="preserve">до </w:t>
      </w:r>
      <w:r w:rsidR="00BC6271" w:rsidRPr="0025468A">
        <w:rPr>
          <w:rFonts w:ascii="Times New Roman" w:hAnsi="Times New Roman"/>
          <w:sz w:val="28"/>
          <w:szCs w:val="28"/>
        </w:rPr>
        <w:t xml:space="preserve">ст. ст. </w:t>
      </w:r>
      <w:r w:rsidR="00BC6271" w:rsidRPr="008D317B">
        <w:rPr>
          <w:rFonts w:ascii="Times New Roman" w:hAnsi="Times New Roman"/>
          <w:sz w:val="28"/>
          <w:szCs w:val="28"/>
        </w:rPr>
        <w:t xml:space="preserve">45, 56-58 Закону України «Про запобігання корупції»; </w:t>
      </w:r>
      <w:r w:rsidR="007B1DD9" w:rsidRPr="008D317B">
        <w:rPr>
          <w:rFonts w:ascii="Times New Roman" w:hAnsi="Times New Roman"/>
          <w:sz w:val="28"/>
          <w:szCs w:val="28"/>
        </w:rPr>
        <w:t xml:space="preserve">до </w:t>
      </w:r>
      <w:r w:rsidR="0025468A" w:rsidRPr="008D317B">
        <w:rPr>
          <w:rFonts w:ascii="Times New Roman" w:hAnsi="Times New Roman"/>
          <w:sz w:val="28"/>
          <w:szCs w:val="28"/>
        </w:rPr>
        <w:br/>
      </w:r>
      <w:r w:rsidR="00BC6271" w:rsidRPr="008D317B">
        <w:rPr>
          <w:rFonts w:ascii="Times New Roman" w:hAnsi="Times New Roman"/>
          <w:sz w:val="28"/>
          <w:szCs w:val="28"/>
        </w:rPr>
        <w:t>ст. ст. 2, 3, 7-9, 13</w:t>
      </w:r>
      <w:r w:rsidR="00442E06" w:rsidRPr="008D317B">
        <w:rPr>
          <w:rFonts w:ascii="Times New Roman" w:hAnsi="Times New Roman"/>
          <w:sz w:val="28"/>
          <w:szCs w:val="28"/>
        </w:rPr>
        <w:t xml:space="preserve">-17, 19, 20, 23-25, 28-31, 31-1, 34, 37, 39, 40, 43, 44, 48-53 </w:t>
      </w:r>
      <w:r w:rsidR="0025468A" w:rsidRPr="008D317B">
        <w:rPr>
          <w:rFonts w:ascii="Times New Roman" w:hAnsi="Times New Roman"/>
          <w:sz w:val="28"/>
          <w:szCs w:val="28"/>
        </w:rPr>
        <w:t xml:space="preserve">та ст. ст. </w:t>
      </w:r>
      <w:r w:rsidR="00442E06" w:rsidRPr="008D317B">
        <w:rPr>
          <w:rFonts w:ascii="Times New Roman" w:hAnsi="Times New Roman"/>
          <w:sz w:val="28"/>
          <w:szCs w:val="28"/>
        </w:rPr>
        <w:t>59, 63, 65, 66, 77, 84,</w:t>
      </w:r>
      <w:r w:rsidR="007B1DD9" w:rsidRPr="008D317B">
        <w:rPr>
          <w:rFonts w:ascii="Times New Roman" w:hAnsi="Times New Roman"/>
          <w:sz w:val="28"/>
          <w:szCs w:val="28"/>
        </w:rPr>
        <w:t xml:space="preserve"> 87, 87-1 та до п. 14 розділу ХІ «Прикінцеві та перехідні положення»</w:t>
      </w:r>
      <w:r w:rsidR="00442E06" w:rsidRPr="008D317B">
        <w:rPr>
          <w:rFonts w:ascii="Times New Roman" w:hAnsi="Times New Roman"/>
          <w:sz w:val="28"/>
          <w:szCs w:val="28"/>
        </w:rPr>
        <w:t xml:space="preserve"> </w:t>
      </w:r>
      <w:r w:rsidR="00BC6271" w:rsidRPr="008D317B">
        <w:rPr>
          <w:rFonts w:ascii="Times New Roman" w:hAnsi="Times New Roman"/>
          <w:sz w:val="28"/>
          <w:szCs w:val="28"/>
        </w:rPr>
        <w:t>Закону України «Про державну службу»</w:t>
      </w:r>
      <w:r w:rsidR="007B1DD9" w:rsidRPr="008D317B">
        <w:rPr>
          <w:rFonts w:ascii="Times New Roman" w:hAnsi="Times New Roman"/>
          <w:sz w:val="28"/>
          <w:szCs w:val="28"/>
        </w:rPr>
        <w:t xml:space="preserve"> </w:t>
      </w:r>
      <w:r w:rsidR="001E5610" w:rsidRPr="008D317B">
        <w:rPr>
          <w:rFonts w:ascii="Times New Roman" w:hAnsi="Times New Roman"/>
          <w:sz w:val="28"/>
          <w:szCs w:val="28"/>
        </w:rPr>
        <w:t xml:space="preserve">(далі </w:t>
      </w:r>
      <w:r w:rsidR="000448E7" w:rsidRPr="008D317B">
        <w:rPr>
          <w:rFonts w:ascii="Times New Roman" w:hAnsi="Times New Roman"/>
          <w:sz w:val="28"/>
          <w:szCs w:val="28"/>
        </w:rPr>
        <w:t>–</w:t>
      </w:r>
      <w:r w:rsidR="001E5610" w:rsidRPr="008D317B">
        <w:rPr>
          <w:rFonts w:ascii="Times New Roman" w:hAnsi="Times New Roman"/>
          <w:sz w:val="28"/>
          <w:szCs w:val="28"/>
        </w:rPr>
        <w:t xml:space="preserve"> Закон) </w:t>
      </w:r>
      <w:r w:rsidR="007B1DD9" w:rsidRPr="008D317B">
        <w:rPr>
          <w:rFonts w:ascii="Times New Roman" w:hAnsi="Times New Roman"/>
          <w:sz w:val="28"/>
          <w:szCs w:val="28"/>
        </w:rPr>
        <w:t>та доповнити його</w:t>
      </w:r>
      <w:r w:rsidR="007B1DD9" w:rsidRPr="0025468A">
        <w:rPr>
          <w:rFonts w:ascii="Times New Roman" w:hAnsi="Times New Roman"/>
          <w:sz w:val="28"/>
          <w:szCs w:val="28"/>
        </w:rPr>
        <w:t xml:space="preserve"> приписи</w:t>
      </w:r>
      <w:r w:rsidR="00442E06" w:rsidRPr="0025468A">
        <w:rPr>
          <w:rFonts w:ascii="Times New Roman" w:hAnsi="Times New Roman"/>
          <w:sz w:val="28"/>
          <w:szCs w:val="28"/>
        </w:rPr>
        <w:t xml:space="preserve"> нов</w:t>
      </w:r>
      <w:r w:rsidR="007B1DD9" w:rsidRPr="0025468A">
        <w:rPr>
          <w:rFonts w:ascii="Times New Roman" w:hAnsi="Times New Roman"/>
          <w:sz w:val="28"/>
          <w:szCs w:val="28"/>
        </w:rPr>
        <w:t>ою</w:t>
      </w:r>
      <w:r w:rsidR="00442E06" w:rsidRPr="0025468A">
        <w:rPr>
          <w:rFonts w:ascii="Times New Roman" w:hAnsi="Times New Roman"/>
          <w:sz w:val="28"/>
          <w:szCs w:val="28"/>
        </w:rPr>
        <w:t xml:space="preserve"> ст. 29-1</w:t>
      </w:r>
      <w:r w:rsidRPr="0025468A">
        <w:rPr>
          <w:rFonts w:ascii="Times New Roman" w:hAnsi="Times New Roman"/>
          <w:sz w:val="28"/>
          <w:szCs w:val="28"/>
        </w:rPr>
        <w:t>.</w:t>
      </w:r>
      <w:r w:rsidR="007B1DD9" w:rsidRPr="0025468A">
        <w:rPr>
          <w:rFonts w:ascii="Times New Roman" w:hAnsi="Times New Roman"/>
          <w:sz w:val="28"/>
          <w:szCs w:val="28"/>
        </w:rPr>
        <w:t xml:space="preserve"> Крім того, пропонується </w:t>
      </w:r>
      <w:r w:rsidR="003A46AB" w:rsidRPr="0025468A">
        <w:rPr>
          <w:rFonts w:ascii="Times New Roman" w:hAnsi="Times New Roman"/>
          <w:sz w:val="28"/>
          <w:szCs w:val="28"/>
        </w:rPr>
        <w:t xml:space="preserve">виключити </w:t>
      </w:r>
      <w:r w:rsidR="007B1DD9" w:rsidRPr="0025468A">
        <w:rPr>
          <w:rFonts w:ascii="Times New Roman" w:hAnsi="Times New Roman"/>
          <w:sz w:val="28"/>
          <w:szCs w:val="28"/>
        </w:rPr>
        <w:t xml:space="preserve">п. 8 розділу ІІ </w:t>
      </w:r>
      <w:r w:rsidR="003A46AB" w:rsidRPr="0025468A">
        <w:rPr>
          <w:rFonts w:ascii="Times New Roman" w:hAnsi="Times New Roman"/>
          <w:sz w:val="28"/>
          <w:szCs w:val="28"/>
        </w:rPr>
        <w:t>«</w:t>
      </w:r>
      <w:r w:rsidR="007B1DD9" w:rsidRPr="0025468A">
        <w:rPr>
          <w:rFonts w:ascii="Times New Roman" w:hAnsi="Times New Roman"/>
          <w:sz w:val="28"/>
          <w:szCs w:val="28"/>
        </w:rPr>
        <w:t>Прикінцеві положення</w:t>
      </w:r>
      <w:r w:rsidR="003A46AB" w:rsidRPr="0025468A">
        <w:rPr>
          <w:rFonts w:ascii="Times New Roman" w:hAnsi="Times New Roman"/>
          <w:sz w:val="28"/>
          <w:szCs w:val="28"/>
        </w:rPr>
        <w:t>»</w:t>
      </w:r>
      <w:r w:rsidR="007B1DD9" w:rsidRPr="0025468A">
        <w:rPr>
          <w:rFonts w:ascii="Times New Roman" w:hAnsi="Times New Roman"/>
          <w:sz w:val="28"/>
          <w:szCs w:val="28"/>
        </w:rPr>
        <w:t xml:space="preserve"> Закону України «Про внесення змін до Закону України «Про Державний бюджет України </w:t>
      </w:r>
      <w:r w:rsidR="007971CB">
        <w:rPr>
          <w:rFonts w:ascii="Times New Roman" w:hAnsi="Times New Roman"/>
          <w:sz w:val="28"/>
          <w:szCs w:val="28"/>
        </w:rPr>
        <w:t xml:space="preserve">                              </w:t>
      </w:r>
      <w:r w:rsidR="007B1DD9" w:rsidRPr="0025468A">
        <w:rPr>
          <w:rFonts w:ascii="Times New Roman" w:hAnsi="Times New Roman"/>
          <w:sz w:val="28"/>
          <w:szCs w:val="28"/>
        </w:rPr>
        <w:t>на 2020 рік</w:t>
      </w:r>
      <w:r w:rsidR="003A46AB" w:rsidRPr="0025468A">
        <w:rPr>
          <w:rFonts w:ascii="Times New Roman" w:hAnsi="Times New Roman"/>
          <w:sz w:val="28"/>
          <w:szCs w:val="28"/>
        </w:rPr>
        <w:t xml:space="preserve">» </w:t>
      </w:r>
      <w:r w:rsidR="007B1DD9" w:rsidRPr="0025468A">
        <w:rPr>
          <w:rFonts w:ascii="Times New Roman" w:hAnsi="Times New Roman"/>
          <w:sz w:val="28"/>
          <w:szCs w:val="28"/>
        </w:rPr>
        <w:t>(Відомості Верховної Ради України, 2020 р., № № 19, ст. 126; із змінами, внесеними Законом України від 13 травня 2020 року № 591-IX).</w:t>
      </w:r>
    </w:p>
    <w:p w:rsidR="001449A1" w:rsidRPr="0025468A" w:rsidRDefault="001449A1"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За результатами розгляду даного проекту Головне управління вважає за необхідне зазначити наступне.</w:t>
      </w:r>
    </w:p>
    <w:p w:rsidR="007636B3" w:rsidRPr="0025468A" w:rsidRDefault="001449A1" w:rsidP="00881F06">
      <w:pPr>
        <w:spacing w:after="0" w:line="240" w:lineRule="auto"/>
        <w:ind w:firstLine="709"/>
        <w:jc w:val="both"/>
        <w:rPr>
          <w:rFonts w:ascii="Times New Roman" w:hAnsi="Times New Roman"/>
          <w:sz w:val="28"/>
          <w:szCs w:val="28"/>
        </w:rPr>
      </w:pPr>
      <w:r w:rsidRPr="0025468A">
        <w:rPr>
          <w:rFonts w:ascii="Times New Roman" w:hAnsi="Times New Roman"/>
          <w:b/>
          <w:sz w:val="28"/>
          <w:szCs w:val="28"/>
        </w:rPr>
        <w:t>1.</w:t>
      </w:r>
      <w:r w:rsidR="00284C14" w:rsidRPr="0025468A">
        <w:rPr>
          <w:rFonts w:ascii="Times New Roman" w:hAnsi="Times New Roman"/>
          <w:sz w:val="28"/>
          <w:szCs w:val="28"/>
        </w:rPr>
        <w:t xml:space="preserve"> </w:t>
      </w:r>
      <w:r w:rsidR="009E6C6C" w:rsidRPr="0025468A">
        <w:rPr>
          <w:rFonts w:ascii="Times New Roman" w:hAnsi="Times New Roman"/>
          <w:bCs/>
          <w:sz w:val="28"/>
          <w:szCs w:val="28"/>
        </w:rPr>
        <w:t>Значна частина новел проекту</w:t>
      </w:r>
      <w:r w:rsidR="00342E24" w:rsidRPr="0025468A">
        <w:rPr>
          <w:rFonts w:ascii="Times New Roman" w:hAnsi="Times New Roman"/>
          <w:bCs/>
          <w:sz w:val="28"/>
          <w:szCs w:val="28"/>
        </w:rPr>
        <w:t xml:space="preserve"> спрямована на усунення недоліків та прогалин і</w:t>
      </w:r>
      <w:r w:rsidR="00ED332B" w:rsidRPr="0025468A">
        <w:rPr>
          <w:rFonts w:ascii="Times New Roman" w:hAnsi="Times New Roman"/>
          <w:bCs/>
          <w:sz w:val="28"/>
          <w:szCs w:val="28"/>
        </w:rPr>
        <w:t>, на наш погляд,</w:t>
      </w:r>
      <w:r w:rsidR="009E6C6C" w:rsidRPr="0025468A">
        <w:rPr>
          <w:rFonts w:ascii="Times New Roman" w:hAnsi="Times New Roman"/>
          <w:bCs/>
          <w:sz w:val="28"/>
          <w:szCs w:val="28"/>
        </w:rPr>
        <w:t xml:space="preserve"> сприятиме покращенню правового регу</w:t>
      </w:r>
      <w:r w:rsidR="004634FC" w:rsidRPr="0025468A">
        <w:rPr>
          <w:rFonts w:ascii="Times New Roman" w:hAnsi="Times New Roman"/>
          <w:bCs/>
          <w:sz w:val="28"/>
          <w:szCs w:val="28"/>
        </w:rPr>
        <w:t>лювання питань державної служби</w:t>
      </w:r>
      <w:r w:rsidR="009E6C6C" w:rsidRPr="0025468A">
        <w:rPr>
          <w:rFonts w:ascii="Times New Roman" w:hAnsi="Times New Roman"/>
          <w:bCs/>
          <w:sz w:val="28"/>
          <w:szCs w:val="28"/>
        </w:rPr>
        <w:t>. Зокрема, у п</w:t>
      </w:r>
      <w:r w:rsidR="00284C14" w:rsidRPr="0025468A">
        <w:rPr>
          <w:rFonts w:ascii="Times New Roman" w:hAnsi="Times New Roman"/>
          <w:sz w:val="28"/>
          <w:szCs w:val="28"/>
        </w:rPr>
        <w:t>оложення</w:t>
      </w:r>
      <w:r w:rsidR="009E6C6C" w:rsidRPr="0025468A">
        <w:rPr>
          <w:rFonts w:ascii="Times New Roman" w:hAnsi="Times New Roman"/>
          <w:sz w:val="28"/>
          <w:szCs w:val="28"/>
        </w:rPr>
        <w:t>х</w:t>
      </w:r>
      <w:r w:rsidR="00284C14" w:rsidRPr="0025468A">
        <w:rPr>
          <w:rFonts w:ascii="Times New Roman" w:hAnsi="Times New Roman"/>
          <w:sz w:val="28"/>
          <w:szCs w:val="28"/>
        </w:rPr>
        <w:t xml:space="preserve"> </w:t>
      </w:r>
      <w:proofErr w:type="spellStart"/>
      <w:r w:rsidR="00284C14" w:rsidRPr="0025468A">
        <w:rPr>
          <w:rFonts w:ascii="Times New Roman" w:hAnsi="Times New Roman"/>
          <w:sz w:val="28"/>
          <w:szCs w:val="28"/>
        </w:rPr>
        <w:t>пп</w:t>
      </w:r>
      <w:proofErr w:type="spellEnd"/>
      <w:r w:rsidR="00284C14" w:rsidRPr="0025468A">
        <w:rPr>
          <w:rFonts w:ascii="Times New Roman" w:hAnsi="Times New Roman"/>
          <w:sz w:val="28"/>
          <w:szCs w:val="28"/>
        </w:rPr>
        <w:t xml:space="preserve">. 7 п. 4 розділу І проекту </w:t>
      </w:r>
      <w:r w:rsidR="009E6C6C" w:rsidRPr="0025468A">
        <w:rPr>
          <w:rFonts w:ascii="Times New Roman" w:hAnsi="Times New Roman"/>
          <w:sz w:val="28"/>
          <w:szCs w:val="28"/>
        </w:rPr>
        <w:t xml:space="preserve">передбачається, що </w:t>
      </w:r>
      <w:r w:rsidR="00342E24" w:rsidRPr="0025468A">
        <w:rPr>
          <w:rFonts w:ascii="Times New Roman" w:hAnsi="Times New Roman"/>
          <w:sz w:val="28"/>
          <w:szCs w:val="28"/>
        </w:rPr>
        <w:t>К</w:t>
      </w:r>
      <w:r w:rsidR="00284C14" w:rsidRPr="0025468A">
        <w:rPr>
          <w:rFonts w:ascii="Times New Roman" w:hAnsi="Times New Roman"/>
          <w:sz w:val="28"/>
          <w:szCs w:val="28"/>
        </w:rPr>
        <w:t>омісія з питань вищого корпусу державної служби діє на засадах політичної неупередженості та політичної нейтральності, та те</w:t>
      </w:r>
      <w:r w:rsidR="00DA2D1B" w:rsidRPr="0025468A">
        <w:rPr>
          <w:rFonts w:ascii="Times New Roman" w:hAnsi="Times New Roman"/>
          <w:sz w:val="28"/>
          <w:szCs w:val="28"/>
        </w:rPr>
        <w:t>,</w:t>
      </w:r>
      <w:r w:rsidR="00284C14" w:rsidRPr="0025468A">
        <w:rPr>
          <w:rFonts w:ascii="Times New Roman" w:hAnsi="Times New Roman"/>
          <w:sz w:val="28"/>
          <w:szCs w:val="28"/>
        </w:rPr>
        <w:t xml:space="preserve"> що членом Комісії не може бути особа, яка обіймає посаду, визначену ч</w:t>
      </w:r>
      <w:r w:rsidR="00342E24" w:rsidRPr="0025468A">
        <w:rPr>
          <w:rFonts w:ascii="Times New Roman" w:hAnsi="Times New Roman"/>
          <w:sz w:val="28"/>
          <w:szCs w:val="28"/>
        </w:rPr>
        <w:t>.</w:t>
      </w:r>
      <w:r w:rsidR="00284C14" w:rsidRPr="0025468A">
        <w:rPr>
          <w:rFonts w:ascii="Times New Roman" w:hAnsi="Times New Roman"/>
          <w:sz w:val="28"/>
          <w:szCs w:val="28"/>
        </w:rPr>
        <w:t xml:space="preserve"> </w:t>
      </w:r>
      <w:r w:rsidR="00342E24" w:rsidRPr="0025468A">
        <w:rPr>
          <w:rFonts w:ascii="Times New Roman" w:hAnsi="Times New Roman"/>
          <w:sz w:val="28"/>
          <w:szCs w:val="28"/>
        </w:rPr>
        <w:t>3</w:t>
      </w:r>
      <w:r w:rsidR="00284C14" w:rsidRPr="0025468A">
        <w:rPr>
          <w:rFonts w:ascii="Times New Roman" w:hAnsi="Times New Roman"/>
          <w:sz w:val="28"/>
          <w:szCs w:val="28"/>
        </w:rPr>
        <w:t xml:space="preserve"> ст</w:t>
      </w:r>
      <w:r w:rsidR="00342E24" w:rsidRPr="0025468A">
        <w:rPr>
          <w:rFonts w:ascii="Times New Roman" w:hAnsi="Times New Roman"/>
          <w:sz w:val="28"/>
          <w:szCs w:val="28"/>
        </w:rPr>
        <w:t>.</w:t>
      </w:r>
      <w:r w:rsidR="00284C14" w:rsidRPr="0025468A">
        <w:rPr>
          <w:rFonts w:ascii="Times New Roman" w:hAnsi="Times New Roman"/>
          <w:sz w:val="28"/>
          <w:szCs w:val="28"/>
        </w:rPr>
        <w:t xml:space="preserve"> 3 Закону (н</w:t>
      </w:r>
      <w:r w:rsidR="009E6C6C" w:rsidRPr="0025468A">
        <w:rPr>
          <w:rFonts w:ascii="Times New Roman" w:hAnsi="Times New Roman"/>
          <w:sz w:val="28"/>
          <w:szCs w:val="28"/>
        </w:rPr>
        <w:t xml:space="preserve">овий </w:t>
      </w:r>
      <w:proofErr w:type="spellStart"/>
      <w:r w:rsidR="009E6C6C" w:rsidRPr="0025468A">
        <w:rPr>
          <w:rFonts w:ascii="Times New Roman" w:hAnsi="Times New Roman"/>
          <w:sz w:val="28"/>
          <w:szCs w:val="28"/>
        </w:rPr>
        <w:t>абз</w:t>
      </w:r>
      <w:proofErr w:type="spellEnd"/>
      <w:r w:rsidR="009E6C6C" w:rsidRPr="0025468A">
        <w:rPr>
          <w:rFonts w:ascii="Times New Roman" w:hAnsi="Times New Roman"/>
          <w:sz w:val="28"/>
          <w:szCs w:val="28"/>
        </w:rPr>
        <w:t>. 8 ч. 2 ст. 14 Закону); у</w:t>
      </w:r>
      <w:r w:rsidR="00284C14" w:rsidRPr="0025468A">
        <w:rPr>
          <w:rFonts w:ascii="Times New Roman" w:hAnsi="Times New Roman"/>
          <w:sz w:val="28"/>
          <w:szCs w:val="28"/>
        </w:rPr>
        <w:t xml:space="preserve"> </w:t>
      </w:r>
      <w:proofErr w:type="spellStart"/>
      <w:r w:rsidR="009E6C6C" w:rsidRPr="0025468A">
        <w:rPr>
          <w:rFonts w:ascii="Times New Roman" w:hAnsi="Times New Roman"/>
          <w:sz w:val="28"/>
          <w:szCs w:val="28"/>
        </w:rPr>
        <w:t>пп</w:t>
      </w:r>
      <w:proofErr w:type="spellEnd"/>
      <w:r w:rsidR="009E6C6C" w:rsidRPr="0025468A">
        <w:rPr>
          <w:rFonts w:ascii="Times New Roman" w:hAnsi="Times New Roman"/>
          <w:sz w:val="28"/>
          <w:szCs w:val="28"/>
        </w:rPr>
        <w:t xml:space="preserve">. 25 п. 4 розділу І проекту слушно </w:t>
      </w:r>
      <w:proofErr w:type="spellStart"/>
      <w:r w:rsidR="009E6C6C" w:rsidRPr="0025468A">
        <w:rPr>
          <w:rFonts w:ascii="Times New Roman" w:hAnsi="Times New Roman"/>
          <w:sz w:val="28"/>
          <w:szCs w:val="28"/>
        </w:rPr>
        <w:t>уточнюється</w:t>
      </w:r>
      <w:proofErr w:type="spellEnd"/>
      <w:r w:rsidR="009E6C6C" w:rsidRPr="0025468A">
        <w:rPr>
          <w:rFonts w:ascii="Times New Roman" w:hAnsi="Times New Roman"/>
          <w:sz w:val="28"/>
          <w:szCs w:val="28"/>
        </w:rPr>
        <w:t xml:space="preserve">, що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 (новий </w:t>
      </w:r>
      <w:proofErr w:type="spellStart"/>
      <w:r w:rsidR="009E6C6C" w:rsidRPr="0025468A">
        <w:rPr>
          <w:rFonts w:ascii="Times New Roman" w:hAnsi="Times New Roman"/>
          <w:sz w:val="28"/>
          <w:szCs w:val="28"/>
        </w:rPr>
        <w:t>абз</w:t>
      </w:r>
      <w:proofErr w:type="spellEnd"/>
      <w:r w:rsidR="009E6C6C" w:rsidRPr="0025468A">
        <w:rPr>
          <w:rFonts w:ascii="Times New Roman" w:hAnsi="Times New Roman"/>
          <w:sz w:val="28"/>
          <w:szCs w:val="28"/>
        </w:rPr>
        <w:t xml:space="preserve">. 7 ч. 3 ст. 43 Закону). </w:t>
      </w:r>
      <w:r w:rsidR="007636B3" w:rsidRPr="0025468A">
        <w:rPr>
          <w:rFonts w:ascii="Times New Roman" w:hAnsi="Times New Roman"/>
          <w:sz w:val="28"/>
          <w:szCs w:val="28"/>
        </w:rPr>
        <w:t xml:space="preserve">Заслуговують на підтримку </w:t>
      </w:r>
      <w:r w:rsidR="009E6C6C" w:rsidRPr="0025468A">
        <w:rPr>
          <w:rFonts w:ascii="Times New Roman" w:hAnsi="Times New Roman"/>
          <w:sz w:val="28"/>
          <w:szCs w:val="28"/>
        </w:rPr>
        <w:t>зміни до ч. 3 ст. 87 Закону щодо деталізації процедури припинення державної служби за ініціативою суб’єкта призначення (</w:t>
      </w:r>
      <w:proofErr w:type="spellStart"/>
      <w:r w:rsidR="009E6C6C" w:rsidRPr="0025468A">
        <w:rPr>
          <w:rFonts w:ascii="Times New Roman" w:hAnsi="Times New Roman"/>
          <w:sz w:val="28"/>
          <w:szCs w:val="28"/>
        </w:rPr>
        <w:t>пп</w:t>
      </w:r>
      <w:proofErr w:type="spellEnd"/>
      <w:r w:rsidR="009E6C6C" w:rsidRPr="0025468A">
        <w:rPr>
          <w:rFonts w:ascii="Times New Roman" w:hAnsi="Times New Roman"/>
          <w:sz w:val="28"/>
          <w:szCs w:val="28"/>
        </w:rPr>
        <w:t>. 38 п. 4 розділу І проекту) та виключення ст. 87-1 Закону, що внормовує додаткові підстави припинення державної служби окремих державних службовців за ініціативою суб’єкта призначення (</w:t>
      </w:r>
      <w:proofErr w:type="spellStart"/>
      <w:r w:rsidR="009E6C6C" w:rsidRPr="0025468A">
        <w:rPr>
          <w:rFonts w:ascii="Times New Roman" w:hAnsi="Times New Roman"/>
          <w:sz w:val="28"/>
          <w:szCs w:val="28"/>
        </w:rPr>
        <w:t>пп</w:t>
      </w:r>
      <w:proofErr w:type="spellEnd"/>
      <w:r w:rsidR="009E6C6C" w:rsidRPr="0025468A">
        <w:rPr>
          <w:rFonts w:ascii="Times New Roman" w:hAnsi="Times New Roman"/>
          <w:sz w:val="28"/>
          <w:szCs w:val="28"/>
        </w:rPr>
        <w:t>. 39 п. 4 розділу І пр</w:t>
      </w:r>
      <w:r w:rsidR="003A277A" w:rsidRPr="0025468A">
        <w:rPr>
          <w:rFonts w:ascii="Times New Roman" w:hAnsi="Times New Roman"/>
          <w:sz w:val="28"/>
          <w:szCs w:val="28"/>
        </w:rPr>
        <w:t>оекту)</w:t>
      </w:r>
      <w:r w:rsidR="00906A98" w:rsidRPr="0025468A">
        <w:rPr>
          <w:rFonts w:ascii="Times New Roman" w:hAnsi="Times New Roman"/>
          <w:sz w:val="28"/>
          <w:szCs w:val="28"/>
        </w:rPr>
        <w:t>.</w:t>
      </w:r>
      <w:r w:rsidR="003A277A" w:rsidRPr="0025468A">
        <w:rPr>
          <w:rFonts w:ascii="Times New Roman" w:hAnsi="Times New Roman"/>
          <w:sz w:val="28"/>
          <w:szCs w:val="28"/>
        </w:rPr>
        <w:t xml:space="preserve"> </w:t>
      </w:r>
      <w:r w:rsidR="007636B3" w:rsidRPr="0025468A">
        <w:rPr>
          <w:rFonts w:ascii="Times New Roman" w:hAnsi="Times New Roman"/>
          <w:sz w:val="28"/>
          <w:szCs w:val="28"/>
        </w:rPr>
        <w:t>Позитивно слід оцінити новації щодо кадрового резерв</w:t>
      </w:r>
      <w:r w:rsidR="00D06330" w:rsidRPr="0025468A">
        <w:rPr>
          <w:rFonts w:ascii="Times New Roman" w:hAnsi="Times New Roman"/>
          <w:sz w:val="28"/>
          <w:szCs w:val="28"/>
        </w:rPr>
        <w:t>у</w:t>
      </w:r>
      <w:r w:rsidR="00342E24" w:rsidRPr="0025468A">
        <w:rPr>
          <w:rFonts w:ascii="Times New Roman" w:hAnsi="Times New Roman"/>
          <w:sz w:val="28"/>
          <w:szCs w:val="28"/>
        </w:rPr>
        <w:t xml:space="preserve"> </w:t>
      </w:r>
      <w:r w:rsidR="007636B3" w:rsidRPr="0025468A">
        <w:rPr>
          <w:rFonts w:ascii="Times New Roman" w:hAnsi="Times New Roman"/>
          <w:sz w:val="28"/>
          <w:szCs w:val="28"/>
        </w:rPr>
        <w:t>(</w:t>
      </w:r>
      <w:proofErr w:type="spellStart"/>
      <w:r w:rsidR="007636B3" w:rsidRPr="0025468A">
        <w:rPr>
          <w:rFonts w:ascii="Times New Roman" w:hAnsi="Times New Roman"/>
          <w:sz w:val="28"/>
          <w:szCs w:val="28"/>
        </w:rPr>
        <w:t>пп</w:t>
      </w:r>
      <w:proofErr w:type="spellEnd"/>
      <w:r w:rsidR="007636B3" w:rsidRPr="0025468A">
        <w:rPr>
          <w:rFonts w:ascii="Times New Roman" w:hAnsi="Times New Roman"/>
          <w:sz w:val="28"/>
          <w:szCs w:val="28"/>
        </w:rPr>
        <w:t>. 17 п. 4 розділу І проекту – нова ст. 29-1 Закону)</w:t>
      </w:r>
      <w:r w:rsidR="009109AF" w:rsidRPr="0025468A">
        <w:rPr>
          <w:rFonts w:ascii="Times New Roman" w:hAnsi="Times New Roman"/>
          <w:sz w:val="28"/>
          <w:szCs w:val="28"/>
        </w:rPr>
        <w:t>.</w:t>
      </w:r>
    </w:p>
    <w:p w:rsidR="009D3168" w:rsidRDefault="009D3168" w:rsidP="00881F06">
      <w:pPr>
        <w:spacing w:after="0" w:line="240" w:lineRule="auto"/>
        <w:ind w:firstLine="709"/>
        <w:jc w:val="both"/>
        <w:rPr>
          <w:rFonts w:ascii="Times New Roman" w:hAnsi="Times New Roman"/>
          <w:sz w:val="28"/>
          <w:szCs w:val="28"/>
        </w:rPr>
      </w:pPr>
    </w:p>
    <w:p w:rsidR="009D3168" w:rsidRDefault="009D3168" w:rsidP="00881F06">
      <w:pPr>
        <w:spacing w:after="0" w:line="240" w:lineRule="auto"/>
        <w:ind w:firstLine="709"/>
        <w:jc w:val="both"/>
        <w:rPr>
          <w:rFonts w:ascii="Times New Roman" w:hAnsi="Times New Roman"/>
          <w:sz w:val="28"/>
          <w:szCs w:val="28"/>
        </w:rPr>
      </w:pPr>
    </w:p>
    <w:p w:rsidR="003A277A" w:rsidRPr="008D317B" w:rsidRDefault="001E5610"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Крім того, в положеннях </w:t>
      </w:r>
      <w:proofErr w:type="spellStart"/>
      <w:r w:rsidRPr="0025468A">
        <w:rPr>
          <w:rFonts w:ascii="Times New Roman" w:hAnsi="Times New Roman"/>
          <w:sz w:val="28"/>
          <w:szCs w:val="28"/>
        </w:rPr>
        <w:t>пп</w:t>
      </w:r>
      <w:proofErr w:type="spellEnd"/>
      <w:r w:rsidRPr="0025468A">
        <w:rPr>
          <w:rFonts w:ascii="Times New Roman" w:hAnsi="Times New Roman"/>
          <w:sz w:val="28"/>
          <w:szCs w:val="28"/>
        </w:rPr>
        <w:t xml:space="preserve">. 14 п. 4 розділу І проекту </w:t>
      </w:r>
      <w:r w:rsidR="00DA2D1B" w:rsidRPr="0025468A">
        <w:rPr>
          <w:rFonts w:ascii="Times New Roman" w:hAnsi="Times New Roman"/>
          <w:sz w:val="28"/>
          <w:szCs w:val="28"/>
        </w:rPr>
        <w:t xml:space="preserve">вдало </w:t>
      </w:r>
      <w:r w:rsidRPr="0025468A">
        <w:rPr>
          <w:rFonts w:ascii="Times New Roman" w:hAnsi="Times New Roman"/>
          <w:sz w:val="28"/>
          <w:szCs w:val="28"/>
        </w:rPr>
        <w:t xml:space="preserve">уточнені приписи щодо оприлюднення інформації </w:t>
      </w:r>
      <w:r w:rsidR="009E6C6C" w:rsidRPr="0025468A">
        <w:rPr>
          <w:rFonts w:ascii="Times New Roman" w:hAnsi="Times New Roman"/>
          <w:sz w:val="28"/>
          <w:szCs w:val="28"/>
        </w:rPr>
        <w:t>стосовно посади,</w:t>
      </w:r>
      <w:r w:rsidRPr="0025468A">
        <w:rPr>
          <w:rFonts w:ascii="Times New Roman" w:hAnsi="Times New Roman"/>
          <w:sz w:val="28"/>
          <w:szCs w:val="28"/>
        </w:rPr>
        <w:t xml:space="preserve"> яка стала </w:t>
      </w:r>
      <w:r w:rsidRPr="0025468A">
        <w:rPr>
          <w:rFonts w:ascii="Times New Roman" w:hAnsi="Times New Roman"/>
          <w:spacing w:val="-2"/>
          <w:sz w:val="28"/>
          <w:szCs w:val="28"/>
        </w:rPr>
        <w:t>вакантною</w:t>
      </w:r>
      <w:r w:rsidR="00F076D8" w:rsidRPr="0025468A">
        <w:rPr>
          <w:rFonts w:ascii="Times New Roman" w:hAnsi="Times New Roman"/>
          <w:spacing w:val="-2"/>
          <w:sz w:val="28"/>
          <w:szCs w:val="28"/>
        </w:rPr>
        <w:t>,</w:t>
      </w:r>
      <w:r w:rsidRPr="0025468A">
        <w:rPr>
          <w:rFonts w:ascii="Times New Roman" w:hAnsi="Times New Roman"/>
          <w:spacing w:val="-2"/>
          <w:sz w:val="28"/>
          <w:szCs w:val="28"/>
        </w:rPr>
        <w:t xml:space="preserve"> або про відсутність переможця конкурсу (</w:t>
      </w:r>
      <w:proofErr w:type="spellStart"/>
      <w:r w:rsidRPr="0025468A">
        <w:rPr>
          <w:rFonts w:ascii="Times New Roman" w:hAnsi="Times New Roman"/>
          <w:spacing w:val="-2"/>
          <w:sz w:val="28"/>
          <w:szCs w:val="28"/>
        </w:rPr>
        <w:t>абз</w:t>
      </w:r>
      <w:proofErr w:type="spellEnd"/>
      <w:r w:rsidRPr="0025468A">
        <w:rPr>
          <w:rFonts w:ascii="Times New Roman" w:hAnsi="Times New Roman"/>
          <w:spacing w:val="-2"/>
          <w:sz w:val="28"/>
          <w:szCs w:val="28"/>
        </w:rPr>
        <w:t xml:space="preserve">. 2 нової редакції </w:t>
      </w:r>
      <w:r w:rsidR="00F3557E" w:rsidRPr="0025468A">
        <w:rPr>
          <w:rFonts w:ascii="Times New Roman" w:hAnsi="Times New Roman"/>
          <w:spacing w:val="-2"/>
          <w:sz w:val="28"/>
          <w:szCs w:val="28"/>
        </w:rPr>
        <w:t>ч. 2</w:t>
      </w:r>
      <w:r w:rsidR="00F3557E" w:rsidRPr="0025468A">
        <w:rPr>
          <w:rFonts w:ascii="Times New Roman" w:hAnsi="Times New Roman"/>
          <w:sz w:val="28"/>
          <w:szCs w:val="28"/>
        </w:rPr>
        <w:t xml:space="preserve"> ст. 23 Закону</w:t>
      </w:r>
      <w:r w:rsidR="00F3557E" w:rsidRPr="008D317B">
        <w:rPr>
          <w:rFonts w:ascii="Times New Roman" w:hAnsi="Times New Roman"/>
          <w:sz w:val="28"/>
          <w:szCs w:val="28"/>
        </w:rPr>
        <w:t>).</w:t>
      </w:r>
    </w:p>
    <w:p w:rsidR="00F3557E" w:rsidRPr="008D317B" w:rsidRDefault="00F3557E"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Разом з тим</w:t>
      </w:r>
      <w:r w:rsidR="0025468A" w:rsidRPr="008D317B">
        <w:rPr>
          <w:rFonts w:ascii="Times New Roman" w:hAnsi="Times New Roman"/>
          <w:sz w:val="28"/>
          <w:szCs w:val="28"/>
        </w:rPr>
        <w:t>,</w:t>
      </w:r>
      <w:r w:rsidRPr="008D317B">
        <w:rPr>
          <w:rFonts w:ascii="Times New Roman" w:hAnsi="Times New Roman"/>
          <w:sz w:val="28"/>
          <w:szCs w:val="28"/>
        </w:rPr>
        <w:t xml:space="preserve"> слід звернути увагу на те, що</w:t>
      </w:r>
      <w:r w:rsidR="0025468A" w:rsidRPr="008D317B">
        <w:rPr>
          <w:rFonts w:ascii="Times New Roman" w:hAnsi="Times New Roman"/>
          <w:sz w:val="28"/>
          <w:szCs w:val="28"/>
        </w:rPr>
        <w:t xml:space="preserve"> частина новел, передбачених проектом, вже була предметом</w:t>
      </w:r>
      <w:r w:rsidR="0025468A" w:rsidRPr="0025468A">
        <w:rPr>
          <w:rFonts w:ascii="Times New Roman" w:hAnsi="Times New Roman"/>
          <w:sz w:val="28"/>
          <w:szCs w:val="28"/>
        </w:rPr>
        <w:t xml:space="preserve"> розгляду на пленарному засіданні Верховної Ради України. Так,</w:t>
      </w:r>
      <w:r w:rsidRPr="0025468A">
        <w:rPr>
          <w:rFonts w:ascii="Times New Roman" w:hAnsi="Times New Roman"/>
          <w:sz w:val="28"/>
          <w:szCs w:val="28"/>
        </w:rPr>
        <w:t xml:space="preserve"> </w:t>
      </w:r>
      <w:r w:rsidR="00D06330" w:rsidRPr="0025468A">
        <w:rPr>
          <w:rFonts w:ascii="Times New Roman" w:hAnsi="Times New Roman"/>
          <w:sz w:val="28"/>
          <w:szCs w:val="28"/>
        </w:rPr>
        <w:t xml:space="preserve">3 липня 2020 року Верховною Радою України у другому читанні та в цілому прийнято Закон України «Про внесення змін до Закону України «Про державну службу» щодо </w:t>
      </w:r>
      <w:r w:rsidR="00D06330" w:rsidRPr="0025468A">
        <w:rPr>
          <w:rFonts w:ascii="Times New Roman" w:hAnsi="Times New Roman"/>
          <w:spacing w:val="-4"/>
          <w:sz w:val="28"/>
          <w:szCs w:val="28"/>
        </w:rPr>
        <w:t>кандидатського резерву» (законопроект реєстр.</w:t>
      </w:r>
      <w:r w:rsidR="0025468A" w:rsidRPr="0025468A">
        <w:rPr>
          <w:rFonts w:ascii="Times New Roman" w:hAnsi="Times New Roman"/>
          <w:spacing w:val="-4"/>
          <w:sz w:val="28"/>
          <w:szCs w:val="28"/>
        </w:rPr>
        <w:t xml:space="preserve"> </w:t>
      </w:r>
      <w:r w:rsidR="00D06330" w:rsidRPr="0025468A">
        <w:rPr>
          <w:rFonts w:ascii="Times New Roman" w:hAnsi="Times New Roman"/>
          <w:spacing w:val="-4"/>
          <w:sz w:val="28"/>
          <w:szCs w:val="28"/>
        </w:rPr>
        <w:t>№ 3491), яким вже передбачено</w:t>
      </w:r>
      <w:r w:rsidR="00D06330" w:rsidRPr="0025468A">
        <w:rPr>
          <w:rFonts w:ascii="Times New Roman" w:hAnsi="Times New Roman"/>
          <w:sz w:val="28"/>
          <w:szCs w:val="28"/>
        </w:rPr>
        <w:t xml:space="preserve"> запровадження кандидатського резерву та виключення п. 8 розділу ІІ «Прикінцеві </w:t>
      </w:r>
      <w:r w:rsidR="00D06330" w:rsidRPr="008D317B">
        <w:rPr>
          <w:rFonts w:ascii="Times New Roman" w:hAnsi="Times New Roman"/>
          <w:sz w:val="28"/>
          <w:szCs w:val="28"/>
        </w:rPr>
        <w:t xml:space="preserve">положення» Закону України «Про внесення змін до Закону України </w:t>
      </w:r>
      <w:r w:rsidR="0025468A" w:rsidRPr="008D317B">
        <w:rPr>
          <w:rFonts w:ascii="Times New Roman" w:hAnsi="Times New Roman"/>
          <w:sz w:val="28"/>
          <w:szCs w:val="28"/>
        </w:rPr>
        <w:br/>
      </w:r>
      <w:r w:rsidR="00D06330" w:rsidRPr="008D317B">
        <w:rPr>
          <w:rFonts w:ascii="Times New Roman" w:hAnsi="Times New Roman"/>
          <w:sz w:val="28"/>
          <w:szCs w:val="28"/>
        </w:rPr>
        <w:t>«Про Державн</w:t>
      </w:r>
      <w:r w:rsidR="00093A9F" w:rsidRPr="008D317B">
        <w:rPr>
          <w:rFonts w:ascii="Times New Roman" w:hAnsi="Times New Roman"/>
          <w:sz w:val="28"/>
          <w:szCs w:val="28"/>
        </w:rPr>
        <w:t>ий бюджет України на 2020 рік».</w:t>
      </w:r>
    </w:p>
    <w:p w:rsidR="00A23B40" w:rsidRPr="008D317B" w:rsidRDefault="00A23B40" w:rsidP="00881F06">
      <w:pPr>
        <w:spacing w:after="0" w:line="240" w:lineRule="auto"/>
        <w:ind w:firstLine="709"/>
        <w:jc w:val="both"/>
        <w:rPr>
          <w:rFonts w:ascii="Times New Roman" w:hAnsi="Times New Roman"/>
          <w:sz w:val="28"/>
          <w:szCs w:val="28"/>
        </w:rPr>
      </w:pPr>
      <w:r w:rsidRPr="008D317B">
        <w:rPr>
          <w:rFonts w:ascii="Times New Roman" w:hAnsi="Times New Roman"/>
          <w:b/>
          <w:sz w:val="28"/>
          <w:szCs w:val="28"/>
        </w:rPr>
        <w:t>2.</w:t>
      </w:r>
      <w:r w:rsidRPr="008D317B">
        <w:rPr>
          <w:rFonts w:ascii="Times New Roman" w:hAnsi="Times New Roman"/>
          <w:sz w:val="28"/>
          <w:szCs w:val="28"/>
        </w:rPr>
        <w:t xml:space="preserve"> </w:t>
      </w:r>
      <w:r w:rsidR="0025468A" w:rsidRPr="008D317B">
        <w:rPr>
          <w:rFonts w:ascii="Times New Roman" w:hAnsi="Times New Roman"/>
          <w:sz w:val="28"/>
          <w:szCs w:val="28"/>
        </w:rPr>
        <w:t>Р</w:t>
      </w:r>
      <w:r w:rsidRPr="008D317B">
        <w:rPr>
          <w:rFonts w:ascii="Times New Roman" w:hAnsi="Times New Roman"/>
          <w:sz w:val="28"/>
          <w:szCs w:val="28"/>
        </w:rPr>
        <w:t>яд положень проекту виклика</w:t>
      </w:r>
      <w:r w:rsidR="0025468A" w:rsidRPr="008D317B">
        <w:rPr>
          <w:rFonts w:ascii="Times New Roman" w:hAnsi="Times New Roman"/>
          <w:sz w:val="28"/>
          <w:szCs w:val="28"/>
        </w:rPr>
        <w:t>є</w:t>
      </w:r>
      <w:r w:rsidRPr="008D317B">
        <w:rPr>
          <w:rFonts w:ascii="Times New Roman" w:hAnsi="Times New Roman"/>
          <w:sz w:val="28"/>
          <w:szCs w:val="28"/>
        </w:rPr>
        <w:t xml:space="preserve"> зауваження</w:t>
      </w:r>
      <w:r w:rsidR="00F44AD4" w:rsidRPr="008D317B">
        <w:rPr>
          <w:rFonts w:ascii="Times New Roman" w:hAnsi="Times New Roman"/>
          <w:sz w:val="28"/>
          <w:szCs w:val="28"/>
        </w:rPr>
        <w:t xml:space="preserve"> чи є дискусійним</w:t>
      </w:r>
      <w:r w:rsidR="00F076D8" w:rsidRPr="008D317B">
        <w:rPr>
          <w:rFonts w:ascii="Times New Roman" w:hAnsi="Times New Roman"/>
          <w:sz w:val="28"/>
          <w:szCs w:val="28"/>
        </w:rPr>
        <w:t>.</w:t>
      </w:r>
    </w:p>
    <w:p w:rsidR="00FC21B7" w:rsidRPr="0025468A" w:rsidRDefault="00464EA9"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 xml:space="preserve">2.1. </w:t>
      </w:r>
      <w:r w:rsidR="00DE2440" w:rsidRPr="008D317B">
        <w:rPr>
          <w:rFonts w:ascii="Times New Roman" w:hAnsi="Times New Roman"/>
          <w:sz w:val="28"/>
          <w:szCs w:val="28"/>
        </w:rPr>
        <w:t xml:space="preserve">Низкою </w:t>
      </w:r>
      <w:r w:rsidR="008E5837" w:rsidRPr="008D317B">
        <w:rPr>
          <w:rFonts w:ascii="Times New Roman" w:hAnsi="Times New Roman"/>
          <w:sz w:val="28"/>
          <w:szCs w:val="28"/>
        </w:rPr>
        <w:t>положен</w:t>
      </w:r>
      <w:r w:rsidR="00DE2440" w:rsidRPr="008D317B">
        <w:rPr>
          <w:rFonts w:ascii="Times New Roman" w:hAnsi="Times New Roman"/>
          <w:sz w:val="28"/>
          <w:szCs w:val="28"/>
        </w:rPr>
        <w:t>ь</w:t>
      </w:r>
      <w:r w:rsidR="008E5837" w:rsidRPr="008D317B">
        <w:rPr>
          <w:rFonts w:ascii="Times New Roman" w:hAnsi="Times New Roman"/>
          <w:sz w:val="28"/>
          <w:szCs w:val="28"/>
        </w:rPr>
        <w:t xml:space="preserve"> проекту передбач</w:t>
      </w:r>
      <w:r w:rsidRPr="008D317B">
        <w:rPr>
          <w:rFonts w:ascii="Times New Roman" w:hAnsi="Times New Roman"/>
          <w:sz w:val="28"/>
          <w:szCs w:val="28"/>
        </w:rPr>
        <w:t>ено</w:t>
      </w:r>
      <w:r w:rsidR="008E5837" w:rsidRPr="008D317B">
        <w:rPr>
          <w:rFonts w:ascii="Times New Roman" w:hAnsi="Times New Roman"/>
          <w:sz w:val="28"/>
          <w:szCs w:val="28"/>
        </w:rPr>
        <w:t xml:space="preserve"> здійснення нормативного врегулювання </w:t>
      </w:r>
      <w:r w:rsidR="004C45CC" w:rsidRPr="008D317B">
        <w:rPr>
          <w:rFonts w:ascii="Times New Roman" w:hAnsi="Times New Roman"/>
          <w:sz w:val="28"/>
          <w:szCs w:val="28"/>
        </w:rPr>
        <w:t xml:space="preserve">багатьох </w:t>
      </w:r>
      <w:r w:rsidR="008E5837" w:rsidRPr="008D317B">
        <w:rPr>
          <w:rFonts w:ascii="Times New Roman" w:hAnsi="Times New Roman"/>
          <w:sz w:val="28"/>
          <w:szCs w:val="28"/>
        </w:rPr>
        <w:t>аспектів державної служби підзаконни</w:t>
      </w:r>
      <w:r w:rsidR="00F076D8" w:rsidRPr="008D317B">
        <w:rPr>
          <w:rFonts w:ascii="Times New Roman" w:hAnsi="Times New Roman"/>
          <w:sz w:val="28"/>
          <w:szCs w:val="28"/>
        </w:rPr>
        <w:t>ми нормативно-правовими</w:t>
      </w:r>
      <w:r w:rsidR="008E5837" w:rsidRPr="008D317B">
        <w:rPr>
          <w:rFonts w:ascii="Times New Roman" w:hAnsi="Times New Roman"/>
          <w:sz w:val="28"/>
          <w:szCs w:val="28"/>
        </w:rPr>
        <w:t xml:space="preserve"> акт</w:t>
      </w:r>
      <w:r w:rsidR="00F076D8" w:rsidRPr="008D317B">
        <w:rPr>
          <w:rFonts w:ascii="Times New Roman" w:hAnsi="Times New Roman"/>
          <w:sz w:val="28"/>
          <w:szCs w:val="28"/>
        </w:rPr>
        <w:t>ами</w:t>
      </w:r>
      <w:r w:rsidR="00395F75" w:rsidRPr="008D317B">
        <w:rPr>
          <w:rFonts w:ascii="Times New Roman" w:hAnsi="Times New Roman"/>
          <w:sz w:val="28"/>
          <w:szCs w:val="28"/>
        </w:rPr>
        <w:t>.</w:t>
      </w:r>
      <w:r w:rsidR="004C45CC" w:rsidRPr="008D317B">
        <w:rPr>
          <w:rFonts w:ascii="Times New Roman" w:hAnsi="Times New Roman"/>
          <w:sz w:val="28"/>
          <w:szCs w:val="28"/>
        </w:rPr>
        <w:t xml:space="preserve"> З огляду на вимоги п. 12 ч</w:t>
      </w:r>
      <w:r w:rsidR="004C45CC" w:rsidRPr="0025468A">
        <w:rPr>
          <w:rFonts w:ascii="Times New Roman" w:hAnsi="Times New Roman"/>
          <w:sz w:val="28"/>
          <w:szCs w:val="28"/>
        </w:rPr>
        <w:t xml:space="preserve">. 1 ст. 92 Конституції України, за якими організація і діяльність органів виконавчої влади, основи державної служби мають визначатися виключно законами України, вважаємо, що обсяг питань, віднесений </w:t>
      </w:r>
      <w:r w:rsidR="00566BAC" w:rsidRPr="0025468A">
        <w:rPr>
          <w:rFonts w:ascii="Times New Roman" w:hAnsi="Times New Roman"/>
          <w:sz w:val="28"/>
          <w:szCs w:val="28"/>
        </w:rPr>
        <w:t xml:space="preserve">у проекті </w:t>
      </w:r>
      <w:r w:rsidR="004C45CC" w:rsidRPr="0025468A">
        <w:rPr>
          <w:rFonts w:ascii="Times New Roman" w:hAnsi="Times New Roman"/>
          <w:sz w:val="28"/>
          <w:szCs w:val="28"/>
        </w:rPr>
        <w:t xml:space="preserve">до </w:t>
      </w:r>
      <w:r w:rsidR="00F076D8" w:rsidRPr="0025468A">
        <w:rPr>
          <w:rFonts w:ascii="Times New Roman" w:hAnsi="Times New Roman"/>
          <w:sz w:val="28"/>
          <w:szCs w:val="28"/>
        </w:rPr>
        <w:t xml:space="preserve">сфери </w:t>
      </w:r>
      <w:r w:rsidR="004C45CC" w:rsidRPr="0025468A">
        <w:rPr>
          <w:rFonts w:ascii="Times New Roman" w:hAnsi="Times New Roman"/>
          <w:sz w:val="28"/>
          <w:szCs w:val="28"/>
        </w:rPr>
        <w:t xml:space="preserve">урядової </w:t>
      </w:r>
      <w:r w:rsidR="00F076D8" w:rsidRPr="0025468A">
        <w:rPr>
          <w:rFonts w:ascii="Times New Roman" w:hAnsi="Times New Roman"/>
          <w:sz w:val="28"/>
          <w:szCs w:val="28"/>
        </w:rPr>
        <w:t>правот</w:t>
      </w:r>
      <w:r w:rsidR="004C45CC" w:rsidRPr="0025468A">
        <w:rPr>
          <w:rFonts w:ascii="Times New Roman" w:hAnsi="Times New Roman"/>
          <w:sz w:val="28"/>
          <w:szCs w:val="28"/>
        </w:rPr>
        <w:t xml:space="preserve">ворчості, є </w:t>
      </w:r>
      <w:r w:rsidR="00F076D8" w:rsidRPr="0025468A">
        <w:rPr>
          <w:rFonts w:ascii="Times New Roman" w:hAnsi="Times New Roman"/>
          <w:sz w:val="28"/>
          <w:szCs w:val="28"/>
        </w:rPr>
        <w:t>надмірним</w:t>
      </w:r>
      <w:r w:rsidR="004C45CC" w:rsidRPr="0025468A">
        <w:rPr>
          <w:rFonts w:ascii="Times New Roman" w:hAnsi="Times New Roman"/>
          <w:sz w:val="28"/>
          <w:szCs w:val="28"/>
        </w:rPr>
        <w:t xml:space="preserve"> і знижує рівень гаранту</w:t>
      </w:r>
      <w:r w:rsidR="00E55D69" w:rsidRPr="0025468A">
        <w:rPr>
          <w:rFonts w:ascii="Times New Roman" w:hAnsi="Times New Roman"/>
          <w:sz w:val="28"/>
          <w:szCs w:val="28"/>
        </w:rPr>
        <w:t xml:space="preserve">вання прав </w:t>
      </w:r>
      <w:r w:rsidR="00F47476" w:rsidRPr="0025468A">
        <w:rPr>
          <w:rFonts w:ascii="Times New Roman" w:hAnsi="Times New Roman"/>
          <w:sz w:val="28"/>
          <w:szCs w:val="28"/>
        </w:rPr>
        <w:t>громадян при проходженні державної служби</w:t>
      </w:r>
      <w:r w:rsidR="00E55D69" w:rsidRPr="0025468A">
        <w:rPr>
          <w:rFonts w:ascii="Times New Roman" w:hAnsi="Times New Roman"/>
          <w:sz w:val="28"/>
          <w:szCs w:val="28"/>
        </w:rPr>
        <w:t xml:space="preserve">, стабільності </w:t>
      </w:r>
      <w:r w:rsidR="00513334" w:rsidRPr="0025468A">
        <w:rPr>
          <w:rFonts w:ascii="Times New Roman" w:hAnsi="Times New Roman"/>
          <w:sz w:val="28"/>
          <w:szCs w:val="28"/>
        </w:rPr>
        <w:t xml:space="preserve">та передбачуваності </w:t>
      </w:r>
      <w:r w:rsidR="00670CDC" w:rsidRPr="0025468A">
        <w:rPr>
          <w:rFonts w:ascii="Times New Roman" w:hAnsi="Times New Roman"/>
          <w:sz w:val="28"/>
          <w:szCs w:val="28"/>
        </w:rPr>
        <w:t>нормативного регулювання відповідних</w:t>
      </w:r>
      <w:r w:rsidR="00561EF6" w:rsidRPr="0025468A">
        <w:rPr>
          <w:rFonts w:ascii="Times New Roman" w:hAnsi="Times New Roman"/>
          <w:sz w:val="28"/>
          <w:szCs w:val="28"/>
        </w:rPr>
        <w:t xml:space="preserve"> правовідносин</w:t>
      </w:r>
      <w:r w:rsidR="00670CDC" w:rsidRPr="0025468A">
        <w:rPr>
          <w:rFonts w:ascii="Times New Roman" w:hAnsi="Times New Roman"/>
          <w:sz w:val="28"/>
          <w:szCs w:val="28"/>
        </w:rPr>
        <w:t>.</w:t>
      </w:r>
      <w:r w:rsidR="00561EF6" w:rsidRPr="0025468A">
        <w:rPr>
          <w:rFonts w:ascii="Times New Roman" w:hAnsi="Times New Roman"/>
          <w:sz w:val="28"/>
          <w:szCs w:val="28"/>
        </w:rPr>
        <w:t xml:space="preserve"> Тому </w:t>
      </w:r>
      <w:r w:rsidR="00FC21B7" w:rsidRPr="0025468A">
        <w:rPr>
          <w:rFonts w:ascii="Times New Roman" w:hAnsi="Times New Roman"/>
          <w:sz w:val="28"/>
          <w:szCs w:val="28"/>
        </w:rPr>
        <w:t>вважаємо, що питання порядку проведення спеціальної перевірки</w:t>
      </w:r>
      <w:r w:rsidR="00FC21B7" w:rsidRPr="0025468A">
        <w:rPr>
          <w:rFonts w:ascii="Times New Roman" w:hAnsi="Times New Roman"/>
        </w:rPr>
        <w:t xml:space="preserve"> </w:t>
      </w:r>
      <w:r w:rsidR="006B76F3">
        <w:rPr>
          <w:rFonts w:ascii="Times New Roman" w:hAnsi="Times New Roman"/>
        </w:rPr>
        <w:t xml:space="preserve">                                                                           </w:t>
      </w:r>
      <w:r w:rsidR="00675CC5" w:rsidRPr="0025468A">
        <w:rPr>
          <w:rFonts w:ascii="Times New Roman" w:hAnsi="Times New Roman"/>
          <w:sz w:val="28"/>
          <w:szCs w:val="28"/>
        </w:rPr>
        <w:t>(</w:t>
      </w:r>
      <w:proofErr w:type="spellStart"/>
      <w:r w:rsidR="00FC21B7" w:rsidRPr="0025468A">
        <w:rPr>
          <w:rFonts w:ascii="Times New Roman" w:hAnsi="Times New Roman"/>
          <w:sz w:val="28"/>
          <w:szCs w:val="28"/>
        </w:rPr>
        <w:t>пп</w:t>
      </w:r>
      <w:proofErr w:type="spellEnd"/>
      <w:r w:rsidR="00FC21B7" w:rsidRPr="0025468A">
        <w:rPr>
          <w:rFonts w:ascii="Times New Roman" w:hAnsi="Times New Roman"/>
          <w:sz w:val="28"/>
          <w:szCs w:val="28"/>
        </w:rPr>
        <w:t>. 3 п. 3 розділу І проекту), встановлення критеріїв визначення переліку посад працівників державних органів, які виконують функції із забезпечення діяльності державного органу (</w:t>
      </w:r>
      <w:proofErr w:type="spellStart"/>
      <w:r w:rsidR="00FC21B7" w:rsidRPr="0025468A">
        <w:rPr>
          <w:rFonts w:ascii="Times New Roman" w:hAnsi="Times New Roman"/>
          <w:sz w:val="28"/>
          <w:szCs w:val="28"/>
        </w:rPr>
        <w:t>пп</w:t>
      </w:r>
      <w:proofErr w:type="spellEnd"/>
      <w:r w:rsidR="00FC21B7" w:rsidRPr="0025468A">
        <w:rPr>
          <w:rFonts w:ascii="Times New Roman" w:hAnsi="Times New Roman"/>
          <w:sz w:val="28"/>
          <w:szCs w:val="28"/>
        </w:rPr>
        <w:t>. 2 п. 4 розділу І проекту), формування фонду оплати праці державних службовців (</w:t>
      </w:r>
      <w:proofErr w:type="spellStart"/>
      <w:r w:rsidR="00FC21B7" w:rsidRPr="0025468A">
        <w:rPr>
          <w:rFonts w:ascii="Times New Roman" w:hAnsi="Times New Roman"/>
          <w:sz w:val="28"/>
          <w:szCs w:val="28"/>
        </w:rPr>
        <w:t>пп</w:t>
      </w:r>
      <w:proofErr w:type="spellEnd"/>
      <w:r w:rsidR="00FC21B7" w:rsidRPr="0025468A">
        <w:rPr>
          <w:rFonts w:ascii="Times New Roman" w:hAnsi="Times New Roman"/>
          <w:sz w:val="28"/>
          <w:szCs w:val="28"/>
        </w:rPr>
        <w:t>. 29 п. 4 розділу І пр</w:t>
      </w:r>
      <w:r w:rsidR="00AA02E2" w:rsidRPr="0025468A">
        <w:rPr>
          <w:rFonts w:ascii="Times New Roman" w:hAnsi="Times New Roman"/>
          <w:sz w:val="28"/>
          <w:szCs w:val="28"/>
        </w:rPr>
        <w:t xml:space="preserve">оекту), формування і </w:t>
      </w:r>
      <w:r w:rsidR="00AA02E2" w:rsidRPr="008D317B">
        <w:rPr>
          <w:rFonts w:ascii="Times New Roman" w:hAnsi="Times New Roman"/>
          <w:sz w:val="28"/>
          <w:szCs w:val="28"/>
        </w:rPr>
        <w:t>організації</w:t>
      </w:r>
      <w:r w:rsidR="00FC21B7" w:rsidRPr="008D317B">
        <w:rPr>
          <w:rFonts w:ascii="Times New Roman" w:hAnsi="Times New Roman"/>
          <w:sz w:val="28"/>
          <w:szCs w:val="28"/>
        </w:rPr>
        <w:t xml:space="preserve"> роботи з кандидатським резервом і кадровим резервом (</w:t>
      </w:r>
      <w:proofErr w:type="spellStart"/>
      <w:r w:rsidR="00FC21B7" w:rsidRPr="008D317B">
        <w:rPr>
          <w:rFonts w:ascii="Times New Roman" w:hAnsi="Times New Roman"/>
          <w:sz w:val="28"/>
          <w:szCs w:val="28"/>
        </w:rPr>
        <w:t>пп</w:t>
      </w:r>
      <w:proofErr w:type="spellEnd"/>
      <w:r w:rsidR="00FC21B7" w:rsidRPr="008D317B">
        <w:rPr>
          <w:rFonts w:ascii="Times New Roman" w:hAnsi="Times New Roman"/>
          <w:sz w:val="28"/>
          <w:szCs w:val="28"/>
        </w:rPr>
        <w:t>. 17</w:t>
      </w:r>
      <w:r w:rsidR="006B76F3">
        <w:rPr>
          <w:rFonts w:ascii="Times New Roman" w:hAnsi="Times New Roman"/>
          <w:sz w:val="28"/>
          <w:szCs w:val="28"/>
        </w:rPr>
        <w:t xml:space="preserve"> </w:t>
      </w:r>
      <w:r w:rsidR="00FC21B7" w:rsidRPr="008D317B">
        <w:rPr>
          <w:rFonts w:ascii="Times New Roman" w:hAnsi="Times New Roman"/>
          <w:sz w:val="28"/>
          <w:szCs w:val="28"/>
        </w:rPr>
        <w:t>п. 4 розділу І проекту), укладання контракту про проходження державної служби (</w:t>
      </w:r>
      <w:proofErr w:type="spellStart"/>
      <w:r w:rsidR="00FC21B7" w:rsidRPr="008D317B">
        <w:rPr>
          <w:rFonts w:ascii="Times New Roman" w:hAnsi="Times New Roman"/>
          <w:sz w:val="28"/>
          <w:szCs w:val="28"/>
        </w:rPr>
        <w:t>пп</w:t>
      </w:r>
      <w:proofErr w:type="spellEnd"/>
      <w:r w:rsidR="00FC21B7" w:rsidRPr="008D317B">
        <w:rPr>
          <w:rFonts w:ascii="Times New Roman" w:hAnsi="Times New Roman"/>
          <w:sz w:val="28"/>
          <w:szCs w:val="28"/>
        </w:rPr>
        <w:t>. 2</w:t>
      </w:r>
      <w:r w:rsidR="00931222" w:rsidRPr="008D317B">
        <w:rPr>
          <w:rFonts w:ascii="Times New Roman" w:hAnsi="Times New Roman"/>
          <w:sz w:val="28"/>
          <w:szCs w:val="28"/>
        </w:rPr>
        <w:t>0 п. 4 розділу І проекту), схема</w:t>
      </w:r>
      <w:r w:rsidR="00FC21B7" w:rsidRPr="008D317B">
        <w:rPr>
          <w:rFonts w:ascii="Times New Roman" w:hAnsi="Times New Roman"/>
          <w:sz w:val="28"/>
          <w:szCs w:val="28"/>
        </w:rPr>
        <w:t xml:space="preserve"> посадових окладів на посадах </w:t>
      </w:r>
      <w:r w:rsidR="00931222" w:rsidRPr="008D317B">
        <w:rPr>
          <w:rFonts w:ascii="Times New Roman" w:hAnsi="Times New Roman"/>
          <w:sz w:val="28"/>
          <w:szCs w:val="28"/>
        </w:rPr>
        <w:t xml:space="preserve">державної служби та правила преміювання державних службовців </w:t>
      </w:r>
      <w:r w:rsidR="00FC21B7" w:rsidRPr="008D317B">
        <w:rPr>
          <w:rFonts w:ascii="Times New Roman" w:hAnsi="Times New Roman"/>
          <w:sz w:val="28"/>
          <w:szCs w:val="28"/>
        </w:rPr>
        <w:t>(</w:t>
      </w:r>
      <w:proofErr w:type="spellStart"/>
      <w:r w:rsidR="00FC21B7" w:rsidRPr="008D317B">
        <w:rPr>
          <w:rFonts w:ascii="Times New Roman" w:hAnsi="Times New Roman"/>
          <w:sz w:val="28"/>
          <w:szCs w:val="28"/>
        </w:rPr>
        <w:t>пп</w:t>
      </w:r>
      <w:proofErr w:type="spellEnd"/>
      <w:r w:rsidR="00FC21B7" w:rsidRPr="008D317B">
        <w:rPr>
          <w:rFonts w:ascii="Times New Roman" w:hAnsi="Times New Roman"/>
          <w:sz w:val="28"/>
          <w:szCs w:val="28"/>
        </w:rPr>
        <w:t>. 30</w:t>
      </w:r>
      <w:r w:rsidR="006B76F3">
        <w:rPr>
          <w:rFonts w:ascii="Times New Roman" w:hAnsi="Times New Roman"/>
          <w:sz w:val="28"/>
          <w:szCs w:val="28"/>
        </w:rPr>
        <w:t xml:space="preserve"> </w:t>
      </w:r>
      <w:r w:rsidR="00FC21B7" w:rsidRPr="008D317B">
        <w:rPr>
          <w:rFonts w:ascii="Times New Roman" w:hAnsi="Times New Roman"/>
          <w:sz w:val="28"/>
          <w:szCs w:val="28"/>
        </w:rPr>
        <w:t>розділу І проекту)</w:t>
      </w:r>
      <w:r w:rsidR="00AA02E2" w:rsidRPr="008D317B">
        <w:rPr>
          <w:rFonts w:ascii="Times New Roman" w:hAnsi="Times New Roman"/>
          <w:sz w:val="28"/>
          <w:szCs w:val="28"/>
        </w:rPr>
        <w:t>, принаймні, на базовому рівні,</w:t>
      </w:r>
      <w:r w:rsidR="00FC21B7" w:rsidRPr="008D317B">
        <w:rPr>
          <w:rFonts w:ascii="Times New Roman" w:hAnsi="Times New Roman"/>
          <w:sz w:val="28"/>
          <w:szCs w:val="28"/>
        </w:rPr>
        <w:t xml:space="preserve"> мають </w:t>
      </w:r>
      <w:r w:rsidR="00931222" w:rsidRPr="008D317B">
        <w:rPr>
          <w:rFonts w:ascii="Times New Roman" w:hAnsi="Times New Roman"/>
          <w:sz w:val="28"/>
          <w:szCs w:val="28"/>
        </w:rPr>
        <w:t>передбачатись</w:t>
      </w:r>
      <w:r w:rsidR="00AA02E2" w:rsidRPr="008D317B">
        <w:rPr>
          <w:rFonts w:ascii="Times New Roman" w:hAnsi="Times New Roman"/>
          <w:sz w:val="28"/>
          <w:szCs w:val="28"/>
        </w:rPr>
        <w:t xml:space="preserve"> нормами Закону</w:t>
      </w:r>
      <w:r w:rsidR="00FC21B7" w:rsidRPr="008D317B">
        <w:rPr>
          <w:rFonts w:ascii="Times New Roman" w:hAnsi="Times New Roman"/>
          <w:sz w:val="28"/>
          <w:szCs w:val="28"/>
        </w:rPr>
        <w:t>.</w:t>
      </w:r>
    </w:p>
    <w:p w:rsidR="007E6651" w:rsidRPr="0025468A" w:rsidRDefault="00405518"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 xml:space="preserve">2.2. В положеннях проекту </w:t>
      </w:r>
      <w:r w:rsidR="008C4F3E" w:rsidRPr="008D317B">
        <w:rPr>
          <w:rFonts w:ascii="Times New Roman" w:hAnsi="Times New Roman"/>
          <w:sz w:val="28"/>
          <w:szCs w:val="28"/>
        </w:rPr>
        <w:t xml:space="preserve">зустрічаються </w:t>
      </w:r>
      <w:r w:rsidRPr="008D317B">
        <w:rPr>
          <w:rFonts w:ascii="Times New Roman" w:hAnsi="Times New Roman"/>
          <w:sz w:val="28"/>
          <w:szCs w:val="28"/>
        </w:rPr>
        <w:t>випадки</w:t>
      </w:r>
      <w:r w:rsidR="00675CC5" w:rsidRPr="008D317B">
        <w:rPr>
          <w:rFonts w:ascii="Times New Roman" w:hAnsi="Times New Roman"/>
          <w:sz w:val="28"/>
          <w:szCs w:val="28"/>
        </w:rPr>
        <w:t>,</w:t>
      </w:r>
      <w:r w:rsidRPr="008D317B">
        <w:rPr>
          <w:rFonts w:ascii="Times New Roman" w:hAnsi="Times New Roman"/>
          <w:sz w:val="28"/>
          <w:szCs w:val="28"/>
        </w:rPr>
        <w:t xml:space="preserve"> коли </w:t>
      </w:r>
      <w:r w:rsidR="007E6651" w:rsidRPr="008D317B">
        <w:rPr>
          <w:rFonts w:ascii="Times New Roman" w:hAnsi="Times New Roman"/>
          <w:sz w:val="28"/>
          <w:szCs w:val="28"/>
        </w:rPr>
        <w:t>не зазначено часові межі дії відповідних приписів чи відсутн</w:t>
      </w:r>
      <w:r w:rsidR="005D4868" w:rsidRPr="008D317B">
        <w:rPr>
          <w:rFonts w:ascii="Times New Roman" w:hAnsi="Times New Roman"/>
          <w:sz w:val="28"/>
          <w:szCs w:val="28"/>
        </w:rPr>
        <w:t>я</w:t>
      </w:r>
      <w:r w:rsidR="007E6651" w:rsidRPr="008D317B">
        <w:rPr>
          <w:rFonts w:ascii="Times New Roman" w:hAnsi="Times New Roman"/>
          <w:sz w:val="28"/>
          <w:szCs w:val="28"/>
        </w:rPr>
        <w:t xml:space="preserve"> конкретизація моменту</w:t>
      </w:r>
      <w:r w:rsidR="00342E24" w:rsidRPr="008D317B">
        <w:rPr>
          <w:rFonts w:ascii="Times New Roman" w:hAnsi="Times New Roman"/>
          <w:sz w:val="28"/>
          <w:szCs w:val="28"/>
        </w:rPr>
        <w:t>,</w:t>
      </w:r>
      <w:r w:rsidR="007E6651" w:rsidRPr="008D317B">
        <w:rPr>
          <w:rFonts w:ascii="Times New Roman" w:hAnsi="Times New Roman"/>
          <w:sz w:val="28"/>
          <w:szCs w:val="28"/>
        </w:rPr>
        <w:t xml:space="preserve"> з якого </w:t>
      </w:r>
      <w:r w:rsidR="0025468A" w:rsidRPr="008D317B">
        <w:rPr>
          <w:rFonts w:ascii="Times New Roman" w:hAnsi="Times New Roman"/>
          <w:sz w:val="28"/>
          <w:szCs w:val="28"/>
        </w:rPr>
        <w:t xml:space="preserve">в </w:t>
      </w:r>
      <w:r w:rsidR="007E6651" w:rsidRPr="008D317B">
        <w:rPr>
          <w:rFonts w:ascii="Times New Roman" w:hAnsi="Times New Roman"/>
          <w:sz w:val="28"/>
          <w:szCs w:val="28"/>
        </w:rPr>
        <w:t>особи</w:t>
      </w:r>
      <w:r w:rsidR="007E6651" w:rsidRPr="0025468A">
        <w:rPr>
          <w:rFonts w:ascii="Times New Roman" w:hAnsi="Times New Roman"/>
          <w:sz w:val="28"/>
          <w:szCs w:val="28"/>
        </w:rPr>
        <w:t xml:space="preserve"> виникає право на звернення за захистом своїх прав.</w:t>
      </w:r>
    </w:p>
    <w:p w:rsidR="005A433F" w:rsidRPr="0025468A" w:rsidRDefault="007E6651"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Наприклад, в </w:t>
      </w:r>
      <w:proofErr w:type="spellStart"/>
      <w:r w:rsidR="00405518" w:rsidRPr="0025468A">
        <w:rPr>
          <w:rFonts w:ascii="Times New Roman" w:hAnsi="Times New Roman"/>
          <w:sz w:val="28"/>
          <w:szCs w:val="28"/>
        </w:rPr>
        <w:t>абз</w:t>
      </w:r>
      <w:proofErr w:type="spellEnd"/>
      <w:r w:rsidR="00405518" w:rsidRPr="0025468A">
        <w:rPr>
          <w:rFonts w:ascii="Times New Roman" w:hAnsi="Times New Roman"/>
          <w:sz w:val="28"/>
          <w:szCs w:val="28"/>
        </w:rPr>
        <w:t>. 2 ч. 2 ст. 58 Закону України «Про запобіганн</w:t>
      </w:r>
      <w:r w:rsidR="008C4F3E" w:rsidRPr="0025468A">
        <w:rPr>
          <w:rFonts w:ascii="Times New Roman" w:hAnsi="Times New Roman"/>
          <w:sz w:val="28"/>
          <w:szCs w:val="28"/>
        </w:rPr>
        <w:t>я корупції» передбачається</w:t>
      </w:r>
      <w:r w:rsidR="00405518" w:rsidRPr="0025468A">
        <w:rPr>
          <w:rFonts w:ascii="Times New Roman" w:hAnsi="Times New Roman"/>
          <w:sz w:val="28"/>
          <w:szCs w:val="28"/>
        </w:rPr>
        <w:t xml:space="preserve">, що у разі встановлення за результатами спеціальної перевірки факту розбіжностей у поданій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w:t>
      </w:r>
      <w:r w:rsidR="00405518" w:rsidRPr="0025468A">
        <w:rPr>
          <w:rFonts w:ascii="Times New Roman" w:hAnsi="Times New Roman"/>
          <w:sz w:val="28"/>
          <w:szCs w:val="28"/>
        </w:rPr>
        <w:lastRenderedPageBreak/>
        <w:t xml:space="preserve">претенденту на посаду </w:t>
      </w:r>
      <w:r w:rsidR="00405518" w:rsidRPr="0025468A">
        <w:rPr>
          <w:rFonts w:ascii="Times New Roman" w:hAnsi="Times New Roman"/>
          <w:i/>
          <w:sz w:val="28"/>
          <w:szCs w:val="28"/>
        </w:rPr>
        <w:t>протягом п’яти робочих днів</w:t>
      </w:r>
      <w:r w:rsidR="00405518" w:rsidRPr="0025468A">
        <w:rPr>
          <w:rFonts w:ascii="Times New Roman" w:hAnsi="Times New Roman"/>
          <w:sz w:val="28"/>
          <w:szCs w:val="28"/>
        </w:rPr>
        <w:t xml:space="preserve"> надати письмове пояснення за таким фактом (</w:t>
      </w:r>
      <w:proofErr w:type="spellStart"/>
      <w:r w:rsidR="00405518" w:rsidRPr="0025468A">
        <w:rPr>
          <w:rFonts w:ascii="Times New Roman" w:hAnsi="Times New Roman"/>
          <w:sz w:val="28"/>
          <w:szCs w:val="28"/>
        </w:rPr>
        <w:t>пп</w:t>
      </w:r>
      <w:proofErr w:type="spellEnd"/>
      <w:r w:rsidR="00405518" w:rsidRPr="0025468A">
        <w:rPr>
          <w:rFonts w:ascii="Times New Roman" w:hAnsi="Times New Roman"/>
          <w:sz w:val="28"/>
          <w:szCs w:val="28"/>
        </w:rPr>
        <w:t>. 4 п. 3 розділу І проекту). Проте з редакції зазначеного абзацу незрозуміло</w:t>
      </w:r>
      <w:r w:rsidR="00E83D28" w:rsidRPr="0025468A">
        <w:rPr>
          <w:rFonts w:ascii="Times New Roman" w:hAnsi="Times New Roman"/>
          <w:sz w:val="28"/>
          <w:szCs w:val="28"/>
        </w:rPr>
        <w:t>,</w:t>
      </w:r>
      <w:r w:rsidR="00405518" w:rsidRPr="0025468A">
        <w:rPr>
          <w:rFonts w:ascii="Times New Roman" w:hAnsi="Times New Roman"/>
          <w:sz w:val="28"/>
          <w:szCs w:val="28"/>
        </w:rPr>
        <w:t xml:space="preserve"> з якого моменту починається сплив вказаних п’яти робочих днів.</w:t>
      </w:r>
    </w:p>
    <w:p w:rsidR="00CE7C8D" w:rsidRPr="0025468A" w:rsidRDefault="00754AED"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В </w:t>
      </w:r>
      <w:proofErr w:type="spellStart"/>
      <w:r w:rsidRPr="0025468A">
        <w:rPr>
          <w:rFonts w:ascii="Times New Roman" w:hAnsi="Times New Roman"/>
          <w:sz w:val="28"/>
          <w:szCs w:val="28"/>
        </w:rPr>
        <w:t>абз</w:t>
      </w:r>
      <w:proofErr w:type="spellEnd"/>
      <w:r w:rsidRPr="0025468A">
        <w:rPr>
          <w:rFonts w:ascii="Times New Roman" w:hAnsi="Times New Roman"/>
          <w:sz w:val="28"/>
          <w:szCs w:val="28"/>
        </w:rPr>
        <w:t xml:space="preserve">. 1 ч. 6 нової редакції ст. 28 Закону передбачено, що кандидат, якого не визначено переможцем конкурсу, </w:t>
      </w:r>
      <w:r w:rsidRPr="0025468A">
        <w:rPr>
          <w:rFonts w:ascii="Times New Roman" w:hAnsi="Times New Roman"/>
          <w:i/>
          <w:sz w:val="28"/>
          <w:szCs w:val="28"/>
        </w:rPr>
        <w:t>має право оскаржити</w:t>
      </w:r>
      <w:r w:rsidRPr="0025468A">
        <w:rPr>
          <w:rFonts w:ascii="Times New Roman" w:hAnsi="Times New Roman"/>
          <w:sz w:val="28"/>
          <w:szCs w:val="28"/>
        </w:rPr>
        <w:t xml:space="preserve"> рішення Комісії або конкурсної комісії до суду з підстав порушення умов або порядку проведення конкурсу, що могло істотно вплинути на його результати </w:t>
      </w:r>
      <w:r w:rsidR="00EA2991">
        <w:rPr>
          <w:rFonts w:ascii="Times New Roman" w:hAnsi="Times New Roman"/>
          <w:sz w:val="28"/>
          <w:szCs w:val="28"/>
        </w:rPr>
        <w:t xml:space="preserve">                       </w:t>
      </w:r>
      <w:r w:rsidRPr="0025468A">
        <w:rPr>
          <w:rFonts w:ascii="Times New Roman" w:hAnsi="Times New Roman"/>
          <w:sz w:val="28"/>
          <w:szCs w:val="28"/>
        </w:rPr>
        <w:t>(</w:t>
      </w:r>
      <w:proofErr w:type="spellStart"/>
      <w:r w:rsidRPr="0025468A">
        <w:rPr>
          <w:rFonts w:ascii="Times New Roman" w:hAnsi="Times New Roman"/>
          <w:sz w:val="28"/>
          <w:szCs w:val="28"/>
        </w:rPr>
        <w:t>пп</w:t>
      </w:r>
      <w:proofErr w:type="spellEnd"/>
      <w:r w:rsidRPr="0025468A">
        <w:rPr>
          <w:rFonts w:ascii="Times New Roman" w:hAnsi="Times New Roman"/>
          <w:sz w:val="28"/>
          <w:szCs w:val="28"/>
        </w:rPr>
        <w:t>. 16 п. 4</w:t>
      </w:r>
      <w:r w:rsidR="003D5692" w:rsidRPr="0025468A">
        <w:rPr>
          <w:rFonts w:ascii="Times New Roman" w:hAnsi="Times New Roman"/>
          <w:sz w:val="28"/>
          <w:szCs w:val="28"/>
        </w:rPr>
        <w:t xml:space="preserve"> розділу І проекту</w:t>
      </w:r>
      <w:r w:rsidRPr="0025468A">
        <w:rPr>
          <w:rFonts w:ascii="Times New Roman" w:hAnsi="Times New Roman"/>
          <w:sz w:val="28"/>
          <w:szCs w:val="28"/>
        </w:rPr>
        <w:t xml:space="preserve">). Крім того, у </w:t>
      </w:r>
      <w:proofErr w:type="spellStart"/>
      <w:r w:rsidRPr="0025468A">
        <w:rPr>
          <w:rFonts w:ascii="Times New Roman" w:hAnsi="Times New Roman"/>
          <w:sz w:val="28"/>
          <w:szCs w:val="28"/>
        </w:rPr>
        <w:t>пп</w:t>
      </w:r>
      <w:proofErr w:type="spellEnd"/>
      <w:r w:rsidRPr="0025468A">
        <w:rPr>
          <w:rFonts w:ascii="Times New Roman" w:hAnsi="Times New Roman"/>
          <w:sz w:val="28"/>
          <w:szCs w:val="28"/>
        </w:rPr>
        <w:t>. 2</w:t>
      </w:r>
      <w:r w:rsidR="00CE7C8D" w:rsidRPr="0025468A">
        <w:rPr>
          <w:rFonts w:ascii="Times New Roman" w:hAnsi="Times New Roman"/>
          <w:sz w:val="28"/>
          <w:szCs w:val="28"/>
        </w:rPr>
        <w:t>6</w:t>
      </w:r>
      <w:r w:rsidRPr="0025468A">
        <w:rPr>
          <w:rFonts w:ascii="Times New Roman" w:hAnsi="Times New Roman"/>
          <w:sz w:val="28"/>
          <w:szCs w:val="28"/>
        </w:rPr>
        <w:t xml:space="preserve"> п. 4 розділу І проекту передбачено положення</w:t>
      </w:r>
      <w:r w:rsidR="00342E24" w:rsidRPr="0025468A">
        <w:rPr>
          <w:rFonts w:ascii="Times New Roman" w:hAnsi="Times New Roman"/>
          <w:sz w:val="28"/>
          <w:szCs w:val="28"/>
        </w:rPr>
        <w:t>,</w:t>
      </w:r>
      <w:r w:rsidRPr="0025468A">
        <w:rPr>
          <w:rFonts w:ascii="Times New Roman" w:hAnsi="Times New Roman"/>
          <w:sz w:val="28"/>
          <w:szCs w:val="28"/>
        </w:rPr>
        <w:t xml:space="preserve"> за яким державни</w:t>
      </w:r>
      <w:r w:rsidR="00CE7C8D" w:rsidRPr="0025468A">
        <w:rPr>
          <w:rFonts w:ascii="Times New Roman" w:hAnsi="Times New Roman"/>
          <w:sz w:val="28"/>
          <w:szCs w:val="28"/>
        </w:rPr>
        <w:t>й</w:t>
      </w:r>
      <w:r w:rsidRPr="0025468A">
        <w:rPr>
          <w:rFonts w:ascii="Times New Roman" w:hAnsi="Times New Roman"/>
          <w:sz w:val="28"/>
          <w:szCs w:val="28"/>
        </w:rPr>
        <w:t xml:space="preserve"> службов</w:t>
      </w:r>
      <w:r w:rsidR="00CE7C8D" w:rsidRPr="0025468A">
        <w:rPr>
          <w:rFonts w:ascii="Times New Roman" w:hAnsi="Times New Roman"/>
          <w:sz w:val="28"/>
          <w:szCs w:val="28"/>
        </w:rPr>
        <w:t xml:space="preserve">ець матиме право звернутися до суду </w:t>
      </w:r>
      <w:r w:rsidRPr="0025468A">
        <w:rPr>
          <w:rFonts w:ascii="Times New Roman" w:hAnsi="Times New Roman"/>
          <w:sz w:val="28"/>
          <w:szCs w:val="28"/>
        </w:rPr>
        <w:t>що</w:t>
      </w:r>
      <w:r w:rsidR="00CE7C8D" w:rsidRPr="0025468A">
        <w:rPr>
          <w:rFonts w:ascii="Times New Roman" w:hAnsi="Times New Roman"/>
          <w:sz w:val="28"/>
          <w:szCs w:val="28"/>
        </w:rPr>
        <w:t>до</w:t>
      </w:r>
      <w:r w:rsidRPr="0025468A">
        <w:rPr>
          <w:rFonts w:ascii="Times New Roman" w:hAnsi="Times New Roman"/>
          <w:sz w:val="28"/>
          <w:szCs w:val="28"/>
        </w:rPr>
        <w:t xml:space="preserve"> </w:t>
      </w:r>
      <w:r w:rsidR="00CE7C8D" w:rsidRPr="0025468A">
        <w:rPr>
          <w:rFonts w:ascii="Times New Roman" w:hAnsi="Times New Roman"/>
          <w:sz w:val="28"/>
          <w:szCs w:val="28"/>
        </w:rPr>
        <w:t xml:space="preserve">оскарження </w:t>
      </w:r>
      <w:r w:rsidRPr="0025468A">
        <w:rPr>
          <w:rFonts w:ascii="Times New Roman" w:hAnsi="Times New Roman"/>
          <w:sz w:val="28"/>
          <w:szCs w:val="28"/>
        </w:rPr>
        <w:t>висновк</w:t>
      </w:r>
      <w:r w:rsidR="00CE7C8D" w:rsidRPr="0025468A">
        <w:rPr>
          <w:rFonts w:ascii="Times New Roman" w:hAnsi="Times New Roman"/>
          <w:sz w:val="28"/>
          <w:szCs w:val="28"/>
        </w:rPr>
        <w:t>у</w:t>
      </w:r>
      <w:r w:rsidRPr="0025468A">
        <w:rPr>
          <w:rFonts w:ascii="Times New Roman" w:hAnsi="Times New Roman"/>
          <w:sz w:val="28"/>
          <w:szCs w:val="28"/>
        </w:rPr>
        <w:t xml:space="preserve">, </w:t>
      </w:r>
      <w:r w:rsidR="00CE7C8D" w:rsidRPr="0025468A">
        <w:rPr>
          <w:rFonts w:ascii="Times New Roman" w:hAnsi="Times New Roman"/>
          <w:sz w:val="28"/>
          <w:szCs w:val="28"/>
        </w:rPr>
        <w:t>який</w:t>
      </w:r>
      <w:r w:rsidRPr="0025468A">
        <w:rPr>
          <w:rFonts w:ascii="Times New Roman" w:hAnsi="Times New Roman"/>
          <w:sz w:val="28"/>
          <w:szCs w:val="28"/>
        </w:rPr>
        <w:t xml:space="preserve"> містить негативну оцінку за результатами оцінювання службової діяльності</w:t>
      </w:r>
      <w:r w:rsidR="00CE7C8D" w:rsidRPr="0025468A">
        <w:rPr>
          <w:rFonts w:ascii="Times New Roman" w:hAnsi="Times New Roman"/>
          <w:sz w:val="28"/>
          <w:szCs w:val="28"/>
        </w:rPr>
        <w:t xml:space="preserve"> </w:t>
      </w:r>
      <w:r w:rsidR="00EA2991">
        <w:rPr>
          <w:rFonts w:ascii="Times New Roman" w:hAnsi="Times New Roman"/>
          <w:sz w:val="28"/>
          <w:szCs w:val="28"/>
        </w:rPr>
        <w:t xml:space="preserve">                                                </w:t>
      </w:r>
      <w:r w:rsidR="00CE7C8D" w:rsidRPr="0025468A">
        <w:rPr>
          <w:rFonts w:ascii="Times New Roman" w:hAnsi="Times New Roman"/>
          <w:sz w:val="28"/>
          <w:szCs w:val="28"/>
        </w:rPr>
        <w:t>(ч. 7 нової ре</w:t>
      </w:r>
      <w:r w:rsidR="008D317B">
        <w:rPr>
          <w:rFonts w:ascii="Times New Roman" w:hAnsi="Times New Roman"/>
          <w:sz w:val="28"/>
          <w:szCs w:val="28"/>
        </w:rPr>
        <w:t xml:space="preserve">дакції ст. 44 Закону). </w:t>
      </w:r>
      <w:r w:rsidR="006513A2">
        <w:rPr>
          <w:rFonts w:ascii="Times New Roman" w:hAnsi="Times New Roman"/>
          <w:sz w:val="28"/>
          <w:szCs w:val="28"/>
        </w:rPr>
        <w:t>Натомість</w:t>
      </w:r>
      <w:r w:rsidR="00CE7C8D" w:rsidRPr="0025468A">
        <w:rPr>
          <w:rFonts w:ascii="Times New Roman" w:hAnsi="Times New Roman"/>
          <w:sz w:val="28"/>
          <w:szCs w:val="28"/>
        </w:rPr>
        <w:t xml:space="preserve"> </w:t>
      </w:r>
      <w:r w:rsidR="00366CCB" w:rsidRPr="0025468A">
        <w:rPr>
          <w:rFonts w:ascii="Times New Roman" w:hAnsi="Times New Roman"/>
          <w:sz w:val="28"/>
          <w:szCs w:val="28"/>
        </w:rPr>
        <w:t xml:space="preserve">у </w:t>
      </w:r>
      <w:r w:rsidR="00CE7C8D" w:rsidRPr="0025468A">
        <w:rPr>
          <w:rFonts w:ascii="Times New Roman" w:hAnsi="Times New Roman"/>
          <w:sz w:val="28"/>
          <w:szCs w:val="28"/>
        </w:rPr>
        <w:t>проект</w:t>
      </w:r>
      <w:r w:rsidR="00366CCB" w:rsidRPr="0025468A">
        <w:rPr>
          <w:rFonts w:ascii="Times New Roman" w:hAnsi="Times New Roman"/>
          <w:sz w:val="28"/>
          <w:szCs w:val="28"/>
        </w:rPr>
        <w:t>і не міститься приписів</w:t>
      </w:r>
      <w:r w:rsidRPr="0025468A">
        <w:rPr>
          <w:rFonts w:ascii="Times New Roman" w:hAnsi="Times New Roman"/>
          <w:sz w:val="28"/>
          <w:szCs w:val="28"/>
        </w:rPr>
        <w:t>, з яки</w:t>
      </w:r>
      <w:r w:rsidR="00E83D28" w:rsidRPr="0025468A">
        <w:rPr>
          <w:rFonts w:ascii="Times New Roman" w:hAnsi="Times New Roman"/>
          <w:sz w:val="28"/>
          <w:szCs w:val="28"/>
        </w:rPr>
        <w:t>х</w:t>
      </w:r>
      <w:r w:rsidRPr="0025468A">
        <w:rPr>
          <w:rFonts w:ascii="Times New Roman" w:hAnsi="Times New Roman"/>
          <w:sz w:val="28"/>
          <w:szCs w:val="28"/>
        </w:rPr>
        <w:t xml:space="preserve"> може бути зрозуміло, протягом якого часу особа (кандидат) має право </w:t>
      </w:r>
      <w:r w:rsidR="00CE7C8D" w:rsidRPr="0025468A">
        <w:rPr>
          <w:rFonts w:ascii="Times New Roman" w:hAnsi="Times New Roman"/>
          <w:sz w:val="28"/>
          <w:szCs w:val="28"/>
        </w:rPr>
        <w:t xml:space="preserve">на </w:t>
      </w:r>
      <w:r w:rsidR="003D5692" w:rsidRPr="0025468A">
        <w:rPr>
          <w:rFonts w:ascii="Times New Roman" w:hAnsi="Times New Roman"/>
          <w:sz w:val="28"/>
          <w:szCs w:val="28"/>
        </w:rPr>
        <w:t xml:space="preserve">відповідне </w:t>
      </w:r>
      <w:r w:rsidRPr="0025468A">
        <w:rPr>
          <w:rFonts w:ascii="Times New Roman" w:hAnsi="Times New Roman"/>
          <w:sz w:val="28"/>
          <w:szCs w:val="28"/>
        </w:rPr>
        <w:t>оскарж</w:t>
      </w:r>
      <w:r w:rsidR="00A46D41" w:rsidRPr="0025468A">
        <w:rPr>
          <w:rFonts w:ascii="Times New Roman" w:hAnsi="Times New Roman"/>
          <w:sz w:val="28"/>
          <w:szCs w:val="28"/>
        </w:rPr>
        <w:t>ення</w:t>
      </w:r>
      <w:r w:rsidR="00CE7C8D" w:rsidRPr="0025468A">
        <w:rPr>
          <w:rFonts w:ascii="Times New Roman" w:hAnsi="Times New Roman"/>
          <w:sz w:val="28"/>
          <w:szCs w:val="28"/>
        </w:rPr>
        <w:t>.</w:t>
      </w:r>
    </w:p>
    <w:p w:rsidR="00E97991" w:rsidRPr="0025468A" w:rsidRDefault="003D5692"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2.</w:t>
      </w:r>
      <w:r w:rsidR="00F3127F" w:rsidRPr="0025468A">
        <w:rPr>
          <w:rFonts w:ascii="Times New Roman" w:hAnsi="Times New Roman"/>
          <w:sz w:val="28"/>
          <w:szCs w:val="28"/>
        </w:rPr>
        <w:t>3</w:t>
      </w:r>
      <w:r w:rsidR="002A67F6" w:rsidRPr="0025468A">
        <w:rPr>
          <w:rFonts w:ascii="Times New Roman" w:hAnsi="Times New Roman"/>
          <w:sz w:val="28"/>
          <w:szCs w:val="28"/>
        </w:rPr>
        <w:t xml:space="preserve">. </w:t>
      </w:r>
      <w:r w:rsidR="007A4DF4" w:rsidRPr="0025468A">
        <w:rPr>
          <w:rFonts w:ascii="Times New Roman" w:hAnsi="Times New Roman"/>
          <w:sz w:val="28"/>
          <w:szCs w:val="28"/>
        </w:rPr>
        <w:t xml:space="preserve">У </w:t>
      </w:r>
      <w:r w:rsidR="00376D87" w:rsidRPr="0025468A">
        <w:rPr>
          <w:rFonts w:ascii="Times New Roman" w:hAnsi="Times New Roman"/>
          <w:sz w:val="28"/>
          <w:szCs w:val="28"/>
        </w:rPr>
        <w:t xml:space="preserve">проекті пропонується передбачити можливість оскарження до суду не лише </w:t>
      </w:r>
      <w:r w:rsidR="008D1FDE" w:rsidRPr="0025468A">
        <w:rPr>
          <w:rFonts w:ascii="Times New Roman" w:hAnsi="Times New Roman"/>
          <w:sz w:val="28"/>
          <w:szCs w:val="28"/>
        </w:rPr>
        <w:t xml:space="preserve">рішення про відмову у призначенні (обранні) на посаду за результатами </w:t>
      </w:r>
      <w:r w:rsidR="008D1FDE" w:rsidRPr="008D317B">
        <w:rPr>
          <w:rFonts w:ascii="Times New Roman" w:hAnsi="Times New Roman"/>
          <w:sz w:val="28"/>
          <w:szCs w:val="28"/>
        </w:rPr>
        <w:t xml:space="preserve">спеціальної перевірки, а й </w:t>
      </w:r>
      <w:r w:rsidR="008D1FDE" w:rsidRPr="008D317B">
        <w:rPr>
          <w:rFonts w:ascii="Times New Roman" w:hAnsi="Times New Roman"/>
          <w:i/>
          <w:sz w:val="28"/>
          <w:szCs w:val="28"/>
        </w:rPr>
        <w:t>результати спеціальної перевірки</w:t>
      </w:r>
      <w:r w:rsidR="008D1FDE" w:rsidRPr="008D317B">
        <w:rPr>
          <w:rFonts w:ascii="Times New Roman" w:hAnsi="Times New Roman"/>
          <w:sz w:val="28"/>
          <w:szCs w:val="28"/>
        </w:rPr>
        <w:t xml:space="preserve"> (зміни до</w:t>
      </w:r>
      <w:r w:rsidR="007A4DF4" w:rsidRPr="008D317B">
        <w:rPr>
          <w:rFonts w:ascii="Times New Roman" w:hAnsi="Times New Roman"/>
          <w:sz w:val="28"/>
          <w:szCs w:val="28"/>
        </w:rPr>
        <w:t xml:space="preserve"> </w:t>
      </w:r>
      <w:proofErr w:type="spellStart"/>
      <w:r w:rsidR="007A4DF4" w:rsidRPr="008D317B">
        <w:rPr>
          <w:rFonts w:ascii="Times New Roman" w:hAnsi="Times New Roman"/>
          <w:sz w:val="28"/>
          <w:szCs w:val="28"/>
        </w:rPr>
        <w:t>абз</w:t>
      </w:r>
      <w:proofErr w:type="spellEnd"/>
      <w:r w:rsidR="007A4DF4" w:rsidRPr="008D317B">
        <w:rPr>
          <w:rFonts w:ascii="Times New Roman" w:hAnsi="Times New Roman"/>
          <w:sz w:val="28"/>
          <w:szCs w:val="28"/>
        </w:rPr>
        <w:t xml:space="preserve">. 7 ч. 2 ст. 58 Закону України «Про запобігання корупції» </w:t>
      </w:r>
      <w:r w:rsidR="008D1FDE" w:rsidRPr="008D317B">
        <w:rPr>
          <w:rFonts w:ascii="Times New Roman" w:hAnsi="Times New Roman"/>
          <w:sz w:val="28"/>
          <w:szCs w:val="28"/>
        </w:rPr>
        <w:t xml:space="preserve">- </w:t>
      </w:r>
      <w:r w:rsidR="00342E24" w:rsidRPr="008D317B">
        <w:rPr>
          <w:rFonts w:ascii="Times New Roman" w:hAnsi="Times New Roman"/>
          <w:sz w:val="28"/>
          <w:szCs w:val="28"/>
        </w:rPr>
        <w:br/>
      </w:r>
      <w:proofErr w:type="spellStart"/>
      <w:r w:rsidR="007A4DF4" w:rsidRPr="008D317B">
        <w:rPr>
          <w:rFonts w:ascii="Times New Roman" w:hAnsi="Times New Roman"/>
          <w:sz w:val="28"/>
          <w:szCs w:val="28"/>
        </w:rPr>
        <w:t>пп</w:t>
      </w:r>
      <w:proofErr w:type="spellEnd"/>
      <w:r w:rsidR="007A4DF4" w:rsidRPr="008D317B">
        <w:rPr>
          <w:rFonts w:ascii="Times New Roman" w:hAnsi="Times New Roman"/>
          <w:sz w:val="28"/>
          <w:szCs w:val="28"/>
        </w:rPr>
        <w:t>. 4 п. 3 розділу І проекту).</w:t>
      </w:r>
      <w:r w:rsidR="00376D87" w:rsidRPr="008D317B">
        <w:rPr>
          <w:rFonts w:ascii="Times New Roman" w:hAnsi="Times New Roman"/>
          <w:sz w:val="28"/>
          <w:szCs w:val="28"/>
        </w:rPr>
        <w:t xml:space="preserve"> Крім того</w:t>
      </w:r>
      <w:r w:rsidR="00363ABD" w:rsidRPr="008D317B">
        <w:rPr>
          <w:rFonts w:ascii="Times New Roman" w:hAnsi="Times New Roman"/>
          <w:sz w:val="28"/>
          <w:szCs w:val="28"/>
        </w:rPr>
        <w:t xml:space="preserve">, у ч. 7 нової редакції ст. 44 Закону </w:t>
      </w:r>
      <w:r w:rsidR="00D712FA" w:rsidRPr="008D317B">
        <w:rPr>
          <w:rFonts w:ascii="Times New Roman" w:hAnsi="Times New Roman"/>
          <w:sz w:val="28"/>
          <w:szCs w:val="28"/>
        </w:rPr>
        <w:br/>
      </w:r>
      <w:r w:rsidR="00363ABD" w:rsidRPr="008D317B">
        <w:rPr>
          <w:rFonts w:ascii="Times New Roman" w:hAnsi="Times New Roman"/>
          <w:sz w:val="28"/>
          <w:szCs w:val="28"/>
        </w:rPr>
        <w:t>(</w:t>
      </w:r>
      <w:proofErr w:type="spellStart"/>
      <w:r w:rsidR="00363ABD" w:rsidRPr="008D317B">
        <w:rPr>
          <w:rFonts w:ascii="Times New Roman" w:hAnsi="Times New Roman"/>
          <w:sz w:val="28"/>
          <w:szCs w:val="28"/>
        </w:rPr>
        <w:t>пп</w:t>
      </w:r>
      <w:proofErr w:type="spellEnd"/>
      <w:r w:rsidR="00363ABD" w:rsidRPr="008D317B">
        <w:rPr>
          <w:rFonts w:ascii="Times New Roman" w:hAnsi="Times New Roman"/>
          <w:sz w:val="28"/>
          <w:szCs w:val="28"/>
        </w:rPr>
        <w:t>. 26 п. 4</w:t>
      </w:r>
      <w:r w:rsidR="008D1FDE" w:rsidRPr="008D317B">
        <w:rPr>
          <w:rFonts w:ascii="Times New Roman" w:hAnsi="Times New Roman"/>
          <w:sz w:val="28"/>
          <w:szCs w:val="28"/>
        </w:rPr>
        <w:t xml:space="preserve"> розділу І проекту) передбачається</w:t>
      </w:r>
      <w:r w:rsidR="00363ABD" w:rsidRPr="008D317B">
        <w:rPr>
          <w:rFonts w:ascii="Times New Roman" w:hAnsi="Times New Roman"/>
          <w:sz w:val="28"/>
          <w:szCs w:val="28"/>
        </w:rPr>
        <w:t xml:space="preserve">, що </w:t>
      </w:r>
      <w:r w:rsidR="008D1FDE" w:rsidRPr="008D317B">
        <w:rPr>
          <w:rFonts w:ascii="Times New Roman" w:hAnsi="Times New Roman"/>
          <w:sz w:val="28"/>
          <w:szCs w:val="28"/>
        </w:rPr>
        <w:t xml:space="preserve">до суду може бути оскаржено </w:t>
      </w:r>
      <w:r w:rsidR="00363ABD" w:rsidRPr="008D317B">
        <w:rPr>
          <w:rFonts w:ascii="Times New Roman" w:hAnsi="Times New Roman"/>
          <w:i/>
          <w:sz w:val="28"/>
          <w:szCs w:val="28"/>
        </w:rPr>
        <w:t xml:space="preserve">висновок, що містить негативну оцінку за результатами </w:t>
      </w:r>
      <w:r w:rsidR="008D1FDE" w:rsidRPr="008D317B">
        <w:rPr>
          <w:rFonts w:ascii="Times New Roman" w:hAnsi="Times New Roman"/>
          <w:i/>
          <w:sz w:val="28"/>
          <w:szCs w:val="28"/>
        </w:rPr>
        <w:t>оцінювання</w:t>
      </w:r>
      <w:r w:rsidR="008D1FDE" w:rsidRPr="008D317B">
        <w:rPr>
          <w:rFonts w:ascii="Times New Roman" w:hAnsi="Times New Roman"/>
          <w:sz w:val="28"/>
          <w:szCs w:val="28"/>
        </w:rPr>
        <w:t xml:space="preserve"> службової діяльності.</w:t>
      </w:r>
      <w:r w:rsidR="00363ABD" w:rsidRPr="008D317B">
        <w:rPr>
          <w:rFonts w:ascii="Times New Roman" w:hAnsi="Times New Roman"/>
          <w:sz w:val="28"/>
          <w:szCs w:val="28"/>
        </w:rPr>
        <w:t xml:space="preserve"> </w:t>
      </w:r>
      <w:r w:rsidR="00592203" w:rsidRPr="008D317B">
        <w:rPr>
          <w:rFonts w:ascii="Times New Roman" w:hAnsi="Times New Roman"/>
          <w:sz w:val="28"/>
          <w:szCs w:val="28"/>
        </w:rPr>
        <w:t>Однак не є зрозумілим</w:t>
      </w:r>
      <w:r w:rsidR="00BF1B1C" w:rsidRPr="008D317B">
        <w:rPr>
          <w:rFonts w:ascii="Times New Roman" w:hAnsi="Times New Roman"/>
          <w:sz w:val="28"/>
          <w:szCs w:val="28"/>
        </w:rPr>
        <w:t>,</w:t>
      </w:r>
      <w:r w:rsidR="00592203" w:rsidRPr="008D317B">
        <w:rPr>
          <w:rFonts w:ascii="Times New Roman" w:hAnsi="Times New Roman"/>
          <w:sz w:val="28"/>
          <w:szCs w:val="28"/>
        </w:rPr>
        <w:t xml:space="preserve"> на яких підставах та якого змісту рішення має приймати суд у </w:t>
      </w:r>
      <w:r w:rsidR="00BF1B1C" w:rsidRPr="008D317B">
        <w:rPr>
          <w:rFonts w:ascii="Times New Roman" w:hAnsi="Times New Roman"/>
          <w:sz w:val="28"/>
          <w:szCs w:val="28"/>
        </w:rPr>
        <w:t>таких</w:t>
      </w:r>
      <w:r w:rsidR="00592203" w:rsidRPr="008D317B">
        <w:rPr>
          <w:rFonts w:ascii="Times New Roman" w:hAnsi="Times New Roman"/>
          <w:sz w:val="28"/>
          <w:szCs w:val="28"/>
        </w:rPr>
        <w:t xml:space="preserve"> вип</w:t>
      </w:r>
      <w:r w:rsidR="00E97991" w:rsidRPr="008D317B">
        <w:rPr>
          <w:rFonts w:ascii="Times New Roman" w:hAnsi="Times New Roman"/>
          <w:sz w:val="28"/>
          <w:szCs w:val="28"/>
        </w:rPr>
        <w:t xml:space="preserve">адках, адже самі по собі відповідні обставини </w:t>
      </w:r>
      <w:r w:rsidR="00BF1B1C" w:rsidRPr="008D317B">
        <w:rPr>
          <w:rFonts w:ascii="Times New Roman" w:hAnsi="Times New Roman"/>
          <w:sz w:val="28"/>
          <w:szCs w:val="28"/>
        </w:rPr>
        <w:t>є лише юридичними</w:t>
      </w:r>
      <w:r w:rsidR="00BF1B1C" w:rsidRPr="0025468A">
        <w:rPr>
          <w:rFonts w:ascii="Times New Roman" w:hAnsi="Times New Roman"/>
          <w:sz w:val="28"/>
          <w:szCs w:val="28"/>
        </w:rPr>
        <w:t xml:space="preserve"> фактами</w:t>
      </w:r>
      <w:r w:rsidR="00E97991" w:rsidRPr="0025468A">
        <w:rPr>
          <w:rFonts w:ascii="Times New Roman" w:hAnsi="Times New Roman"/>
          <w:sz w:val="28"/>
          <w:szCs w:val="28"/>
        </w:rPr>
        <w:t xml:space="preserve">, </w:t>
      </w:r>
      <w:r w:rsidR="00BF1B1C" w:rsidRPr="0025468A">
        <w:rPr>
          <w:rFonts w:ascii="Times New Roman" w:hAnsi="Times New Roman"/>
          <w:sz w:val="28"/>
          <w:szCs w:val="28"/>
        </w:rPr>
        <w:t>які служать</w:t>
      </w:r>
      <w:r w:rsidR="00E97991" w:rsidRPr="0025468A">
        <w:rPr>
          <w:rFonts w:ascii="Times New Roman" w:hAnsi="Times New Roman"/>
          <w:sz w:val="28"/>
          <w:szCs w:val="28"/>
        </w:rPr>
        <w:t xml:space="preserve"> підставами для прийняття відповідних рішень щодо реалізації прав державних службовців. </w:t>
      </w:r>
    </w:p>
    <w:p w:rsidR="00D344E8" w:rsidRPr="0025468A" w:rsidRDefault="00D11F0F"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2.</w:t>
      </w:r>
      <w:r w:rsidR="00F3127F" w:rsidRPr="0025468A">
        <w:rPr>
          <w:rFonts w:ascii="Times New Roman" w:hAnsi="Times New Roman"/>
          <w:sz w:val="28"/>
          <w:szCs w:val="28"/>
        </w:rPr>
        <w:t>4</w:t>
      </w:r>
      <w:r w:rsidRPr="0025468A">
        <w:rPr>
          <w:rFonts w:ascii="Times New Roman" w:hAnsi="Times New Roman"/>
          <w:sz w:val="28"/>
          <w:szCs w:val="28"/>
        </w:rPr>
        <w:t xml:space="preserve">. </w:t>
      </w:r>
      <w:r w:rsidR="00D344E8" w:rsidRPr="0025468A">
        <w:rPr>
          <w:rFonts w:ascii="Times New Roman" w:hAnsi="Times New Roman"/>
          <w:sz w:val="28"/>
          <w:szCs w:val="28"/>
        </w:rPr>
        <w:t xml:space="preserve">У змінах до ст. 9 Закону пропонується змінити правила щодо виконання державним службовцем наказу (розпорядження), доручення. В цілому необхідність перегляду відповідних положень Закону можна підтримати, однак запропоновані у проекті новели також викликають сумніви і зауваження. Зокрема, передбачено, що державний службовець зобов’язаний виконувати накази (розпорядження), доручення керівника, видані в межах його повноважень, крім виконання наказів (розпоряджень), доручень </w:t>
      </w:r>
      <w:r w:rsidR="00D344E8" w:rsidRPr="0025468A">
        <w:rPr>
          <w:rFonts w:ascii="Times New Roman" w:hAnsi="Times New Roman"/>
          <w:i/>
          <w:iCs/>
          <w:sz w:val="28"/>
          <w:szCs w:val="28"/>
        </w:rPr>
        <w:t xml:space="preserve">з явними ознаками </w:t>
      </w:r>
      <w:r w:rsidR="00D344E8" w:rsidRPr="008D317B">
        <w:rPr>
          <w:rFonts w:ascii="Times New Roman" w:hAnsi="Times New Roman"/>
          <w:i/>
          <w:iCs/>
          <w:sz w:val="28"/>
          <w:szCs w:val="28"/>
        </w:rPr>
        <w:t xml:space="preserve">кримінального правопорушення </w:t>
      </w:r>
      <w:r w:rsidR="00EA2991">
        <w:rPr>
          <w:rFonts w:ascii="Times New Roman" w:hAnsi="Times New Roman"/>
          <w:i/>
          <w:iCs/>
          <w:sz w:val="28"/>
          <w:szCs w:val="28"/>
        </w:rPr>
        <w:t xml:space="preserve">                                      </w:t>
      </w:r>
      <w:r w:rsidR="00D344E8" w:rsidRPr="008D317B">
        <w:rPr>
          <w:rFonts w:ascii="Times New Roman" w:hAnsi="Times New Roman"/>
          <w:sz w:val="28"/>
          <w:szCs w:val="28"/>
        </w:rPr>
        <w:t>(</w:t>
      </w:r>
      <w:proofErr w:type="spellStart"/>
      <w:r w:rsidR="00D344E8" w:rsidRPr="008D317B">
        <w:rPr>
          <w:rFonts w:ascii="Times New Roman" w:hAnsi="Times New Roman"/>
          <w:sz w:val="28"/>
          <w:szCs w:val="28"/>
        </w:rPr>
        <w:t>пп</w:t>
      </w:r>
      <w:proofErr w:type="spellEnd"/>
      <w:r w:rsidR="00D344E8" w:rsidRPr="008D317B">
        <w:rPr>
          <w:rFonts w:ascii="Times New Roman" w:hAnsi="Times New Roman"/>
          <w:sz w:val="28"/>
          <w:szCs w:val="28"/>
        </w:rPr>
        <w:t>. 5 п. 4 розділу І проекту). Однак варто зваж</w:t>
      </w:r>
      <w:r w:rsidR="00D712FA" w:rsidRPr="008D317B">
        <w:rPr>
          <w:rFonts w:ascii="Times New Roman" w:hAnsi="Times New Roman"/>
          <w:sz w:val="28"/>
          <w:szCs w:val="28"/>
        </w:rPr>
        <w:t>а</w:t>
      </w:r>
      <w:r w:rsidR="00D344E8" w:rsidRPr="008D317B">
        <w:rPr>
          <w:rFonts w:ascii="Times New Roman" w:hAnsi="Times New Roman"/>
          <w:sz w:val="28"/>
          <w:szCs w:val="28"/>
        </w:rPr>
        <w:t xml:space="preserve">ти на те, що виявлення в наказах/дорученнях явних ознак кримінального правопорушення потребує спеціальних знань. Передбачений </w:t>
      </w:r>
      <w:r w:rsidR="00D712FA" w:rsidRPr="008D317B">
        <w:rPr>
          <w:rFonts w:ascii="Times New Roman" w:hAnsi="Times New Roman"/>
          <w:sz w:val="28"/>
          <w:szCs w:val="28"/>
        </w:rPr>
        <w:t>в</w:t>
      </w:r>
      <w:r w:rsidR="00D344E8" w:rsidRPr="008D317B">
        <w:rPr>
          <w:rFonts w:ascii="Times New Roman" w:hAnsi="Times New Roman"/>
          <w:sz w:val="28"/>
          <w:szCs w:val="28"/>
        </w:rPr>
        <w:t xml:space="preserve"> </w:t>
      </w:r>
      <w:proofErr w:type="spellStart"/>
      <w:r w:rsidR="00D344E8" w:rsidRPr="008D317B">
        <w:rPr>
          <w:rFonts w:ascii="Times New Roman" w:hAnsi="Times New Roman"/>
          <w:sz w:val="28"/>
          <w:szCs w:val="28"/>
        </w:rPr>
        <w:t>абз</w:t>
      </w:r>
      <w:proofErr w:type="spellEnd"/>
      <w:r w:rsidR="00D344E8" w:rsidRPr="008D317B">
        <w:rPr>
          <w:rFonts w:ascii="Times New Roman" w:hAnsi="Times New Roman"/>
          <w:sz w:val="28"/>
          <w:szCs w:val="28"/>
        </w:rPr>
        <w:t>. 2 нової редакції ч. 6 ст. 9 Закону механізм, за яким у разі отримання наказу</w:t>
      </w:r>
      <w:r w:rsidR="00D344E8" w:rsidRPr="0025468A">
        <w:rPr>
          <w:rFonts w:ascii="Times New Roman" w:hAnsi="Times New Roman"/>
          <w:sz w:val="28"/>
          <w:szCs w:val="28"/>
        </w:rPr>
        <w:t xml:space="preserve"> (розпорядження), доручення з </w:t>
      </w:r>
      <w:r w:rsidR="00D344E8" w:rsidRPr="0025468A">
        <w:rPr>
          <w:rFonts w:ascii="Times New Roman" w:hAnsi="Times New Roman"/>
          <w:i/>
          <w:iCs/>
          <w:sz w:val="28"/>
          <w:szCs w:val="28"/>
        </w:rPr>
        <w:t>явними ознаками кримінального правопорушення</w:t>
      </w:r>
      <w:r w:rsidR="00D344E8" w:rsidRPr="0025468A">
        <w:rPr>
          <w:rFonts w:ascii="Times New Roman" w:hAnsi="Times New Roman"/>
          <w:sz w:val="28"/>
          <w:szCs w:val="28"/>
        </w:rPr>
        <w:t xml:space="preserve"> державний службовець зобов’язаний </w:t>
      </w:r>
      <w:r w:rsidR="00D344E8" w:rsidRPr="0025468A">
        <w:rPr>
          <w:rFonts w:ascii="Times New Roman" w:hAnsi="Times New Roman"/>
          <w:i/>
          <w:iCs/>
          <w:sz w:val="28"/>
          <w:szCs w:val="28"/>
        </w:rPr>
        <w:t xml:space="preserve">повідомити у письмовій формі про це </w:t>
      </w:r>
      <w:r w:rsidR="00D344E8" w:rsidRPr="0025468A">
        <w:rPr>
          <w:rFonts w:ascii="Times New Roman" w:hAnsi="Times New Roman"/>
          <w:i/>
          <w:iCs/>
          <w:sz w:val="28"/>
          <w:szCs w:val="28"/>
          <w:u w:val="single"/>
        </w:rPr>
        <w:t>юридичну службу</w:t>
      </w:r>
      <w:r w:rsidR="00D344E8" w:rsidRPr="0025468A">
        <w:rPr>
          <w:rFonts w:ascii="Times New Roman" w:hAnsi="Times New Roman"/>
          <w:sz w:val="28"/>
          <w:szCs w:val="28"/>
        </w:rPr>
        <w:t xml:space="preserve"> державного органу, в якому він працює, також не є, на наш погляд, раціональним. Адже до компетенції таких служб, як правило, не</w:t>
      </w:r>
      <w:r w:rsidR="00D344E8" w:rsidRPr="00D712FA">
        <w:rPr>
          <w:rFonts w:ascii="Times New Roman" w:hAnsi="Times New Roman"/>
          <w:sz w:val="28"/>
          <w:szCs w:val="28"/>
        </w:rPr>
        <w:t xml:space="preserve"> </w:t>
      </w:r>
      <w:r w:rsidR="00D344E8" w:rsidRPr="008D317B">
        <w:rPr>
          <w:rFonts w:ascii="Times New Roman" w:hAnsi="Times New Roman"/>
          <w:sz w:val="28"/>
          <w:szCs w:val="28"/>
        </w:rPr>
        <w:t>відноситься</w:t>
      </w:r>
      <w:r w:rsidR="00D344E8" w:rsidRPr="0025468A">
        <w:rPr>
          <w:rFonts w:ascii="Times New Roman" w:hAnsi="Times New Roman"/>
          <w:sz w:val="28"/>
          <w:szCs w:val="28"/>
        </w:rPr>
        <w:t xml:space="preserve"> </w:t>
      </w:r>
      <w:r w:rsidR="00D344E8" w:rsidRPr="0025468A">
        <w:rPr>
          <w:rFonts w:ascii="Times New Roman" w:hAnsi="Times New Roman"/>
          <w:sz w:val="28"/>
          <w:szCs w:val="28"/>
        </w:rPr>
        <w:lastRenderedPageBreak/>
        <w:t>правовий аналіз (кваліфікація) наказів (розпоряджень), доручень керівництва на предмет наявності в них складу кримінального правопорушення.</w:t>
      </w:r>
    </w:p>
    <w:p w:rsidR="00D344E8" w:rsidRPr="0025468A" w:rsidRDefault="00D344E8"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Крім того, положення </w:t>
      </w:r>
      <w:proofErr w:type="spellStart"/>
      <w:r w:rsidRPr="0025468A">
        <w:rPr>
          <w:rFonts w:ascii="Times New Roman" w:hAnsi="Times New Roman"/>
          <w:sz w:val="28"/>
          <w:szCs w:val="28"/>
        </w:rPr>
        <w:t>абз</w:t>
      </w:r>
      <w:proofErr w:type="spellEnd"/>
      <w:r w:rsidRPr="0025468A">
        <w:rPr>
          <w:rFonts w:ascii="Times New Roman" w:hAnsi="Times New Roman"/>
          <w:sz w:val="28"/>
          <w:szCs w:val="28"/>
        </w:rPr>
        <w:t xml:space="preserve">. 3 ч. 6 ст. 9 Закону містить припис, за яким у разі недоведення керівником до відома державного службовця свого рішення щодо отриманих застережень </w:t>
      </w:r>
      <w:r w:rsidRPr="008D317B">
        <w:rPr>
          <w:rFonts w:ascii="Times New Roman" w:hAnsi="Times New Roman"/>
          <w:sz w:val="28"/>
          <w:szCs w:val="28"/>
        </w:rPr>
        <w:t>виданий ним наказ (розпорядження), доручення вважається підтвердженим. Відтак</w:t>
      </w:r>
      <w:r w:rsidRPr="00D712FA">
        <w:rPr>
          <w:rFonts w:ascii="Times New Roman" w:hAnsi="Times New Roman"/>
          <w:strike/>
          <w:sz w:val="28"/>
          <w:szCs w:val="28"/>
        </w:rPr>
        <w:t xml:space="preserve"> </w:t>
      </w:r>
      <w:r w:rsidRPr="0025468A">
        <w:rPr>
          <w:rFonts w:ascii="Times New Roman" w:hAnsi="Times New Roman"/>
          <w:sz w:val="28"/>
          <w:szCs w:val="28"/>
        </w:rPr>
        <w:t>керівник може не відповідати державному службовцю на його застереження, а державний службовець зобов’язаний виконувати наказ (розпорядження), доручення, а інакше буде підданий дисциплінарному стягненню. Наявність цього механізму означає, що попередня процедура звернення працівника до юридичної служби та керівництва щодо оцінки законності наказів (розпоряджень, доручень), які він має виконувати, не має жодного сенсу.</w:t>
      </w:r>
    </w:p>
    <w:p w:rsidR="004D1A0F" w:rsidRPr="008D317B" w:rsidRDefault="008D64C2"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2.</w:t>
      </w:r>
      <w:r w:rsidR="0082117B" w:rsidRPr="0025468A">
        <w:rPr>
          <w:rFonts w:ascii="Times New Roman" w:hAnsi="Times New Roman"/>
          <w:sz w:val="28"/>
          <w:szCs w:val="28"/>
        </w:rPr>
        <w:t>5</w:t>
      </w:r>
      <w:r w:rsidRPr="0025468A">
        <w:rPr>
          <w:rFonts w:ascii="Times New Roman" w:hAnsi="Times New Roman"/>
          <w:sz w:val="28"/>
          <w:szCs w:val="28"/>
        </w:rPr>
        <w:t xml:space="preserve">. </w:t>
      </w:r>
      <w:r w:rsidR="00883257" w:rsidRPr="0025468A">
        <w:rPr>
          <w:rFonts w:ascii="Times New Roman" w:hAnsi="Times New Roman"/>
          <w:sz w:val="28"/>
          <w:szCs w:val="28"/>
        </w:rPr>
        <w:t>У ч. 6 нової редакції ст. 28 Закону (</w:t>
      </w:r>
      <w:proofErr w:type="spellStart"/>
      <w:r w:rsidR="00883257" w:rsidRPr="0025468A">
        <w:rPr>
          <w:rFonts w:ascii="Times New Roman" w:hAnsi="Times New Roman"/>
          <w:sz w:val="28"/>
          <w:szCs w:val="28"/>
        </w:rPr>
        <w:t>пп</w:t>
      </w:r>
      <w:proofErr w:type="spellEnd"/>
      <w:r w:rsidR="00883257" w:rsidRPr="0025468A">
        <w:rPr>
          <w:rFonts w:ascii="Times New Roman" w:hAnsi="Times New Roman"/>
          <w:sz w:val="28"/>
          <w:szCs w:val="28"/>
        </w:rPr>
        <w:t>. 16 п. 4 розділу І проекту) пропонується</w:t>
      </w:r>
      <w:r w:rsidR="0025468A" w:rsidRPr="0025468A">
        <w:rPr>
          <w:rFonts w:ascii="Times New Roman" w:hAnsi="Times New Roman"/>
          <w:sz w:val="28"/>
          <w:szCs w:val="28"/>
        </w:rPr>
        <w:t xml:space="preserve"> передбачити</w:t>
      </w:r>
      <w:r w:rsidR="00883257" w:rsidRPr="0025468A">
        <w:rPr>
          <w:rFonts w:ascii="Times New Roman" w:hAnsi="Times New Roman"/>
          <w:sz w:val="28"/>
          <w:szCs w:val="28"/>
        </w:rPr>
        <w:t xml:space="preserve"> положення, за яким кандидат, якого не визначено переможцем конкурсу, </w:t>
      </w:r>
      <w:r w:rsidR="00883257" w:rsidRPr="0025468A">
        <w:rPr>
          <w:rFonts w:ascii="Times New Roman" w:hAnsi="Times New Roman"/>
          <w:i/>
          <w:sz w:val="28"/>
          <w:szCs w:val="28"/>
        </w:rPr>
        <w:t>має право оскаржити</w:t>
      </w:r>
      <w:r w:rsidR="00883257" w:rsidRPr="0025468A">
        <w:rPr>
          <w:rFonts w:ascii="Times New Roman" w:hAnsi="Times New Roman"/>
          <w:sz w:val="28"/>
          <w:szCs w:val="28"/>
        </w:rPr>
        <w:t xml:space="preserve"> рішення Комісії або конкурсної комісії до суду з підстав порушення умов або порядку проведення конкурсу, що могло істотно вплинути на його результати, але </w:t>
      </w:r>
      <w:r w:rsidR="004D1A0F" w:rsidRPr="0025468A">
        <w:rPr>
          <w:rFonts w:ascii="Times New Roman" w:hAnsi="Times New Roman"/>
          <w:sz w:val="28"/>
          <w:szCs w:val="28"/>
        </w:rPr>
        <w:t xml:space="preserve">при цьому оскарження рішення Комісії або конкурсної комісії </w:t>
      </w:r>
      <w:r w:rsidR="004D1A0F" w:rsidRPr="0025468A">
        <w:rPr>
          <w:rFonts w:ascii="Times New Roman" w:hAnsi="Times New Roman"/>
          <w:i/>
          <w:sz w:val="28"/>
          <w:szCs w:val="28"/>
        </w:rPr>
        <w:t>не зупиняє призначення переможця конкурсу на відповідну посаду</w:t>
      </w:r>
      <w:r w:rsidR="004D1A0F" w:rsidRPr="0025468A">
        <w:rPr>
          <w:rFonts w:ascii="Times New Roman" w:hAnsi="Times New Roman"/>
          <w:sz w:val="28"/>
          <w:szCs w:val="28"/>
        </w:rPr>
        <w:t xml:space="preserve"> державної служби. Водночас</w:t>
      </w:r>
      <w:r w:rsidR="004D1A0F" w:rsidRPr="00D712FA">
        <w:rPr>
          <w:rFonts w:ascii="Times New Roman" w:hAnsi="Times New Roman"/>
          <w:strike/>
          <w:sz w:val="28"/>
          <w:szCs w:val="28"/>
        </w:rPr>
        <w:t xml:space="preserve"> </w:t>
      </w:r>
      <w:r w:rsidR="004D1A0F" w:rsidRPr="0025468A">
        <w:rPr>
          <w:rFonts w:ascii="Times New Roman" w:hAnsi="Times New Roman"/>
          <w:sz w:val="28"/>
          <w:szCs w:val="28"/>
        </w:rPr>
        <w:t xml:space="preserve">відповідно до п. 1 ч. 1 та ч. 2 ст. 30 Закону суб’єкт призначення протягом </w:t>
      </w:r>
      <w:r w:rsidR="00D712FA">
        <w:rPr>
          <w:rFonts w:ascii="Times New Roman" w:hAnsi="Times New Roman"/>
          <w:sz w:val="28"/>
          <w:szCs w:val="28"/>
        </w:rPr>
        <w:br/>
      </w:r>
      <w:r w:rsidR="004D1A0F" w:rsidRPr="0025468A">
        <w:rPr>
          <w:rFonts w:ascii="Times New Roman" w:hAnsi="Times New Roman"/>
          <w:sz w:val="28"/>
          <w:szCs w:val="28"/>
        </w:rPr>
        <w:t xml:space="preserve">10 календарних днів з дня набрання законної сили рішенням суду, яким встановлені порушення умов або порядку проведення конкурсу, та скасовуються результати </w:t>
      </w:r>
      <w:r w:rsidR="004D1A0F" w:rsidRPr="008D317B">
        <w:rPr>
          <w:rFonts w:ascii="Times New Roman" w:hAnsi="Times New Roman"/>
          <w:sz w:val="28"/>
          <w:szCs w:val="28"/>
        </w:rPr>
        <w:t>конкурсу, приймає рішення про проведення повторного конкурсу.</w:t>
      </w:r>
    </w:p>
    <w:p w:rsidR="004D1A0F" w:rsidRPr="0025468A" w:rsidRDefault="004D1A0F"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У зв’язку з цим звертаємо увагу</w:t>
      </w:r>
      <w:r w:rsidR="00D712FA" w:rsidRPr="008D317B">
        <w:rPr>
          <w:rFonts w:ascii="Times New Roman" w:hAnsi="Times New Roman"/>
          <w:sz w:val="28"/>
          <w:szCs w:val="28"/>
        </w:rPr>
        <w:t xml:space="preserve"> на те</w:t>
      </w:r>
      <w:r w:rsidRPr="008D317B">
        <w:rPr>
          <w:rFonts w:ascii="Times New Roman" w:hAnsi="Times New Roman"/>
          <w:sz w:val="28"/>
          <w:szCs w:val="28"/>
        </w:rPr>
        <w:t xml:space="preserve">, що в проекті не пропонується способу врегулювання питання </w:t>
      </w:r>
      <w:r w:rsidR="00BF1B1C" w:rsidRPr="008D317B">
        <w:rPr>
          <w:rFonts w:ascii="Times New Roman" w:hAnsi="Times New Roman"/>
          <w:sz w:val="28"/>
          <w:szCs w:val="28"/>
        </w:rPr>
        <w:t>стосовно</w:t>
      </w:r>
      <w:r w:rsidRPr="008D317B">
        <w:rPr>
          <w:rFonts w:ascii="Times New Roman" w:hAnsi="Times New Roman"/>
          <w:sz w:val="28"/>
          <w:szCs w:val="28"/>
        </w:rPr>
        <w:t xml:space="preserve"> особи</w:t>
      </w:r>
      <w:r w:rsidRPr="0025468A">
        <w:rPr>
          <w:rFonts w:ascii="Times New Roman" w:hAnsi="Times New Roman"/>
          <w:sz w:val="28"/>
          <w:szCs w:val="28"/>
        </w:rPr>
        <w:t xml:space="preserve"> (кандидата), яка була визнана переможцем конкурсу, та була призначена на посаду державної служби.</w:t>
      </w:r>
    </w:p>
    <w:p w:rsidR="00E273E8" w:rsidRPr="0025468A" w:rsidRDefault="00E273E8" w:rsidP="00881F06">
      <w:pPr>
        <w:pStyle w:val="ac"/>
        <w:spacing w:before="0" w:beforeAutospacing="0" w:after="0" w:afterAutospacing="0"/>
        <w:ind w:firstLine="709"/>
        <w:jc w:val="both"/>
      </w:pPr>
      <w:r w:rsidRPr="0025468A">
        <w:rPr>
          <w:color w:val="000000"/>
          <w:sz w:val="28"/>
          <w:szCs w:val="28"/>
        </w:rPr>
        <w:t>2.6</w:t>
      </w:r>
      <w:r w:rsidR="0082117B" w:rsidRPr="0025468A">
        <w:rPr>
          <w:color w:val="000000"/>
          <w:sz w:val="28"/>
          <w:szCs w:val="28"/>
        </w:rPr>
        <w:t>.</w:t>
      </w:r>
      <w:r w:rsidRPr="0025468A">
        <w:rPr>
          <w:color w:val="000000"/>
          <w:sz w:val="28"/>
          <w:szCs w:val="28"/>
        </w:rPr>
        <w:t xml:space="preserve"> Відповідно до ч. 7 ст. 28 Закону в редакції проекту </w:t>
      </w:r>
      <w:r w:rsidR="009040F0" w:rsidRPr="0025468A">
        <w:rPr>
          <w:color w:val="000000"/>
          <w:sz w:val="28"/>
          <w:szCs w:val="28"/>
        </w:rPr>
        <w:t>«</w:t>
      </w:r>
      <w:r w:rsidRPr="0025468A">
        <w:rPr>
          <w:color w:val="000000"/>
          <w:sz w:val="28"/>
          <w:szCs w:val="28"/>
        </w:rPr>
        <w:t xml:space="preserve">у разі встановлення факту порушення умов або порядку проведення конкурсу на зайняття посади державної служби категорій «Б» або «В», що могло істотно вплинути на його результати, </w:t>
      </w:r>
      <w:r w:rsidRPr="0025468A">
        <w:rPr>
          <w:i/>
          <w:color w:val="000000"/>
          <w:sz w:val="28"/>
          <w:szCs w:val="28"/>
        </w:rPr>
        <w:t>винні</w:t>
      </w:r>
      <w:r w:rsidRPr="0025468A">
        <w:rPr>
          <w:color w:val="000000"/>
          <w:sz w:val="28"/>
          <w:szCs w:val="28"/>
        </w:rPr>
        <w:t xml:space="preserve"> у допущенні такого порушення державні службовці державного органу, в якому проводився конкурс, </w:t>
      </w:r>
      <w:r w:rsidRPr="0025468A">
        <w:rPr>
          <w:i/>
          <w:color w:val="000000"/>
          <w:sz w:val="28"/>
          <w:szCs w:val="28"/>
        </w:rPr>
        <w:t>притягаються до відповідальності у порядку, встановленому цим Законом</w:t>
      </w:r>
      <w:r w:rsidR="009040F0" w:rsidRPr="0025468A">
        <w:rPr>
          <w:color w:val="000000"/>
          <w:sz w:val="28"/>
          <w:szCs w:val="28"/>
        </w:rPr>
        <w:t>»</w:t>
      </w:r>
      <w:r w:rsidRPr="0025468A">
        <w:rPr>
          <w:color w:val="000000"/>
          <w:sz w:val="28"/>
          <w:szCs w:val="28"/>
        </w:rPr>
        <w:t>.</w:t>
      </w:r>
      <w:r w:rsidR="00D95EE5" w:rsidRPr="0025468A">
        <w:rPr>
          <w:color w:val="000000"/>
          <w:sz w:val="28"/>
          <w:szCs w:val="28"/>
        </w:rPr>
        <w:t xml:space="preserve"> Однак слід зауважити, що самим Законом окремого порядку для таких випадків не встановлено.</w:t>
      </w:r>
    </w:p>
    <w:p w:rsidR="00E273E8" w:rsidRPr="0025468A" w:rsidRDefault="00D95EE5" w:rsidP="00881F06">
      <w:pPr>
        <w:pStyle w:val="ac"/>
        <w:spacing w:before="0" w:beforeAutospacing="0" w:after="0" w:afterAutospacing="0"/>
        <w:ind w:firstLine="709"/>
        <w:jc w:val="both"/>
      </w:pPr>
      <w:r w:rsidRPr="0025468A">
        <w:rPr>
          <w:color w:val="000000"/>
          <w:sz w:val="28"/>
          <w:szCs w:val="28"/>
        </w:rPr>
        <w:t xml:space="preserve">Окрім того, </w:t>
      </w:r>
      <w:r w:rsidR="00E273E8" w:rsidRPr="0025468A">
        <w:rPr>
          <w:color w:val="000000"/>
          <w:sz w:val="28"/>
          <w:szCs w:val="28"/>
        </w:rPr>
        <w:t xml:space="preserve">в проекті </w:t>
      </w:r>
      <w:r w:rsidRPr="0025468A">
        <w:rPr>
          <w:color w:val="000000"/>
          <w:sz w:val="28"/>
          <w:szCs w:val="28"/>
        </w:rPr>
        <w:t xml:space="preserve">також </w:t>
      </w:r>
      <w:r w:rsidR="00E273E8" w:rsidRPr="0025468A">
        <w:rPr>
          <w:color w:val="000000"/>
          <w:sz w:val="28"/>
          <w:szCs w:val="28"/>
        </w:rPr>
        <w:t>відсутні положення, які б врегульовували питання щодо притягнення до відповідальності членів Комісії з питань вищого корпусу державної служби у разі вчинення аналогічних порушень при проведенні конкурсів на посади державної служби категорій «А».</w:t>
      </w:r>
    </w:p>
    <w:p w:rsidR="00E273E8" w:rsidRPr="0025468A" w:rsidRDefault="00E273E8" w:rsidP="00881F06">
      <w:pPr>
        <w:spacing w:after="0" w:line="240" w:lineRule="auto"/>
        <w:ind w:firstLine="709"/>
        <w:jc w:val="both"/>
        <w:rPr>
          <w:rFonts w:ascii="Times New Roman" w:eastAsia="Times New Roman" w:hAnsi="Times New Roman"/>
          <w:sz w:val="24"/>
          <w:szCs w:val="24"/>
        </w:rPr>
      </w:pPr>
      <w:r w:rsidRPr="0025468A">
        <w:rPr>
          <w:rFonts w:ascii="Times New Roman" w:eastAsia="Times New Roman" w:hAnsi="Times New Roman"/>
          <w:color w:val="000000"/>
          <w:spacing w:val="-2"/>
          <w:sz w:val="28"/>
          <w:szCs w:val="28"/>
        </w:rPr>
        <w:t>2.</w:t>
      </w:r>
      <w:r w:rsidR="0082117B" w:rsidRPr="0025468A">
        <w:rPr>
          <w:rFonts w:ascii="Times New Roman" w:eastAsia="Times New Roman" w:hAnsi="Times New Roman"/>
          <w:color w:val="000000"/>
          <w:spacing w:val="-2"/>
          <w:sz w:val="28"/>
          <w:szCs w:val="28"/>
        </w:rPr>
        <w:t xml:space="preserve">7. </w:t>
      </w:r>
      <w:r w:rsidRPr="0025468A">
        <w:rPr>
          <w:rFonts w:ascii="Times New Roman" w:eastAsia="Times New Roman" w:hAnsi="Times New Roman"/>
          <w:color w:val="000000"/>
          <w:spacing w:val="-2"/>
          <w:sz w:val="28"/>
          <w:szCs w:val="28"/>
        </w:rPr>
        <w:t>Проектом пропонується встановити неподання особою, визначеною</w:t>
      </w:r>
      <w:r w:rsidRPr="0025468A">
        <w:rPr>
          <w:rFonts w:ascii="Times New Roman" w:eastAsia="Times New Roman" w:hAnsi="Times New Roman"/>
          <w:color w:val="000000"/>
          <w:sz w:val="28"/>
          <w:szCs w:val="28"/>
        </w:rPr>
        <w:t xml:space="preserve"> переможцем конкурсу, не пізніше ніж через 14 календарних днів з дня оприлюднення результатів конкурсу на Єдиному порталі вакансій державної служби до державного органу заяви про призначення та необхідних для цього </w:t>
      </w:r>
      <w:r w:rsidRPr="0025468A">
        <w:rPr>
          <w:rFonts w:ascii="Times New Roman" w:eastAsia="Times New Roman" w:hAnsi="Times New Roman"/>
          <w:color w:val="000000"/>
          <w:sz w:val="28"/>
          <w:szCs w:val="28"/>
        </w:rPr>
        <w:lastRenderedPageBreak/>
        <w:t xml:space="preserve">документів є підставою для визнання особи </w:t>
      </w:r>
      <w:r w:rsidR="009040F0" w:rsidRPr="0025468A">
        <w:rPr>
          <w:rFonts w:ascii="Times New Roman" w:eastAsia="Times New Roman" w:hAnsi="Times New Roman"/>
          <w:color w:val="000000"/>
          <w:sz w:val="28"/>
          <w:szCs w:val="28"/>
        </w:rPr>
        <w:t>«</w:t>
      </w:r>
      <w:r w:rsidRPr="0025468A">
        <w:rPr>
          <w:rFonts w:ascii="Times New Roman" w:eastAsia="Times New Roman" w:hAnsi="Times New Roman"/>
          <w:color w:val="000000"/>
          <w:sz w:val="28"/>
          <w:szCs w:val="28"/>
        </w:rPr>
        <w:t>такою, що відмовилася від зайняття посади державної служби</w:t>
      </w:r>
      <w:r w:rsidR="009040F0" w:rsidRPr="0025468A">
        <w:rPr>
          <w:rFonts w:ascii="Times New Roman" w:eastAsia="Times New Roman" w:hAnsi="Times New Roman"/>
          <w:color w:val="000000"/>
          <w:sz w:val="28"/>
          <w:szCs w:val="28"/>
        </w:rPr>
        <w:t>»</w:t>
      </w:r>
      <w:r w:rsidRPr="0025468A">
        <w:rPr>
          <w:rFonts w:ascii="Times New Roman" w:eastAsia="Times New Roman" w:hAnsi="Times New Roman"/>
          <w:color w:val="000000"/>
          <w:sz w:val="28"/>
          <w:szCs w:val="28"/>
        </w:rPr>
        <w:t xml:space="preserve"> </w:t>
      </w:r>
      <w:r w:rsidRPr="0025468A">
        <w:rPr>
          <w:rFonts w:ascii="Times New Roman" w:eastAsia="Times New Roman" w:hAnsi="Times New Roman"/>
          <w:iCs/>
          <w:color w:val="000000"/>
          <w:sz w:val="28"/>
          <w:szCs w:val="28"/>
        </w:rPr>
        <w:t>(нова редакція ч.1 ст.31 Закону).</w:t>
      </w:r>
    </w:p>
    <w:p w:rsidR="00E273E8" w:rsidRPr="0025468A" w:rsidRDefault="00E273E8" w:rsidP="00881F06">
      <w:pPr>
        <w:spacing w:after="0" w:line="240" w:lineRule="auto"/>
        <w:ind w:firstLine="709"/>
        <w:jc w:val="both"/>
        <w:rPr>
          <w:rFonts w:ascii="Times New Roman" w:hAnsi="Times New Roman"/>
          <w:sz w:val="28"/>
          <w:szCs w:val="28"/>
        </w:rPr>
      </w:pPr>
      <w:r w:rsidRPr="0025468A">
        <w:rPr>
          <w:rFonts w:ascii="Times New Roman" w:eastAsia="Times New Roman" w:hAnsi="Times New Roman"/>
          <w:color w:val="000000"/>
          <w:sz w:val="28"/>
          <w:szCs w:val="28"/>
        </w:rPr>
        <w:t xml:space="preserve">При цьому, вказані вище положення проекту не враховують ситуацій, коли відповідні документи неможливо подати з об'єктивних причин </w:t>
      </w:r>
      <w:r w:rsidRPr="0025468A">
        <w:rPr>
          <w:rFonts w:ascii="Times New Roman" w:eastAsia="Times New Roman" w:hAnsi="Times New Roman"/>
          <w:iCs/>
          <w:color w:val="000000"/>
          <w:sz w:val="28"/>
          <w:szCs w:val="28"/>
        </w:rPr>
        <w:t>(наприклад, у разі втрати їх оригіналів, що потребуватиме часу для їх відновлення, знаходження особи на лікуванні тощо).</w:t>
      </w:r>
    </w:p>
    <w:p w:rsidR="00855E2F" w:rsidRPr="008D317B" w:rsidRDefault="004B36E9"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2.</w:t>
      </w:r>
      <w:r w:rsidR="0082117B" w:rsidRPr="0025468A">
        <w:rPr>
          <w:rFonts w:ascii="Times New Roman" w:hAnsi="Times New Roman"/>
          <w:sz w:val="28"/>
          <w:szCs w:val="28"/>
        </w:rPr>
        <w:t>8</w:t>
      </w:r>
      <w:r w:rsidR="00BF1B1C" w:rsidRPr="0025468A">
        <w:rPr>
          <w:rFonts w:ascii="Times New Roman" w:hAnsi="Times New Roman"/>
          <w:sz w:val="28"/>
          <w:szCs w:val="28"/>
        </w:rPr>
        <w:t>.</w:t>
      </w:r>
      <w:r w:rsidRPr="0025468A">
        <w:rPr>
          <w:rFonts w:ascii="Times New Roman" w:hAnsi="Times New Roman"/>
          <w:sz w:val="28"/>
          <w:szCs w:val="28"/>
        </w:rPr>
        <w:t xml:space="preserve"> </w:t>
      </w:r>
      <w:r w:rsidR="00855E2F" w:rsidRPr="0025468A">
        <w:rPr>
          <w:rFonts w:ascii="Times New Roman" w:hAnsi="Times New Roman"/>
          <w:sz w:val="28"/>
          <w:szCs w:val="28"/>
        </w:rPr>
        <w:t>Потребує уточнення зміст нового п. 12-1, яким пропонується доповнити ч. 2 ст. 17 Закону (</w:t>
      </w:r>
      <w:proofErr w:type="spellStart"/>
      <w:r w:rsidR="00855E2F" w:rsidRPr="0025468A">
        <w:rPr>
          <w:rFonts w:ascii="Times New Roman" w:hAnsi="Times New Roman"/>
          <w:sz w:val="28"/>
          <w:szCs w:val="28"/>
        </w:rPr>
        <w:t>пп</w:t>
      </w:r>
      <w:proofErr w:type="spellEnd"/>
      <w:r w:rsidR="00855E2F" w:rsidRPr="0025468A">
        <w:rPr>
          <w:rFonts w:ascii="Times New Roman" w:hAnsi="Times New Roman"/>
          <w:sz w:val="28"/>
          <w:szCs w:val="28"/>
        </w:rPr>
        <w:t>.</w:t>
      </w:r>
      <w:r w:rsidR="00D42A33" w:rsidRPr="0025468A">
        <w:rPr>
          <w:rFonts w:ascii="Times New Roman" w:hAnsi="Times New Roman"/>
          <w:sz w:val="28"/>
          <w:szCs w:val="28"/>
        </w:rPr>
        <w:t xml:space="preserve"> </w:t>
      </w:r>
      <w:r w:rsidR="00855E2F" w:rsidRPr="0025468A">
        <w:rPr>
          <w:rFonts w:ascii="Times New Roman" w:hAnsi="Times New Roman"/>
          <w:sz w:val="28"/>
          <w:szCs w:val="28"/>
        </w:rPr>
        <w:t xml:space="preserve">10 п. 4 розділу І проекту), адже з його формулювання складається враження, що йдеться про тимчасове повноваження керівника державної служби в органі, тоді як норми закону є нормами постійної дії, та містять приписи, що не обмежені в часі, якщо інше не передбачено в </w:t>
      </w:r>
      <w:r w:rsidR="00855E2F" w:rsidRPr="008D317B">
        <w:rPr>
          <w:rFonts w:ascii="Times New Roman" w:hAnsi="Times New Roman"/>
          <w:sz w:val="28"/>
          <w:szCs w:val="28"/>
        </w:rPr>
        <w:t xml:space="preserve">самому законі. </w:t>
      </w:r>
    </w:p>
    <w:p w:rsidR="00855E2F" w:rsidRPr="0025468A" w:rsidRDefault="00855E2F" w:rsidP="00881F06">
      <w:pPr>
        <w:spacing w:after="0" w:line="240" w:lineRule="auto"/>
        <w:ind w:firstLine="709"/>
        <w:jc w:val="both"/>
        <w:rPr>
          <w:rFonts w:ascii="Times New Roman" w:hAnsi="Times New Roman"/>
          <w:sz w:val="28"/>
          <w:szCs w:val="28"/>
        </w:rPr>
      </w:pPr>
      <w:r w:rsidRPr="008D317B">
        <w:rPr>
          <w:rFonts w:ascii="Times New Roman" w:hAnsi="Times New Roman"/>
          <w:spacing w:val="-2"/>
          <w:sz w:val="28"/>
          <w:szCs w:val="28"/>
        </w:rPr>
        <w:t>2.</w:t>
      </w:r>
      <w:r w:rsidR="0082117B" w:rsidRPr="008D317B">
        <w:rPr>
          <w:rFonts w:ascii="Times New Roman" w:hAnsi="Times New Roman"/>
          <w:spacing w:val="-2"/>
          <w:sz w:val="28"/>
          <w:szCs w:val="28"/>
        </w:rPr>
        <w:t>9</w:t>
      </w:r>
      <w:r w:rsidRPr="008D317B">
        <w:rPr>
          <w:rFonts w:ascii="Times New Roman" w:hAnsi="Times New Roman"/>
          <w:spacing w:val="-2"/>
          <w:sz w:val="28"/>
          <w:szCs w:val="28"/>
        </w:rPr>
        <w:t xml:space="preserve">. У пропонованому новому </w:t>
      </w:r>
      <w:proofErr w:type="spellStart"/>
      <w:r w:rsidRPr="008D317B">
        <w:rPr>
          <w:rFonts w:ascii="Times New Roman" w:hAnsi="Times New Roman"/>
          <w:spacing w:val="-2"/>
          <w:sz w:val="28"/>
          <w:szCs w:val="28"/>
        </w:rPr>
        <w:t>абз</w:t>
      </w:r>
      <w:proofErr w:type="spellEnd"/>
      <w:r w:rsidRPr="008D317B">
        <w:rPr>
          <w:rFonts w:ascii="Times New Roman" w:hAnsi="Times New Roman"/>
          <w:spacing w:val="-2"/>
          <w:sz w:val="28"/>
          <w:szCs w:val="28"/>
        </w:rPr>
        <w:t>. 7 ч. 2 ст. 20 Закону (</w:t>
      </w:r>
      <w:proofErr w:type="spellStart"/>
      <w:r w:rsidRPr="008D317B">
        <w:rPr>
          <w:rFonts w:ascii="Times New Roman" w:hAnsi="Times New Roman"/>
          <w:spacing w:val="-2"/>
          <w:sz w:val="28"/>
          <w:szCs w:val="28"/>
        </w:rPr>
        <w:t>пп</w:t>
      </w:r>
      <w:proofErr w:type="spellEnd"/>
      <w:r w:rsidRPr="008D317B">
        <w:rPr>
          <w:rFonts w:ascii="Times New Roman" w:hAnsi="Times New Roman"/>
          <w:spacing w:val="-2"/>
          <w:sz w:val="28"/>
          <w:szCs w:val="28"/>
        </w:rPr>
        <w:t xml:space="preserve">. 12 п. 4 </w:t>
      </w:r>
      <w:r w:rsidR="00D712FA" w:rsidRPr="008D317B">
        <w:rPr>
          <w:rFonts w:ascii="Times New Roman" w:hAnsi="Times New Roman"/>
          <w:spacing w:val="-2"/>
          <w:sz w:val="28"/>
          <w:szCs w:val="28"/>
        </w:rPr>
        <w:br/>
      </w:r>
      <w:r w:rsidRPr="008D317B">
        <w:rPr>
          <w:rFonts w:ascii="Times New Roman" w:hAnsi="Times New Roman"/>
          <w:spacing w:val="-2"/>
          <w:sz w:val="28"/>
          <w:szCs w:val="28"/>
        </w:rPr>
        <w:t>розділу</w:t>
      </w:r>
      <w:r w:rsidRPr="008D317B">
        <w:rPr>
          <w:rFonts w:ascii="Times New Roman" w:hAnsi="Times New Roman"/>
          <w:sz w:val="28"/>
          <w:szCs w:val="28"/>
        </w:rPr>
        <w:t xml:space="preserve"> </w:t>
      </w:r>
      <w:r w:rsidRPr="008D317B">
        <w:rPr>
          <w:rFonts w:ascii="Times New Roman" w:hAnsi="Times New Roman"/>
          <w:spacing w:val="-2"/>
          <w:sz w:val="28"/>
          <w:szCs w:val="28"/>
        </w:rPr>
        <w:t>І проекту) передбачено, що особа, яка претендує на зайняття посади керівника</w:t>
      </w:r>
      <w:r w:rsidRPr="008D317B">
        <w:rPr>
          <w:rFonts w:ascii="Times New Roman" w:hAnsi="Times New Roman"/>
          <w:sz w:val="28"/>
          <w:szCs w:val="28"/>
        </w:rPr>
        <w:t xml:space="preserve"> державної служби в державному органі, юрисдикція якого поширюється на всю територію</w:t>
      </w:r>
      <w:r w:rsidRPr="0025468A">
        <w:rPr>
          <w:rFonts w:ascii="Times New Roman" w:hAnsi="Times New Roman"/>
          <w:sz w:val="28"/>
          <w:szCs w:val="28"/>
        </w:rPr>
        <w:t xml:space="preserve"> України, крім загальних вимог</w:t>
      </w:r>
      <w:r w:rsidR="00D42A33" w:rsidRPr="0025468A">
        <w:rPr>
          <w:rFonts w:ascii="Times New Roman" w:hAnsi="Times New Roman"/>
          <w:sz w:val="28"/>
          <w:szCs w:val="28"/>
        </w:rPr>
        <w:t>,</w:t>
      </w:r>
      <w:r w:rsidRPr="0025468A">
        <w:rPr>
          <w:rFonts w:ascii="Times New Roman" w:hAnsi="Times New Roman"/>
          <w:sz w:val="28"/>
          <w:szCs w:val="28"/>
        </w:rPr>
        <w:t xml:space="preserve"> передбачених пунктом 1 цієї частини, також повинна володіти однією з таких іноземних мов: англійська, німецька, французька, іспанська. Вважаємо </w:t>
      </w:r>
      <w:r w:rsidR="00D95EE5" w:rsidRPr="0025468A">
        <w:rPr>
          <w:rFonts w:ascii="Times New Roman" w:hAnsi="Times New Roman"/>
          <w:sz w:val="28"/>
          <w:szCs w:val="28"/>
        </w:rPr>
        <w:t>зазначені положення доволі спірними</w:t>
      </w:r>
      <w:r w:rsidRPr="0025468A">
        <w:rPr>
          <w:rFonts w:ascii="Times New Roman" w:hAnsi="Times New Roman"/>
          <w:sz w:val="28"/>
          <w:szCs w:val="28"/>
        </w:rPr>
        <w:t xml:space="preserve">, оскільки знання </w:t>
      </w:r>
      <w:r w:rsidR="00D42A33" w:rsidRPr="0025468A">
        <w:rPr>
          <w:rFonts w:ascii="Times New Roman" w:hAnsi="Times New Roman"/>
          <w:sz w:val="28"/>
          <w:szCs w:val="28"/>
        </w:rPr>
        <w:t>цих</w:t>
      </w:r>
      <w:r w:rsidRPr="0025468A">
        <w:rPr>
          <w:rFonts w:ascii="Times New Roman" w:hAnsi="Times New Roman"/>
          <w:sz w:val="28"/>
          <w:szCs w:val="28"/>
        </w:rPr>
        <w:t xml:space="preserve"> мов для керівника державної служби в державному органі, який у своїй професійній діяльності їх не застосовує, а функції такого органу не пов’язані із використанням іноземних мов, не може розглядатися як </w:t>
      </w:r>
      <w:r w:rsidR="00D42A33" w:rsidRPr="0025468A">
        <w:rPr>
          <w:rFonts w:ascii="Times New Roman" w:hAnsi="Times New Roman"/>
          <w:sz w:val="28"/>
          <w:szCs w:val="28"/>
        </w:rPr>
        <w:t xml:space="preserve">коректна </w:t>
      </w:r>
      <w:r w:rsidR="00D95EE5" w:rsidRPr="0025468A">
        <w:rPr>
          <w:rFonts w:ascii="Times New Roman" w:hAnsi="Times New Roman"/>
          <w:sz w:val="28"/>
          <w:szCs w:val="28"/>
        </w:rPr>
        <w:t>загальна</w:t>
      </w:r>
      <w:r w:rsidRPr="0025468A">
        <w:rPr>
          <w:rFonts w:ascii="Times New Roman" w:hAnsi="Times New Roman"/>
          <w:sz w:val="28"/>
          <w:szCs w:val="28"/>
        </w:rPr>
        <w:t xml:space="preserve"> вимог</w:t>
      </w:r>
      <w:r w:rsidR="00334C86" w:rsidRPr="0025468A">
        <w:rPr>
          <w:rFonts w:ascii="Times New Roman" w:hAnsi="Times New Roman"/>
          <w:sz w:val="28"/>
          <w:szCs w:val="28"/>
        </w:rPr>
        <w:t>а</w:t>
      </w:r>
      <w:r w:rsidRPr="0025468A">
        <w:rPr>
          <w:rFonts w:ascii="Times New Roman" w:hAnsi="Times New Roman"/>
          <w:sz w:val="28"/>
          <w:szCs w:val="28"/>
        </w:rPr>
        <w:t xml:space="preserve"> до ос</w:t>
      </w:r>
      <w:r w:rsidR="00334C86" w:rsidRPr="0025468A">
        <w:rPr>
          <w:rFonts w:ascii="Times New Roman" w:hAnsi="Times New Roman"/>
          <w:sz w:val="28"/>
          <w:szCs w:val="28"/>
        </w:rPr>
        <w:t>і</w:t>
      </w:r>
      <w:r w:rsidRPr="0025468A">
        <w:rPr>
          <w:rFonts w:ascii="Times New Roman" w:hAnsi="Times New Roman"/>
          <w:sz w:val="28"/>
          <w:szCs w:val="28"/>
        </w:rPr>
        <w:t xml:space="preserve">б, які претендують на зайняття посади керівника державної служби. </w:t>
      </w:r>
      <w:r w:rsidR="00D95EE5" w:rsidRPr="0025468A">
        <w:rPr>
          <w:rFonts w:ascii="Times New Roman" w:hAnsi="Times New Roman"/>
          <w:sz w:val="28"/>
          <w:szCs w:val="28"/>
        </w:rPr>
        <w:t>При цьому, у разі необхідності відповідна вимога може бути встановлена при визначенні спеціальних вимог на відповідну посаду державної служби.</w:t>
      </w:r>
    </w:p>
    <w:p w:rsidR="00855E2F" w:rsidRPr="0025468A" w:rsidRDefault="00855E2F" w:rsidP="00881F06">
      <w:pPr>
        <w:spacing w:after="0" w:line="240" w:lineRule="auto"/>
        <w:ind w:firstLine="709"/>
        <w:jc w:val="both"/>
        <w:rPr>
          <w:rFonts w:ascii="Times New Roman" w:hAnsi="Times New Roman"/>
          <w:sz w:val="28"/>
          <w:szCs w:val="28"/>
        </w:rPr>
      </w:pPr>
      <w:r w:rsidRPr="0025468A">
        <w:rPr>
          <w:rFonts w:ascii="Times New Roman" w:hAnsi="Times New Roman"/>
          <w:sz w:val="28"/>
          <w:szCs w:val="28"/>
        </w:rPr>
        <w:t>2.</w:t>
      </w:r>
      <w:r w:rsidR="0082117B" w:rsidRPr="0025468A">
        <w:rPr>
          <w:rFonts w:ascii="Times New Roman" w:hAnsi="Times New Roman"/>
          <w:sz w:val="28"/>
          <w:szCs w:val="28"/>
        </w:rPr>
        <w:t>10</w:t>
      </w:r>
      <w:r w:rsidRPr="0025468A">
        <w:rPr>
          <w:rFonts w:ascii="Times New Roman" w:hAnsi="Times New Roman"/>
          <w:sz w:val="28"/>
          <w:szCs w:val="28"/>
        </w:rPr>
        <w:t>. У новій редакції ст. 24 Закону (пп.14 п. 4 розділу І проекту) пропонується уточнити умови скорочення посад державної служби і встановити, що вакантні посади, на які протягом одного року не здійснено призначення, підлягають скороченню шляхом зменшення граничної чисельності державних службовців державного органу на відповідну кількість таких вакантних посад (за чинною редакцією скороченню підлягають посади державної служби, на які протягом одного року не оголошено конкурс).</w:t>
      </w:r>
    </w:p>
    <w:p w:rsidR="00855E2F" w:rsidRPr="008D317B" w:rsidRDefault="00855E2F" w:rsidP="00881F06">
      <w:pPr>
        <w:spacing w:after="0" w:line="240" w:lineRule="auto"/>
        <w:ind w:firstLine="709"/>
        <w:jc w:val="both"/>
        <w:rPr>
          <w:rFonts w:ascii="Times New Roman" w:hAnsi="Times New Roman"/>
          <w:strike/>
          <w:sz w:val="28"/>
          <w:szCs w:val="28"/>
        </w:rPr>
      </w:pPr>
      <w:r w:rsidRPr="0025468A">
        <w:rPr>
          <w:rFonts w:ascii="Times New Roman" w:hAnsi="Times New Roman"/>
          <w:sz w:val="28"/>
          <w:szCs w:val="28"/>
        </w:rPr>
        <w:t xml:space="preserve">Зазначений механізм (як чинний, так і запропонований у проекті) </w:t>
      </w:r>
      <w:r w:rsidR="009B54A2" w:rsidRPr="0025468A">
        <w:rPr>
          <w:rFonts w:ascii="Times New Roman" w:hAnsi="Times New Roman"/>
          <w:sz w:val="28"/>
          <w:szCs w:val="28"/>
        </w:rPr>
        <w:t>є дискусійним</w:t>
      </w:r>
      <w:r w:rsidRPr="0025468A">
        <w:rPr>
          <w:rFonts w:ascii="Times New Roman" w:hAnsi="Times New Roman"/>
          <w:sz w:val="28"/>
          <w:szCs w:val="28"/>
        </w:rPr>
        <w:t xml:space="preserve">. На </w:t>
      </w:r>
      <w:r w:rsidR="00D95EE5" w:rsidRPr="0025468A">
        <w:rPr>
          <w:rFonts w:ascii="Times New Roman" w:hAnsi="Times New Roman"/>
          <w:sz w:val="28"/>
          <w:szCs w:val="28"/>
        </w:rPr>
        <w:t>нашу думку</w:t>
      </w:r>
      <w:r w:rsidR="00D42A33" w:rsidRPr="0025468A">
        <w:rPr>
          <w:rFonts w:ascii="Times New Roman" w:hAnsi="Times New Roman"/>
          <w:sz w:val="28"/>
          <w:szCs w:val="28"/>
        </w:rPr>
        <w:t>,</w:t>
      </w:r>
      <w:r w:rsidRPr="0025468A">
        <w:rPr>
          <w:rFonts w:ascii="Times New Roman" w:hAnsi="Times New Roman"/>
          <w:sz w:val="28"/>
          <w:szCs w:val="28"/>
        </w:rPr>
        <w:t xml:space="preserve"> основною підставою скорочення посади державної служби має бути втрата необхідності у закріплених за посадою функці</w:t>
      </w:r>
      <w:r w:rsidR="00D42A33" w:rsidRPr="0025468A">
        <w:rPr>
          <w:rFonts w:ascii="Times New Roman" w:hAnsi="Times New Roman"/>
          <w:sz w:val="28"/>
          <w:szCs w:val="28"/>
        </w:rPr>
        <w:t>ях</w:t>
      </w:r>
      <w:r w:rsidRPr="0025468A">
        <w:rPr>
          <w:rFonts w:ascii="Times New Roman" w:hAnsi="Times New Roman"/>
          <w:sz w:val="28"/>
          <w:szCs w:val="28"/>
        </w:rPr>
        <w:t xml:space="preserve">. </w:t>
      </w:r>
      <w:proofErr w:type="spellStart"/>
      <w:r w:rsidR="00D42A33" w:rsidRPr="0025468A">
        <w:rPr>
          <w:rFonts w:ascii="Times New Roman" w:hAnsi="Times New Roman"/>
          <w:sz w:val="28"/>
          <w:szCs w:val="28"/>
        </w:rPr>
        <w:t>Н</w:t>
      </w:r>
      <w:r w:rsidRPr="0025468A">
        <w:rPr>
          <w:rFonts w:ascii="Times New Roman" w:hAnsi="Times New Roman"/>
          <w:sz w:val="28"/>
          <w:szCs w:val="28"/>
        </w:rPr>
        <w:t>епризначення</w:t>
      </w:r>
      <w:proofErr w:type="spellEnd"/>
      <w:r w:rsidR="00D42A33" w:rsidRPr="0025468A">
        <w:rPr>
          <w:rFonts w:ascii="Times New Roman" w:hAnsi="Times New Roman"/>
          <w:sz w:val="28"/>
          <w:szCs w:val="28"/>
        </w:rPr>
        <w:t xml:space="preserve"> ж</w:t>
      </w:r>
      <w:r w:rsidRPr="0025468A">
        <w:rPr>
          <w:rFonts w:ascii="Times New Roman" w:hAnsi="Times New Roman"/>
          <w:sz w:val="28"/>
          <w:szCs w:val="28"/>
        </w:rPr>
        <w:t xml:space="preserve"> на посаду (як і </w:t>
      </w:r>
      <w:proofErr w:type="spellStart"/>
      <w:r w:rsidRPr="0025468A">
        <w:rPr>
          <w:rFonts w:ascii="Times New Roman" w:hAnsi="Times New Roman"/>
          <w:sz w:val="28"/>
          <w:szCs w:val="28"/>
        </w:rPr>
        <w:t>неоголошення</w:t>
      </w:r>
      <w:proofErr w:type="spellEnd"/>
      <w:r w:rsidRPr="0025468A">
        <w:rPr>
          <w:rFonts w:ascii="Times New Roman" w:hAnsi="Times New Roman"/>
          <w:sz w:val="28"/>
          <w:szCs w:val="28"/>
        </w:rPr>
        <w:t xml:space="preserve"> конкурсу) містить ризик суб’єктивізм</w:t>
      </w:r>
      <w:r w:rsidRPr="008D317B">
        <w:rPr>
          <w:rFonts w:ascii="Times New Roman" w:hAnsi="Times New Roman"/>
          <w:sz w:val="28"/>
          <w:szCs w:val="28"/>
        </w:rPr>
        <w:t>у і штучності при прийнятті/неприйнятті рішень про призначення (конкурс) безвідносно д</w:t>
      </w:r>
      <w:r w:rsidR="00D42A33" w:rsidRPr="008D317B">
        <w:rPr>
          <w:rFonts w:ascii="Times New Roman" w:hAnsi="Times New Roman"/>
          <w:sz w:val="28"/>
          <w:szCs w:val="28"/>
        </w:rPr>
        <w:t>о</w:t>
      </w:r>
      <w:r w:rsidR="00881F06" w:rsidRPr="008D317B">
        <w:rPr>
          <w:rFonts w:ascii="Times New Roman" w:hAnsi="Times New Roman"/>
          <w:sz w:val="28"/>
          <w:szCs w:val="28"/>
        </w:rPr>
        <w:t xml:space="preserve"> потреб державної служби.</w:t>
      </w:r>
    </w:p>
    <w:p w:rsidR="009109AF" w:rsidRPr="008D317B" w:rsidRDefault="009109AF" w:rsidP="00881F06">
      <w:pPr>
        <w:pStyle w:val="ac"/>
        <w:spacing w:before="0" w:beforeAutospacing="0" w:after="0" w:afterAutospacing="0"/>
        <w:ind w:firstLine="709"/>
        <w:jc w:val="both"/>
      </w:pPr>
      <w:r w:rsidRPr="008D317B">
        <w:rPr>
          <w:color w:val="000000"/>
          <w:sz w:val="28"/>
          <w:szCs w:val="28"/>
        </w:rPr>
        <w:t xml:space="preserve">При цьому, вказаними вище положеннями не передбачено жодних </w:t>
      </w:r>
      <w:r w:rsidR="00D712FA" w:rsidRPr="008D317B">
        <w:rPr>
          <w:color w:val="000000"/>
          <w:sz w:val="28"/>
          <w:szCs w:val="28"/>
        </w:rPr>
        <w:t xml:space="preserve">винятків </w:t>
      </w:r>
      <w:r w:rsidRPr="008D317B">
        <w:rPr>
          <w:color w:val="000000"/>
          <w:sz w:val="28"/>
          <w:szCs w:val="28"/>
        </w:rPr>
        <w:t xml:space="preserve">при скороченні відповідних посад. Зокрема, мова йде про посади керівників державних органів, керівників структурних підрозділів </w:t>
      </w:r>
      <w:r w:rsidRPr="008D317B">
        <w:rPr>
          <w:iCs/>
          <w:color w:val="000000"/>
          <w:sz w:val="28"/>
          <w:szCs w:val="28"/>
        </w:rPr>
        <w:t>(порядок скорочення таких посад</w:t>
      </w:r>
      <w:r w:rsidRPr="0025468A">
        <w:rPr>
          <w:iCs/>
          <w:color w:val="000000"/>
          <w:sz w:val="28"/>
          <w:szCs w:val="28"/>
        </w:rPr>
        <w:t xml:space="preserve"> в проекті відсутній)</w:t>
      </w:r>
      <w:r w:rsidRPr="0025468A">
        <w:rPr>
          <w:color w:val="000000"/>
          <w:sz w:val="28"/>
          <w:szCs w:val="28"/>
        </w:rPr>
        <w:t xml:space="preserve">, посади тимчасово відсутніх державних службовців, за яким зберігається посада державної служби </w:t>
      </w:r>
      <w:r w:rsidRPr="0025468A">
        <w:rPr>
          <w:iCs/>
          <w:color w:val="000000"/>
          <w:sz w:val="28"/>
          <w:szCs w:val="28"/>
        </w:rPr>
        <w:lastRenderedPageBreak/>
        <w:t>(наприклад, у разі перебування державного службовця у відпустці для догляду за дитиною до досягнення нею трирічного віку), а так</w:t>
      </w:r>
      <w:r w:rsidRPr="0025468A">
        <w:rPr>
          <w:iCs/>
          <w:color w:val="000000"/>
          <w:sz w:val="28"/>
        </w:rPr>
        <w:t xml:space="preserve">ож випадків, </w:t>
      </w:r>
      <w:r w:rsidRPr="0025468A">
        <w:rPr>
          <w:sz w:val="28"/>
          <w:szCs w:val="28"/>
        </w:rPr>
        <w:t xml:space="preserve">коли певна особа вже була відібрана за конкурсом, але її </w:t>
      </w:r>
      <w:r w:rsidRPr="008D317B">
        <w:rPr>
          <w:sz w:val="28"/>
          <w:szCs w:val="28"/>
        </w:rPr>
        <w:t xml:space="preserve">з </w:t>
      </w:r>
      <w:r w:rsidR="00D712FA" w:rsidRPr="008D317B">
        <w:rPr>
          <w:sz w:val="28"/>
          <w:szCs w:val="28"/>
        </w:rPr>
        <w:t xml:space="preserve">певних </w:t>
      </w:r>
      <w:r w:rsidRPr="008D317B">
        <w:rPr>
          <w:sz w:val="28"/>
          <w:szCs w:val="28"/>
        </w:rPr>
        <w:t>причин ще не призначили.</w:t>
      </w:r>
    </w:p>
    <w:p w:rsidR="00855E2F" w:rsidRPr="008D317B" w:rsidRDefault="00855E2F"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 xml:space="preserve">Крім того, слід звернути увагу на відсутність у нормі </w:t>
      </w:r>
      <w:r w:rsidRPr="008D317B">
        <w:rPr>
          <w:rFonts w:ascii="Times New Roman" w:hAnsi="Times New Roman"/>
          <w:i/>
          <w:iCs/>
          <w:sz w:val="28"/>
          <w:szCs w:val="28"/>
        </w:rPr>
        <w:t>чітко означеного моменту</w:t>
      </w:r>
      <w:r w:rsidRPr="008D317B">
        <w:rPr>
          <w:rFonts w:ascii="Times New Roman" w:hAnsi="Times New Roman"/>
          <w:sz w:val="28"/>
          <w:szCs w:val="28"/>
        </w:rPr>
        <w:t>, з якого має починатись відлік одного року</w:t>
      </w:r>
      <w:r w:rsidR="0082117B" w:rsidRPr="008D317B">
        <w:rPr>
          <w:rFonts w:ascii="Times New Roman" w:hAnsi="Times New Roman"/>
          <w:sz w:val="28"/>
          <w:szCs w:val="28"/>
        </w:rPr>
        <w:t xml:space="preserve"> (тобто, з дня, коли відповідна посада стала вакантною).</w:t>
      </w:r>
      <w:r w:rsidRPr="008D317B">
        <w:rPr>
          <w:rFonts w:ascii="Times New Roman" w:hAnsi="Times New Roman"/>
          <w:sz w:val="28"/>
          <w:szCs w:val="28"/>
        </w:rPr>
        <w:t xml:space="preserve"> </w:t>
      </w:r>
    </w:p>
    <w:p w:rsidR="00855E2F" w:rsidRPr="008D317B" w:rsidRDefault="00855E2F"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Тому вважаємо, що положення ст. 24 Закону потребують</w:t>
      </w:r>
      <w:r w:rsidR="00D42A33" w:rsidRPr="008D317B">
        <w:rPr>
          <w:rFonts w:ascii="Times New Roman" w:hAnsi="Times New Roman"/>
          <w:sz w:val="28"/>
          <w:szCs w:val="28"/>
        </w:rPr>
        <w:t xml:space="preserve"> повного</w:t>
      </w:r>
      <w:r w:rsidRPr="008D317B">
        <w:rPr>
          <w:rFonts w:ascii="Times New Roman" w:hAnsi="Times New Roman"/>
          <w:sz w:val="28"/>
          <w:szCs w:val="28"/>
        </w:rPr>
        <w:t xml:space="preserve"> перегляду, а </w:t>
      </w:r>
      <w:r w:rsidR="00D42A33" w:rsidRPr="008D317B">
        <w:rPr>
          <w:rFonts w:ascii="Times New Roman" w:hAnsi="Times New Roman"/>
          <w:sz w:val="28"/>
          <w:szCs w:val="28"/>
        </w:rPr>
        <w:t>запропоновані</w:t>
      </w:r>
      <w:r w:rsidRPr="008D317B">
        <w:rPr>
          <w:rFonts w:ascii="Times New Roman" w:hAnsi="Times New Roman"/>
          <w:sz w:val="28"/>
          <w:szCs w:val="28"/>
        </w:rPr>
        <w:t xml:space="preserve"> </w:t>
      </w:r>
      <w:r w:rsidR="00D42A33" w:rsidRPr="008D317B">
        <w:rPr>
          <w:rFonts w:ascii="Times New Roman" w:hAnsi="Times New Roman"/>
          <w:sz w:val="28"/>
          <w:szCs w:val="28"/>
        </w:rPr>
        <w:t>«</w:t>
      </w:r>
      <w:r w:rsidRPr="008D317B">
        <w:rPr>
          <w:rFonts w:ascii="Times New Roman" w:hAnsi="Times New Roman"/>
          <w:sz w:val="28"/>
          <w:szCs w:val="28"/>
        </w:rPr>
        <w:t>уточнення</w:t>
      </w:r>
      <w:r w:rsidR="00D42A33" w:rsidRPr="008D317B">
        <w:rPr>
          <w:rFonts w:ascii="Times New Roman" w:hAnsi="Times New Roman"/>
          <w:sz w:val="28"/>
          <w:szCs w:val="28"/>
        </w:rPr>
        <w:t>»</w:t>
      </w:r>
      <w:r w:rsidRPr="008D317B">
        <w:rPr>
          <w:rFonts w:ascii="Times New Roman" w:hAnsi="Times New Roman"/>
          <w:sz w:val="28"/>
          <w:szCs w:val="28"/>
        </w:rPr>
        <w:t xml:space="preserve"> нев</w:t>
      </w:r>
      <w:r w:rsidR="00D42A33" w:rsidRPr="008D317B">
        <w:rPr>
          <w:rFonts w:ascii="Times New Roman" w:hAnsi="Times New Roman"/>
          <w:sz w:val="28"/>
          <w:szCs w:val="28"/>
        </w:rPr>
        <w:t>далих приписів про</w:t>
      </w:r>
      <w:r w:rsidRPr="008D317B">
        <w:rPr>
          <w:rFonts w:ascii="Times New Roman" w:hAnsi="Times New Roman"/>
          <w:sz w:val="28"/>
          <w:szCs w:val="28"/>
        </w:rPr>
        <w:t xml:space="preserve"> скорочення посад державної служби</w:t>
      </w:r>
      <w:r w:rsidR="00D42A33" w:rsidRPr="008D317B">
        <w:rPr>
          <w:rFonts w:ascii="Times New Roman" w:hAnsi="Times New Roman"/>
          <w:sz w:val="28"/>
          <w:szCs w:val="28"/>
        </w:rPr>
        <w:t xml:space="preserve"> не роблять відповідну норму прийнятною</w:t>
      </w:r>
      <w:r w:rsidRPr="008D317B">
        <w:rPr>
          <w:rFonts w:ascii="Times New Roman" w:hAnsi="Times New Roman"/>
          <w:sz w:val="28"/>
          <w:szCs w:val="28"/>
        </w:rPr>
        <w:t>.</w:t>
      </w:r>
    </w:p>
    <w:p w:rsidR="009040F0" w:rsidRPr="0025468A" w:rsidRDefault="009040F0" w:rsidP="00881F06">
      <w:pPr>
        <w:pStyle w:val="ac"/>
        <w:spacing w:before="0" w:beforeAutospacing="0" w:after="0" w:afterAutospacing="0"/>
        <w:ind w:firstLine="709"/>
        <w:jc w:val="both"/>
        <w:rPr>
          <w:sz w:val="28"/>
          <w:szCs w:val="28"/>
        </w:rPr>
      </w:pPr>
      <w:r w:rsidRPr="008D317B">
        <w:rPr>
          <w:bCs/>
          <w:color w:val="000000"/>
          <w:sz w:val="28"/>
          <w:szCs w:val="28"/>
        </w:rPr>
        <w:t>2.1</w:t>
      </w:r>
      <w:r w:rsidR="00593E5C" w:rsidRPr="008D317B">
        <w:rPr>
          <w:bCs/>
          <w:color w:val="000000"/>
          <w:sz w:val="28"/>
          <w:szCs w:val="28"/>
        </w:rPr>
        <w:t>1</w:t>
      </w:r>
      <w:r w:rsidRPr="008D317B">
        <w:rPr>
          <w:bCs/>
          <w:color w:val="000000"/>
          <w:sz w:val="28"/>
          <w:szCs w:val="28"/>
        </w:rPr>
        <w:t>.</w:t>
      </w:r>
      <w:r w:rsidRPr="008D317B">
        <w:rPr>
          <w:b/>
          <w:bCs/>
          <w:color w:val="000000"/>
          <w:sz w:val="28"/>
          <w:szCs w:val="28"/>
        </w:rPr>
        <w:t xml:space="preserve"> </w:t>
      </w:r>
      <w:r w:rsidRPr="008D317B">
        <w:rPr>
          <w:color w:val="000000"/>
          <w:sz w:val="28"/>
          <w:szCs w:val="28"/>
        </w:rPr>
        <w:t xml:space="preserve">Проектом </w:t>
      </w:r>
      <w:r w:rsidRPr="008D317B">
        <w:rPr>
          <w:i/>
          <w:color w:val="000000"/>
          <w:sz w:val="28"/>
          <w:szCs w:val="28"/>
        </w:rPr>
        <w:t>передбачається виключення</w:t>
      </w:r>
      <w:r w:rsidRPr="008D317B">
        <w:rPr>
          <w:color w:val="000000"/>
          <w:sz w:val="28"/>
          <w:szCs w:val="28"/>
        </w:rPr>
        <w:t xml:space="preserve"> </w:t>
      </w:r>
      <w:r w:rsidR="00D712FA" w:rsidRPr="008D317B">
        <w:rPr>
          <w:color w:val="000000"/>
          <w:sz w:val="28"/>
          <w:szCs w:val="28"/>
        </w:rPr>
        <w:t>зі</w:t>
      </w:r>
      <w:r w:rsidRPr="008D317B">
        <w:rPr>
          <w:color w:val="000000"/>
          <w:sz w:val="28"/>
          <w:szCs w:val="28"/>
        </w:rPr>
        <w:t xml:space="preserve"> ст. 44 Закону </w:t>
      </w:r>
      <w:r w:rsidRPr="008D317B">
        <w:rPr>
          <w:iCs/>
          <w:color w:val="000000"/>
          <w:sz w:val="28"/>
          <w:szCs w:val="28"/>
        </w:rPr>
        <w:t>(шляхом викладення вказаної статті у новій редакції)</w:t>
      </w:r>
      <w:r w:rsidRPr="008D317B">
        <w:rPr>
          <w:color w:val="000000"/>
          <w:sz w:val="28"/>
          <w:szCs w:val="28"/>
        </w:rPr>
        <w:t xml:space="preserve"> </w:t>
      </w:r>
      <w:r w:rsidRPr="008D317B">
        <w:rPr>
          <w:i/>
          <w:color w:val="000000"/>
          <w:sz w:val="28"/>
          <w:szCs w:val="28"/>
        </w:rPr>
        <w:t>поло</w:t>
      </w:r>
      <w:r w:rsidRPr="0025468A">
        <w:rPr>
          <w:i/>
          <w:color w:val="000000"/>
          <w:sz w:val="28"/>
          <w:szCs w:val="28"/>
        </w:rPr>
        <w:t>жень, які встановлюють</w:t>
      </w:r>
      <w:r w:rsidRPr="0025468A">
        <w:rPr>
          <w:color w:val="000000"/>
          <w:sz w:val="28"/>
          <w:szCs w:val="28"/>
        </w:rPr>
        <w:t xml:space="preserve">, що </w:t>
      </w:r>
      <w:r w:rsidRPr="0025468A">
        <w:rPr>
          <w:i/>
          <w:color w:val="000000"/>
          <w:sz w:val="28"/>
          <w:szCs w:val="28"/>
        </w:rPr>
        <w:t>порядок проведення оцінювання результатів службової діяльності</w:t>
      </w:r>
      <w:r w:rsidRPr="0025468A">
        <w:rPr>
          <w:color w:val="000000"/>
          <w:sz w:val="28"/>
          <w:szCs w:val="28"/>
        </w:rPr>
        <w:t xml:space="preserve"> державних службовців затверджується Кабінетом Міністрів України, а керівник державної служби в </w:t>
      </w:r>
      <w:proofErr w:type="spellStart"/>
      <w:r w:rsidRPr="0025468A">
        <w:rPr>
          <w:color w:val="000000"/>
          <w:sz w:val="28"/>
          <w:szCs w:val="28"/>
        </w:rPr>
        <w:t>апараті</w:t>
      </w:r>
      <w:proofErr w:type="spellEnd"/>
      <w:r w:rsidRPr="0025468A">
        <w:rPr>
          <w:color w:val="000000"/>
          <w:sz w:val="28"/>
          <w:szCs w:val="28"/>
        </w:rPr>
        <w:t xml:space="preserve"> органу законодавчої та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w:t>
      </w:r>
      <w:proofErr w:type="spellStart"/>
      <w:r w:rsidRPr="0025468A">
        <w:rPr>
          <w:color w:val="000000"/>
          <w:sz w:val="28"/>
          <w:szCs w:val="28"/>
        </w:rPr>
        <w:t>апараті</w:t>
      </w:r>
      <w:proofErr w:type="spellEnd"/>
      <w:r w:rsidRPr="0025468A">
        <w:rPr>
          <w:color w:val="000000"/>
          <w:sz w:val="28"/>
          <w:szCs w:val="28"/>
        </w:rPr>
        <w:t xml:space="preserve"> таких органів.</w:t>
      </w:r>
    </w:p>
    <w:p w:rsidR="009040F0" w:rsidRPr="0025468A" w:rsidRDefault="009040F0" w:rsidP="00881F06">
      <w:pPr>
        <w:pStyle w:val="ac"/>
        <w:spacing w:before="0" w:beforeAutospacing="0" w:after="0" w:afterAutospacing="0"/>
        <w:ind w:firstLine="709"/>
        <w:jc w:val="both"/>
        <w:rPr>
          <w:sz w:val="28"/>
          <w:szCs w:val="28"/>
        </w:rPr>
      </w:pPr>
      <w:r w:rsidRPr="0025468A">
        <w:rPr>
          <w:color w:val="000000"/>
          <w:sz w:val="28"/>
          <w:szCs w:val="28"/>
        </w:rPr>
        <w:t xml:space="preserve">Зазначене </w:t>
      </w:r>
      <w:r w:rsidRPr="0025468A">
        <w:rPr>
          <w:i/>
          <w:color w:val="000000"/>
          <w:sz w:val="28"/>
          <w:szCs w:val="28"/>
        </w:rPr>
        <w:t>призведе до неможливості проведення оцінювання</w:t>
      </w:r>
      <w:r w:rsidRPr="0025468A">
        <w:rPr>
          <w:color w:val="000000"/>
          <w:sz w:val="28"/>
          <w:szCs w:val="28"/>
        </w:rPr>
        <w:t xml:space="preserve"> результатів службової діяльності державних службовців </w:t>
      </w:r>
      <w:r w:rsidRPr="0025468A">
        <w:rPr>
          <w:iCs/>
          <w:color w:val="000000"/>
          <w:sz w:val="28"/>
          <w:szCs w:val="28"/>
        </w:rPr>
        <w:t>(оскільки на рівні Закону порядок проведення такого оцінювання не визначено)</w:t>
      </w:r>
      <w:r w:rsidRPr="0025468A">
        <w:rPr>
          <w:color w:val="000000"/>
          <w:sz w:val="28"/>
          <w:szCs w:val="28"/>
        </w:rPr>
        <w:t xml:space="preserve"> та врахування </w:t>
      </w:r>
      <w:r w:rsidRPr="0025468A">
        <w:rPr>
          <w:iCs/>
          <w:color w:val="000000"/>
          <w:sz w:val="28"/>
          <w:szCs w:val="28"/>
        </w:rPr>
        <w:t>(у разі його проведення)</w:t>
      </w:r>
      <w:r w:rsidRPr="0025468A">
        <w:rPr>
          <w:color w:val="000000"/>
          <w:sz w:val="28"/>
          <w:szCs w:val="28"/>
        </w:rPr>
        <w:t xml:space="preserve"> особливостей проходження державної служби в апаратах органів законодавчої та судової влади.</w:t>
      </w:r>
    </w:p>
    <w:p w:rsidR="00E273E8" w:rsidRPr="0025468A" w:rsidRDefault="009040F0" w:rsidP="00881F06">
      <w:pPr>
        <w:pStyle w:val="ac"/>
        <w:spacing w:before="0" w:beforeAutospacing="0" w:after="0" w:afterAutospacing="0"/>
        <w:ind w:firstLine="709"/>
        <w:jc w:val="both"/>
        <w:rPr>
          <w:sz w:val="28"/>
          <w:szCs w:val="28"/>
        </w:rPr>
      </w:pPr>
      <w:r w:rsidRPr="0025468A">
        <w:rPr>
          <w:color w:val="000000"/>
          <w:sz w:val="28"/>
          <w:szCs w:val="28"/>
        </w:rPr>
        <w:t>2.1</w:t>
      </w:r>
      <w:r w:rsidR="00593E5C" w:rsidRPr="0025468A">
        <w:rPr>
          <w:color w:val="000000"/>
          <w:sz w:val="28"/>
          <w:szCs w:val="28"/>
        </w:rPr>
        <w:t>2</w:t>
      </w:r>
      <w:r w:rsidRPr="0025468A">
        <w:rPr>
          <w:color w:val="000000"/>
          <w:sz w:val="28"/>
          <w:szCs w:val="28"/>
        </w:rPr>
        <w:t>.</w:t>
      </w:r>
      <w:r w:rsidR="00E273E8" w:rsidRPr="0025468A">
        <w:rPr>
          <w:color w:val="000000"/>
          <w:sz w:val="28"/>
          <w:szCs w:val="28"/>
        </w:rPr>
        <w:t xml:space="preserve"> Проектом </w:t>
      </w:r>
      <w:r w:rsidRPr="0025468A">
        <w:rPr>
          <w:color w:val="000000"/>
          <w:sz w:val="28"/>
          <w:szCs w:val="28"/>
        </w:rPr>
        <w:t xml:space="preserve">також пропонується </w:t>
      </w:r>
      <w:r w:rsidR="00E273E8" w:rsidRPr="0025468A">
        <w:rPr>
          <w:color w:val="000000"/>
          <w:sz w:val="28"/>
          <w:szCs w:val="28"/>
        </w:rPr>
        <w:t>виключи</w:t>
      </w:r>
      <w:r w:rsidRPr="0025468A">
        <w:rPr>
          <w:color w:val="000000"/>
          <w:sz w:val="28"/>
          <w:szCs w:val="28"/>
        </w:rPr>
        <w:t xml:space="preserve">ти </w:t>
      </w:r>
      <w:r w:rsidR="00E273E8" w:rsidRPr="0025468A">
        <w:rPr>
          <w:color w:val="000000"/>
          <w:sz w:val="28"/>
          <w:szCs w:val="28"/>
        </w:rPr>
        <w:t>положення щодо звільн</w:t>
      </w:r>
      <w:r w:rsidRPr="0025468A">
        <w:rPr>
          <w:color w:val="000000"/>
          <w:sz w:val="28"/>
          <w:szCs w:val="28"/>
        </w:rPr>
        <w:t xml:space="preserve">ення державного службовця </w:t>
      </w:r>
      <w:r w:rsidR="00E273E8" w:rsidRPr="0025468A">
        <w:rPr>
          <w:color w:val="000000"/>
          <w:sz w:val="28"/>
          <w:szCs w:val="28"/>
        </w:rPr>
        <w:t>із служби у разі отримання державним службовцем негативної оцінки за результатами оцінювання службової діяльності</w:t>
      </w:r>
      <w:r w:rsidRPr="0025468A">
        <w:rPr>
          <w:color w:val="000000"/>
          <w:sz w:val="28"/>
          <w:szCs w:val="28"/>
        </w:rPr>
        <w:t xml:space="preserve"> (зміни до ст. 44 Закону)</w:t>
      </w:r>
      <w:r w:rsidR="00E273E8" w:rsidRPr="0025468A">
        <w:rPr>
          <w:color w:val="000000"/>
          <w:sz w:val="28"/>
          <w:szCs w:val="28"/>
        </w:rPr>
        <w:t>.</w:t>
      </w:r>
    </w:p>
    <w:p w:rsidR="00E273E8" w:rsidRPr="0025468A" w:rsidRDefault="00E273E8" w:rsidP="00881F06">
      <w:pPr>
        <w:pStyle w:val="ac"/>
        <w:spacing w:before="0" w:beforeAutospacing="0" w:after="0" w:afterAutospacing="0"/>
        <w:ind w:firstLine="709"/>
        <w:jc w:val="both"/>
        <w:rPr>
          <w:sz w:val="28"/>
          <w:szCs w:val="28"/>
        </w:rPr>
      </w:pPr>
      <w:r w:rsidRPr="0025468A">
        <w:rPr>
          <w:color w:val="000000"/>
          <w:sz w:val="28"/>
          <w:szCs w:val="28"/>
        </w:rPr>
        <w:t xml:space="preserve">Відповідні зміни, як зазначено у порівняльній таблиці до проекту, </w:t>
      </w:r>
      <w:r w:rsidR="009040F0" w:rsidRPr="0025468A">
        <w:rPr>
          <w:color w:val="000000"/>
          <w:sz w:val="28"/>
          <w:szCs w:val="28"/>
        </w:rPr>
        <w:t>«</w:t>
      </w:r>
      <w:r w:rsidRPr="0025468A">
        <w:rPr>
          <w:color w:val="000000"/>
          <w:sz w:val="28"/>
          <w:szCs w:val="28"/>
        </w:rPr>
        <w:t>спрямовані на убезпечення від застосування оцінки результатів діяльності державних службовців як засобу їх звільнення з посад, оскільки метою такого процесу є покращення поточної роботи державних органів, визначення компетентностей державних службовців, які потребують покращення, або, навпаки, дають можливість для їх просування по службі</w:t>
      </w:r>
      <w:r w:rsidR="009040F0" w:rsidRPr="0025468A">
        <w:rPr>
          <w:color w:val="000000"/>
          <w:sz w:val="28"/>
          <w:szCs w:val="28"/>
        </w:rPr>
        <w:t>»</w:t>
      </w:r>
      <w:r w:rsidRPr="0025468A">
        <w:rPr>
          <w:color w:val="000000"/>
          <w:sz w:val="28"/>
          <w:szCs w:val="28"/>
        </w:rPr>
        <w:t>.</w:t>
      </w:r>
    </w:p>
    <w:p w:rsidR="00E273E8" w:rsidRPr="008D317B" w:rsidRDefault="00E273E8" w:rsidP="00881F06">
      <w:pPr>
        <w:pStyle w:val="ac"/>
        <w:spacing w:before="0" w:beforeAutospacing="0" w:after="0" w:afterAutospacing="0"/>
        <w:ind w:firstLine="709"/>
        <w:jc w:val="both"/>
        <w:rPr>
          <w:color w:val="000000"/>
          <w:sz w:val="28"/>
          <w:szCs w:val="28"/>
        </w:rPr>
      </w:pPr>
      <w:r w:rsidRPr="0025468A">
        <w:rPr>
          <w:color w:val="000000"/>
          <w:sz w:val="28"/>
          <w:szCs w:val="28"/>
        </w:rPr>
        <w:t xml:space="preserve">З цього приводу слід зауважити, що необхідність залишення на державній службі осіб, </w:t>
      </w:r>
      <w:r w:rsidRPr="008D317B">
        <w:rPr>
          <w:color w:val="000000"/>
          <w:sz w:val="28"/>
          <w:szCs w:val="28"/>
        </w:rPr>
        <w:t>які мають негативну оцінку за результатами оцінювання їх службової діяльності</w:t>
      </w:r>
      <w:r w:rsidR="00D95EE5" w:rsidRPr="008D317B">
        <w:rPr>
          <w:color w:val="000000"/>
          <w:sz w:val="28"/>
          <w:szCs w:val="28"/>
        </w:rPr>
        <w:t>,</w:t>
      </w:r>
      <w:r w:rsidRPr="008D317B">
        <w:rPr>
          <w:color w:val="000000"/>
          <w:sz w:val="28"/>
          <w:szCs w:val="28"/>
        </w:rPr>
        <w:t xml:space="preserve"> </w:t>
      </w:r>
      <w:r w:rsidRPr="008D317B">
        <w:rPr>
          <w:iCs/>
          <w:color w:val="000000"/>
          <w:sz w:val="28"/>
          <w:szCs w:val="28"/>
        </w:rPr>
        <w:t>зокрема, у випадках отримання двох та більше таких оцінок поспіль</w:t>
      </w:r>
      <w:r w:rsidR="00D95EE5" w:rsidRPr="008D317B">
        <w:rPr>
          <w:iCs/>
          <w:color w:val="000000"/>
          <w:sz w:val="28"/>
          <w:szCs w:val="28"/>
        </w:rPr>
        <w:t>,</w:t>
      </w:r>
      <w:r w:rsidRPr="008D317B">
        <w:rPr>
          <w:color w:val="000000"/>
          <w:sz w:val="28"/>
          <w:szCs w:val="28"/>
        </w:rPr>
        <w:t xml:space="preserve"> є дискусійн</w:t>
      </w:r>
      <w:r w:rsidR="00D712FA" w:rsidRPr="008D317B">
        <w:rPr>
          <w:color w:val="000000"/>
          <w:sz w:val="28"/>
          <w:szCs w:val="28"/>
        </w:rPr>
        <w:t>ою</w:t>
      </w:r>
      <w:r w:rsidRPr="008D317B">
        <w:rPr>
          <w:color w:val="000000"/>
          <w:sz w:val="28"/>
          <w:szCs w:val="28"/>
        </w:rPr>
        <w:t>.</w:t>
      </w:r>
    </w:p>
    <w:p w:rsidR="0086545F" w:rsidRPr="0025468A" w:rsidRDefault="0086545F" w:rsidP="00881F06">
      <w:pPr>
        <w:pStyle w:val="ac"/>
        <w:spacing w:before="0" w:beforeAutospacing="0" w:after="0" w:afterAutospacing="0"/>
        <w:ind w:firstLine="709"/>
        <w:jc w:val="both"/>
        <w:rPr>
          <w:color w:val="000000"/>
          <w:sz w:val="28"/>
          <w:szCs w:val="28"/>
        </w:rPr>
      </w:pPr>
      <w:r w:rsidRPr="008D317B">
        <w:rPr>
          <w:color w:val="000000"/>
          <w:sz w:val="28"/>
          <w:szCs w:val="28"/>
        </w:rPr>
        <w:t>При цьому, відповідно до п. 3 ч. 1 ст. 87</w:t>
      </w:r>
      <w:r w:rsidRPr="0025468A">
        <w:rPr>
          <w:color w:val="000000"/>
          <w:sz w:val="28"/>
          <w:szCs w:val="28"/>
        </w:rPr>
        <w:t xml:space="preserve"> Закону </w:t>
      </w:r>
      <w:r w:rsidRPr="0025468A">
        <w:rPr>
          <w:i/>
          <w:color w:val="000000"/>
          <w:sz w:val="28"/>
          <w:szCs w:val="28"/>
        </w:rPr>
        <w:t>однією з підстав для припинення державної служби за ініціативою</w:t>
      </w:r>
      <w:r w:rsidRPr="0025468A">
        <w:rPr>
          <w:color w:val="000000"/>
          <w:sz w:val="28"/>
          <w:szCs w:val="28"/>
        </w:rPr>
        <w:t xml:space="preserve"> суб’єкта призначення </w:t>
      </w:r>
      <w:r w:rsidRPr="0025468A">
        <w:rPr>
          <w:i/>
          <w:color w:val="000000"/>
          <w:sz w:val="28"/>
          <w:szCs w:val="28"/>
        </w:rPr>
        <w:t>є отримання</w:t>
      </w:r>
      <w:r w:rsidRPr="0025468A">
        <w:rPr>
          <w:color w:val="000000"/>
          <w:sz w:val="28"/>
          <w:szCs w:val="28"/>
        </w:rPr>
        <w:t xml:space="preserve"> державним службовцем </w:t>
      </w:r>
      <w:r w:rsidRPr="0025468A">
        <w:rPr>
          <w:i/>
          <w:color w:val="000000"/>
          <w:sz w:val="28"/>
          <w:szCs w:val="28"/>
        </w:rPr>
        <w:t>негативної оцінки</w:t>
      </w:r>
      <w:r w:rsidRPr="0025468A">
        <w:rPr>
          <w:color w:val="000000"/>
          <w:sz w:val="28"/>
          <w:szCs w:val="28"/>
        </w:rPr>
        <w:t xml:space="preserve"> за результатами оцінювання службової діяльності (зміни до вказаних положень у проекті відсутні). Тобто, у разі прийняття запропонованих</w:t>
      </w:r>
      <w:r w:rsidR="00C46ED8" w:rsidRPr="0025468A">
        <w:rPr>
          <w:color w:val="000000"/>
          <w:sz w:val="28"/>
          <w:szCs w:val="28"/>
        </w:rPr>
        <w:t xml:space="preserve"> змін</w:t>
      </w:r>
      <w:r w:rsidRPr="0025468A">
        <w:rPr>
          <w:color w:val="000000"/>
          <w:sz w:val="28"/>
          <w:szCs w:val="28"/>
        </w:rPr>
        <w:t xml:space="preserve">, суб’єкт призначення матиме можливість ініціювати звільнення державного службовця </w:t>
      </w:r>
      <w:r w:rsidR="00C46ED8" w:rsidRPr="0025468A">
        <w:rPr>
          <w:color w:val="000000"/>
          <w:sz w:val="28"/>
          <w:szCs w:val="28"/>
        </w:rPr>
        <w:t xml:space="preserve">з огляду на отримання ним негативної оцінки </w:t>
      </w:r>
      <w:r w:rsidRPr="0025468A">
        <w:rPr>
          <w:color w:val="000000"/>
          <w:sz w:val="28"/>
          <w:szCs w:val="28"/>
        </w:rPr>
        <w:t xml:space="preserve">на власний розсуд, що може призвести до </w:t>
      </w:r>
      <w:r w:rsidRPr="0025468A">
        <w:rPr>
          <w:color w:val="000000"/>
          <w:sz w:val="28"/>
          <w:szCs w:val="28"/>
        </w:rPr>
        <w:lastRenderedPageBreak/>
        <w:t xml:space="preserve">випадків, коли </w:t>
      </w:r>
      <w:r w:rsidR="00C46ED8" w:rsidRPr="0025468A">
        <w:rPr>
          <w:color w:val="000000"/>
          <w:sz w:val="28"/>
          <w:szCs w:val="28"/>
        </w:rPr>
        <w:t xml:space="preserve">стосовно одних державних службовців буде прийматися рішення про звільнення з посад, а щодо інших </w:t>
      </w:r>
      <w:r w:rsidRPr="0025468A">
        <w:rPr>
          <w:color w:val="000000"/>
          <w:sz w:val="28"/>
          <w:szCs w:val="28"/>
        </w:rPr>
        <w:t>– ні.</w:t>
      </w:r>
    </w:p>
    <w:p w:rsidR="00D24358" w:rsidRPr="008D317B" w:rsidRDefault="0086545F" w:rsidP="00881F06">
      <w:pPr>
        <w:pStyle w:val="ac"/>
        <w:spacing w:before="0" w:beforeAutospacing="0" w:after="0" w:afterAutospacing="0"/>
        <w:ind w:firstLine="709"/>
        <w:jc w:val="both"/>
        <w:rPr>
          <w:sz w:val="28"/>
          <w:szCs w:val="28"/>
        </w:rPr>
      </w:pPr>
      <w:r w:rsidRPr="0025468A">
        <w:rPr>
          <w:color w:val="000000"/>
          <w:sz w:val="28"/>
          <w:szCs w:val="28"/>
        </w:rPr>
        <w:t xml:space="preserve"> </w:t>
      </w:r>
      <w:r w:rsidR="00D24358" w:rsidRPr="0025468A">
        <w:rPr>
          <w:sz w:val="28"/>
          <w:szCs w:val="28"/>
        </w:rPr>
        <w:t>2.1</w:t>
      </w:r>
      <w:r w:rsidR="002D692C" w:rsidRPr="0025468A">
        <w:rPr>
          <w:sz w:val="28"/>
          <w:szCs w:val="28"/>
        </w:rPr>
        <w:t>3</w:t>
      </w:r>
      <w:r w:rsidR="009040F0" w:rsidRPr="0025468A">
        <w:rPr>
          <w:sz w:val="28"/>
          <w:szCs w:val="28"/>
        </w:rPr>
        <w:t>.</w:t>
      </w:r>
      <w:r w:rsidR="00D24358" w:rsidRPr="0025468A">
        <w:rPr>
          <w:sz w:val="28"/>
          <w:szCs w:val="28"/>
        </w:rPr>
        <w:t xml:space="preserve"> Законопроектом пропонується замість існуючого визначення </w:t>
      </w:r>
      <w:r w:rsidR="009040F0" w:rsidRPr="0025468A">
        <w:rPr>
          <w:sz w:val="28"/>
          <w:szCs w:val="28"/>
        </w:rPr>
        <w:t>«</w:t>
      </w:r>
      <w:r w:rsidR="00D24358" w:rsidRPr="0025468A">
        <w:rPr>
          <w:sz w:val="28"/>
          <w:szCs w:val="28"/>
        </w:rPr>
        <w:t>функції з обслуговування</w:t>
      </w:r>
      <w:r w:rsidR="009040F0" w:rsidRPr="0025468A">
        <w:rPr>
          <w:sz w:val="28"/>
          <w:szCs w:val="28"/>
        </w:rPr>
        <w:t>»</w:t>
      </w:r>
      <w:r w:rsidR="00D24358" w:rsidRPr="0025468A">
        <w:rPr>
          <w:sz w:val="28"/>
          <w:szCs w:val="28"/>
        </w:rPr>
        <w:t xml:space="preserve"> запровадити нове </w:t>
      </w:r>
      <w:r w:rsidR="009040F0" w:rsidRPr="0025468A">
        <w:rPr>
          <w:sz w:val="28"/>
          <w:szCs w:val="28"/>
        </w:rPr>
        <w:t>–</w:t>
      </w:r>
      <w:r w:rsidR="00D24358" w:rsidRPr="0025468A">
        <w:rPr>
          <w:sz w:val="28"/>
          <w:szCs w:val="28"/>
        </w:rPr>
        <w:t xml:space="preserve"> </w:t>
      </w:r>
      <w:r w:rsidR="009040F0" w:rsidRPr="0025468A">
        <w:rPr>
          <w:sz w:val="28"/>
          <w:szCs w:val="28"/>
        </w:rPr>
        <w:t>«</w:t>
      </w:r>
      <w:r w:rsidR="00D24358" w:rsidRPr="0025468A">
        <w:rPr>
          <w:sz w:val="28"/>
          <w:szCs w:val="28"/>
        </w:rPr>
        <w:t>функції із забезпечення діяльності державного органу - діяльність працівників державного органу, до основних посадових обов’язків яких, у переважній більшості, не належить здійснення повноважень, безпосередньо пов’язаних з виконанням завдань і функцій, визначених частиною першою статті 1 цього Закону, та яка передбачає здійснення повноважень, пов’язаних із забезпеченням належних умов функціонування державного органу</w:t>
      </w:r>
      <w:r w:rsidR="009040F0" w:rsidRPr="0025468A">
        <w:rPr>
          <w:sz w:val="28"/>
          <w:szCs w:val="28"/>
        </w:rPr>
        <w:t>»</w:t>
      </w:r>
      <w:r w:rsidR="00D24358" w:rsidRPr="0025468A">
        <w:rPr>
          <w:sz w:val="28"/>
          <w:szCs w:val="28"/>
        </w:rPr>
        <w:t xml:space="preserve"> (зміни до п. 8 ч</w:t>
      </w:r>
      <w:r w:rsidR="00D24358" w:rsidRPr="008D317B">
        <w:rPr>
          <w:sz w:val="28"/>
          <w:szCs w:val="28"/>
        </w:rPr>
        <w:t>. 1 ст. 2 Закону). На нашу думку, визначення, передбачене у чинній редакції вказаного закону</w:t>
      </w:r>
      <w:r w:rsidR="00D712FA" w:rsidRPr="008D317B">
        <w:rPr>
          <w:sz w:val="28"/>
          <w:szCs w:val="28"/>
        </w:rPr>
        <w:t>,</w:t>
      </w:r>
      <w:r w:rsidR="00D24358" w:rsidRPr="008D317B">
        <w:rPr>
          <w:sz w:val="28"/>
          <w:szCs w:val="28"/>
        </w:rPr>
        <w:t xml:space="preserve"> є більш вдалим, адже чітко відокремлює функції з обслуговування від здійснення повноважень, безпосередньо пов’язаних з виконанням завдань і функцій державної служби. Натомість запропонована редакція визначення оперує поняттям </w:t>
      </w:r>
      <w:r w:rsidR="009040F0" w:rsidRPr="008D317B">
        <w:rPr>
          <w:sz w:val="28"/>
          <w:szCs w:val="28"/>
        </w:rPr>
        <w:t>«</w:t>
      </w:r>
      <w:r w:rsidR="00D24358" w:rsidRPr="008D317B">
        <w:rPr>
          <w:sz w:val="28"/>
          <w:szCs w:val="28"/>
        </w:rPr>
        <w:t>у переважній більшості</w:t>
      </w:r>
      <w:r w:rsidR="009040F0" w:rsidRPr="008D317B">
        <w:rPr>
          <w:sz w:val="28"/>
          <w:szCs w:val="28"/>
        </w:rPr>
        <w:t>»</w:t>
      </w:r>
      <w:r w:rsidR="00D24358" w:rsidRPr="008D317B">
        <w:rPr>
          <w:sz w:val="28"/>
          <w:szCs w:val="28"/>
        </w:rPr>
        <w:t>, яке, в свою чергу, не дає чіткого розуміння</w:t>
      </w:r>
      <w:r w:rsidR="00D712FA" w:rsidRPr="008D317B">
        <w:rPr>
          <w:sz w:val="28"/>
          <w:szCs w:val="28"/>
        </w:rPr>
        <w:t xml:space="preserve"> того</w:t>
      </w:r>
      <w:r w:rsidR="00D24358" w:rsidRPr="008D317B">
        <w:rPr>
          <w:sz w:val="28"/>
          <w:szCs w:val="28"/>
        </w:rPr>
        <w:t>, які функції стосуватимуться державної служби, а які забезпечення діяльності державного органу.</w:t>
      </w:r>
    </w:p>
    <w:p w:rsidR="002D70C6" w:rsidRPr="0025468A" w:rsidRDefault="00B4206A" w:rsidP="00881F06">
      <w:pPr>
        <w:spacing w:after="0" w:line="240" w:lineRule="auto"/>
        <w:ind w:firstLine="709"/>
        <w:jc w:val="both"/>
        <w:rPr>
          <w:rFonts w:ascii="Times New Roman" w:hAnsi="Times New Roman"/>
          <w:sz w:val="28"/>
          <w:szCs w:val="28"/>
        </w:rPr>
      </w:pPr>
      <w:r w:rsidRPr="008D317B">
        <w:rPr>
          <w:rFonts w:ascii="Times New Roman" w:hAnsi="Times New Roman"/>
          <w:b/>
          <w:sz w:val="28"/>
          <w:szCs w:val="28"/>
        </w:rPr>
        <w:t>3.</w:t>
      </w:r>
      <w:r w:rsidRPr="008D317B">
        <w:rPr>
          <w:rFonts w:ascii="Times New Roman" w:hAnsi="Times New Roman"/>
          <w:sz w:val="28"/>
          <w:szCs w:val="28"/>
        </w:rPr>
        <w:t xml:space="preserve"> </w:t>
      </w:r>
      <w:r w:rsidR="002D70C6" w:rsidRPr="008D317B">
        <w:rPr>
          <w:rFonts w:ascii="Times New Roman" w:hAnsi="Times New Roman"/>
          <w:sz w:val="28"/>
          <w:szCs w:val="28"/>
        </w:rPr>
        <w:t>У змінах до ст. 57 Закону України «Про запобігання корупції» пропонується виключити автобіографію з переліку документів</w:t>
      </w:r>
      <w:r w:rsidR="00D712FA" w:rsidRPr="008D317B">
        <w:rPr>
          <w:rFonts w:ascii="Times New Roman" w:hAnsi="Times New Roman"/>
          <w:sz w:val="28"/>
          <w:szCs w:val="28"/>
        </w:rPr>
        <w:t>,</w:t>
      </w:r>
      <w:r w:rsidR="002D70C6" w:rsidRPr="008D317B">
        <w:rPr>
          <w:rFonts w:ascii="Times New Roman" w:hAnsi="Times New Roman"/>
          <w:sz w:val="28"/>
          <w:szCs w:val="28"/>
        </w:rPr>
        <w:t xml:space="preserve"> що має подавати особа, яка претендує на зайняття посади, для проведення спеціальної перевірки. Також пропонується </w:t>
      </w:r>
      <w:r w:rsidR="002D70C6" w:rsidRPr="008D317B">
        <w:rPr>
          <w:rFonts w:ascii="Times New Roman" w:hAnsi="Times New Roman"/>
          <w:i/>
          <w:iCs/>
          <w:sz w:val="28"/>
          <w:szCs w:val="28"/>
          <w:u w:val="single"/>
        </w:rPr>
        <w:t>замінити</w:t>
      </w:r>
      <w:r w:rsidR="002D70C6" w:rsidRPr="008D317B">
        <w:rPr>
          <w:rFonts w:ascii="Times New Roman" w:hAnsi="Times New Roman"/>
          <w:i/>
          <w:iCs/>
          <w:sz w:val="28"/>
          <w:szCs w:val="28"/>
        </w:rPr>
        <w:t xml:space="preserve"> вимогу подання копій</w:t>
      </w:r>
      <w:r w:rsidR="002D70C6" w:rsidRPr="0025468A">
        <w:rPr>
          <w:rFonts w:ascii="Times New Roman" w:hAnsi="Times New Roman"/>
          <w:sz w:val="28"/>
          <w:szCs w:val="28"/>
        </w:rPr>
        <w:t xml:space="preserve">: паспорта громадянина України; документів про освіту, вчені звання та наукові ступені; військового квитка або посвідчення особи військовослужбовця (для військовослужбовців або військовозобов’язаних), </w:t>
      </w:r>
      <w:r w:rsidR="002D70C6" w:rsidRPr="0025468A">
        <w:rPr>
          <w:rFonts w:ascii="Times New Roman" w:hAnsi="Times New Roman"/>
          <w:i/>
          <w:iCs/>
          <w:sz w:val="28"/>
          <w:szCs w:val="28"/>
        </w:rPr>
        <w:t>на вимогу подання лише реквізитів зазначених документів</w:t>
      </w:r>
      <w:r w:rsidR="002D70C6" w:rsidRPr="0025468A">
        <w:rPr>
          <w:rFonts w:ascii="Times New Roman" w:hAnsi="Times New Roman"/>
          <w:sz w:val="28"/>
          <w:szCs w:val="28"/>
        </w:rPr>
        <w:t xml:space="preserve"> </w:t>
      </w:r>
      <w:r w:rsidR="007971CB">
        <w:rPr>
          <w:rFonts w:ascii="Times New Roman" w:hAnsi="Times New Roman"/>
          <w:sz w:val="28"/>
          <w:szCs w:val="28"/>
        </w:rPr>
        <w:t xml:space="preserve">                                             </w:t>
      </w:r>
      <w:r w:rsidR="002D70C6" w:rsidRPr="0025468A">
        <w:rPr>
          <w:rFonts w:ascii="Times New Roman" w:hAnsi="Times New Roman"/>
          <w:sz w:val="28"/>
          <w:szCs w:val="28"/>
        </w:rPr>
        <w:t>(</w:t>
      </w:r>
      <w:proofErr w:type="spellStart"/>
      <w:r w:rsidR="002D70C6" w:rsidRPr="0025468A">
        <w:rPr>
          <w:rFonts w:ascii="Times New Roman" w:hAnsi="Times New Roman"/>
          <w:sz w:val="28"/>
          <w:szCs w:val="28"/>
        </w:rPr>
        <w:t>пп</w:t>
      </w:r>
      <w:proofErr w:type="spellEnd"/>
      <w:r w:rsidR="002D70C6" w:rsidRPr="0025468A">
        <w:rPr>
          <w:rFonts w:ascii="Times New Roman" w:hAnsi="Times New Roman"/>
          <w:sz w:val="28"/>
          <w:szCs w:val="28"/>
        </w:rPr>
        <w:t>. 3 п. 3</w:t>
      </w:r>
      <w:r w:rsidR="007971CB">
        <w:rPr>
          <w:rFonts w:ascii="Times New Roman" w:hAnsi="Times New Roman"/>
          <w:sz w:val="28"/>
          <w:szCs w:val="28"/>
        </w:rPr>
        <w:t xml:space="preserve"> </w:t>
      </w:r>
      <w:r w:rsidR="002D70C6" w:rsidRPr="0025468A">
        <w:rPr>
          <w:rFonts w:ascii="Times New Roman" w:hAnsi="Times New Roman"/>
          <w:sz w:val="28"/>
          <w:szCs w:val="28"/>
        </w:rPr>
        <w:t>розділу І проекту). В пояснювальній записці до проекту відсутнє обґрунтування необхідності прийняття зазначених новел.</w:t>
      </w:r>
    </w:p>
    <w:p w:rsidR="002D70C6" w:rsidRPr="0025468A" w:rsidRDefault="002D70C6" w:rsidP="00881F06">
      <w:pPr>
        <w:spacing w:after="0" w:line="240" w:lineRule="auto"/>
        <w:ind w:firstLine="567"/>
        <w:jc w:val="both"/>
        <w:rPr>
          <w:rFonts w:ascii="Times New Roman" w:hAnsi="Times New Roman"/>
          <w:sz w:val="28"/>
          <w:szCs w:val="28"/>
        </w:rPr>
      </w:pPr>
      <w:r w:rsidRPr="0025468A">
        <w:rPr>
          <w:rFonts w:ascii="Times New Roman" w:hAnsi="Times New Roman"/>
          <w:sz w:val="28"/>
          <w:szCs w:val="28"/>
        </w:rPr>
        <w:t xml:space="preserve">Зазначені пропозиції, на нашу думку, є недостатньо обґрунтованими, оскільки, на сьогодні не всі документи є в електронних реєстрах, а у багатьох державних службовців документи про освіту, вчені звання та наукові ступені були видані ще за часів УРСР, і інформація щодо них, як правило, знаходиться в державних архівах або в архівах ВНЗ. Крім того, при наданні особою, яка претендує на зайняття посади, реквізитів відповідних документів існує ризик допущення такими особами помилок, що, у такому випадку, призведе до значного ускладнення </w:t>
      </w:r>
      <w:r w:rsidRPr="008D317B">
        <w:rPr>
          <w:rFonts w:ascii="Times New Roman" w:hAnsi="Times New Roman"/>
          <w:sz w:val="28"/>
          <w:szCs w:val="28"/>
        </w:rPr>
        <w:t>перевірки достовірності поданої інформації під час здійснення спеціальної перевірки. При цьому</w:t>
      </w:r>
      <w:r w:rsidR="00D712FA" w:rsidRPr="008D317B">
        <w:rPr>
          <w:rFonts w:ascii="Times New Roman" w:hAnsi="Times New Roman"/>
          <w:sz w:val="28"/>
          <w:szCs w:val="28"/>
        </w:rPr>
        <w:t>,</w:t>
      </w:r>
      <w:r w:rsidRPr="008D317B">
        <w:rPr>
          <w:rFonts w:ascii="Times New Roman" w:hAnsi="Times New Roman"/>
          <w:sz w:val="28"/>
          <w:szCs w:val="28"/>
        </w:rPr>
        <w:t xml:space="preserve"> досить важливим є і аналіз такого документу, як автобіографія особи, що претендує на посаду державної служби, де викладена інформація про такого кандидата</w:t>
      </w:r>
      <w:r w:rsidR="00881F06" w:rsidRPr="0025468A">
        <w:rPr>
          <w:rFonts w:ascii="Times New Roman" w:hAnsi="Times New Roman"/>
          <w:sz w:val="28"/>
          <w:szCs w:val="28"/>
        </w:rPr>
        <w:t>.</w:t>
      </w:r>
      <w:r w:rsidRPr="0025468A">
        <w:rPr>
          <w:rFonts w:ascii="Times New Roman" w:hAnsi="Times New Roman"/>
          <w:strike/>
          <w:sz w:val="28"/>
          <w:szCs w:val="28"/>
        </w:rPr>
        <w:t xml:space="preserve"> </w:t>
      </w:r>
    </w:p>
    <w:p w:rsidR="00216E0E" w:rsidRPr="0025468A" w:rsidRDefault="002D70C6" w:rsidP="00881F06">
      <w:pPr>
        <w:spacing w:after="0" w:line="240" w:lineRule="auto"/>
        <w:ind w:firstLine="709"/>
        <w:jc w:val="both"/>
        <w:rPr>
          <w:rFonts w:ascii="Times New Roman" w:hAnsi="Times New Roman"/>
          <w:strike/>
          <w:sz w:val="28"/>
          <w:szCs w:val="28"/>
        </w:rPr>
      </w:pPr>
      <w:r w:rsidRPr="0025468A">
        <w:rPr>
          <w:rFonts w:ascii="Times New Roman" w:hAnsi="Times New Roman"/>
          <w:sz w:val="28"/>
          <w:szCs w:val="28"/>
        </w:rPr>
        <w:t>Отже, відсутність автобіографії кандидата та подання ним лише реквізитів зазначених раніше документів, на наш погляд, ставить під сумнів повноту, об’єктивність та своєчасність проведення спеціальної перевірки особи, що претендує на посаду державної служби</w:t>
      </w:r>
      <w:r w:rsidR="00881F06" w:rsidRPr="0025468A">
        <w:rPr>
          <w:rFonts w:ascii="Times New Roman" w:hAnsi="Times New Roman"/>
          <w:sz w:val="28"/>
          <w:szCs w:val="28"/>
        </w:rPr>
        <w:t>.</w:t>
      </w:r>
    </w:p>
    <w:p w:rsidR="00D24358" w:rsidRPr="0025468A" w:rsidRDefault="002D692C" w:rsidP="00881F06">
      <w:pPr>
        <w:spacing w:after="0" w:line="240" w:lineRule="auto"/>
        <w:ind w:firstLine="709"/>
        <w:jc w:val="both"/>
        <w:rPr>
          <w:rFonts w:ascii="Times New Roman" w:hAnsi="Times New Roman"/>
        </w:rPr>
      </w:pPr>
      <w:r w:rsidRPr="0025468A">
        <w:rPr>
          <w:rFonts w:ascii="Times New Roman" w:hAnsi="Times New Roman"/>
          <w:b/>
          <w:bCs/>
          <w:color w:val="000000"/>
          <w:sz w:val="28"/>
          <w:szCs w:val="28"/>
        </w:rPr>
        <w:t>4</w:t>
      </w:r>
      <w:r w:rsidR="00D24358" w:rsidRPr="0025468A">
        <w:rPr>
          <w:rFonts w:ascii="Times New Roman" w:hAnsi="Times New Roman"/>
          <w:b/>
          <w:bCs/>
          <w:color w:val="000000"/>
          <w:sz w:val="28"/>
          <w:szCs w:val="28"/>
        </w:rPr>
        <w:t>.</w:t>
      </w:r>
      <w:r w:rsidR="00D24358" w:rsidRPr="0025468A">
        <w:rPr>
          <w:rFonts w:ascii="Times New Roman" w:hAnsi="Times New Roman"/>
          <w:color w:val="000000"/>
          <w:sz w:val="28"/>
          <w:szCs w:val="28"/>
        </w:rPr>
        <w:t xml:space="preserve"> Законопроектом пропонується встановити систему просування державних службовців по службі, відповідно до якої державні службовці, які </w:t>
      </w:r>
      <w:r w:rsidR="00D24358" w:rsidRPr="0025468A">
        <w:rPr>
          <w:rFonts w:ascii="Times New Roman" w:hAnsi="Times New Roman"/>
          <w:color w:val="000000"/>
          <w:sz w:val="28"/>
          <w:szCs w:val="28"/>
        </w:rPr>
        <w:lastRenderedPageBreak/>
        <w:t xml:space="preserve">отримали відмінні оцінки за результатами оцінювання службової діяльності, протягом року з дня затвердження висновку щодо результатів оцінювання їх службової діяльності з відмінною оцінкою зможуть бути призначені </w:t>
      </w:r>
      <w:r w:rsidR="00D24358" w:rsidRPr="0025468A">
        <w:rPr>
          <w:rFonts w:ascii="Times New Roman" w:hAnsi="Times New Roman"/>
          <w:i/>
          <w:iCs/>
          <w:color w:val="000000"/>
          <w:sz w:val="28"/>
          <w:szCs w:val="28"/>
          <w:u w:val="single"/>
        </w:rPr>
        <w:t>(переведені)</w:t>
      </w:r>
      <w:r w:rsidR="00D24358" w:rsidRPr="0025468A">
        <w:rPr>
          <w:rFonts w:ascii="Times New Roman" w:hAnsi="Times New Roman"/>
          <w:color w:val="000000"/>
          <w:sz w:val="28"/>
          <w:szCs w:val="28"/>
        </w:rPr>
        <w:t xml:space="preserve"> суб'єктом призначення або керівником державної служби </w:t>
      </w:r>
      <w:r w:rsidR="00D24358" w:rsidRPr="0025468A">
        <w:rPr>
          <w:rFonts w:ascii="Times New Roman" w:hAnsi="Times New Roman"/>
          <w:i/>
          <w:iCs/>
          <w:color w:val="000000"/>
          <w:sz w:val="28"/>
          <w:szCs w:val="28"/>
          <w:u w:val="single"/>
        </w:rPr>
        <w:t xml:space="preserve">на вищу посаду державної служби </w:t>
      </w:r>
      <w:r w:rsidR="00D24358" w:rsidRPr="0025468A">
        <w:rPr>
          <w:rFonts w:ascii="Times New Roman" w:hAnsi="Times New Roman"/>
          <w:color w:val="000000"/>
          <w:sz w:val="28"/>
          <w:szCs w:val="28"/>
        </w:rPr>
        <w:t> у тому самому або іншому державному органі в межах займаної категорії посад, а також з урахуванням функціональної спрямованості відповідно до Каталогу типових посад державної служби. Таке призначення (переведення) здійснюватиметься з урахуванням професійної підготовки та професійних компетентностей державного службовця та лише за його згодою (н</w:t>
      </w:r>
      <w:r w:rsidR="009040F0" w:rsidRPr="0025468A">
        <w:rPr>
          <w:rFonts w:ascii="Times New Roman" w:hAnsi="Times New Roman"/>
          <w:color w:val="000000"/>
          <w:sz w:val="28"/>
          <w:szCs w:val="28"/>
        </w:rPr>
        <w:t>ова редакція ч. 9 ст. 44 Закону</w:t>
      </w:r>
      <w:r w:rsidR="00D24358" w:rsidRPr="0025468A">
        <w:rPr>
          <w:rFonts w:ascii="Times New Roman" w:hAnsi="Times New Roman"/>
          <w:color w:val="000000"/>
          <w:sz w:val="28"/>
          <w:szCs w:val="28"/>
        </w:rPr>
        <w:t>).</w:t>
      </w:r>
    </w:p>
    <w:p w:rsidR="00D24358" w:rsidRPr="0025468A" w:rsidRDefault="00D24358" w:rsidP="00881F06">
      <w:pPr>
        <w:pStyle w:val="ac"/>
        <w:spacing w:before="0" w:beforeAutospacing="0" w:after="0" w:afterAutospacing="0"/>
        <w:ind w:firstLine="709"/>
        <w:jc w:val="both"/>
      </w:pPr>
      <w:r w:rsidRPr="008D317B">
        <w:rPr>
          <w:color w:val="000000"/>
          <w:spacing w:val="-2"/>
          <w:sz w:val="28"/>
          <w:szCs w:val="28"/>
        </w:rPr>
        <w:t>При цьому</w:t>
      </w:r>
      <w:r w:rsidR="00D712FA" w:rsidRPr="008D317B">
        <w:rPr>
          <w:color w:val="000000"/>
          <w:spacing w:val="-2"/>
          <w:sz w:val="28"/>
          <w:szCs w:val="28"/>
        </w:rPr>
        <w:t>,</w:t>
      </w:r>
      <w:r w:rsidRPr="008D317B">
        <w:rPr>
          <w:color w:val="000000"/>
          <w:spacing w:val="-2"/>
          <w:sz w:val="28"/>
          <w:szCs w:val="28"/>
        </w:rPr>
        <w:t xml:space="preserve"> слід</w:t>
      </w:r>
      <w:r w:rsidRPr="0025468A">
        <w:rPr>
          <w:color w:val="000000"/>
          <w:spacing w:val="-2"/>
          <w:sz w:val="28"/>
          <w:szCs w:val="28"/>
        </w:rPr>
        <w:t xml:space="preserve"> зазначити, що відповідно до ч. 1 ст. 41 Закону державний </w:t>
      </w:r>
      <w:r w:rsidRPr="0025468A">
        <w:rPr>
          <w:color w:val="000000"/>
          <w:sz w:val="28"/>
          <w:szCs w:val="28"/>
        </w:rPr>
        <w:t xml:space="preserve">службовець з урахуванням його професійної підготовки та професійних компетентностей </w:t>
      </w:r>
      <w:r w:rsidRPr="0025468A">
        <w:rPr>
          <w:i/>
          <w:iCs/>
          <w:color w:val="000000"/>
          <w:sz w:val="28"/>
          <w:szCs w:val="28"/>
          <w:u w:val="single"/>
        </w:rPr>
        <w:t>може бути переведений без обов’язкового проведення конкурсу:</w:t>
      </w:r>
    </w:p>
    <w:p w:rsidR="00D24358" w:rsidRPr="0025468A" w:rsidRDefault="00D24358" w:rsidP="00881F06">
      <w:pPr>
        <w:pStyle w:val="ac"/>
        <w:spacing w:before="0" w:beforeAutospacing="0" w:after="0" w:afterAutospacing="0"/>
        <w:ind w:firstLine="709"/>
        <w:jc w:val="both"/>
      </w:pPr>
      <w:r w:rsidRPr="0025468A">
        <w:rPr>
          <w:color w:val="000000"/>
          <w:sz w:val="28"/>
          <w:szCs w:val="28"/>
        </w:rPr>
        <w:t xml:space="preserve">1) </w:t>
      </w:r>
      <w:r w:rsidRPr="0025468A">
        <w:rPr>
          <w:i/>
          <w:iCs/>
          <w:color w:val="000000"/>
          <w:sz w:val="28"/>
          <w:szCs w:val="28"/>
          <w:u w:val="single"/>
        </w:rPr>
        <w:t>на іншу рівнозначну або нижчу вакантну посаду в тому самому державному органі,</w:t>
      </w:r>
      <w:r w:rsidRPr="0025468A">
        <w:rPr>
          <w:color w:val="000000"/>
          <w:sz w:val="28"/>
          <w:szCs w:val="28"/>
        </w:rPr>
        <w:t xml:space="preserve"> у тому числі в іншій місцевості (в іншому населеному пункті), - за рішенням керівника державної служби або суб’єкта призначення;</w:t>
      </w:r>
    </w:p>
    <w:p w:rsidR="00D24358" w:rsidRPr="0025468A" w:rsidRDefault="00D24358" w:rsidP="00881F06">
      <w:pPr>
        <w:pStyle w:val="ac"/>
        <w:spacing w:before="0" w:beforeAutospacing="0" w:after="0" w:afterAutospacing="0"/>
        <w:ind w:firstLine="709"/>
        <w:jc w:val="both"/>
      </w:pPr>
      <w:r w:rsidRPr="0025468A">
        <w:rPr>
          <w:color w:val="000000"/>
          <w:sz w:val="28"/>
          <w:szCs w:val="28"/>
        </w:rPr>
        <w:t xml:space="preserve">2) </w:t>
      </w:r>
      <w:r w:rsidRPr="0025468A">
        <w:rPr>
          <w:i/>
          <w:iCs/>
          <w:color w:val="000000"/>
          <w:sz w:val="28"/>
          <w:szCs w:val="28"/>
          <w:u w:val="single"/>
        </w:rPr>
        <w:t>на рівнозначну або нижчу вакантну посаду в іншому державному органі,</w:t>
      </w:r>
      <w:r w:rsidRPr="0025468A">
        <w:rPr>
          <w:color w:val="000000"/>
          <w:sz w:val="28"/>
          <w:szCs w:val="28"/>
        </w:rPr>
        <w:t xml:space="preserve"> у тому числі в іншій місцевості (в іншому населеному пункті), - за рішенням суб’єкта призначення або керівника державної служби в державному органі, з якого переводиться державний службовець, та суб’єкта призначення або керівника державної служби в державному органі, до якого переводиться державний службовець.</w:t>
      </w:r>
    </w:p>
    <w:p w:rsidR="00D24358" w:rsidRPr="0025468A" w:rsidRDefault="00D24358" w:rsidP="00881F06">
      <w:pPr>
        <w:pStyle w:val="ac"/>
        <w:spacing w:before="0" w:beforeAutospacing="0" w:after="0" w:afterAutospacing="0"/>
        <w:ind w:firstLine="709"/>
        <w:jc w:val="both"/>
      </w:pPr>
      <w:r w:rsidRPr="0025468A">
        <w:rPr>
          <w:color w:val="000000"/>
          <w:sz w:val="28"/>
          <w:szCs w:val="28"/>
        </w:rPr>
        <w:t xml:space="preserve">Таким чином, запропонована редакція ч. 9 ст. 44 Закону, у якій передбачається можливість переведення на вищу посаду, не узгоджується із ч. 1 ст. 41 цього Закону, відповідно до якої переведення може бути здійснено лише на рівнозначну або </w:t>
      </w:r>
      <w:r w:rsidRPr="008D317B">
        <w:rPr>
          <w:color w:val="000000"/>
          <w:sz w:val="28"/>
          <w:szCs w:val="28"/>
        </w:rPr>
        <w:t xml:space="preserve">нижчу посаду.  Внесення відповідних змін до </w:t>
      </w:r>
      <w:r w:rsidR="0075140D">
        <w:rPr>
          <w:color w:val="000000"/>
          <w:sz w:val="28"/>
          <w:szCs w:val="28"/>
        </w:rPr>
        <w:t xml:space="preserve">                         </w:t>
      </w:r>
      <w:r w:rsidRPr="008D317B">
        <w:rPr>
          <w:color w:val="000000"/>
          <w:sz w:val="28"/>
          <w:szCs w:val="28"/>
        </w:rPr>
        <w:t>ч. 1 ст. 41 Закону законопроектом не</w:t>
      </w:r>
      <w:r w:rsidR="008D317B">
        <w:rPr>
          <w:color w:val="000000"/>
          <w:sz w:val="28"/>
          <w:szCs w:val="28"/>
        </w:rPr>
        <w:t xml:space="preserve"> пропонує</w:t>
      </w:r>
      <w:r w:rsidRPr="008D317B">
        <w:rPr>
          <w:color w:val="000000"/>
          <w:sz w:val="28"/>
          <w:szCs w:val="28"/>
        </w:rPr>
        <w:t>ться.</w:t>
      </w:r>
      <w:r w:rsidRPr="0025468A">
        <w:rPr>
          <w:color w:val="000000"/>
          <w:sz w:val="28"/>
          <w:szCs w:val="28"/>
        </w:rPr>
        <w:t> </w:t>
      </w:r>
    </w:p>
    <w:p w:rsidR="00D24358" w:rsidRPr="0025468A" w:rsidRDefault="00D24358" w:rsidP="00881F06">
      <w:pPr>
        <w:pStyle w:val="ac"/>
        <w:spacing w:before="0" w:beforeAutospacing="0" w:after="0" w:afterAutospacing="0"/>
        <w:ind w:firstLine="709"/>
        <w:jc w:val="both"/>
      </w:pPr>
      <w:r w:rsidRPr="0025468A">
        <w:rPr>
          <w:color w:val="000000"/>
          <w:sz w:val="28"/>
          <w:szCs w:val="28"/>
        </w:rPr>
        <w:t>Якщо ж суб'єкт права законодавчої ініціативи передбачав, що просування шляхом переведення проводитиметься без проведення обов'язкового конкурсу, то про це необхідно було зазначити у згаданій вище ч. 9 ст. 44 та передбачити відповідний виняток (просування без конкурсу) у ч. 1 ст. 41 Закону.</w:t>
      </w:r>
    </w:p>
    <w:p w:rsidR="00D24358" w:rsidRPr="0025468A" w:rsidRDefault="00D24358" w:rsidP="00881F06">
      <w:pPr>
        <w:pStyle w:val="ac"/>
        <w:spacing w:before="0" w:beforeAutospacing="0" w:after="0" w:afterAutospacing="0"/>
        <w:ind w:firstLine="709"/>
        <w:jc w:val="both"/>
        <w:rPr>
          <w:color w:val="000000"/>
          <w:sz w:val="28"/>
          <w:szCs w:val="28"/>
        </w:rPr>
      </w:pPr>
      <w:r w:rsidRPr="0025468A">
        <w:rPr>
          <w:color w:val="000000"/>
          <w:sz w:val="28"/>
          <w:szCs w:val="28"/>
        </w:rPr>
        <w:t xml:space="preserve">В іншому випадку (просування шляхом переведення із проведенням конкурсу) не несе </w:t>
      </w:r>
      <w:r w:rsidR="00C46ED8" w:rsidRPr="0025468A">
        <w:rPr>
          <w:color w:val="000000"/>
          <w:sz w:val="28"/>
          <w:szCs w:val="28"/>
        </w:rPr>
        <w:t xml:space="preserve">за </w:t>
      </w:r>
      <w:r w:rsidRPr="0025468A">
        <w:rPr>
          <w:color w:val="000000"/>
          <w:sz w:val="28"/>
          <w:szCs w:val="28"/>
        </w:rPr>
        <w:t>собою жодної змістової новизни, адже й відповідно до чинного законодавства державний службовець може зайняти вищу посаду державної служби за результатами конкурсу.</w:t>
      </w:r>
    </w:p>
    <w:p w:rsidR="001449A1" w:rsidRPr="0025468A" w:rsidRDefault="00216E0E" w:rsidP="00881F06">
      <w:pPr>
        <w:spacing w:after="0" w:line="240" w:lineRule="auto"/>
        <w:ind w:firstLine="709"/>
        <w:jc w:val="both"/>
        <w:rPr>
          <w:rFonts w:ascii="Times New Roman" w:hAnsi="Times New Roman"/>
          <w:sz w:val="28"/>
          <w:szCs w:val="28"/>
        </w:rPr>
      </w:pPr>
      <w:r w:rsidRPr="0025468A">
        <w:rPr>
          <w:rFonts w:ascii="Times New Roman" w:hAnsi="Times New Roman"/>
          <w:b/>
          <w:sz w:val="28"/>
          <w:szCs w:val="28"/>
        </w:rPr>
        <w:t>5</w:t>
      </w:r>
      <w:r w:rsidR="00C45E60" w:rsidRPr="0025468A">
        <w:rPr>
          <w:rFonts w:ascii="Times New Roman" w:hAnsi="Times New Roman"/>
          <w:b/>
          <w:sz w:val="28"/>
          <w:szCs w:val="28"/>
        </w:rPr>
        <w:t>.</w:t>
      </w:r>
      <w:r w:rsidR="00C45E60" w:rsidRPr="0025468A">
        <w:rPr>
          <w:rFonts w:ascii="Times New Roman" w:hAnsi="Times New Roman"/>
          <w:sz w:val="28"/>
          <w:szCs w:val="28"/>
        </w:rPr>
        <w:t xml:space="preserve"> </w:t>
      </w:r>
      <w:r w:rsidR="007E2341" w:rsidRPr="0025468A">
        <w:rPr>
          <w:rFonts w:ascii="Times New Roman" w:hAnsi="Times New Roman"/>
          <w:sz w:val="28"/>
          <w:szCs w:val="28"/>
        </w:rPr>
        <w:t xml:space="preserve">Низку зауважень викликають новели проекту стосовно </w:t>
      </w:r>
      <w:r w:rsidR="00BF75A0" w:rsidRPr="0025468A">
        <w:rPr>
          <w:rFonts w:ascii="Times New Roman" w:hAnsi="Times New Roman"/>
          <w:sz w:val="28"/>
          <w:szCs w:val="28"/>
        </w:rPr>
        <w:t>питань оплати праці державних службовців</w:t>
      </w:r>
      <w:r w:rsidR="00127802" w:rsidRPr="0025468A">
        <w:rPr>
          <w:rFonts w:ascii="Times New Roman" w:hAnsi="Times New Roman"/>
          <w:sz w:val="28"/>
          <w:szCs w:val="28"/>
        </w:rPr>
        <w:t>.</w:t>
      </w:r>
    </w:p>
    <w:p w:rsidR="008E109E" w:rsidRPr="0025468A" w:rsidRDefault="00216E0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sz w:val="28"/>
          <w:szCs w:val="28"/>
        </w:rPr>
        <w:t>5</w:t>
      </w:r>
      <w:r w:rsidR="008E109E" w:rsidRPr="0025468A">
        <w:rPr>
          <w:rFonts w:ascii="Times New Roman" w:hAnsi="Times New Roman"/>
          <w:sz w:val="28"/>
          <w:szCs w:val="28"/>
        </w:rPr>
        <w:t xml:space="preserve">.1. У положеннях </w:t>
      </w:r>
      <w:proofErr w:type="spellStart"/>
      <w:r w:rsidR="008E109E" w:rsidRPr="0025468A">
        <w:rPr>
          <w:rFonts w:ascii="Times New Roman" w:hAnsi="Times New Roman"/>
          <w:sz w:val="28"/>
          <w:szCs w:val="28"/>
        </w:rPr>
        <w:t>пп</w:t>
      </w:r>
      <w:proofErr w:type="spellEnd"/>
      <w:r w:rsidR="008E109E" w:rsidRPr="0025468A">
        <w:rPr>
          <w:rFonts w:ascii="Times New Roman" w:hAnsi="Times New Roman"/>
          <w:sz w:val="28"/>
          <w:szCs w:val="28"/>
        </w:rPr>
        <w:t>. 29 п. 4 розділу І проекту викладені зміни до</w:t>
      </w:r>
      <w:r w:rsidR="008E109E" w:rsidRPr="0025468A">
        <w:rPr>
          <w:rFonts w:ascii="Times New Roman" w:hAnsi="Times New Roman"/>
          <w:sz w:val="28"/>
          <w:szCs w:val="28"/>
        </w:rPr>
        <w:br/>
        <w:t xml:space="preserve"> ст. 50 Закону, де пропонується встановити, що «заробітна плата державного службовця залежить від його </w:t>
      </w:r>
      <w:r w:rsidR="008E109E" w:rsidRPr="0025468A">
        <w:rPr>
          <w:rFonts w:ascii="Times New Roman" w:hAnsi="Times New Roman"/>
          <w:i/>
          <w:sz w:val="28"/>
          <w:szCs w:val="28"/>
        </w:rPr>
        <w:t xml:space="preserve">кваліфікації та досвіду, важливості і </w:t>
      </w:r>
      <w:r w:rsidR="008E109E" w:rsidRPr="0025468A">
        <w:rPr>
          <w:rFonts w:ascii="Times New Roman" w:hAnsi="Times New Roman"/>
          <w:i/>
          <w:sz w:val="28"/>
          <w:szCs w:val="28"/>
        </w:rPr>
        <w:lastRenderedPageBreak/>
        <w:t>складності роботи на посаді, міри покладеної відповідальності, результативності, ефективності та якості виконання обов’язків</w:t>
      </w:r>
      <w:r w:rsidR="008E109E" w:rsidRPr="0025468A">
        <w:rPr>
          <w:rFonts w:ascii="Times New Roman" w:hAnsi="Times New Roman"/>
          <w:sz w:val="28"/>
          <w:szCs w:val="28"/>
        </w:rPr>
        <w:t xml:space="preserve">». </w:t>
      </w:r>
    </w:p>
    <w:p w:rsidR="008E109E" w:rsidRPr="0025468A" w:rsidRDefault="008E109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Проте всупереч зазначеним </w:t>
      </w:r>
      <w:r w:rsidR="00127802" w:rsidRPr="0025468A">
        <w:rPr>
          <w:rFonts w:ascii="Times New Roman" w:hAnsi="Times New Roman"/>
          <w:sz w:val="28"/>
          <w:szCs w:val="28"/>
        </w:rPr>
        <w:t>загальним засадам</w:t>
      </w:r>
      <w:r w:rsidRPr="0025468A">
        <w:rPr>
          <w:rFonts w:ascii="Times New Roman" w:hAnsi="Times New Roman"/>
          <w:sz w:val="28"/>
          <w:szCs w:val="28"/>
        </w:rPr>
        <w:t xml:space="preserve"> у проекті передбачається </w:t>
      </w:r>
      <w:r w:rsidRPr="008D317B">
        <w:rPr>
          <w:rFonts w:ascii="Times New Roman" w:hAnsi="Times New Roman"/>
          <w:sz w:val="28"/>
          <w:szCs w:val="28"/>
        </w:rPr>
        <w:t xml:space="preserve">скасування диференційованого підходу за вказаними критеріями шляхом виключення із </w:t>
      </w:r>
      <w:r w:rsidR="00127802" w:rsidRPr="008D317B">
        <w:rPr>
          <w:rFonts w:ascii="Times New Roman" w:hAnsi="Times New Roman"/>
          <w:sz w:val="28"/>
          <w:szCs w:val="28"/>
        </w:rPr>
        <w:t>структури</w:t>
      </w:r>
      <w:r w:rsidRPr="008D317B">
        <w:rPr>
          <w:rFonts w:ascii="Times New Roman" w:hAnsi="Times New Roman"/>
          <w:sz w:val="28"/>
          <w:szCs w:val="28"/>
        </w:rPr>
        <w:t xml:space="preserve"> заробітної плати державних службовців таких складових, як</w:t>
      </w:r>
      <w:r w:rsidR="00D712FA" w:rsidRPr="008D317B">
        <w:rPr>
          <w:rFonts w:ascii="Times New Roman" w:hAnsi="Times New Roman"/>
          <w:sz w:val="28"/>
          <w:szCs w:val="28"/>
        </w:rPr>
        <w:t>:</w:t>
      </w:r>
      <w:r w:rsidR="00782816" w:rsidRPr="008D317B">
        <w:rPr>
          <w:rFonts w:ascii="Times New Roman" w:hAnsi="Times New Roman"/>
          <w:sz w:val="28"/>
          <w:szCs w:val="28"/>
        </w:rPr>
        <w:t xml:space="preserve"> </w:t>
      </w:r>
      <w:r w:rsidRPr="008D317B">
        <w:rPr>
          <w:rFonts w:ascii="Times New Roman" w:hAnsi="Times New Roman"/>
          <w:sz w:val="28"/>
          <w:szCs w:val="28"/>
        </w:rPr>
        <w:t>надбавк</w:t>
      </w:r>
      <w:r w:rsidR="00127802" w:rsidRPr="008D317B">
        <w:rPr>
          <w:rFonts w:ascii="Times New Roman" w:hAnsi="Times New Roman"/>
          <w:sz w:val="28"/>
          <w:szCs w:val="28"/>
        </w:rPr>
        <w:t>а</w:t>
      </w:r>
      <w:r w:rsidRPr="008D317B">
        <w:rPr>
          <w:rFonts w:ascii="Times New Roman" w:hAnsi="Times New Roman"/>
          <w:sz w:val="28"/>
          <w:szCs w:val="28"/>
        </w:rPr>
        <w:t xml:space="preserve"> за ранг;</w:t>
      </w:r>
      <w:r w:rsidR="00782816" w:rsidRPr="008D317B">
        <w:rPr>
          <w:rFonts w:ascii="Times New Roman" w:hAnsi="Times New Roman"/>
          <w:sz w:val="28"/>
          <w:szCs w:val="28"/>
        </w:rPr>
        <w:t xml:space="preserve"> </w:t>
      </w:r>
      <w:r w:rsidRPr="008D317B">
        <w:rPr>
          <w:rFonts w:ascii="Times New Roman" w:hAnsi="Times New Roman"/>
          <w:sz w:val="28"/>
          <w:szCs w:val="28"/>
        </w:rPr>
        <w:t>місячн</w:t>
      </w:r>
      <w:r w:rsidR="00127802" w:rsidRPr="008D317B">
        <w:rPr>
          <w:rFonts w:ascii="Times New Roman" w:hAnsi="Times New Roman"/>
          <w:sz w:val="28"/>
          <w:szCs w:val="28"/>
        </w:rPr>
        <w:t>а</w:t>
      </w:r>
      <w:r w:rsidRPr="008D317B">
        <w:rPr>
          <w:rFonts w:ascii="Times New Roman" w:hAnsi="Times New Roman"/>
          <w:sz w:val="28"/>
          <w:szCs w:val="28"/>
        </w:rPr>
        <w:t xml:space="preserve"> премі</w:t>
      </w:r>
      <w:r w:rsidR="00127802" w:rsidRPr="008D317B">
        <w:rPr>
          <w:rFonts w:ascii="Times New Roman" w:hAnsi="Times New Roman"/>
          <w:sz w:val="28"/>
          <w:szCs w:val="28"/>
        </w:rPr>
        <w:t>я</w:t>
      </w:r>
      <w:r w:rsidRPr="008D317B">
        <w:rPr>
          <w:rFonts w:ascii="Times New Roman" w:hAnsi="Times New Roman"/>
          <w:sz w:val="28"/>
          <w:szCs w:val="28"/>
        </w:rPr>
        <w:t xml:space="preserve"> відповідно до особистого внеску державного службовця в загальний результат роботи державного органу</w:t>
      </w:r>
      <w:r w:rsidR="00127802" w:rsidRPr="008D317B">
        <w:rPr>
          <w:rFonts w:ascii="Times New Roman" w:hAnsi="Times New Roman"/>
          <w:sz w:val="28"/>
          <w:szCs w:val="28"/>
        </w:rPr>
        <w:t xml:space="preserve"> (</w:t>
      </w:r>
      <w:r w:rsidRPr="008D317B">
        <w:rPr>
          <w:rFonts w:ascii="Times New Roman" w:hAnsi="Times New Roman"/>
          <w:sz w:val="28"/>
          <w:szCs w:val="28"/>
        </w:rPr>
        <w:t>залиш</w:t>
      </w:r>
      <w:r w:rsidR="00127802" w:rsidRPr="008D317B">
        <w:rPr>
          <w:rFonts w:ascii="Times New Roman" w:hAnsi="Times New Roman"/>
          <w:sz w:val="28"/>
          <w:szCs w:val="28"/>
        </w:rPr>
        <w:t>ається</w:t>
      </w:r>
      <w:r w:rsidRPr="008D317B">
        <w:rPr>
          <w:rFonts w:ascii="Times New Roman" w:hAnsi="Times New Roman"/>
          <w:sz w:val="28"/>
          <w:szCs w:val="28"/>
        </w:rPr>
        <w:t xml:space="preserve"> тільки</w:t>
      </w:r>
      <w:r w:rsidRPr="0025468A">
        <w:rPr>
          <w:rFonts w:ascii="Times New Roman" w:hAnsi="Times New Roman"/>
          <w:sz w:val="28"/>
          <w:szCs w:val="28"/>
        </w:rPr>
        <w:t xml:space="preserve"> квартальн</w:t>
      </w:r>
      <w:r w:rsidR="00127802" w:rsidRPr="0025468A">
        <w:rPr>
          <w:rFonts w:ascii="Times New Roman" w:hAnsi="Times New Roman"/>
          <w:sz w:val="28"/>
          <w:szCs w:val="28"/>
        </w:rPr>
        <w:t>а премія</w:t>
      </w:r>
      <w:r w:rsidRPr="0025468A">
        <w:rPr>
          <w:rFonts w:ascii="Times New Roman" w:hAnsi="Times New Roman"/>
          <w:sz w:val="28"/>
          <w:szCs w:val="28"/>
        </w:rPr>
        <w:t>);</w:t>
      </w:r>
      <w:r w:rsidR="00782816" w:rsidRPr="0025468A">
        <w:rPr>
          <w:rFonts w:ascii="Times New Roman" w:hAnsi="Times New Roman"/>
          <w:sz w:val="28"/>
          <w:szCs w:val="28"/>
        </w:rPr>
        <w:t xml:space="preserve"> </w:t>
      </w:r>
      <w:r w:rsidRPr="0025468A">
        <w:rPr>
          <w:rFonts w:ascii="Times New Roman" w:hAnsi="Times New Roman"/>
          <w:sz w:val="28"/>
          <w:szCs w:val="28"/>
        </w:rPr>
        <w:t>додаткові стимулюючі виплати.</w:t>
      </w:r>
      <w:r w:rsidR="007D4139" w:rsidRPr="0025468A">
        <w:rPr>
          <w:rFonts w:ascii="Times New Roman" w:hAnsi="Times New Roman"/>
          <w:sz w:val="28"/>
          <w:szCs w:val="28"/>
        </w:rPr>
        <w:t xml:space="preserve"> За таких обставин незрозумілим постає значення рангів для державних службовців, оскільки вони жодним чином не характеризуватимуть їх службової діяльності, а носитимуть суто церемоніальний характер.</w:t>
      </w:r>
    </w:p>
    <w:p w:rsidR="008E109E" w:rsidRPr="008D317B" w:rsidRDefault="008E109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Крім того, пропонується зменшити надбавки за вислугу років на державній службі з 3 до 2 відсотків посадового окладу державного службовця </w:t>
      </w:r>
      <w:r w:rsidRPr="0025468A">
        <w:rPr>
          <w:rFonts w:ascii="Times New Roman" w:hAnsi="Times New Roman"/>
          <w:spacing w:val="-2"/>
          <w:sz w:val="28"/>
          <w:szCs w:val="28"/>
        </w:rPr>
        <w:t xml:space="preserve">за кожний календарний рік </w:t>
      </w:r>
      <w:r w:rsidRPr="008D317B">
        <w:rPr>
          <w:rFonts w:ascii="Times New Roman" w:hAnsi="Times New Roman"/>
          <w:spacing w:val="-2"/>
          <w:sz w:val="28"/>
          <w:szCs w:val="28"/>
        </w:rPr>
        <w:t>стажу державної служби, але не більше 30 відсотків</w:t>
      </w:r>
      <w:r w:rsidRPr="008D317B">
        <w:rPr>
          <w:rFonts w:ascii="Times New Roman" w:hAnsi="Times New Roman"/>
          <w:sz w:val="28"/>
          <w:szCs w:val="28"/>
        </w:rPr>
        <w:t xml:space="preserve"> посадового окладу (зараз – 50 відсотків).</w:t>
      </w:r>
      <w:r w:rsidR="007D4139" w:rsidRPr="008D317B">
        <w:rPr>
          <w:rFonts w:ascii="Times New Roman" w:hAnsi="Times New Roman"/>
          <w:sz w:val="28"/>
          <w:szCs w:val="28"/>
        </w:rPr>
        <w:t xml:space="preserve"> Зазначена пропозиція</w:t>
      </w:r>
      <w:r w:rsidR="00216E0E" w:rsidRPr="008D317B">
        <w:rPr>
          <w:rFonts w:ascii="Times New Roman" w:hAnsi="Times New Roman"/>
          <w:sz w:val="28"/>
          <w:szCs w:val="28"/>
        </w:rPr>
        <w:t xml:space="preserve"> є сумнівною з точки зору її відповідності положеннями ч.</w:t>
      </w:r>
      <w:r w:rsidR="00D712FA" w:rsidRPr="008D317B">
        <w:rPr>
          <w:rFonts w:ascii="Times New Roman" w:hAnsi="Times New Roman"/>
          <w:sz w:val="28"/>
          <w:szCs w:val="28"/>
        </w:rPr>
        <w:t xml:space="preserve"> </w:t>
      </w:r>
      <w:r w:rsidR="00216E0E" w:rsidRPr="008D317B">
        <w:rPr>
          <w:rFonts w:ascii="Times New Roman" w:hAnsi="Times New Roman"/>
          <w:sz w:val="28"/>
          <w:szCs w:val="28"/>
        </w:rPr>
        <w:t xml:space="preserve">3 ст. 22 </w:t>
      </w:r>
      <w:r w:rsidR="007D4139" w:rsidRPr="008D317B">
        <w:rPr>
          <w:rFonts w:ascii="Times New Roman" w:hAnsi="Times New Roman"/>
          <w:spacing w:val="-2"/>
          <w:sz w:val="28"/>
          <w:szCs w:val="28"/>
        </w:rPr>
        <w:t xml:space="preserve">Конституції </w:t>
      </w:r>
      <w:r w:rsidR="00216E0E" w:rsidRPr="008D317B">
        <w:rPr>
          <w:rFonts w:ascii="Times New Roman" w:hAnsi="Times New Roman"/>
          <w:spacing w:val="-2"/>
          <w:sz w:val="28"/>
          <w:szCs w:val="28"/>
        </w:rPr>
        <w:t xml:space="preserve">України, які передбачають, що </w:t>
      </w:r>
      <w:r w:rsidR="007D4139" w:rsidRPr="008D317B">
        <w:rPr>
          <w:rFonts w:ascii="Times New Roman" w:hAnsi="Times New Roman"/>
          <w:sz w:val="28"/>
          <w:szCs w:val="28"/>
        </w:rPr>
        <w:t>при прийнятті нових законів або внесенні змін до чинних законів не допускається звуження змісту та обсягу існуючих прав і свобод.</w:t>
      </w:r>
    </w:p>
    <w:p w:rsidR="008E109E" w:rsidRPr="0025468A" w:rsidRDefault="008E109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8D317B">
        <w:rPr>
          <w:rFonts w:ascii="Times New Roman" w:hAnsi="Times New Roman"/>
          <w:sz w:val="28"/>
          <w:szCs w:val="28"/>
        </w:rPr>
        <w:t>На наше переконання, урахування важливості і складності роботи, міри покладеної відповідальності за відповідною посадою</w:t>
      </w:r>
      <w:r w:rsidRPr="0025468A">
        <w:rPr>
          <w:rFonts w:ascii="Times New Roman" w:hAnsi="Times New Roman"/>
          <w:sz w:val="28"/>
          <w:szCs w:val="28"/>
        </w:rPr>
        <w:t xml:space="preserve"> переважно у розмірах </w:t>
      </w:r>
      <w:r w:rsidRPr="0025468A">
        <w:rPr>
          <w:rFonts w:ascii="Times New Roman" w:hAnsi="Times New Roman"/>
          <w:i/>
          <w:sz w:val="28"/>
          <w:szCs w:val="28"/>
        </w:rPr>
        <w:t>посадових окладів,</w:t>
      </w:r>
      <w:r w:rsidRPr="0025468A">
        <w:rPr>
          <w:rFonts w:ascii="Times New Roman" w:hAnsi="Times New Roman"/>
          <w:sz w:val="28"/>
          <w:szCs w:val="28"/>
        </w:rPr>
        <w:t xml:space="preserve"> встановлених на основі класифікації посад державної служби, що міститься у Каталозі типових посад державної служби (що буде затверджуватись центральним органом виконавчої влади, що забезпечує формування та реалізує державну політику у сфері державної служби) вочевидь </w:t>
      </w:r>
      <w:r w:rsidRPr="0025468A">
        <w:rPr>
          <w:rFonts w:ascii="Times New Roman" w:hAnsi="Times New Roman"/>
          <w:i/>
          <w:iCs/>
          <w:sz w:val="28"/>
          <w:szCs w:val="28"/>
          <w:u w:val="single"/>
        </w:rPr>
        <w:t>не дасть можливості здійснювати достатню оцінку результатів</w:t>
      </w:r>
      <w:r w:rsidRPr="0025468A">
        <w:rPr>
          <w:rFonts w:ascii="Times New Roman" w:hAnsi="Times New Roman"/>
          <w:sz w:val="28"/>
          <w:szCs w:val="28"/>
        </w:rPr>
        <w:t xml:space="preserve"> роботи конкретного працівника на відповідні</w:t>
      </w:r>
      <w:r w:rsidR="00127802" w:rsidRPr="0025468A">
        <w:rPr>
          <w:rFonts w:ascii="Times New Roman" w:hAnsi="Times New Roman"/>
          <w:sz w:val="28"/>
          <w:szCs w:val="28"/>
        </w:rPr>
        <w:t>й</w:t>
      </w:r>
      <w:r w:rsidRPr="0025468A">
        <w:rPr>
          <w:rFonts w:ascii="Times New Roman" w:hAnsi="Times New Roman"/>
          <w:sz w:val="28"/>
          <w:szCs w:val="28"/>
        </w:rPr>
        <w:t xml:space="preserve"> посаді.</w:t>
      </w:r>
    </w:p>
    <w:p w:rsidR="008E109E" w:rsidRPr="0025468A" w:rsidRDefault="00693A6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spacing w:val="-3"/>
          <w:sz w:val="28"/>
          <w:szCs w:val="28"/>
        </w:rPr>
        <w:t>Окрім того, проектом</w:t>
      </w:r>
      <w:r w:rsidR="00B62501" w:rsidRPr="0025468A">
        <w:rPr>
          <w:rFonts w:ascii="Times New Roman" w:hAnsi="Times New Roman"/>
          <w:spacing w:val="-3"/>
          <w:sz w:val="28"/>
          <w:szCs w:val="28"/>
        </w:rPr>
        <w:t xml:space="preserve"> пропонується залишити залежність </w:t>
      </w:r>
      <w:r w:rsidRPr="0025468A">
        <w:rPr>
          <w:rFonts w:ascii="Times New Roman" w:hAnsi="Times New Roman"/>
          <w:spacing w:val="-3"/>
          <w:sz w:val="28"/>
          <w:szCs w:val="28"/>
        </w:rPr>
        <w:t>мінімальн</w:t>
      </w:r>
      <w:r w:rsidR="00B62501" w:rsidRPr="0025468A">
        <w:rPr>
          <w:rFonts w:ascii="Times New Roman" w:hAnsi="Times New Roman"/>
          <w:spacing w:val="-3"/>
          <w:sz w:val="28"/>
          <w:szCs w:val="28"/>
        </w:rPr>
        <w:t>ого</w:t>
      </w:r>
      <w:r w:rsidRPr="0025468A">
        <w:rPr>
          <w:rFonts w:ascii="Times New Roman" w:hAnsi="Times New Roman"/>
          <w:spacing w:val="-3"/>
          <w:sz w:val="28"/>
          <w:szCs w:val="28"/>
        </w:rPr>
        <w:t xml:space="preserve"> розмір</w:t>
      </w:r>
      <w:r w:rsidR="00B62501" w:rsidRPr="0025468A">
        <w:rPr>
          <w:rFonts w:ascii="Times New Roman" w:hAnsi="Times New Roman"/>
          <w:spacing w:val="-3"/>
          <w:sz w:val="28"/>
          <w:szCs w:val="28"/>
        </w:rPr>
        <w:t>у</w:t>
      </w:r>
      <w:r w:rsidRPr="0025468A">
        <w:rPr>
          <w:rFonts w:ascii="Times New Roman" w:hAnsi="Times New Roman"/>
          <w:spacing w:val="-3"/>
          <w:sz w:val="28"/>
          <w:szCs w:val="28"/>
        </w:rPr>
        <w:t xml:space="preserve"> посадового</w:t>
      </w:r>
      <w:r w:rsidRPr="0025468A">
        <w:rPr>
          <w:rFonts w:ascii="Times New Roman" w:hAnsi="Times New Roman"/>
          <w:sz w:val="28"/>
          <w:szCs w:val="28"/>
        </w:rPr>
        <w:t xml:space="preserve"> окладу на посаді державної служби </w:t>
      </w:r>
      <w:r w:rsidR="00B62501" w:rsidRPr="0025468A">
        <w:rPr>
          <w:rFonts w:ascii="Times New Roman" w:hAnsi="Times New Roman"/>
          <w:sz w:val="28"/>
          <w:szCs w:val="28"/>
        </w:rPr>
        <w:t xml:space="preserve">від встановленого </w:t>
      </w:r>
      <w:r w:rsidRPr="0025468A">
        <w:rPr>
          <w:rFonts w:ascii="Times New Roman" w:hAnsi="Times New Roman"/>
          <w:sz w:val="28"/>
          <w:szCs w:val="28"/>
        </w:rPr>
        <w:t xml:space="preserve">прожиткового мінімуму для працездатних осіб (ст. 51 Закону). </w:t>
      </w:r>
      <w:r w:rsidR="008E109E" w:rsidRPr="0025468A">
        <w:rPr>
          <w:rFonts w:ascii="Times New Roman" w:hAnsi="Times New Roman"/>
          <w:sz w:val="28"/>
          <w:szCs w:val="28"/>
        </w:rPr>
        <w:t>У</w:t>
      </w:r>
      <w:r w:rsidRPr="0025468A">
        <w:rPr>
          <w:rFonts w:ascii="Times New Roman" w:hAnsi="Times New Roman"/>
          <w:sz w:val="28"/>
          <w:szCs w:val="28"/>
        </w:rPr>
        <w:t> </w:t>
      </w:r>
      <w:r w:rsidR="008E109E" w:rsidRPr="0025468A">
        <w:rPr>
          <w:rFonts w:ascii="Times New Roman" w:hAnsi="Times New Roman"/>
          <w:sz w:val="28"/>
          <w:szCs w:val="28"/>
        </w:rPr>
        <w:t xml:space="preserve">цьому зв’язку важливо звернути увагу на ту обставину, що концепція реформування системи оплати праці на державній службі з переходом до визначальної ролі у ній саме посадового окладу була започаткована із встановленням </w:t>
      </w:r>
      <w:r w:rsidR="008E109E" w:rsidRPr="0025468A">
        <w:rPr>
          <w:rFonts w:ascii="Times New Roman" w:hAnsi="Times New Roman"/>
          <w:i/>
          <w:sz w:val="28"/>
          <w:szCs w:val="28"/>
        </w:rPr>
        <w:t>мінімального розміру посадового окладу</w:t>
      </w:r>
      <w:r w:rsidR="008E109E" w:rsidRPr="0025468A">
        <w:rPr>
          <w:rFonts w:ascii="Times New Roman" w:hAnsi="Times New Roman"/>
          <w:sz w:val="28"/>
          <w:szCs w:val="28"/>
        </w:rPr>
        <w:t xml:space="preserve"> на посаді державної служби у два розміри </w:t>
      </w:r>
      <w:r w:rsidR="008E109E" w:rsidRPr="0025468A">
        <w:rPr>
          <w:rFonts w:ascii="Times New Roman" w:hAnsi="Times New Roman"/>
          <w:i/>
          <w:sz w:val="28"/>
          <w:szCs w:val="28"/>
          <w:u w:val="single"/>
        </w:rPr>
        <w:t>мінімальної заробітної плати</w:t>
      </w:r>
      <w:r w:rsidR="008E109E" w:rsidRPr="0025468A">
        <w:rPr>
          <w:rStyle w:val="a9"/>
          <w:rFonts w:ascii="Times New Roman" w:hAnsi="Times New Roman"/>
          <w:i/>
          <w:sz w:val="28"/>
          <w:szCs w:val="28"/>
        </w:rPr>
        <w:footnoteReference w:id="1"/>
      </w:r>
      <w:r w:rsidR="008E109E" w:rsidRPr="0025468A">
        <w:rPr>
          <w:rFonts w:ascii="Times New Roman" w:hAnsi="Times New Roman"/>
          <w:i/>
          <w:sz w:val="28"/>
          <w:szCs w:val="28"/>
        </w:rPr>
        <w:t xml:space="preserve">. </w:t>
      </w:r>
      <w:r w:rsidR="008E109E" w:rsidRPr="0025468A">
        <w:rPr>
          <w:rFonts w:ascii="Times New Roman" w:hAnsi="Times New Roman"/>
          <w:sz w:val="28"/>
          <w:szCs w:val="28"/>
        </w:rPr>
        <w:t xml:space="preserve">Подальше суттєве </w:t>
      </w:r>
      <w:r w:rsidR="008E109E" w:rsidRPr="0025468A">
        <w:rPr>
          <w:rFonts w:ascii="Times New Roman" w:hAnsi="Times New Roman"/>
          <w:i/>
          <w:sz w:val="28"/>
          <w:szCs w:val="28"/>
          <w:u w:val="single"/>
        </w:rPr>
        <w:t>зменшення</w:t>
      </w:r>
      <w:r w:rsidR="008E109E" w:rsidRPr="0025468A">
        <w:rPr>
          <w:rFonts w:ascii="Times New Roman" w:hAnsi="Times New Roman"/>
          <w:sz w:val="28"/>
          <w:szCs w:val="28"/>
        </w:rPr>
        <w:t xml:space="preserve"> цієї величини до двох розмірів </w:t>
      </w:r>
      <w:r w:rsidR="008E109E" w:rsidRPr="0025468A">
        <w:rPr>
          <w:rFonts w:ascii="Times New Roman" w:hAnsi="Times New Roman"/>
          <w:i/>
          <w:sz w:val="28"/>
          <w:szCs w:val="28"/>
        </w:rPr>
        <w:t>прожиткового мінімуму</w:t>
      </w:r>
      <w:r w:rsidR="008E109E" w:rsidRPr="0025468A">
        <w:rPr>
          <w:rStyle w:val="a9"/>
          <w:rFonts w:ascii="Times New Roman" w:hAnsi="Times New Roman"/>
          <w:i/>
          <w:sz w:val="28"/>
          <w:szCs w:val="28"/>
        </w:rPr>
        <w:footnoteReference w:id="2"/>
      </w:r>
      <w:r w:rsidR="008E109E" w:rsidRPr="0025468A">
        <w:rPr>
          <w:rFonts w:ascii="Times New Roman" w:hAnsi="Times New Roman"/>
          <w:sz w:val="28"/>
          <w:szCs w:val="28"/>
        </w:rPr>
        <w:t xml:space="preserve"> для працездатних осіб, розмір якого встановлено законом на 1 січня відповідного календарного року (зараз він складає 2102 грн</w:t>
      </w:r>
      <w:r w:rsidR="00127802" w:rsidRPr="0025468A">
        <w:rPr>
          <w:rFonts w:ascii="Times New Roman" w:hAnsi="Times New Roman"/>
          <w:sz w:val="28"/>
          <w:szCs w:val="28"/>
        </w:rPr>
        <w:t>, відповідно мінімальний розмір посадового окладу</w:t>
      </w:r>
      <w:r w:rsidR="008E109E" w:rsidRPr="0025468A">
        <w:rPr>
          <w:rFonts w:ascii="Times New Roman" w:hAnsi="Times New Roman"/>
          <w:sz w:val="28"/>
          <w:szCs w:val="28"/>
        </w:rPr>
        <w:t xml:space="preserve"> </w:t>
      </w:r>
      <w:r w:rsidR="00127802" w:rsidRPr="0025468A">
        <w:rPr>
          <w:rFonts w:ascii="Times New Roman" w:hAnsi="Times New Roman"/>
          <w:sz w:val="28"/>
          <w:szCs w:val="28"/>
        </w:rPr>
        <w:t xml:space="preserve">– </w:t>
      </w:r>
      <w:r w:rsidR="008E109E" w:rsidRPr="0025468A">
        <w:rPr>
          <w:rFonts w:ascii="Times New Roman" w:hAnsi="Times New Roman"/>
          <w:sz w:val="28"/>
          <w:szCs w:val="28"/>
        </w:rPr>
        <w:t>4204</w:t>
      </w:r>
      <w:r w:rsidR="008E109E" w:rsidRPr="0025468A">
        <w:rPr>
          <w:rFonts w:ascii="Times New Roman" w:hAnsi="Times New Roman"/>
          <w:i/>
          <w:sz w:val="28"/>
          <w:szCs w:val="28"/>
        </w:rPr>
        <w:t xml:space="preserve"> </w:t>
      </w:r>
      <w:r w:rsidR="008E109E" w:rsidRPr="0025468A">
        <w:rPr>
          <w:rFonts w:ascii="Times New Roman" w:hAnsi="Times New Roman"/>
          <w:sz w:val="28"/>
          <w:szCs w:val="28"/>
        </w:rPr>
        <w:t>грн.) вже мало наслідком нівелювання умов реформи,</w:t>
      </w:r>
      <w:r w:rsidR="008E109E" w:rsidRPr="0025468A">
        <w:rPr>
          <w:rFonts w:ascii="Times New Roman" w:eastAsia="Times New Roman" w:hAnsi="Times New Roman"/>
          <w:sz w:val="28"/>
          <w:szCs w:val="28"/>
        </w:rPr>
        <w:t xml:space="preserve"> негативно позначилося на</w:t>
      </w:r>
      <w:r w:rsidR="00571031" w:rsidRPr="0025468A">
        <w:rPr>
          <w:rFonts w:ascii="Times New Roman" w:eastAsia="Times New Roman" w:hAnsi="Times New Roman"/>
          <w:sz w:val="28"/>
          <w:szCs w:val="28"/>
        </w:rPr>
        <w:t xml:space="preserve"> </w:t>
      </w:r>
      <w:r w:rsidR="00D344E8" w:rsidRPr="0025468A">
        <w:rPr>
          <w:rFonts w:ascii="Times New Roman" w:eastAsia="Times New Roman" w:hAnsi="Times New Roman"/>
          <w:sz w:val="28"/>
          <w:szCs w:val="28"/>
        </w:rPr>
        <w:t xml:space="preserve">реалізації </w:t>
      </w:r>
      <w:r w:rsidR="00571031" w:rsidRPr="0025468A">
        <w:rPr>
          <w:rFonts w:ascii="Times New Roman" w:eastAsia="Times New Roman" w:hAnsi="Times New Roman"/>
          <w:sz w:val="28"/>
          <w:szCs w:val="28"/>
        </w:rPr>
        <w:t>задекларован</w:t>
      </w:r>
      <w:r w:rsidR="00D344E8" w:rsidRPr="0025468A">
        <w:rPr>
          <w:rFonts w:ascii="Times New Roman" w:eastAsia="Times New Roman" w:hAnsi="Times New Roman"/>
          <w:sz w:val="28"/>
          <w:szCs w:val="28"/>
        </w:rPr>
        <w:t xml:space="preserve">ого </w:t>
      </w:r>
      <w:r w:rsidR="00571031" w:rsidRPr="0025468A">
        <w:rPr>
          <w:rFonts w:ascii="Times New Roman" w:eastAsia="Times New Roman" w:hAnsi="Times New Roman"/>
          <w:sz w:val="28"/>
          <w:szCs w:val="28"/>
        </w:rPr>
        <w:t>при прийнятт</w:t>
      </w:r>
      <w:r w:rsidR="00D344E8" w:rsidRPr="0025468A">
        <w:rPr>
          <w:rFonts w:ascii="Times New Roman" w:eastAsia="Times New Roman" w:hAnsi="Times New Roman"/>
          <w:sz w:val="28"/>
          <w:szCs w:val="28"/>
        </w:rPr>
        <w:t>і</w:t>
      </w:r>
      <w:r w:rsidR="008E109E" w:rsidRPr="0025468A">
        <w:rPr>
          <w:rFonts w:ascii="Times New Roman" w:eastAsia="Times New Roman" w:hAnsi="Times New Roman"/>
          <w:sz w:val="28"/>
          <w:szCs w:val="28"/>
        </w:rPr>
        <w:t xml:space="preserve"> Закон</w:t>
      </w:r>
      <w:r w:rsidR="00D344E8" w:rsidRPr="0025468A">
        <w:rPr>
          <w:rFonts w:ascii="Times New Roman" w:eastAsia="Times New Roman" w:hAnsi="Times New Roman"/>
          <w:sz w:val="28"/>
          <w:szCs w:val="28"/>
        </w:rPr>
        <w:t>у</w:t>
      </w:r>
      <w:r w:rsidR="008E109E" w:rsidRPr="0025468A">
        <w:rPr>
          <w:rFonts w:ascii="Times New Roman" w:eastAsia="Times New Roman" w:hAnsi="Times New Roman"/>
          <w:sz w:val="28"/>
          <w:szCs w:val="28"/>
        </w:rPr>
        <w:t xml:space="preserve"> України «Про державну службу»</w:t>
      </w:r>
      <w:r w:rsidR="00D344E8" w:rsidRPr="0025468A">
        <w:rPr>
          <w:rFonts w:ascii="Times New Roman" w:eastAsia="Times New Roman" w:hAnsi="Times New Roman"/>
          <w:sz w:val="28"/>
          <w:szCs w:val="28"/>
        </w:rPr>
        <w:t xml:space="preserve"> завдання щодо</w:t>
      </w:r>
      <w:r w:rsidR="008E109E" w:rsidRPr="0025468A">
        <w:rPr>
          <w:rFonts w:ascii="Times New Roman" w:eastAsia="Times New Roman" w:hAnsi="Times New Roman"/>
          <w:sz w:val="28"/>
          <w:szCs w:val="28"/>
        </w:rPr>
        <w:t xml:space="preserve"> </w:t>
      </w:r>
      <w:r w:rsidR="00D344E8" w:rsidRPr="0025468A">
        <w:rPr>
          <w:rFonts w:ascii="Times New Roman" w:hAnsi="Times New Roman"/>
          <w:sz w:val="28"/>
          <w:szCs w:val="28"/>
        </w:rPr>
        <w:t xml:space="preserve">підвищення рівня </w:t>
      </w:r>
      <w:r w:rsidR="00D344E8" w:rsidRPr="0025468A">
        <w:rPr>
          <w:rFonts w:ascii="Times New Roman" w:hAnsi="Times New Roman"/>
          <w:sz w:val="28"/>
          <w:szCs w:val="28"/>
        </w:rPr>
        <w:lastRenderedPageBreak/>
        <w:t>соціального та матеріального захисту державних службовців</w:t>
      </w:r>
      <w:r w:rsidR="008E109E" w:rsidRPr="0025468A">
        <w:rPr>
          <w:rFonts w:ascii="Times New Roman" w:eastAsia="Times New Roman" w:hAnsi="Times New Roman"/>
          <w:sz w:val="28"/>
          <w:szCs w:val="28"/>
        </w:rPr>
        <w:t>.</w:t>
      </w:r>
      <w:r w:rsidR="008E109E" w:rsidRPr="0025468A">
        <w:rPr>
          <w:rFonts w:ascii="Times New Roman" w:hAnsi="Times New Roman"/>
          <w:sz w:val="28"/>
          <w:szCs w:val="28"/>
        </w:rPr>
        <w:t xml:space="preserve"> </w:t>
      </w:r>
      <w:r w:rsidR="00127802" w:rsidRPr="0025468A">
        <w:rPr>
          <w:rFonts w:ascii="Times New Roman" w:hAnsi="Times New Roman"/>
          <w:sz w:val="28"/>
          <w:szCs w:val="28"/>
        </w:rPr>
        <w:t>З огляду на це існування</w:t>
      </w:r>
      <w:r w:rsidR="008E109E" w:rsidRPr="0025468A">
        <w:rPr>
          <w:rFonts w:ascii="Times New Roman" w:hAnsi="Times New Roman"/>
          <w:sz w:val="28"/>
          <w:szCs w:val="28"/>
        </w:rPr>
        <w:t xml:space="preserve"> надбавок і премій, додаткових виплат відігравало роль компенсаторного чинника від знецінення значення величини посадових окладів і певним чином дозволяло зберегти фахівців на державній службі.</w:t>
      </w:r>
      <w:r w:rsidR="002777CC" w:rsidRPr="0025468A">
        <w:rPr>
          <w:rFonts w:ascii="Times New Roman" w:hAnsi="Times New Roman"/>
          <w:sz w:val="28"/>
          <w:szCs w:val="28"/>
        </w:rPr>
        <w:t xml:space="preserve"> </w:t>
      </w:r>
    </w:p>
    <w:p w:rsidR="008E109E" w:rsidRPr="0025468A" w:rsidRDefault="00571031"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sz w:val="28"/>
          <w:szCs w:val="28"/>
        </w:rPr>
        <w:t xml:space="preserve">При цьому, </w:t>
      </w:r>
      <w:r w:rsidR="00BC1CAB" w:rsidRPr="0025468A">
        <w:rPr>
          <w:rFonts w:ascii="Times New Roman" w:hAnsi="Times New Roman"/>
          <w:sz w:val="28"/>
          <w:szCs w:val="28"/>
        </w:rPr>
        <w:t xml:space="preserve">положення законопроекту </w:t>
      </w:r>
      <w:r w:rsidR="00BC1CAB" w:rsidRPr="008D317B">
        <w:rPr>
          <w:rFonts w:ascii="Times New Roman" w:hAnsi="Times New Roman"/>
          <w:sz w:val="28"/>
          <w:szCs w:val="28"/>
        </w:rPr>
        <w:t>містять приписи про скасування низки елементів заробітної плати державного службовця, але не містять гарантій того, що посадові оклади державних службовців будуть</w:t>
      </w:r>
      <w:r w:rsidR="00376066" w:rsidRPr="008D317B">
        <w:rPr>
          <w:rFonts w:ascii="Times New Roman" w:hAnsi="Times New Roman"/>
          <w:sz w:val="28"/>
          <w:szCs w:val="28"/>
        </w:rPr>
        <w:t>,</w:t>
      </w:r>
      <w:r w:rsidR="00BC1CAB" w:rsidRPr="008D317B">
        <w:rPr>
          <w:rFonts w:ascii="Times New Roman" w:hAnsi="Times New Roman"/>
          <w:sz w:val="28"/>
          <w:szCs w:val="28"/>
        </w:rPr>
        <w:t xml:space="preserve"> при цьому</w:t>
      </w:r>
      <w:r w:rsidR="00376066" w:rsidRPr="008D317B">
        <w:rPr>
          <w:rFonts w:ascii="Times New Roman" w:hAnsi="Times New Roman"/>
          <w:sz w:val="28"/>
          <w:szCs w:val="28"/>
        </w:rPr>
        <w:t>,</w:t>
      </w:r>
      <w:r w:rsidR="00BC1CAB" w:rsidRPr="008D317B">
        <w:rPr>
          <w:rFonts w:ascii="Times New Roman" w:hAnsi="Times New Roman"/>
          <w:sz w:val="28"/>
          <w:szCs w:val="28"/>
        </w:rPr>
        <w:t xml:space="preserve"> збільшені хоча б до того рівня, </w:t>
      </w:r>
      <w:r w:rsidR="00DE7880" w:rsidRPr="008D317B">
        <w:rPr>
          <w:rFonts w:ascii="Times New Roman" w:hAnsi="Times New Roman"/>
          <w:sz w:val="28"/>
          <w:szCs w:val="28"/>
        </w:rPr>
        <w:t>якого вони повинні були досягти відповідно до приписів початкової редакції Закону.</w:t>
      </w:r>
      <w:r w:rsidR="008E109E" w:rsidRPr="008D317B">
        <w:rPr>
          <w:rFonts w:ascii="Times New Roman" w:hAnsi="Times New Roman"/>
          <w:sz w:val="28"/>
          <w:szCs w:val="28"/>
        </w:rPr>
        <w:t xml:space="preserve"> Т</w:t>
      </w:r>
      <w:r w:rsidR="00BC1CAB" w:rsidRPr="008D317B">
        <w:rPr>
          <w:rFonts w:ascii="Times New Roman" w:hAnsi="Times New Roman"/>
          <w:sz w:val="28"/>
          <w:szCs w:val="28"/>
        </w:rPr>
        <w:t>ому ці приписи</w:t>
      </w:r>
      <w:r w:rsidR="00DE7880" w:rsidRPr="008D317B">
        <w:rPr>
          <w:rFonts w:ascii="Times New Roman" w:hAnsi="Times New Roman"/>
          <w:sz w:val="28"/>
          <w:szCs w:val="28"/>
        </w:rPr>
        <w:t xml:space="preserve"> проекту</w:t>
      </w:r>
      <w:r w:rsidR="00BC1CAB" w:rsidRPr="008D317B">
        <w:rPr>
          <w:rFonts w:ascii="Times New Roman" w:hAnsi="Times New Roman"/>
          <w:sz w:val="28"/>
          <w:szCs w:val="28"/>
        </w:rPr>
        <w:t xml:space="preserve"> </w:t>
      </w:r>
      <w:r w:rsidR="008E109E" w:rsidRPr="008D317B">
        <w:rPr>
          <w:rFonts w:ascii="Times New Roman" w:hAnsi="Times New Roman"/>
          <w:sz w:val="28"/>
          <w:szCs w:val="28"/>
        </w:rPr>
        <w:t>не врахову</w:t>
      </w:r>
      <w:r w:rsidR="00BC1CAB" w:rsidRPr="008D317B">
        <w:rPr>
          <w:rFonts w:ascii="Times New Roman" w:hAnsi="Times New Roman"/>
          <w:sz w:val="28"/>
          <w:szCs w:val="28"/>
        </w:rPr>
        <w:t>ють</w:t>
      </w:r>
      <w:r w:rsidR="008E109E" w:rsidRPr="008D317B">
        <w:rPr>
          <w:rFonts w:ascii="Times New Roman" w:hAnsi="Times New Roman"/>
          <w:sz w:val="28"/>
          <w:szCs w:val="28"/>
        </w:rPr>
        <w:t xml:space="preserve"> позицію європейських інституцій щодо оплати праці державних</w:t>
      </w:r>
      <w:r w:rsidR="008E109E" w:rsidRPr="0025468A">
        <w:rPr>
          <w:rFonts w:ascii="Times New Roman" w:hAnsi="Times New Roman"/>
          <w:sz w:val="28"/>
          <w:szCs w:val="28"/>
        </w:rPr>
        <w:t xml:space="preserve"> службовців, яка має розглядатись як засіб досягнення бажаних цілей організації та повинна бути достатньою для того, щоб </w:t>
      </w:r>
      <w:r w:rsidR="008E109E" w:rsidRPr="0025468A">
        <w:rPr>
          <w:rFonts w:ascii="Times New Roman" w:hAnsi="Times New Roman"/>
          <w:i/>
          <w:sz w:val="28"/>
          <w:szCs w:val="28"/>
          <w:u w:val="single"/>
        </w:rPr>
        <w:t>уникати загрози корупції</w:t>
      </w:r>
      <w:r w:rsidR="008E109E" w:rsidRPr="0025468A">
        <w:rPr>
          <w:rFonts w:ascii="Times New Roman" w:hAnsi="Times New Roman"/>
          <w:sz w:val="28"/>
          <w:szCs w:val="28"/>
        </w:rPr>
        <w:t xml:space="preserve"> або їх участі у діяльності, несумісній з їх обов’язками </w:t>
      </w:r>
      <w:r w:rsidR="0075140D">
        <w:rPr>
          <w:rFonts w:ascii="Times New Roman" w:hAnsi="Times New Roman"/>
          <w:sz w:val="28"/>
          <w:szCs w:val="28"/>
        </w:rPr>
        <w:t xml:space="preserve">                                       </w:t>
      </w:r>
      <w:r w:rsidR="008E109E" w:rsidRPr="0025468A">
        <w:rPr>
          <w:rFonts w:ascii="Times New Roman" w:hAnsi="Times New Roman"/>
          <w:sz w:val="28"/>
          <w:szCs w:val="28"/>
        </w:rPr>
        <w:t xml:space="preserve">(п. 12 Рекомендацій № R(2006) 6 Комітету Міністрів Ради Європи Державам-членам Ради Європи про статус публічних службовців у Європі). </w:t>
      </w:r>
    </w:p>
    <w:p w:rsidR="008E109E" w:rsidRPr="0025468A" w:rsidRDefault="00216E0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sz w:val="28"/>
          <w:szCs w:val="28"/>
        </w:rPr>
        <w:t>5</w:t>
      </w:r>
      <w:r w:rsidR="00782816" w:rsidRPr="0025468A">
        <w:rPr>
          <w:rFonts w:ascii="Times New Roman" w:hAnsi="Times New Roman"/>
          <w:sz w:val="28"/>
          <w:szCs w:val="28"/>
        </w:rPr>
        <w:t xml:space="preserve">.2. </w:t>
      </w:r>
      <w:r w:rsidR="008E109E" w:rsidRPr="0025468A">
        <w:rPr>
          <w:rFonts w:ascii="Times New Roman" w:hAnsi="Times New Roman"/>
          <w:sz w:val="28"/>
          <w:szCs w:val="28"/>
        </w:rPr>
        <w:t xml:space="preserve">Крім того, слід наголосити, що започаткована останніми роками вибіркова заміна категорії мінімальної заробітної плати, яка є ключовим соціальним </w:t>
      </w:r>
      <w:r w:rsidR="008E109E" w:rsidRPr="0025468A">
        <w:rPr>
          <w:rFonts w:ascii="Times New Roman" w:hAnsi="Times New Roman"/>
          <w:i/>
          <w:sz w:val="28"/>
          <w:szCs w:val="28"/>
        </w:rPr>
        <w:t>стандартом у формуванні усієї системи оплати праці</w:t>
      </w:r>
      <w:r w:rsidR="008E109E" w:rsidRPr="0025468A">
        <w:rPr>
          <w:rFonts w:ascii="Times New Roman" w:hAnsi="Times New Roman"/>
          <w:sz w:val="28"/>
          <w:szCs w:val="28"/>
        </w:rPr>
        <w:t xml:space="preserve">, на категорію прожиткового мінімуму у визначенні розміру заробітної плати працівників державних органів свідчить про невиважений відхід від послідовного та стабільного регулювання цієї сфери, яке має ґрунтуватися на об’єктивних і системних підходах. Адже мінімальна заробітна плата є державною соціальною гарантією, </w:t>
      </w:r>
      <w:r w:rsidR="008E109E" w:rsidRPr="0025468A">
        <w:rPr>
          <w:rFonts w:ascii="Times New Roman" w:hAnsi="Times New Roman"/>
          <w:i/>
          <w:sz w:val="28"/>
          <w:szCs w:val="28"/>
          <w:u w:val="single"/>
        </w:rPr>
        <w:t>обов’язковою на всій території України</w:t>
      </w:r>
      <w:r w:rsidR="008E109E" w:rsidRPr="0025468A">
        <w:rPr>
          <w:rFonts w:ascii="Times New Roman" w:hAnsi="Times New Roman"/>
          <w:sz w:val="28"/>
          <w:szCs w:val="28"/>
        </w:rPr>
        <w:t xml:space="preserve"> для підприємств, установ, організацій усіх форм власності і господарювання та фізичних осіб, які використовують працю найманих працівників </w:t>
      </w:r>
      <w:r w:rsidR="00782816" w:rsidRPr="0025468A">
        <w:rPr>
          <w:rFonts w:ascii="Times New Roman" w:hAnsi="Times New Roman"/>
          <w:sz w:val="28"/>
          <w:szCs w:val="28"/>
        </w:rPr>
        <w:br/>
      </w:r>
      <w:r w:rsidR="008E109E" w:rsidRPr="0025468A">
        <w:rPr>
          <w:rFonts w:ascii="Times New Roman" w:hAnsi="Times New Roman"/>
          <w:sz w:val="28"/>
          <w:szCs w:val="28"/>
        </w:rPr>
        <w:t>(ст. 95 КЗпП, ст. 3 Закону України «Про оплату праці»), за будь-якої системи оплати праці. Така вимога випливає і з положень Конвенції Міжнародної організації праці № 131 «Про встановлення мінімальної заробітної плати з особливим урахуванням країн, що розвиваються», ра</w:t>
      </w:r>
      <w:r w:rsidR="008D317B">
        <w:rPr>
          <w:rFonts w:ascii="Times New Roman" w:hAnsi="Times New Roman"/>
          <w:sz w:val="28"/>
          <w:szCs w:val="28"/>
        </w:rPr>
        <w:t>тифікованої Україною 19.10.2005</w:t>
      </w:r>
      <w:r w:rsidR="008E109E" w:rsidRPr="0025468A">
        <w:rPr>
          <w:rFonts w:ascii="Times New Roman" w:hAnsi="Times New Roman"/>
          <w:sz w:val="28"/>
          <w:szCs w:val="28"/>
        </w:rPr>
        <w:t xml:space="preserve">, яка зобов’язує створити </w:t>
      </w:r>
      <w:r w:rsidR="008E109E" w:rsidRPr="0025468A">
        <w:rPr>
          <w:rFonts w:ascii="Times New Roman" w:hAnsi="Times New Roman"/>
          <w:i/>
          <w:iCs/>
          <w:sz w:val="28"/>
          <w:szCs w:val="28"/>
        </w:rPr>
        <w:t>систему встановлення мінімальної заробітної плати</w:t>
      </w:r>
      <w:r w:rsidR="008E109E" w:rsidRPr="0025468A">
        <w:rPr>
          <w:rFonts w:ascii="Times New Roman" w:hAnsi="Times New Roman"/>
          <w:sz w:val="28"/>
          <w:szCs w:val="28"/>
        </w:rPr>
        <w:t xml:space="preserve">, яка охоплювала б </w:t>
      </w:r>
      <w:r w:rsidR="008E109E" w:rsidRPr="0025468A">
        <w:rPr>
          <w:rFonts w:ascii="Times New Roman" w:hAnsi="Times New Roman"/>
          <w:i/>
          <w:sz w:val="28"/>
          <w:szCs w:val="28"/>
          <w:u w:val="single"/>
        </w:rPr>
        <w:t>усі групи найманих працівників</w:t>
      </w:r>
      <w:r w:rsidR="008E109E" w:rsidRPr="0025468A">
        <w:rPr>
          <w:rFonts w:ascii="Times New Roman" w:hAnsi="Times New Roman"/>
          <w:sz w:val="28"/>
          <w:szCs w:val="28"/>
        </w:rPr>
        <w:t>. У першій доповіді про застосування цієї Конвенції Україна повинна була перерахувати всі групи найманих працівників, які можуть не бути охопленими виконанням цієї статті, указуючи причини цього, і повідомляти в подальших звітах про стан свого законодавства й практики щодо неохоплених груп (ст. 1). Таким чином, виключення певних категорій працівників із координат вказаної системи свідчить про порушення державою взятих на себе міжнародних зобов’язань.</w:t>
      </w:r>
    </w:p>
    <w:p w:rsidR="008E109E" w:rsidRPr="0025468A" w:rsidRDefault="00216E0E" w:rsidP="00881F06">
      <w:pPr>
        <w:pBdr>
          <w:top w:val="nil"/>
          <w:left w:val="nil"/>
          <w:bottom w:val="nil"/>
          <w:right w:val="nil"/>
          <w:between w:val="nil"/>
        </w:pBdr>
        <w:spacing w:after="0" w:line="240" w:lineRule="auto"/>
        <w:ind w:firstLine="709"/>
        <w:jc w:val="both"/>
        <w:rPr>
          <w:rFonts w:ascii="Times New Roman" w:hAnsi="Times New Roman"/>
          <w:sz w:val="28"/>
          <w:szCs w:val="28"/>
        </w:rPr>
      </w:pPr>
      <w:r w:rsidRPr="0025468A">
        <w:rPr>
          <w:rFonts w:ascii="Times New Roman" w:hAnsi="Times New Roman"/>
          <w:bCs/>
          <w:sz w:val="28"/>
          <w:szCs w:val="28"/>
        </w:rPr>
        <w:t>5</w:t>
      </w:r>
      <w:r w:rsidR="00F3349E" w:rsidRPr="0025468A">
        <w:rPr>
          <w:rFonts w:ascii="Times New Roman" w:hAnsi="Times New Roman"/>
          <w:bCs/>
          <w:sz w:val="28"/>
          <w:szCs w:val="28"/>
        </w:rPr>
        <w:t>.3</w:t>
      </w:r>
      <w:r w:rsidR="00226D0E" w:rsidRPr="0025468A">
        <w:rPr>
          <w:rFonts w:ascii="Times New Roman" w:hAnsi="Times New Roman"/>
          <w:bCs/>
          <w:sz w:val="28"/>
          <w:szCs w:val="28"/>
        </w:rPr>
        <w:t>.</w:t>
      </w:r>
      <w:r w:rsidR="00782816" w:rsidRPr="0025468A">
        <w:rPr>
          <w:rFonts w:ascii="Times New Roman" w:hAnsi="Times New Roman"/>
          <w:bCs/>
          <w:sz w:val="28"/>
          <w:szCs w:val="28"/>
        </w:rPr>
        <w:t xml:space="preserve"> </w:t>
      </w:r>
      <w:r w:rsidR="008E109E" w:rsidRPr="0025468A">
        <w:rPr>
          <w:rFonts w:ascii="Times New Roman" w:hAnsi="Times New Roman"/>
          <w:bCs/>
          <w:sz w:val="28"/>
          <w:szCs w:val="28"/>
        </w:rPr>
        <w:t xml:space="preserve">Пропозицію визначати </w:t>
      </w:r>
      <w:r w:rsidR="008E109E" w:rsidRPr="0025468A">
        <w:rPr>
          <w:rFonts w:ascii="Times New Roman" w:hAnsi="Times New Roman"/>
          <w:sz w:val="28"/>
          <w:szCs w:val="28"/>
        </w:rPr>
        <w:t>схему посадових окладів на посадах державної служби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 (зміни до ст. 51 Закону)</w:t>
      </w:r>
      <w:r w:rsidR="00BC1CAB" w:rsidRPr="0025468A">
        <w:rPr>
          <w:rFonts w:ascii="Times New Roman" w:hAnsi="Times New Roman"/>
          <w:sz w:val="28"/>
          <w:szCs w:val="28"/>
        </w:rPr>
        <w:t>,</w:t>
      </w:r>
      <w:r w:rsidR="008E109E" w:rsidRPr="0025468A">
        <w:rPr>
          <w:rFonts w:ascii="Times New Roman" w:hAnsi="Times New Roman"/>
          <w:sz w:val="28"/>
          <w:szCs w:val="28"/>
        </w:rPr>
        <w:t xml:space="preserve"> слід розглядати як остаточне </w:t>
      </w:r>
      <w:r w:rsidR="008E109E" w:rsidRPr="0025468A">
        <w:rPr>
          <w:rFonts w:ascii="Times New Roman" w:hAnsi="Times New Roman"/>
          <w:i/>
          <w:iCs/>
          <w:sz w:val="28"/>
          <w:szCs w:val="28"/>
          <w:u w:val="single"/>
        </w:rPr>
        <w:t>повернення до підзаконного регулювання</w:t>
      </w:r>
      <w:r w:rsidR="008E109E" w:rsidRPr="0025468A">
        <w:rPr>
          <w:rFonts w:ascii="Times New Roman" w:hAnsi="Times New Roman"/>
          <w:sz w:val="28"/>
          <w:szCs w:val="28"/>
        </w:rPr>
        <w:t xml:space="preserve"> системи оплати праці державних службовців, всупереч спробі впровадити зрозуміле, чітке, </w:t>
      </w:r>
      <w:r w:rsidR="008E109E" w:rsidRPr="0025468A">
        <w:rPr>
          <w:rFonts w:ascii="Times New Roman" w:hAnsi="Times New Roman"/>
          <w:sz w:val="28"/>
          <w:szCs w:val="28"/>
        </w:rPr>
        <w:lastRenderedPageBreak/>
        <w:t>спрямоване на забезпечення постійної прогнозованості ситуацій і правових відносин правове регулювання (як передбачено у Резолюції Парламентської Асамблеї Ради Європи № 1594(2007) «Про принцип верховенства права») на основі встановленого у Законі співвідношення посадових окладів державних службовців за групами (</w:t>
      </w:r>
      <w:r w:rsidR="00BC1CAB" w:rsidRPr="0025468A">
        <w:rPr>
          <w:rFonts w:ascii="Times New Roman" w:hAnsi="Times New Roman"/>
          <w:sz w:val="28"/>
          <w:szCs w:val="28"/>
        </w:rPr>
        <w:t xml:space="preserve">як це передбачалось у </w:t>
      </w:r>
      <w:r w:rsidR="008E109E" w:rsidRPr="0025468A">
        <w:rPr>
          <w:rFonts w:ascii="Times New Roman" w:hAnsi="Times New Roman"/>
          <w:sz w:val="28"/>
          <w:szCs w:val="28"/>
        </w:rPr>
        <w:t>перш</w:t>
      </w:r>
      <w:r w:rsidR="00BC1CAB" w:rsidRPr="0025468A">
        <w:rPr>
          <w:rFonts w:ascii="Times New Roman" w:hAnsi="Times New Roman"/>
          <w:sz w:val="28"/>
          <w:szCs w:val="28"/>
        </w:rPr>
        <w:t>ій</w:t>
      </w:r>
      <w:r w:rsidR="008E109E" w:rsidRPr="0025468A">
        <w:rPr>
          <w:rFonts w:ascii="Times New Roman" w:hAnsi="Times New Roman"/>
          <w:sz w:val="28"/>
          <w:szCs w:val="28"/>
        </w:rPr>
        <w:t xml:space="preserve"> редакці</w:t>
      </w:r>
      <w:r w:rsidR="00BC1CAB" w:rsidRPr="0025468A">
        <w:rPr>
          <w:rFonts w:ascii="Times New Roman" w:hAnsi="Times New Roman"/>
          <w:sz w:val="28"/>
          <w:szCs w:val="28"/>
        </w:rPr>
        <w:t>ї</w:t>
      </w:r>
      <w:r w:rsidR="008E109E" w:rsidRPr="0025468A">
        <w:rPr>
          <w:rFonts w:ascii="Times New Roman" w:hAnsi="Times New Roman"/>
          <w:sz w:val="28"/>
          <w:szCs w:val="28"/>
        </w:rPr>
        <w:t xml:space="preserve"> Закону). Така зміна правил, на нашу думку, не сприятиме декларованій владою євроінтеграції з орієнтацією на законодавчу практику </w:t>
      </w:r>
      <w:r w:rsidR="00BC1CAB" w:rsidRPr="0025468A">
        <w:rPr>
          <w:rFonts w:ascii="Times New Roman" w:hAnsi="Times New Roman"/>
          <w:sz w:val="28"/>
          <w:szCs w:val="28"/>
        </w:rPr>
        <w:t>є</w:t>
      </w:r>
      <w:r w:rsidR="008E109E" w:rsidRPr="0025468A">
        <w:rPr>
          <w:rFonts w:ascii="Times New Roman" w:hAnsi="Times New Roman"/>
          <w:sz w:val="28"/>
          <w:szCs w:val="28"/>
        </w:rPr>
        <w:t xml:space="preserve">вропейських країн, де ставки посадових окладів державних службовців встановлюються законом (наприклад, § 9 Закону про публічну службу Естонії та ін.) і базуються на основних державних стандартах (мінімальній заробітній платі – ст. 24 Закону про публічну службу Литви). </w:t>
      </w:r>
    </w:p>
    <w:p w:rsidR="008E109E" w:rsidRPr="008D317B" w:rsidRDefault="008E109E" w:rsidP="00881F06">
      <w:pPr>
        <w:spacing w:after="0" w:line="240" w:lineRule="auto"/>
        <w:ind w:firstLine="709"/>
        <w:jc w:val="both"/>
        <w:rPr>
          <w:rFonts w:ascii="Times New Roman" w:hAnsi="Times New Roman"/>
          <w:sz w:val="28"/>
          <w:szCs w:val="28"/>
        </w:rPr>
      </w:pPr>
      <w:r w:rsidRPr="0025468A">
        <w:rPr>
          <w:rFonts w:ascii="Times New Roman" w:hAnsi="Times New Roman"/>
          <w:bCs/>
          <w:sz w:val="28"/>
          <w:szCs w:val="28"/>
          <w:lang w:eastAsia="en-GB"/>
        </w:rPr>
        <w:t xml:space="preserve">На нашу думку, подальший розвиток інституту державного управління відповідно до європейських стандартів та створення в Україні професійної, політично нейтральної та ефективної державної служби потребує такої системи оплати праці державних </w:t>
      </w:r>
      <w:r w:rsidRPr="008D317B">
        <w:rPr>
          <w:rFonts w:ascii="Times New Roman" w:hAnsi="Times New Roman"/>
          <w:bCs/>
          <w:sz w:val="28"/>
          <w:szCs w:val="28"/>
          <w:lang w:eastAsia="en-GB"/>
        </w:rPr>
        <w:t>службовців, яка повною мірою буде виконувати стимулюючу, соціальну, регулюючу, вимірювально-розподільчу, а не тільки відтворювальну функції заробітної плати. При цьому</w:t>
      </w:r>
      <w:r w:rsidR="00376066" w:rsidRPr="008D317B">
        <w:rPr>
          <w:rFonts w:ascii="Times New Roman" w:hAnsi="Times New Roman"/>
          <w:bCs/>
          <w:sz w:val="28"/>
          <w:szCs w:val="28"/>
          <w:lang w:eastAsia="en-GB"/>
        </w:rPr>
        <w:t>,</w:t>
      </w:r>
      <w:r w:rsidRPr="008D317B">
        <w:rPr>
          <w:rFonts w:ascii="Times New Roman" w:hAnsi="Times New Roman"/>
          <w:bCs/>
          <w:sz w:val="28"/>
          <w:szCs w:val="28"/>
          <w:lang w:eastAsia="en-GB"/>
        </w:rPr>
        <w:t xml:space="preserve"> </w:t>
      </w:r>
      <w:r w:rsidRPr="008D317B">
        <w:rPr>
          <w:rFonts w:ascii="Times New Roman" w:hAnsi="Times New Roman"/>
          <w:bCs/>
          <w:i/>
          <w:iCs/>
          <w:sz w:val="28"/>
          <w:szCs w:val="28"/>
          <w:lang w:eastAsia="en-GB"/>
        </w:rPr>
        <w:t>структура та умови оплати праці в різних відомствах державного сектору мають бути подібними для посад із схожими функціональними обов’язками</w:t>
      </w:r>
      <w:r w:rsidRPr="008D317B">
        <w:rPr>
          <w:rFonts w:ascii="Times New Roman" w:hAnsi="Times New Roman"/>
          <w:bCs/>
          <w:sz w:val="28"/>
          <w:szCs w:val="28"/>
          <w:lang w:eastAsia="en-GB"/>
        </w:rPr>
        <w:t xml:space="preserve"> (принаймні, для цивільних працівників) і внутрішньо узгодженими.</w:t>
      </w:r>
    </w:p>
    <w:p w:rsidR="008E109E" w:rsidRPr="0025468A" w:rsidRDefault="00216E0E" w:rsidP="00881F06">
      <w:pPr>
        <w:spacing w:after="0" w:line="240" w:lineRule="auto"/>
        <w:ind w:firstLine="709"/>
        <w:jc w:val="both"/>
        <w:rPr>
          <w:rFonts w:ascii="Times New Roman" w:hAnsi="Times New Roman"/>
          <w:sz w:val="28"/>
          <w:szCs w:val="28"/>
        </w:rPr>
      </w:pPr>
      <w:r w:rsidRPr="008D317B">
        <w:rPr>
          <w:rFonts w:ascii="Times New Roman" w:hAnsi="Times New Roman"/>
          <w:sz w:val="28"/>
          <w:szCs w:val="28"/>
        </w:rPr>
        <w:t>5</w:t>
      </w:r>
      <w:r w:rsidR="00782816" w:rsidRPr="008D317B">
        <w:rPr>
          <w:rFonts w:ascii="Times New Roman" w:hAnsi="Times New Roman"/>
          <w:sz w:val="28"/>
          <w:szCs w:val="28"/>
        </w:rPr>
        <w:t xml:space="preserve">.4. </w:t>
      </w:r>
      <w:r w:rsidR="008E109E" w:rsidRPr="008D317B">
        <w:rPr>
          <w:rFonts w:ascii="Times New Roman" w:hAnsi="Times New Roman"/>
          <w:sz w:val="28"/>
          <w:szCs w:val="28"/>
        </w:rPr>
        <w:t>Окремої уваги потребує належне законодавче унормування визначення виваженого співвідношення розмірів заробітної плати різних категорій працівників держави, неспіврозмірність яких наразі</w:t>
      </w:r>
      <w:r w:rsidR="008E109E" w:rsidRPr="0025468A">
        <w:rPr>
          <w:rFonts w:ascii="Times New Roman" w:hAnsi="Times New Roman"/>
          <w:sz w:val="28"/>
          <w:szCs w:val="28"/>
        </w:rPr>
        <w:t xml:space="preserve"> намагаються вирішити встановленням обмежень складових оплати праці (надбавок, доплат і премій). </w:t>
      </w:r>
    </w:p>
    <w:p w:rsidR="008E109E" w:rsidRPr="0025468A" w:rsidRDefault="008E109E" w:rsidP="00881F06">
      <w:pPr>
        <w:spacing w:after="0" w:line="240" w:lineRule="auto"/>
        <w:ind w:firstLine="709"/>
        <w:jc w:val="both"/>
        <w:rPr>
          <w:rFonts w:ascii="Times New Roman" w:eastAsia="Times New Roman" w:hAnsi="Times New Roman"/>
          <w:bCs/>
          <w:sz w:val="28"/>
          <w:szCs w:val="28"/>
        </w:rPr>
      </w:pPr>
      <w:r w:rsidRPr="0025468A">
        <w:rPr>
          <w:rFonts w:ascii="Times New Roman" w:hAnsi="Times New Roman"/>
          <w:sz w:val="28"/>
          <w:szCs w:val="28"/>
        </w:rPr>
        <w:t>Н</w:t>
      </w:r>
      <w:r w:rsidRPr="0025468A">
        <w:rPr>
          <w:rFonts w:ascii="Times New Roman" w:eastAsia="Times New Roman" w:hAnsi="Times New Roman"/>
          <w:bCs/>
          <w:sz w:val="28"/>
          <w:szCs w:val="28"/>
        </w:rPr>
        <w:t>еобґрунтований та соціально несправедливий підхід до оплати праці державних службовців та інших осіб, уповноважених на виконання функцій держави та місцевого самоврядування</w:t>
      </w:r>
      <w:r w:rsidR="00BC1CAB" w:rsidRPr="0025468A">
        <w:rPr>
          <w:rFonts w:ascii="Times New Roman" w:eastAsia="Times New Roman" w:hAnsi="Times New Roman"/>
          <w:bCs/>
          <w:sz w:val="28"/>
          <w:szCs w:val="28"/>
        </w:rPr>
        <w:t>,</w:t>
      </w:r>
      <w:r w:rsidRPr="0025468A">
        <w:rPr>
          <w:rFonts w:ascii="Times New Roman" w:eastAsia="Times New Roman" w:hAnsi="Times New Roman"/>
          <w:bCs/>
          <w:sz w:val="28"/>
          <w:szCs w:val="28"/>
        </w:rPr>
        <w:t xml:space="preserve"> на тлі встановлених значних базових розмірів посадових окладів працівників окремих правоохоронних та судових органів доцільно переглянути у напрямку запровадження оптимального співвідношення між максимальним і мінімальним розміром заробітної плати.</w:t>
      </w:r>
    </w:p>
    <w:p w:rsidR="008E109E" w:rsidRPr="0025468A" w:rsidRDefault="008E109E" w:rsidP="00881F06">
      <w:pPr>
        <w:spacing w:after="0" w:line="240" w:lineRule="auto"/>
        <w:ind w:firstLine="709"/>
        <w:jc w:val="both"/>
        <w:rPr>
          <w:rFonts w:ascii="Times New Roman" w:hAnsi="Times New Roman"/>
          <w:bCs/>
          <w:sz w:val="28"/>
          <w:szCs w:val="28"/>
          <w:lang w:eastAsia="en-GB"/>
        </w:rPr>
      </w:pPr>
      <w:r w:rsidRPr="0025468A">
        <w:rPr>
          <w:rFonts w:ascii="Times New Roman" w:hAnsi="Times New Roman"/>
          <w:sz w:val="28"/>
          <w:szCs w:val="28"/>
        </w:rPr>
        <w:t>У зв’язку з цим доречно зауважити, що с</w:t>
      </w:r>
      <w:r w:rsidRPr="0025468A">
        <w:rPr>
          <w:rFonts w:ascii="Times New Roman" w:hAnsi="Times New Roman"/>
          <w:sz w:val="28"/>
          <w:szCs w:val="28"/>
          <w:lang w:eastAsia="en-GB"/>
        </w:rPr>
        <w:t xml:space="preserve">піввідношення між заробітною платою вищої посадової особи і працівника найнижчої посади у світовій практиці має розумні межі (наприклад, у порівнянні заробітної плати </w:t>
      </w:r>
      <w:r w:rsidRPr="008D317B">
        <w:rPr>
          <w:rFonts w:ascii="Times New Roman" w:hAnsi="Times New Roman"/>
          <w:sz w:val="28"/>
          <w:szCs w:val="28"/>
          <w:lang w:eastAsia="en-GB"/>
        </w:rPr>
        <w:t>президента і некваліфікованого працівника в США цей показник становить 20:1, прем’єр-міністра і некваліфікованого працівника в Японії - 8:1</w:t>
      </w:r>
      <w:r w:rsidRPr="008D317B">
        <w:rPr>
          <w:rFonts w:ascii="Times New Roman" w:hAnsi="Times New Roman"/>
          <w:sz w:val="28"/>
          <w:szCs w:val="28"/>
          <w:vertAlign w:val="superscript"/>
          <w:lang w:eastAsia="en-GB"/>
        </w:rPr>
        <w:footnoteReference w:id="3"/>
      </w:r>
      <w:r w:rsidRPr="008D317B">
        <w:rPr>
          <w:rFonts w:ascii="Times New Roman" w:hAnsi="Times New Roman"/>
          <w:sz w:val="28"/>
          <w:szCs w:val="28"/>
          <w:lang w:eastAsia="en-GB"/>
        </w:rPr>
        <w:t xml:space="preserve">). </w:t>
      </w:r>
      <w:r w:rsidRPr="008D317B">
        <w:rPr>
          <w:rFonts w:ascii="Times New Roman" w:hAnsi="Times New Roman"/>
          <w:bCs/>
          <w:sz w:val="28"/>
          <w:szCs w:val="28"/>
          <w:lang w:eastAsia="en-GB"/>
        </w:rPr>
        <w:t>При</w:t>
      </w:r>
      <w:r w:rsidRPr="008D317B">
        <w:rPr>
          <w:rFonts w:ascii="Times New Roman" w:hAnsi="Times New Roman"/>
          <w:sz w:val="28"/>
          <w:szCs w:val="28"/>
          <w:lang w:eastAsia="en-GB"/>
        </w:rPr>
        <w:t xml:space="preserve"> </w:t>
      </w:r>
      <w:r w:rsidRPr="008D317B">
        <w:rPr>
          <w:rFonts w:ascii="Times New Roman" w:hAnsi="Times New Roman"/>
          <w:bCs/>
          <w:sz w:val="28"/>
          <w:szCs w:val="28"/>
          <w:lang w:eastAsia="en-GB"/>
        </w:rPr>
        <w:t>цьому</w:t>
      </w:r>
      <w:r w:rsidR="00376066" w:rsidRPr="008D317B">
        <w:rPr>
          <w:rFonts w:ascii="Times New Roman" w:hAnsi="Times New Roman"/>
          <w:bCs/>
          <w:sz w:val="28"/>
          <w:szCs w:val="28"/>
          <w:lang w:eastAsia="en-GB"/>
        </w:rPr>
        <w:t>,</w:t>
      </w:r>
      <w:r w:rsidRPr="008D317B">
        <w:rPr>
          <w:rFonts w:ascii="Times New Roman" w:hAnsi="Times New Roman"/>
          <w:bCs/>
          <w:sz w:val="28"/>
          <w:szCs w:val="28"/>
          <w:lang w:eastAsia="en-GB"/>
        </w:rPr>
        <w:t xml:space="preserve"> рівні та структура заробітних плат є або предметом переговорів з профспілками у країнах, де профспілкові організації є потужним інструментом захисту</w:t>
      </w:r>
      <w:r w:rsidRPr="0025468A">
        <w:rPr>
          <w:rFonts w:ascii="Times New Roman" w:hAnsi="Times New Roman"/>
          <w:bCs/>
          <w:sz w:val="28"/>
          <w:szCs w:val="28"/>
          <w:lang w:eastAsia="en-GB"/>
        </w:rPr>
        <w:t xml:space="preserve"> інтересів працівників сектору (Ірландія, Швеція, Данія), або визначаються централізовано урядовими структурами (зазвичай, це спеціалізовані установи, які займаються кадровим управлінням).</w:t>
      </w:r>
    </w:p>
    <w:p w:rsidR="008E109E" w:rsidRPr="0025468A" w:rsidRDefault="008E109E" w:rsidP="00881F06">
      <w:pPr>
        <w:spacing w:after="0" w:line="240" w:lineRule="auto"/>
        <w:ind w:firstLine="709"/>
        <w:jc w:val="both"/>
        <w:rPr>
          <w:rFonts w:ascii="Times New Roman" w:hAnsi="Times New Roman"/>
          <w:sz w:val="28"/>
          <w:szCs w:val="28"/>
          <w:lang w:eastAsia="en-GB"/>
        </w:rPr>
      </w:pPr>
      <w:r w:rsidRPr="0025468A">
        <w:rPr>
          <w:rFonts w:ascii="Times New Roman" w:hAnsi="Times New Roman"/>
          <w:bCs/>
          <w:sz w:val="28"/>
          <w:szCs w:val="28"/>
          <w:lang w:eastAsia="en-GB"/>
        </w:rPr>
        <w:lastRenderedPageBreak/>
        <w:t xml:space="preserve">Рівні компресії заробітних плат (співвідношення між найнижчим та найвищим рівнями оплати) в межах державного сектору є нижчими, ніж у приватному секторі. Середній показник компресії заробітних плат у державному секторі </w:t>
      </w:r>
      <w:r w:rsidR="00BC1CAB" w:rsidRPr="0025468A">
        <w:rPr>
          <w:rFonts w:ascii="Times New Roman" w:hAnsi="Times New Roman"/>
          <w:bCs/>
          <w:sz w:val="28"/>
          <w:szCs w:val="28"/>
          <w:lang w:eastAsia="en-GB"/>
        </w:rPr>
        <w:t xml:space="preserve">становить </w:t>
      </w:r>
      <w:r w:rsidRPr="0025468A">
        <w:rPr>
          <w:rFonts w:ascii="Times New Roman" w:hAnsi="Times New Roman"/>
          <w:bCs/>
          <w:sz w:val="28"/>
          <w:szCs w:val="28"/>
          <w:lang w:eastAsia="en-GB"/>
        </w:rPr>
        <w:t xml:space="preserve">1:7 (за таким принципом побудована, наприклад, схема посадових окладів у Німеччині). </w:t>
      </w:r>
    </w:p>
    <w:p w:rsidR="008E109E" w:rsidRPr="008D317B" w:rsidRDefault="008E109E" w:rsidP="00881F06">
      <w:pPr>
        <w:spacing w:after="0" w:line="240" w:lineRule="auto"/>
        <w:ind w:firstLine="709"/>
        <w:jc w:val="both"/>
        <w:rPr>
          <w:rFonts w:ascii="Times New Roman" w:eastAsia="Times New Roman" w:hAnsi="Times New Roman"/>
          <w:sz w:val="28"/>
          <w:szCs w:val="28"/>
        </w:rPr>
      </w:pPr>
      <w:r w:rsidRPr="0025468A">
        <w:rPr>
          <w:rFonts w:ascii="Times New Roman" w:eastAsia="Times New Roman" w:hAnsi="Times New Roman"/>
          <w:sz w:val="28"/>
          <w:szCs w:val="28"/>
        </w:rPr>
        <w:t xml:space="preserve">Вважаємо, що подальше реформування оплати праці державних службовців має </w:t>
      </w:r>
      <w:r w:rsidRPr="008D317B">
        <w:rPr>
          <w:rFonts w:ascii="Times New Roman" w:eastAsia="Times New Roman" w:hAnsi="Times New Roman"/>
          <w:sz w:val="28"/>
          <w:szCs w:val="28"/>
        </w:rPr>
        <w:t xml:space="preserve">здійснюватися не тільки шляхом підвищення ціни їх праці, а й встановлення </w:t>
      </w:r>
      <w:r w:rsidRPr="008D317B">
        <w:rPr>
          <w:rFonts w:ascii="Times New Roman" w:eastAsia="Times New Roman" w:hAnsi="Times New Roman"/>
          <w:i/>
          <w:iCs/>
          <w:sz w:val="28"/>
          <w:szCs w:val="28"/>
          <w:u w:val="single"/>
        </w:rPr>
        <w:t>єдиних регуляторів і рівноцінних умов</w:t>
      </w:r>
      <w:r w:rsidRPr="008D317B">
        <w:rPr>
          <w:rFonts w:ascii="Times New Roman" w:eastAsia="Times New Roman" w:hAnsi="Times New Roman"/>
          <w:sz w:val="28"/>
          <w:szCs w:val="28"/>
        </w:rPr>
        <w:t xml:space="preserve"> відтворення робочої сили незалежно від сфер</w:t>
      </w:r>
      <w:r w:rsidR="00376066" w:rsidRPr="008D317B">
        <w:rPr>
          <w:rFonts w:ascii="Times New Roman" w:eastAsia="Times New Roman" w:hAnsi="Times New Roman"/>
          <w:sz w:val="28"/>
          <w:szCs w:val="28"/>
        </w:rPr>
        <w:t>и</w:t>
      </w:r>
      <w:r w:rsidRPr="008D317B">
        <w:rPr>
          <w:rFonts w:ascii="Times New Roman" w:eastAsia="Times New Roman" w:hAnsi="Times New Roman"/>
          <w:sz w:val="28"/>
          <w:szCs w:val="28"/>
        </w:rPr>
        <w:t xml:space="preserve"> трудової діяльності.</w:t>
      </w:r>
    </w:p>
    <w:p w:rsidR="008E109E" w:rsidRPr="0025468A" w:rsidRDefault="00216E0E" w:rsidP="00881F06">
      <w:pPr>
        <w:spacing w:after="0" w:line="240" w:lineRule="auto"/>
        <w:ind w:firstLine="709"/>
        <w:jc w:val="both"/>
        <w:rPr>
          <w:rFonts w:ascii="Times New Roman" w:eastAsia="Times New Roman" w:hAnsi="Times New Roman"/>
          <w:sz w:val="28"/>
          <w:szCs w:val="28"/>
        </w:rPr>
      </w:pPr>
      <w:r w:rsidRPr="008D317B">
        <w:rPr>
          <w:rFonts w:ascii="Times New Roman" w:eastAsia="Times New Roman" w:hAnsi="Times New Roman"/>
          <w:sz w:val="28"/>
          <w:szCs w:val="28"/>
        </w:rPr>
        <w:t>5</w:t>
      </w:r>
      <w:r w:rsidR="00F3349E" w:rsidRPr="008D317B">
        <w:rPr>
          <w:rFonts w:ascii="Times New Roman" w:eastAsia="Times New Roman" w:hAnsi="Times New Roman"/>
          <w:sz w:val="28"/>
          <w:szCs w:val="28"/>
        </w:rPr>
        <w:t>.</w:t>
      </w:r>
      <w:r w:rsidR="00BC1CAB" w:rsidRPr="008D317B">
        <w:rPr>
          <w:rFonts w:ascii="Times New Roman" w:eastAsia="Times New Roman" w:hAnsi="Times New Roman"/>
          <w:sz w:val="28"/>
          <w:szCs w:val="28"/>
        </w:rPr>
        <w:t>5</w:t>
      </w:r>
      <w:r w:rsidR="00782816" w:rsidRPr="008D317B">
        <w:rPr>
          <w:rFonts w:ascii="Times New Roman" w:eastAsia="Times New Roman" w:hAnsi="Times New Roman"/>
          <w:sz w:val="28"/>
          <w:szCs w:val="28"/>
        </w:rPr>
        <w:t xml:space="preserve">. </w:t>
      </w:r>
      <w:r w:rsidR="008E109E" w:rsidRPr="008D317B">
        <w:rPr>
          <w:rFonts w:ascii="Times New Roman" w:eastAsia="Times New Roman" w:hAnsi="Times New Roman"/>
          <w:sz w:val="28"/>
          <w:szCs w:val="28"/>
        </w:rPr>
        <w:t xml:space="preserve">Звертаємо увагу на те, що законопроект подано без врахування позицій соціальних партнерів, а саме </w:t>
      </w:r>
      <w:r w:rsidR="00376066" w:rsidRPr="008D317B">
        <w:rPr>
          <w:rFonts w:ascii="Times New Roman" w:eastAsia="Times New Roman" w:hAnsi="Times New Roman"/>
          <w:sz w:val="28"/>
          <w:szCs w:val="28"/>
        </w:rPr>
        <w:t xml:space="preserve">–  </w:t>
      </w:r>
      <w:r w:rsidR="008E109E" w:rsidRPr="008D317B">
        <w:rPr>
          <w:rFonts w:ascii="Times New Roman" w:eastAsia="Times New Roman" w:hAnsi="Times New Roman"/>
          <w:sz w:val="28"/>
          <w:szCs w:val="28"/>
        </w:rPr>
        <w:t xml:space="preserve">Спільного представницького органу сторони роботодавців на національному рівні та Спільного представницького органу репрезентативних всеукраїнських об'єднань профспілок на національному рівні. Насамперед, у п. 2 </w:t>
      </w:r>
      <w:r w:rsidR="00376066" w:rsidRPr="008D317B">
        <w:rPr>
          <w:rFonts w:ascii="Times New Roman" w:eastAsia="Times New Roman" w:hAnsi="Times New Roman"/>
          <w:sz w:val="28"/>
          <w:szCs w:val="28"/>
        </w:rPr>
        <w:t>п</w:t>
      </w:r>
      <w:r w:rsidR="008E109E" w:rsidRPr="008D317B">
        <w:rPr>
          <w:rFonts w:ascii="Times New Roman" w:eastAsia="Times New Roman" w:hAnsi="Times New Roman"/>
          <w:sz w:val="28"/>
          <w:szCs w:val="28"/>
        </w:rPr>
        <w:t xml:space="preserve">ояснювальної записки до </w:t>
      </w:r>
      <w:r w:rsidR="008E109E" w:rsidRPr="008D317B">
        <w:rPr>
          <w:rFonts w:ascii="Times New Roman" w:eastAsia="Times New Roman" w:hAnsi="Times New Roman"/>
          <w:spacing w:val="-2"/>
          <w:sz w:val="28"/>
          <w:szCs w:val="28"/>
        </w:rPr>
        <w:t xml:space="preserve">законопроекту лише повідомляється, що «проект Закону листом </w:t>
      </w:r>
      <w:r w:rsidR="00CC33BB">
        <w:rPr>
          <w:rFonts w:ascii="Times New Roman" w:eastAsia="Times New Roman" w:hAnsi="Times New Roman"/>
          <w:spacing w:val="-2"/>
          <w:sz w:val="28"/>
          <w:szCs w:val="28"/>
        </w:rPr>
        <w:t xml:space="preserve">                                     </w:t>
      </w:r>
      <w:r w:rsidR="008E109E" w:rsidRPr="008D317B">
        <w:rPr>
          <w:rFonts w:ascii="Times New Roman" w:eastAsia="Times New Roman" w:hAnsi="Times New Roman"/>
          <w:spacing w:val="-2"/>
          <w:sz w:val="28"/>
          <w:szCs w:val="28"/>
        </w:rPr>
        <w:t xml:space="preserve">від </w:t>
      </w:r>
      <w:bookmarkStart w:id="1" w:name="_GoBack"/>
      <w:bookmarkEnd w:id="1"/>
      <w:r w:rsidR="008E109E" w:rsidRPr="008D317B">
        <w:rPr>
          <w:rFonts w:ascii="Times New Roman" w:eastAsia="Times New Roman" w:hAnsi="Times New Roman"/>
          <w:spacing w:val="-2"/>
          <w:sz w:val="28"/>
          <w:szCs w:val="28"/>
        </w:rPr>
        <w:t>15 червня</w:t>
      </w:r>
      <w:r w:rsidR="008E109E" w:rsidRPr="008D317B">
        <w:rPr>
          <w:rFonts w:ascii="Times New Roman" w:eastAsia="Times New Roman" w:hAnsi="Times New Roman"/>
          <w:sz w:val="28"/>
          <w:szCs w:val="28"/>
        </w:rPr>
        <w:t xml:space="preserve"> 2020 року № 4440/07.02.20 направлено</w:t>
      </w:r>
      <w:r w:rsidR="008E109E" w:rsidRPr="0025468A">
        <w:rPr>
          <w:rFonts w:ascii="Times New Roman" w:eastAsia="Times New Roman" w:hAnsi="Times New Roman"/>
          <w:sz w:val="28"/>
          <w:szCs w:val="28"/>
        </w:rPr>
        <w:t xml:space="preserve"> до згаданих соціальних партнерів», проте інформація щодо врахування їх позицій відсутня.</w:t>
      </w:r>
    </w:p>
    <w:p w:rsidR="0082117B" w:rsidRPr="008D317B" w:rsidRDefault="0025468A" w:rsidP="00881F06">
      <w:pPr>
        <w:spacing w:after="0" w:line="240" w:lineRule="auto"/>
        <w:ind w:firstLine="709"/>
        <w:jc w:val="both"/>
        <w:rPr>
          <w:rFonts w:ascii="Times New Roman" w:hAnsi="Times New Roman"/>
          <w:sz w:val="28"/>
          <w:szCs w:val="28"/>
        </w:rPr>
      </w:pPr>
      <w:r w:rsidRPr="0025468A">
        <w:rPr>
          <w:rFonts w:ascii="Times New Roman" w:hAnsi="Times New Roman"/>
          <w:b/>
          <w:color w:val="000000"/>
          <w:sz w:val="28"/>
          <w:szCs w:val="28"/>
        </w:rPr>
        <w:t>6.</w:t>
      </w:r>
      <w:r w:rsidRPr="0025468A">
        <w:rPr>
          <w:rFonts w:ascii="Times New Roman" w:hAnsi="Times New Roman"/>
          <w:color w:val="000000"/>
          <w:sz w:val="28"/>
          <w:szCs w:val="28"/>
        </w:rPr>
        <w:t xml:space="preserve"> Я</w:t>
      </w:r>
      <w:r w:rsidR="0082117B" w:rsidRPr="0025468A">
        <w:rPr>
          <w:rFonts w:ascii="Times New Roman" w:hAnsi="Times New Roman"/>
          <w:color w:val="000000"/>
          <w:sz w:val="28"/>
          <w:szCs w:val="28"/>
        </w:rPr>
        <w:t xml:space="preserve">к зазначалося вище, </w:t>
      </w:r>
      <w:r w:rsidR="0082117B" w:rsidRPr="008D317B">
        <w:rPr>
          <w:rFonts w:ascii="Times New Roman" w:hAnsi="Times New Roman"/>
          <w:color w:val="000000"/>
          <w:sz w:val="28"/>
          <w:szCs w:val="28"/>
        </w:rPr>
        <w:t>проектом пропонується «з метою можливості активного пошуку та широкого залучення кандидатів для зайняття посад державної служби» запровадити, в тому числі</w:t>
      </w:r>
      <w:r w:rsidR="00376066" w:rsidRPr="008D317B">
        <w:rPr>
          <w:rFonts w:ascii="Times New Roman" w:hAnsi="Times New Roman"/>
          <w:color w:val="000000"/>
          <w:sz w:val="28"/>
          <w:szCs w:val="28"/>
        </w:rPr>
        <w:t>,</w:t>
      </w:r>
      <w:r w:rsidR="0082117B" w:rsidRPr="008D317B">
        <w:rPr>
          <w:rFonts w:ascii="Times New Roman" w:hAnsi="Times New Roman"/>
          <w:color w:val="000000"/>
          <w:sz w:val="28"/>
          <w:szCs w:val="28"/>
        </w:rPr>
        <w:t xml:space="preserve"> кадровий резерв </w:t>
      </w:r>
      <w:r w:rsidR="00EB7B61">
        <w:rPr>
          <w:rFonts w:ascii="Times New Roman" w:hAnsi="Times New Roman"/>
          <w:color w:val="000000"/>
          <w:sz w:val="28"/>
          <w:szCs w:val="28"/>
        </w:rPr>
        <w:t xml:space="preserve">                                 </w:t>
      </w:r>
      <w:r w:rsidR="0082117B" w:rsidRPr="008D317B">
        <w:rPr>
          <w:rFonts w:ascii="Times New Roman" w:hAnsi="Times New Roman"/>
          <w:iCs/>
          <w:color w:val="000000"/>
          <w:sz w:val="28"/>
          <w:szCs w:val="28"/>
        </w:rPr>
        <w:t>(нова ст. 29-1 Закону).</w:t>
      </w:r>
    </w:p>
    <w:p w:rsidR="0082117B" w:rsidRPr="0025468A" w:rsidRDefault="0082117B" w:rsidP="00881F06">
      <w:pPr>
        <w:spacing w:after="0" w:line="240" w:lineRule="auto"/>
        <w:ind w:firstLine="709"/>
        <w:jc w:val="both"/>
        <w:rPr>
          <w:rFonts w:ascii="Times New Roman" w:hAnsi="Times New Roman"/>
          <w:sz w:val="28"/>
          <w:szCs w:val="28"/>
        </w:rPr>
      </w:pPr>
      <w:r w:rsidRPr="008D317B">
        <w:rPr>
          <w:rFonts w:ascii="Times New Roman" w:hAnsi="Times New Roman"/>
          <w:color w:val="000000"/>
          <w:sz w:val="28"/>
          <w:szCs w:val="28"/>
        </w:rPr>
        <w:t>Так, проект передбачає, що відповідні положення</w:t>
      </w:r>
      <w:r w:rsidRPr="0025468A">
        <w:rPr>
          <w:rFonts w:ascii="Times New Roman" w:hAnsi="Times New Roman"/>
          <w:color w:val="000000"/>
          <w:sz w:val="28"/>
          <w:szCs w:val="28"/>
        </w:rPr>
        <w:t xml:space="preserve"> наберуть чинності з дня, наступного за днем опублікування Закону </w:t>
      </w:r>
      <w:r w:rsidRPr="0025468A">
        <w:rPr>
          <w:rFonts w:ascii="Times New Roman" w:hAnsi="Times New Roman"/>
          <w:iCs/>
          <w:color w:val="000000"/>
          <w:sz w:val="28"/>
          <w:szCs w:val="28"/>
        </w:rPr>
        <w:t>(пункт 1 розділу ІІ проекту)</w:t>
      </w:r>
      <w:r w:rsidRPr="0025468A">
        <w:rPr>
          <w:rFonts w:ascii="Times New Roman" w:hAnsi="Times New Roman"/>
          <w:color w:val="000000"/>
          <w:sz w:val="28"/>
          <w:szCs w:val="28"/>
        </w:rPr>
        <w:t>.</w:t>
      </w:r>
    </w:p>
    <w:p w:rsidR="00093A9F" w:rsidRPr="0025468A" w:rsidRDefault="0082117B" w:rsidP="00881F06">
      <w:pPr>
        <w:spacing w:after="0" w:line="240" w:lineRule="auto"/>
        <w:ind w:firstLine="709"/>
        <w:jc w:val="both"/>
        <w:rPr>
          <w:rFonts w:ascii="Times New Roman" w:eastAsia="Times New Roman" w:hAnsi="Times New Roman"/>
          <w:color w:val="000000"/>
          <w:sz w:val="28"/>
          <w:szCs w:val="28"/>
        </w:rPr>
      </w:pPr>
      <w:r w:rsidRPr="0025468A">
        <w:rPr>
          <w:rFonts w:ascii="Times New Roman" w:hAnsi="Times New Roman"/>
          <w:color w:val="000000"/>
          <w:sz w:val="28"/>
          <w:szCs w:val="28"/>
        </w:rPr>
        <w:t xml:space="preserve">Однак, зважаючи на те, що порядок формування і організації роботи з  кадровим резервом визначатиметься Кабінетом Міністрів України </w:t>
      </w:r>
      <w:r w:rsidRPr="0025468A">
        <w:rPr>
          <w:rFonts w:ascii="Times New Roman" w:hAnsi="Times New Roman"/>
          <w:iCs/>
          <w:color w:val="000000"/>
          <w:sz w:val="28"/>
          <w:szCs w:val="28"/>
        </w:rPr>
        <w:t>(тобто, на підзаконному рівні)</w:t>
      </w:r>
      <w:r w:rsidRPr="0025468A">
        <w:rPr>
          <w:rFonts w:ascii="Times New Roman" w:hAnsi="Times New Roman"/>
          <w:color w:val="000000"/>
          <w:sz w:val="28"/>
          <w:szCs w:val="28"/>
        </w:rPr>
        <w:t>, відсутність відповідного нормативно-правового акту унеможливить застосування положень Закону з дня набрання ним чинності.</w:t>
      </w:r>
    </w:p>
    <w:p w:rsidR="00D24358" w:rsidRPr="00376066" w:rsidRDefault="00216E0E" w:rsidP="00376066">
      <w:pPr>
        <w:pStyle w:val="ac"/>
        <w:spacing w:before="0" w:beforeAutospacing="0" w:after="0" w:afterAutospacing="0"/>
        <w:ind w:firstLine="709"/>
        <w:jc w:val="both"/>
        <w:rPr>
          <w:iCs/>
          <w:color w:val="000000"/>
          <w:sz w:val="28"/>
          <w:szCs w:val="28"/>
        </w:rPr>
      </w:pPr>
      <w:r w:rsidRPr="0025468A">
        <w:rPr>
          <w:b/>
          <w:bCs/>
          <w:color w:val="000000"/>
          <w:sz w:val="28"/>
          <w:szCs w:val="28"/>
        </w:rPr>
        <w:t>7</w:t>
      </w:r>
      <w:r w:rsidR="0082117B" w:rsidRPr="0025468A">
        <w:rPr>
          <w:b/>
          <w:bCs/>
          <w:color w:val="000000"/>
          <w:sz w:val="28"/>
          <w:szCs w:val="28"/>
        </w:rPr>
        <w:t>.</w:t>
      </w:r>
      <w:r w:rsidR="00D24358" w:rsidRPr="0025468A">
        <w:rPr>
          <w:color w:val="000000"/>
          <w:sz w:val="28"/>
          <w:szCs w:val="28"/>
        </w:rPr>
        <w:t xml:space="preserve"> Окрім того, значна </w:t>
      </w:r>
      <w:r w:rsidR="00D24358" w:rsidRPr="0025468A">
        <w:rPr>
          <w:b/>
          <w:bCs/>
          <w:i/>
          <w:iCs/>
          <w:color w:val="000000"/>
          <w:sz w:val="28"/>
          <w:szCs w:val="28"/>
        </w:rPr>
        <w:t>частина положень</w:t>
      </w:r>
      <w:r w:rsidR="00D24358" w:rsidRPr="0025468A">
        <w:rPr>
          <w:color w:val="000000"/>
          <w:sz w:val="28"/>
          <w:szCs w:val="28"/>
        </w:rPr>
        <w:t xml:space="preserve"> проекту </w:t>
      </w:r>
      <w:r w:rsidR="00D24358" w:rsidRPr="0025468A">
        <w:rPr>
          <w:b/>
          <w:bCs/>
          <w:i/>
          <w:iCs/>
          <w:color w:val="000000"/>
          <w:sz w:val="28"/>
          <w:szCs w:val="28"/>
        </w:rPr>
        <w:t xml:space="preserve">не відповідають </w:t>
      </w:r>
      <w:r w:rsidR="00D24358" w:rsidRPr="008D317B">
        <w:rPr>
          <w:b/>
          <w:bCs/>
          <w:i/>
          <w:iCs/>
          <w:color w:val="000000"/>
          <w:sz w:val="28"/>
          <w:szCs w:val="28"/>
        </w:rPr>
        <w:t>принципу правової визначеності</w:t>
      </w:r>
      <w:r w:rsidR="00D24358" w:rsidRPr="008D317B">
        <w:rPr>
          <w:color w:val="000000"/>
          <w:sz w:val="28"/>
          <w:szCs w:val="28"/>
        </w:rPr>
        <w:t xml:space="preserve">, який, як неодноразово наголошувалося у рішеннях Конституційного Суду України </w:t>
      </w:r>
      <w:r w:rsidR="00D24358" w:rsidRPr="008D317B">
        <w:rPr>
          <w:iCs/>
          <w:color w:val="000000"/>
          <w:sz w:val="28"/>
          <w:szCs w:val="28"/>
        </w:rPr>
        <w:t xml:space="preserve">(наприклад, рішення </w:t>
      </w:r>
      <w:r w:rsidR="006B76F3">
        <w:rPr>
          <w:iCs/>
          <w:color w:val="000000"/>
          <w:sz w:val="28"/>
          <w:szCs w:val="28"/>
        </w:rPr>
        <w:t xml:space="preserve">                                          </w:t>
      </w:r>
      <w:r w:rsidR="00D24358" w:rsidRPr="008D317B">
        <w:rPr>
          <w:iCs/>
          <w:color w:val="000000"/>
          <w:sz w:val="28"/>
          <w:szCs w:val="28"/>
        </w:rPr>
        <w:t>від</w:t>
      </w:r>
      <w:r w:rsidR="006B76F3">
        <w:rPr>
          <w:iCs/>
          <w:color w:val="000000"/>
          <w:sz w:val="28"/>
          <w:szCs w:val="28"/>
        </w:rPr>
        <w:t xml:space="preserve"> </w:t>
      </w:r>
      <w:r w:rsidR="00D24358" w:rsidRPr="008D317B">
        <w:rPr>
          <w:iCs/>
          <w:color w:val="000000"/>
          <w:sz w:val="28"/>
          <w:szCs w:val="28"/>
        </w:rPr>
        <w:t xml:space="preserve">22 вересня 2005 року №5-рп/2005, від 29 червня 2010 року №17-рп/2010, від 22 грудня 2010 року № 23-рп/2010, від 11 жовтня 2011 року №10- </w:t>
      </w:r>
      <w:proofErr w:type="spellStart"/>
      <w:r w:rsidR="00D24358" w:rsidRPr="008D317B">
        <w:rPr>
          <w:iCs/>
          <w:color w:val="000000"/>
          <w:sz w:val="28"/>
          <w:szCs w:val="28"/>
        </w:rPr>
        <w:t>рп</w:t>
      </w:r>
      <w:proofErr w:type="spellEnd"/>
      <w:r w:rsidR="00D24358" w:rsidRPr="008D317B">
        <w:rPr>
          <w:iCs/>
          <w:color w:val="000000"/>
          <w:sz w:val="28"/>
          <w:szCs w:val="28"/>
        </w:rPr>
        <w:t>/2011 тощо)</w:t>
      </w:r>
      <w:r w:rsidR="00D24358" w:rsidRPr="008D317B">
        <w:rPr>
          <w:color w:val="000000"/>
          <w:sz w:val="28"/>
          <w:szCs w:val="28"/>
        </w:rPr>
        <w:t>, є</w:t>
      </w:r>
      <w:r w:rsidR="00D24358" w:rsidRPr="0025468A">
        <w:rPr>
          <w:color w:val="000000"/>
          <w:sz w:val="28"/>
          <w:szCs w:val="28"/>
        </w:rPr>
        <w:t xml:space="preserve"> одним з визначальних елементів верховенства права.</w:t>
      </w:r>
    </w:p>
    <w:p w:rsidR="00D24358" w:rsidRPr="0025468A" w:rsidRDefault="00D24358" w:rsidP="00881F06">
      <w:pPr>
        <w:pStyle w:val="ac"/>
        <w:spacing w:before="0" w:beforeAutospacing="0" w:after="0" w:afterAutospacing="0"/>
        <w:ind w:firstLine="709"/>
        <w:jc w:val="both"/>
      </w:pPr>
      <w:r w:rsidRPr="0025468A">
        <w:rPr>
          <w:color w:val="000000"/>
          <w:sz w:val="28"/>
          <w:szCs w:val="28"/>
        </w:rPr>
        <w:t>Зокрема, мова йде про положення проекту, які стосуються:</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t xml:space="preserve">Єдиної інформаційної системи управління людськими ресурсами, порядку її впровадження керівниками державної служби </w:t>
      </w:r>
      <w:r w:rsidRPr="0025468A">
        <w:rPr>
          <w:iCs/>
          <w:color w:val="000000"/>
          <w:sz w:val="28"/>
          <w:szCs w:val="28"/>
        </w:rPr>
        <w:t>(в проекті відсутні положення, які б регулювали вимоги до цієї системи, порядок її утворення тощо)</w:t>
      </w:r>
      <w:r w:rsidRPr="0025468A">
        <w:rPr>
          <w:color w:val="000000"/>
          <w:sz w:val="28"/>
          <w:szCs w:val="28"/>
        </w:rPr>
        <w:t>;</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t xml:space="preserve">Каталогу типових посад державної служби </w:t>
      </w:r>
      <w:r w:rsidRPr="0025468A">
        <w:rPr>
          <w:iCs/>
          <w:color w:val="000000"/>
          <w:sz w:val="28"/>
          <w:szCs w:val="28"/>
        </w:rPr>
        <w:t>(в проекті відсутні положення, які б регулювали вимоги до цього каталогу, порядку застосування тощо);</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t xml:space="preserve">методології оцінки цінності посади державної служби </w:t>
      </w:r>
      <w:r w:rsidRPr="0025468A">
        <w:rPr>
          <w:iCs/>
          <w:color w:val="000000"/>
          <w:sz w:val="28"/>
          <w:szCs w:val="28"/>
        </w:rPr>
        <w:t>(в проекті відсутні будь-які положення щодо вказаної методології, окрім суб'єкта її затвердження (НАДС);</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lastRenderedPageBreak/>
        <w:t xml:space="preserve">оскарження до суду результатів спеціальної перевірки та рішення про відмову у призначенні (обранні) на посаду за результатами спеціальної перевірки </w:t>
      </w:r>
      <w:r w:rsidRPr="0025468A">
        <w:rPr>
          <w:iCs/>
          <w:color w:val="000000"/>
          <w:sz w:val="28"/>
          <w:szCs w:val="28"/>
        </w:rPr>
        <w:t>(зокрема, необхідності оскарження одночасно обох рішень чи кожного окремо, можливості призначення другого за результатами конкурсу кандидата на зайняття посади державної служби тощо);</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t xml:space="preserve">подання переможцем конкурсу </w:t>
      </w:r>
      <w:r w:rsidR="006E2273" w:rsidRPr="0025468A">
        <w:rPr>
          <w:color w:val="000000"/>
          <w:sz w:val="28"/>
          <w:szCs w:val="28"/>
        </w:rPr>
        <w:t>«</w:t>
      </w:r>
      <w:r w:rsidRPr="0025468A">
        <w:rPr>
          <w:color w:val="000000"/>
          <w:sz w:val="28"/>
          <w:szCs w:val="28"/>
        </w:rPr>
        <w:t>необхідн</w:t>
      </w:r>
      <w:r w:rsidR="002D692C" w:rsidRPr="0025468A">
        <w:rPr>
          <w:color w:val="000000"/>
          <w:sz w:val="28"/>
          <w:szCs w:val="28"/>
        </w:rPr>
        <w:t>их</w:t>
      </w:r>
      <w:r w:rsidR="006E2273" w:rsidRPr="0025468A">
        <w:rPr>
          <w:color w:val="000000"/>
          <w:sz w:val="28"/>
          <w:szCs w:val="28"/>
        </w:rPr>
        <w:t>»</w:t>
      </w:r>
      <w:r w:rsidRPr="0025468A">
        <w:rPr>
          <w:color w:val="000000"/>
          <w:sz w:val="28"/>
          <w:szCs w:val="28"/>
        </w:rPr>
        <w:t xml:space="preserve"> документів  для призначення на посаду </w:t>
      </w:r>
      <w:r w:rsidRPr="0025468A">
        <w:rPr>
          <w:iCs/>
          <w:color w:val="000000"/>
          <w:sz w:val="28"/>
          <w:szCs w:val="28"/>
        </w:rPr>
        <w:t>(відсутність чітко визначеного переліку документів створює можливості для довільного трактування і, як наслідок, можливості відмови переможцю у призначенні на посаду);</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t xml:space="preserve">стратегії державного органу </w:t>
      </w:r>
      <w:r w:rsidRPr="0025468A">
        <w:rPr>
          <w:iCs/>
          <w:color w:val="000000"/>
          <w:sz w:val="28"/>
          <w:szCs w:val="28"/>
        </w:rPr>
        <w:t>(на основі якої державному службовцю встановлюватимуться завдання для проведенні оцінювання результатів службової діяльності);</w:t>
      </w:r>
    </w:p>
    <w:p w:rsidR="00D24358" w:rsidRPr="0025468A" w:rsidRDefault="00D24358" w:rsidP="00881F06">
      <w:pPr>
        <w:pStyle w:val="ac"/>
        <w:spacing w:before="0" w:beforeAutospacing="0" w:after="0" w:afterAutospacing="0"/>
        <w:ind w:firstLine="709"/>
        <w:jc w:val="both"/>
        <w:rPr>
          <w:sz w:val="28"/>
          <w:szCs w:val="28"/>
        </w:rPr>
      </w:pPr>
      <w:r w:rsidRPr="0025468A">
        <w:rPr>
          <w:color w:val="000000"/>
          <w:sz w:val="28"/>
          <w:szCs w:val="28"/>
        </w:rPr>
        <w:t xml:space="preserve">виплат за додаткове навантаження у зв’язку з виконанням обов’язків тимчасово відсутнього державного службовця або за вакантною посадою державної служби </w:t>
      </w:r>
      <w:r w:rsidRPr="0025468A">
        <w:rPr>
          <w:iCs/>
          <w:color w:val="000000"/>
          <w:sz w:val="28"/>
          <w:szCs w:val="28"/>
        </w:rPr>
        <w:t>(зокрема, в частині суб'єкта, який встановлюватиме відповідні виплати, а також можливість їх встановлення кільком державним службовцям).</w:t>
      </w:r>
    </w:p>
    <w:p w:rsidR="00D24358" w:rsidRPr="0025468A" w:rsidRDefault="00216E0E" w:rsidP="00881F06">
      <w:pPr>
        <w:spacing w:after="0" w:line="240" w:lineRule="auto"/>
        <w:ind w:firstLine="709"/>
        <w:jc w:val="both"/>
        <w:rPr>
          <w:rFonts w:ascii="Times New Roman" w:eastAsia="Times New Roman" w:hAnsi="Times New Roman"/>
          <w:sz w:val="24"/>
          <w:szCs w:val="24"/>
        </w:rPr>
      </w:pPr>
      <w:r w:rsidRPr="0025468A">
        <w:rPr>
          <w:rFonts w:ascii="Times New Roman" w:eastAsia="Times New Roman" w:hAnsi="Times New Roman"/>
          <w:b/>
          <w:bCs/>
          <w:color w:val="000000"/>
          <w:sz w:val="28"/>
          <w:szCs w:val="28"/>
        </w:rPr>
        <w:t>8</w:t>
      </w:r>
      <w:r w:rsidR="00D24358" w:rsidRPr="0025468A">
        <w:rPr>
          <w:rFonts w:ascii="Times New Roman" w:eastAsia="Times New Roman" w:hAnsi="Times New Roman"/>
          <w:b/>
          <w:bCs/>
          <w:color w:val="000000"/>
          <w:sz w:val="28"/>
          <w:szCs w:val="28"/>
        </w:rPr>
        <w:t>.</w:t>
      </w:r>
      <w:r w:rsidR="00D24358" w:rsidRPr="0025468A">
        <w:rPr>
          <w:rFonts w:ascii="Times New Roman" w:eastAsia="Times New Roman" w:hAnsi="Times New Roman"/>
          <w:color w:val="000000"/>
          <w:sz w:val="28"/>
          <w:szCs w:val="28"/>
        </w:rPr>
        <w:t xml:space="preserve"> Окремі </w:t>
      </w:r>
      <w:r w:rsidR="00D24358" w:rsidRPr="0025468A">
        <w:rPr>
          <w:rFonts w:ascii="Times New Roman" w:eastAsia="Times New Roman" w:hAnsi="Times New Roman"/>
          <w:b/>
          <w:bCs/>
          <w:i/>
          <w:iCs/>
          <w:color w:val="000000"/>
          <w:sz w:val="28"/>
          <w:szCs w:val="28"/>
        </w:rPr>
        <w:t>положення проекту</w:t>
      </w:r>
      <w:r w:rsidR="00D24358" w:rsidRPr="0025468A">
        <w:rPr>
          <w:rFonts w:ascii="Times New Roman" w:eastAsia="Times New Roman" w:hAnsi="Times New Roman"/>
          <w:color w:val="000000"/>
          <w:sz w:val="28"/>
          <w:szCs w:val="28"/>
        </w:rPr>
        <w:t xml:space="preserve"> також </w:t>
      </w:r>
      <w:r w:rsidR="00D24358" w:rsidRPr="0025468A">
        <w:rPr>
          <w:rFonts w:ascii="Times New Roman" w:eastAsia="Times New Roman" w:hAnsi="Times New Roman"/>
          <w:b/>
          <w:bCs/>
          <w:i/>
          <w:iCs/>
          <w:color w:val="000000"/>
          <w:sz w:val="28"/>
          <w:szCs w:val="28"/>
        </w:rPr>
        <w:t>потребують техніко-юридичного доопрацювання</w:t>
      </w:r>
      <w:r w:rsidR="00D24358" w:rsidRPr="0025468A">
        <w:rPr>
          <w:rFonts w:ascii="Times New Roman" w:eastAsia="Times New Roman" w:hAnsi="Times New Roman"/>
          <w:color w:val="000000"/>
          <w:sz w:val="28"/>
          <w:szCs w:val="28"/>
        </w:rPr>
        <w:t>. Наприклад:</w:t>
      </w:r>
    </w:p>
    <w:p w:rsidR="00D24358" w:rsidRPr="0025468A" w:rsidRDefault="00D24358" w:rsidP="00881F06">
      <w:pPr>
        <w:spacing w:after="0" w:line="240" w:lineRule="auto"/>
        <w:ind w:firstLine="709"/>
        <w:jc w:val="both"/>
        <w:rPr>
          <w:rFonts w:ascii="Times New Roman" w:eastAsia="Times New Roman" w:hAnsi="Times New Roman"/>
          <w:sz w:val="24"/>
          <w:szCs w:val="24"/>
        </w:rPr>
      </w:pPr>
      <w:r w:rsidRPr="0025468A">
        <w:rPr>
          <w:rFonts w:ascii="Times New Roman" w:eastAsia="Times New Roman" w:hAnsi="Times New Roman"/>
          <w:color w:val="000000"/>
          <w:sz w:val="28"/>
          <w:szCs w:val="28"/>
        </w:rPr>
        <w:t>у пункті 1 розділу ІІ проекту при визначенні положень, які набиратимуть чинності окремо від набрання чинності Законом, не вказано про підпункти та пункти якого саме розділу проекту йде мова;</w:t>
      </w:r>
    </w:p>
    <w:p w:rsidR="00D24358" w:rsidRPr="0025468A" w:rsidRDefault="00D24358" w:rsidP="00881F06">
      <w:pPr>
        <w:spacing w:after="0" w:line="240" w:lineRule="auto"/>
        <w:ind w:firstLine="709"/>
        <w:jc w:val="both"/>
        <w:rPr>
          <w:rFonts w:ascii="Times New Roman" w:eastAsia="Times New Roman" w:hAnsi="Times New Roman"/>
          <w:sz w:val="24"/>
          <w:szCs w:val="24"/>
        </w:rPr>
      </w:pPr>
      <w:r w:rsidRPr="0025468A">
        <w:rPr>
          <w:rFonts w:ascii="Times New Roman" w:eastAsia="Times New Roman" w:hAnsi="Times New Roman"/>
          <w:color w:val="000000"/>
          <w:sz w:val="28"/>
          <w:szCs w:val="28"/>
        </w:rPr>
        <w:t xml:space="preserve">в змінах до 56 Закону України «Про запобігання корупції» вживається формулювання </w:t>
      </w:r>
      <w:r w:rsidR="006E2273" w:rsidRPr="0025468A">
        <w:rPr>
          <w:rFonts w:ascii="Times New Roman" w:eastAsia="Times New Roman" w:hAnsi="Times New Roman"/>
          <w:color w:val="000000"/>
          <w:sz w:val="28"/>
          <w:szCs w:val="28"/>
        </w:rPr>
        <w:t>«</w:t>
      </w:r>
      <w:r w:rsidRPr="0025468A">
        <w:rPr>
          <w:rFonts w:ascii="Times New Roman" w:eastAsia="Times New Roman" w:hAnsi="Times New Roman"/>
          <w:color w:val="000000"/>
          <w:sz w:val="28"/>
          <w:szCs w:val="28"/>
        </w:rPr>
        <w:t xml:space="preserve">центральний орган виконавчої влади зі спеціальним статусом, який забезпечує </w:t>
      </w:r>
      <w:r w:rsidRPr="008D317B">
        <w:rPr>
          <w:rFonts w:ascii="Times New Roman" w:eastAsia="Times New Roman" w:hAnsi="Times New Roman"/>
          <w:color w:val="000000"/>
          <w:sz w:val="28"/>
          <w:szCs w:val="28"/>
        </w:rPr>
        <w:t>формування та реалізує державну антикорупційну політику</w:t>
      </w:r>
      <w:r w:rsidR="006E2273" w:rsidRPr="008D317B">
        <w:rPr>
          <w:rFonts w:ascii="Times New Roman" w:eastAsia="Times New Roman" w:hAnsi="Times New Roman"/>
          <w:color w:val="000000"/>
          <w:sz w:val="28"/>
          <w:szCs w:val="28"/>
        </w:rPr>
        <w:t>»</w:t>
      </w:r>
      <w:r w:rsidRPr="008D317B">
        <w:rPr>
          <w:rFonts w:ascii="Times New Roman" w:eastAsia="Times New Roman" w:hAnsi="Times New Roman"/>
          <w:color w:val="000000"/>
          <w:sz w:val="28"/>
          <w:szCs w:val="28"/>
        </w:rPr>
        <w:t xml:space="preserve"> в той час, коли у вказаному Закон</w:t>
      </w:r>
      <w:r w:rsidR="00376066" w:rsidRPr="008D317B">
        <w:rPr>
          <w:rFonts w:ascii="Times New Roman" w:eastAsia="Times New Roman" w:hAnsi="Times New Roman"/>
          <w:color w:val="000000"/>
          <w:sz w:val="28"/>
          <w:szCs w:val="28"/>
        </w:rPr>
        <w:t>і</w:t>
      </w:r>
      <w:r w:rsidRPr="008D317B">
        <w:rPr>
          <w:rFonts w:ascii="Times New Roman" w:eastAsia="Times New Roman" w:hAnsi="Times New Roman"/>
          <w:color w:val="000000"/>
          <w:sz w:val="28"/>
          <w:szCs w:val="28"/>
        </w:rPr>
        <w:t xml:space="preserve"> використовується скорочення відповідного органу </w:t>
      </w:r>
      <w:r w:rsidR="006E2273" w:rsidRPr="008D317B">
        <w:rPr>
          <w:rFonts w:ascii="Times New Roman" w:eastAsia="Times New Roman" w:hAnsi="Times New Roman"/>
          <w:color w:val="000000"/>
          <w:sz w:val="28"/>
          <w:szCs w:val="28"/>
        </w:rPr>
        <w:t>–</w:t>
      </w:r>
      <w:r w:rsidR="002D692C" w:rsidRPr="008D317B">
        <w:rPr>
          <w:rFonts w:ascii="Times New Roman" w:eastAsia="Times New Roman" w:hAnsi="Times New Roman"/>
          <w:color w:val="000000"/>
          <w:sz w:val="28"/>
          <w:szCs w:val="28"/>
        </w:rPr>
        <w:t xml:space="preserve"> Національне агентство.</w:t>
      </w:r>
    </w:p>
    <w:p w:rsidR="001449A1" w:rsidRPr="0025468A" w:rsidRDefault="001449A1" w:rsidP="00376066">
      <w:pPr>
        <w:tabs>
          <w:tab w:val="left" w:pos="0"/>
        </w:tabs>
        <w:spacing w:after="0" w:line="240" w:lineRule="auto"/>
        <w:jc w:val="both"/>
        <w:rPr>
          <w:rFonts w:ascii="Times New Roman" w:hAnsi="Times New Roman"/>
          <w:sz w:val="28"/>
          <w:szCs w:val="28"/>
        </w:rPr>
      </w:pPr>
    </w:p>
    <w:p w:rsidR="001449A1" w:rsidRPr="0025468A" w:rsidRDefault="001449A1" w:rsidP="00881F06">
      <w:pPr>
        <w:tabs>
          <w:tab w:val="left" w:pos="0"/>
        </w:tabs>
        <w:spacing w:after="0" w:line="240" w:lineRule="auto"/>
        <w:ind w:firstLine="567"/>
        <w:jc w:val="both"/>
        <w:rPr>
          <w:rFonts w:ascii="Times New Roman" w:hAnsi="Times New Roman"/>
          <w:sz w:val="28"/>
          <w:szCs w:val="28"/>
        </w:rPr>
      </w:pPr>
      <w:r w:rsidRPr="0025468A">
        <w:rPr>
          <w:rFonts w:ascii="Times New Roman" w:hAnsi="Times New Roman"/>
          <w:sz w:val="28"/>
          <w:szCs w:val="28"/>
        </w:rPr>
        <w:t xml:space="preserve">Узагальнюючий висновок: </w:t>
      </w:r>
      <w:r w:rsidR="00C46ED8" w:rsidRPr="0025468A">
        <w:rPr>
          <w:rFonts w:ascii="Times New Roman" w:hAnsi="Times New Roman"/>
          <w:sz w:val="28"/>
          <w:szCs w:val="28"/>
        </w:rPr>
        <w:t>законопроект потребує суттєвого доопрацювання</w:t>
      </w:r>
      <w:r w:rsidRPr="0025468A">
        <w:rPr>
          <w:rFonts w:ascii="Times New Roman" w:hAnsi="Times New Roman"/>
          <w:sz w:val="28"/>
          <w:szCs w:val="28"/>
        </w:rPr>
        <w:t>.</w:t>
      </w:r>
    </w:p>
    <w:p w:rsidR="001449A1" w:rsidRPr="0025468A" w:rsidRDefault="001449A1" w:rsidP="00881F06">
      <w:pPr>
        <w:tabs>
          <w:tab w:val="left" w:pos="0"/>
        </w:tabs>
        <w:spacing w:after="0" w:line="240" w:lineRule="auto"/>
        <w:ind w:firstLine="567"/>
        <w:jc w:val="both"/>
        <w:rPr>
          <w:rFonts w:ascii="Times New Roman" w:hAnsi="Times New Roman"/>
          <w:sz w:val="28"/>
          <w:szCs w:val="28"/>
        </w:rPr>
      </w:pPr>
    </w:p>
    <w:p w:rsidR="001449A1" w:rsidRPr="0025468A" w:rsidRDefault="001449A1" w:rsidP="00881F06">
      <w:pPr>
        <w:tabs>
          <w:tab w:val="left" w:pos="0"/>
        </w:tabs>
        <w:spacing w:after="0" w:line="240" w:lineRule="auto"/>
        <w:ind w:firstLine="567"/>
        <w:jc w:val="both"/>
        <w:rPr>
          <w:rFonts w:ascii="Times New Roman" w:hAnsi="Times New Roman"/>
          <w:sz w:val="28"/>
          <w:szCs w:val="28"/>
        </w:rPr>
      </w:pPr>
    </w:p>
    <w:p w:rsidR="001449A1" w:rsidRPr="0025468A" w:rsidRDefault="001449A1" w:rsidP="00881F06">
      <w:pPr>
        <w:tabs>
          <w:tab w:val="left" w:pos="0"/>
        </w:tabs>
        <w:spacing w:after="0" w:line="240" w:lineRule="auto"/>
        <w:ind w:firstLine="567"/>
        <w:jc w:val="both"/>
        <w:rPr>
          <w:rFonts w:ascii="Times New Roman" w:hAnsi="Times New Roman"/>
          <w:sz w:val="28"/>
          <w:szCs w:val="28"/>
        </w:rPr>
      </w:pPr>
      <w:r w:rsidRPr="0025468A">
        <w:rPr>
          <w:rFonts w:ascii="Times New Roman" w:hAnsi="Times New Roman"/>
          <w:sz w:val="28"/>
          <w:szCs w:val="28"/>
        </w:rPr>
        <w:t>Керівник Головного управління</w:t>
      </w:r>
      <w:r w:rsidRPr="0025468A">
        <w:rPr>
          <w:rFonts w:ascii="Times New Roman" w:hAnsi="Times New Roman"/>
          <w:sz w:val="28"/>
          <w:szCs w:val="28"/>
        </w:rPr>
        <w:tab/>
      </w:r>
      <w:r w:rsidRPr="0025468A">
        <w:rPr>
          <w:rFonts w:ascii="Times New Roman" w:hAnsi="Times New Roman"/>
          <w:sz w:val="28"/>
          <w:szCs w:val="28"/>
        </w:rPr>
        <w:tab/>
      </w:r>
      <w:r w:rsidRPr="0025468A">
        <w:rPr>
          <w:rFonts w:ascii="Times New Roman" w:hAnsi="Times New Roman"/>
          <w:sz w:val="28"/>
          <w:szCs w:val="28"/>
        </w:rPr>
        <w:tab/>
      </w:r>
      <w:r w:rsidRPr="0025468A">
        <w:rPr>
          <w:rFonts w:ascii="Times New Roman" w:hAnsi="Times New Roman"/>
          <w:sz w:val="28"/>
          <w:szCs w:val="28"/>
        </w:rPr>
        <w:tab/>
      </w:r>
      <w:r w:rsidRPr="0025468A">
        <w:rPr>
          <w:rFonts w:ascii="Times New Roman" w:hAnsi="Times New Roman"/>
          <w:sz w:val="28"/>
          <w:szCs w:val="28"/>
        </w:rPr>
        <w:tab/>
        <w:t>С. Тихонюк</w:t>
      </w:r>
    </w:p>
    <w:p w:rsidR="001449A1" w:rsidRPr="0025468A" w:rsidRDefault="001449A1" w:rsidP="00881F06">
      <w:pPr>
        <w:tabs>
          <w:tab w:val="left" w:pos="0"/>
        </w:tabs>
        <w:spacing w:after="0" w:line="240" w:lineRule="auto"/>
        <w:ind w:firstLine="567"/>
        <w:jc w:val="both"/>
        <w:rPr>
          <w:rFonts w:ascii="Times New Roman" w:hAnsi="Times New Roman"/>
          <w:sz w:val="28"/>
          <w:szCs w:val="28"/>
        </w:rPr>
      </w:pPr>
    </w:p>
    <w:p w:rsidR="001449A1" w:rsidRPr="0025468A" w:rsidRDefault="001449A1" w:rsidP="00881F06">
      <w:pPr>
        <w:tabs>
          <w:tab w:val="left" w:pos="0"/>
        </w:tabs>
        <w:spacing w:after="0" w:line="240" w:lineRule="auto"/>
        <w:ind w:firstLine="567"/>
        <w:jc w:val="both"/>
        <w:rPr>
          <w:rFonts w:ascii="Times New Roman" w:hAnsi="Times New Roman"/>
          <w:sz w:val="28"/>
          <w:szCs w:val="28"/>
        </w:rPr>
      </w:pPr>
    </w:p>
    <w:p w:rsidR="00E273E8" w:rsidRPr="0025468A" w:rsidRDefault="001449A1" w:rsidP="00881F06">
      <w:pPr>
        <w:tabs>
          <w:tab w:val="left" w:pos="0"/>
        </w:tabs>
        <w:spacing w:after="0" w:line="240" w:lineRule="auto"/>
        <w:ind w:firstLine="567"/>
        <w:jc w:val="both"/>
        <w:rPr>
          <w:rFonts w:ascii="Times New Roman" w:hAnsi="Times New Roman"/>
          <w:sz w:val="20"/>
          <w:szCs w:val="20"/>
        </w:rPr>
      </w:pPr>
      <w:proofErr w:type="spellStart"/>
      <w:r w:rsidRPr="0025468A">
        <w:rPr>
          <w:rFonts w:ascii="Times New Roman" w:hAnsi="Times New Roman"/>
          <w:sz w:val="20"/>
          <w:szCs w:val="20"/>
        </w:rPr>
        <w:t>Вик</w:t>
      </w:r>
      <w:proofErr w:type="spellEnd"/>
      <w:r w:rsidRPr="0025468A">
        <w:rPr>
          <w:rFonts w:ascii="Times New Roman" w:hAnsi="Times New Roman"/>
          <w:sz w:val="20"/>
          <w:szCs w:val="20"/>
        </w:rPr>
        <w:t>.</w:t>
      </w:r>
      <w:r w:rsidR="00E52370" w:rsidRPr="0025468A">
        <w:rPr>
          <w:rFonts w:ascii="Times New Roman" w:hAnsi="Times New Roman"/>
          <w:sz w:val="20"/>
          <w:szCs w:val="20"/>
        </w:rPr>
        <w:t>:</w:t>
      </w:r>
      <w:r w:rsidR="008E109E" w:rsidRPr="0025468A">
        <w:rPr>
          <w:rFonts w:ascii="Times New Roman" w:hAnsi="Times New Roman"/>
          <w:sz w:val="20"/>
          <w:szCs w:val="20"/>
        </w:rPr>
        <w:t xml:space="preserve"> </w:t>
      </w:r>
      <w:r w:rsidRPr="0025468A">
        <w:rPr>
          <w:rFonts w:ascii="Times New Roman" w:hAnsi="Times New Roman"/>
          <w:sz w:val="20"/>
          <w:szCs w:val="20"/>
        </w:rPr>
        <w:t>О. Карпенко</w:t>
      </w:r>
      <w:r w:rsidR="008E109E" w:rsidRPr="0025468A">
        <w:rPr>
          <w:rFonts w:ascii="Times New Roman" w:hAnsi="Times New Roman"/>
          <w:sz w:val="20"/>
          <w:szCs w:val="20"/>
        </w:rPr>
        <w:t>, І. Лаврінчук, С. Бортнік</w:t>
      </w:r>
      <w:r w:rsidR="00C46ED8" w:rsidRPr="0025468A">
        <w:rPr>
          <w:rFonts w:ascii="Times New Roman" w:hAnsi="Times New Roman"/>
          <w:sz w:val="20"/>
          <w:szCs w:val="20"/>
        </w:rPr>
        <w:t xml:space="preserve">, </w:t>
      </w:r>
      <w:r w:rsidR="005E4062" w:rsidRPr="0025468A">
        <w:rPr>
          <w:rFonts w:ascii="Times New Roman" w:hAnsi="Times New Roman"/>
          <w:sz w:val="20"/>
          <w:szCs w:val="20"/>
        </w:rPr>
        <w:t xml:space="preserve">Т. Казнодій, </w:t>
      </w:r>
      <w:r w:rsidR="00376066">
        <w:rPr>
          <w:rFonts w:ascii="Times New Roman" w:hAnsi="Times New Roman"/>
          <w:sz w:val="20"/>
          <w:szCs w:val="20"/>
        </w:rPr>
        <w:t>В. Айвазовський</w:t>
      </w:r>
    </w:p>
    <w:sectPr w:rsidR="00E273E8" w:rsidRPr="0025468A" w:rsidSect="00226D0E">
      <w:headerReference w:type="default" r:id="rId7"/>
      <w:headerReference w:type="first" r:id="rId8"/>
      <w:pgSz w:w="11906" w:h="16838"/>
      <w:pgMar w:top="1276" w:right="99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F9" w:rsidRDefault="006915F9" w:rsidP="001449A1">
      <w:pPr>
        <w:spacing w:after="0" w:line="240" w:lineRule="auto"/>
      </w:pPr>
      <w:r>
        <w:separator/>
      </w:r>
    </w:p>
  </w:endnote>
  <w:endnote w:type="continuationSeparator" w:id="0">
    <w:p w:rsidR="006915F9" w:rsidRDefault="006915F9" w:rsidP="0014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F9" w:rsidRDefault="006915F9" w:rsidP="001449A1">
      <w:pPr>
        <w:spacing w:after="0" w:line="240" w:lineRule="auto"/>
      </w:pPr>
      <w:r>
        <w:separator/>
      </w:r>
    </w:p>
  </w:footnote>
  <w:footnote w:type="continuationSeparator" w:id="0">
    <w:p w:rsidR="006915F9" w:rsidRDefault="006915F9" w:rsidP="001449A1">
      <w:pPr>
        <w:spacing w:after="0" w:line="240" w:lineRule="auto"/>
      </w:pPr>
      <w:r>
        <w:continuationSeparator/>
      </w:r>
    </w:p>
  </w:footnote>
  <w:footnote w:id="1">
    <w:p w:rsidR="008E109E" w:rsidRPr="007E3ED6" w:rsidRDefault="008E109E" w:rsidP="00782816">
      <w:pPr>
        <w:pStyle w:val="rvps2"/>
        <w:spacing w:before="0" w:beforeAutospacing="0" w:after="0" w:afterAutospacing="0"/>
        <w:ind w:firstLine="448"/>
        <w:jc w:val="both"/>
        <w:rPr>
          <w:color w:val="000000" w:themeColor="text1"/>
          <w:sz w:val="18"/>
          <w:szCs w:val="18"/>
        </w:rPr>
      </w:pPr>
      <w:r w:rsidRPr="007E3ED6">
        <w:rPr>
          <w:rStyle w:val="a9"/>
          <w:color w:val="000000" w:themeColor="text1"/>
          <w:sz w:val="18"/>
          <w:szCs w:val="18"/>
        </w:rPr>
        <w:footnoteRef/>
      </w:r>
      <w:r w:rsidRPr="007E3ED6">
        <w:rPr>
          <w:color w:val="000000" w:themeColor="text1"/>
          <w:sz w:val="18"/>
          <w:szCs w:val="18"/>
        </w:rPr>
        <w:t xml:space="preserve"> Встановлено Законом України «Про державну службу» від 17.11.2011 № 4050; </w:t>
      </w:r>
      <w:bookmarkStart w:id="0" w:name="n1176"/>
      <w:bookmarkEnd w:id="0"/>
      <w:r w:rsidRPr="007E3ED6">
        <w:rPr>
          <w:color w:val="000000" w:themeColor="text1"/>
          <w:sz w:val="18"/>
          <w:szCs w:val="18"/>
        </w:rPr>
        <w:t xml:space="preserve">закріплено чинним Законом у першій редакції  з </w:t>
      </w:r>
      <w:r w:rsidRPr="007E3ED6">
        <w:rPr>
          <w:rStyle w:val="rvts46"/>
          <w:iCs/>
          <w:color w:val="000000" w:themeColor="text1"/>
          <w:sz w:val="18"/>
          <w:szCs w:val="18"/>
        </w:rPr>
        <w:t>набиранням чинності з 01.01.2019</w:t>
      </w:r>
      <w:r w:rsidRPr="007E3ED6">
        <w:rPr>
          <w:rStyle w:val="rvts46"/>
          <w:i/>
          <w:iCs/>
          <w:color w:val="000000" w:themeColor="text1"/>
          <w:sz w:val="18"/>
          <w:szCs w:val="18"/>
        </w:rPr>
        <w:t xml:space="preserve"> </w:t>
      </w:r>
    </w:p>
  </w:footnote>
  <w:footnote w:id="2">
    <w:p w:rsidR="008E109E" w:rsidRPr="00127802" w:rsidRDefault="008E109E" w:rsidP="00782816">
      <w:pPr>
        <w:pStyle w:val="a7"/>
        <w:ind w:firstLine="448"/>
        <w:rPr>
          <w:rFonts w:ascii="Times New Roman" w:hAnsi="Times New Roman"/>
        </w:rPr>
      </w:pPr>
      <w:r w:rsidRPr="007E3ED6">
        <w:rPr>
          <w:rStyle w:val="a9"/>
          <w:rFonts w:ascii="Times New Roman" w:hAnsi="Times New Roman"/>
          <w:color w:val="000000" w:themeColor="text1"/>
          <w:sz w:val="18"/>
          <w:szCs w:val="18"/>
        </w:rPr>
        <w:footnoteRef/>
      </w:r>
      <w:r w:rsidR="00127802" w:rsidRPr="007E3ED6">
        <w:rPr>
          <w:rFonts w:ascii="Times New Roman" w:hAnsi="Times New Roman"/>
          <w:color w:val="000000" w:themeColor="text1"/>
          <w:sz w:val="18"/>
          <w:szCs w:val="18"/>
        </w:rPr>
        <w:t xml:space="preserve"> </w:t>
      </w:r>
      <w:r w:rsidRPr="007E3ED6">
        <w:rPr>
          <w:rFonts w:ascii="Times New Roman" w:hAnsi="Times New Roman"/>
          <w:color w:val="000000" w:themeColor="text1"/>
          <w:sz w:val="18"/>
          <w:szCs w:val="18"/>
        </w:rPr>
        <w:t xml:space="preserve">В </w:t>
      </w:r>
      <w:r w:rsidRPr="007E3ED6">
        <w:rPr>
          <w:rStyle w:val="rvts46"/>
          <w:rFonts w:ascii="Times New Roman" w:hAnsi="Times New Roman"/>
          <w:iCs/>
          <w:color w:val="000000" w:themeColor="text1"/>
          <w:sz w:val="18"/>
          <w:szCs w:val="18"/>
        </w:rPr>
        <w:t xml:space="preserve">редакції Закону </w:t>
      </w:r>
      <w:r w:rsidR="00376066" w:rsidRPr="007E3ED6">
        <w:rPr>
          <w:rStyle w:val="rvts46"/>
          <w:rFonts w:ascii="Times New Roman" w:hAnsi="Times New Roman"/>
          <w:iCs/>
          <w:color w:val="000000" w:themeColor="text1"/>
          <w:sz w:val="18"/>
          <w:szCs w:val="18"/>
        </w:rPr>
        <w:t>від</w:t>
      </w:r>
      <w:r w:rsidR="008D317B" w:rsidRPr="007E3ED6">
        <w:rPr>
          <w:rStyle w:val="rvts46"/>
          <w:rFonts w:ascii="Times New Roman" w:hAnsi="Times New Roman"/>
          <w:iCs/>
          <w:color w:val="000000" w:themeColor="text1"/>
          <w:sz w:val="18"/>
          <w:szCs w:val="18"/>
        </w:rPr>
        <w:t xml:space="preserve"> 06.12.2016</w:t>
      </w:r>
      <w:r w:rsidR="00376066" w:rsidRPr="007E3ED6">
        <w:rPr>
          <w:rStyle w:val="rvts46"/>
          <w:rFonts w:ascii="Times New Roman" w:hAnsi="Times New Roman"/>
          <w:iCs/>
          <w:color w:val="000000" w:themeColor="text1"/>
          <w:sz w:val="18"/>
          <w:szCs w:val="18"/>
        </w:rPr>
        <w:t xml:space="preserve"> </w:t>
      </w:r>
      <w:hyperlink r:id="rId1" w:anchor="n345" w:tgtFrame="_blank" w:history="1">
        <w:r w:rsidRPr="007E3ED6">
          <w:rPr>
            <w:rStyle w:val="rvts46"/>
            <w:rFonts w:ascii="Times New Roman" w:hAnsi="Times New Roman"/>
            <w:color w:val="000000" w:themeColor="text1"/>
            <w:sz w:val="18"/>
            <w:szCs w:val="18"/>
          </w:rPr>
          <w:t>№ 1774-VIII</w:t>
        </w:r>
      </w:hyperlink>
    </w:p>
  </w:footnote>
  <w:footnote w:id="3">
    <w:p w:rsidR="008E109E" w:rsidRPr="00954F1C" w:rsidRDefault="008E109E" w:rsidP="008E109E">
      <w:pPr>
        <w:pStyle w:val="a7"/>
        <w:ind w:firstLine="709"/>
        <w:jc w:val="both"/>
        <w:rPr>
          <w:rFonts w:ascii="Times New Roman" w:eastAsia="Times New Roman" w:hAnsi="Times New Roman"/>
          <w:sz w:val="18"/>
          <w:szCs w:val="18"/>
          <w:lang w:eastAsia="ru-RU"/>
        </w:rPr>
      </w:pPr>
      <w:r w:rsidRPr="00954F1C">
        <w:rPr>
          <w:rStyle w:val="a9"/>
          <w:rFonts w:ascii="Times New Roman" w:hAnsi="Times New Roman"/>
          <w:sz w:val="18"/>
          <w:szCs w:val="18"/>
        </w:rPr>
        <w:footnoteRef/>
      </w:r>
      <w:r w:rsidRPr="00954F1C">
        <w:rPr>
          <w:rFonts w:ascii="Times New Roman" w:hAnsi="Times New Roman"/>
          <w:sz w:val="18"/>
          <w:szCs w:val="18"/>
        </w:rPr>
        <w:t xml:space="preserve"> </w:t>
      </w:r>
      <w:r w:rsidRPr="00954F1C">
        <w:rPr>
          <w:rFonts w:ascii="Times New Roman" w:hAnsi="Times New Roman"/>
          <w:sz w:val="18"/>
          <w:szCs w:val="18"/>
        </w:rPr>
        <w:t>http://pidruchniki.com/16850303/ekonomika/osoblivosti_oplati_pratsi_zarubizhnih_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CB" w:rsidRPr="00E83D28" w:rsidRDefault="00A13FCB">
    <w:pPr>
      <w:pStyle w:val="a3"/>
      <w:jc w:val="right"/>
      <w:rPr>
        <w:rFonts w:ascii="Times New Roman" w:hAnsi="Times New Roman"/>
        <w:sz w:val="28"/>
        <w:szCs w:val="28"/>
      </w:rPr>
    </w:pPr>
    <w:r w:rsidRPr="00E83D28">
      <w:rPr>
        <w:rFonts w:ascii="Times New Roman" w:hAnsi="Times New Roman"/>
        <w:sz w:val="28"/>
        <w:szCs w:val="28"/>
      </w:rPr>
      <w:fldChar w:fldCharType="begin"/>
    </w:r>
    <w:r w:rsidRPr="00E83D28">
      <w:rPr>
        <w:rFonts w:ascii="Times New Roman" w:hAnsi="Times New Roman"/>
        <w:sz w:val="28"/>
        <w:szCs w:val="28"/>
      </w:rPr>
      <w:instrText>PAGE   \* MERGEFORMAT</w:instrText>
    </w:r>
    <w:r w:rsidRPr="00E83D28">
      <w:rPr>
        <w:rFonts w:ascii="Times New Roman" w:hAnsi="Times New Roman"/>
        <w:sz w:val="28"/>
        <w:szCs w:val="28"/>
      </w:rPr>
      <w:fldChar w:fldCharType="separate"/>
    </w:r>
    <w:r w:rsidR="00CC33BB">
      <w:rPr>
        <w:rFonts w:ascii="Times New Roman" w:hAnsi="Times New Roman"/>
        <w:noProof/>
        <w:sz w:val="28"/>
        <w:szCs w:val="28"/>
      </w:rPr>
      <w:t>13</w:t>
    </w:r>
    <w:r w:rsidRPr="00E83D28">
      <w:rPr>
        <w:rFonts w:ascii="Times New Roman" w:hAnsi="Times New Roman"/>
        <w:sz w:val="28"/>
        <w:szCs w:val="28"/>
      </w:rPr>
      <w:fldChar w:fldCharType="end"/>
    </w:r>
  </w:p>
  <w:p w:rsidR="00A13FCB" w:rsidRPr="00606C43" w:rsidRDefault="00A13FCB" w:rsidP="006B3F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CB" w:rsidRPr="00606C43" w:rsidRDefault="00A13FCB" w:rsidP="001449A1">
    <w:pPr>
      <w:tabs>
        <w:tab w:val="center" w:pos="4677"/>
        <w:tab w:val="right" w:pos="9355"/>
      </w:tabs>
      <w:spacing w:after="0" w:line="240" w:lineRule="auto"/>
      <w:ind w:left="5954"/>
      <w:jc w:val="right"/>
      <w:rPr>
        <w:rFonts w:ascii="Times New Roman" w:hAnsi="Times New Roman"/>
        <w:sz w:val="20"/>
        <w:szCs w:val="20"/>
      </w:rPr>
    </w:pPr>
    <w:r w:rsidRPr="00606C43">
      <w:rPr>
        <w:rFonts w:ascii="Times New Roman" w:hAnsi="Times New Roman"/>
        <w:sz w:val="20"/>
        <w:szCs w:val="20"/>
      </w:rPr>
      <w:t xml:space="preserve">До реєстр. № </w:t>
    </w:r>
    <w:r w:rsidRPr="001449A1">
      <w:rPr>
        <w:rFonts w:ascii="Times New Roman" w:hAnsi="Times New Roman"/>
        <w:sz w:val="20"/>
        <w:szCs w:val="20"/>
      </w:rPr>
      <w:t>3748 від 26.06.2020</w:t>
    </w:r>
  </w:p>
  <w:p w:rsidR="00A13FCB" w:rsidRDefault="00A13FCB" w:rsidP="001449A1">
    <w:pPr>
      <w:tabs>
        <w:tab w:val="center" w:pos="4677"/>
        <w:tab w:val="right" w:pos="9355"/>
      </w:tabs>
      <w:spacing w:after="0" w:line="240" w:lineRule="auto"/>
      <w:ind w:left="6521"/>
      <w:jc w:val="right"/>
    </w:pPr>
    <w:r w:rsidRPr="001449A1">
      <w:rPr>
        <w:rFonts w:ascii="Times New Roman" w:hAnsi="Times New Roman"/>
        <w:sz w:val="20"/>
        <w:szCs w:val="20"/>
      </w:rPr>
      <w:t>Кабінет Міністрів України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A1"/>
    <w:rsid w:val="00007574"/>
    <w:rsid w:val="0002397D"/>
    <w:rsid w:val="00036A21"/>
    <w:rsid w:val="000448E7"/>
    <w:rsid w:val="00053054"/>
    <w:rsid w:val="00093A9F"/>
    <w:rsid w:val="000A75F4"/>
    <w:rsid w:val="000B21E3"/>
    <w:rsid w:val="000B624B"/>
    <w:rsid w:val="000C1125"/>
    <w:rsid w:val="000F63DE"/>
    <w:rsid w:val="00104C93"/>
    <w:rsid w:val="0010629B"/>
    <w:rsid w:val="00127802"/>
    <w:rsid w:val="00136D21"/>
    <w:rsid w:val="001449A1"/>
    <w:rsid w:val="00195162"/>
    <w:rsid w:val="001A12BF"/>
    <w:rsid w:val="001A640C"/>
    <w:rsid w:val="001E5610"/>
    <w:rsid w:val="001E6E0B"/>
    <w:rsid w:val="001E7948"/>
    <w:rsid w:val="001F08E9"/>
    <w:rsid w:val="0020637C"/>
    <w:rsid w:val="00215E97"/>
    <w:rsid w:val="00216E0E"/>
    <w:rsid w:val="00220489"/>
    <w:rsid w:val="00226D0E"/>
    <w:rsid w:val="002303FF"/>
    <w:rsid w:val="00230603"/>
    <w:rsid w:val="00245432"/>
    <w:rsid w:val="00245BF3"/>
    <w:rsid w:val="00251E11"/>
    <w:rsid w:val="0025468A"/>
    <w:rsid w:val="00260A1B"/>
    <w:rsid w:val="002777CC"/>
    <w:rsid w:val="00284C14"/>
    <w:rsid w:val="00292687"/>
    <w:rsid w:val="002A67F6"/>
    <w:rsid w:val="002D1B66"/>
    <w:rsid w:val="002D692C"/>
    <w:rsid w:val="002D70C6"/>
    <w:rsid w:val="002F714A"/>
    <w:rsid w:val="00300293"/>
    <w:rsid w:val="00334C86"/>
    <w:rsid w:val="00342E24"/>
    <w:rsid w:val="00353031"/>
    <w:rsid w:val="00363ABD"/>
    <w:rsid w:val="003661FF"/>
    <w:rsid w:val="00366CCB"/>
    <w:rsid w:val="00376066"/>
    <w:rsid w:val="003762A1"/>
    <w:rsid w:val="00376D87"/>
    <w:rsid w:val="003944D1"/>
    <w:rsid w:val="00395F75"/>
    <w:rsid w:val="003A224F"/>
    <w:rsid w:val="003A277A"/>
    <w:rsid w:val="003A46AB"/>
    <w:rsid w:val="003C3516"/>
    <w:rsid w:val="003D5692"/>
    <w:rsid w:val="003F2F3B"/>
    <w:rsid w:val="00405518"/>
    <w:rsid w:val="00407BD8"/>
    <w:rsid w:val="00421F83"/>
    <w:rsid w:val="0043321D"/>
    <w:rsid w:val="00442E06"/>
    <w:rsid w:val="004634FC"/>
    <w:rsid w:val="00464EA9"/>
    <w:rsid w:val="004826C1"/>
    <w:rsid w:val="004A0B71"/>
    <w:rsid w:val="004A69F6"/>
    <w:rsid w:val="004B36E9"/>
    <w:rsid w:val="004C3122"/>
    <w:rsid w:val="004C45CC"/>
    <w:rsid w:val="004C7CCD"/>
    <w:rsid w:val="004D1A0F"/>
    <w:rsid w:val="004D212E"/>
    <w:rsid w:val="004E260D"/>
    <w:rsid w:val="004E7E8D"/>
    <w:rsid w:val="00500697"/>
    <w:rsid w:val="00506DC5"/>
    <w:rsid w:val="005071D7"/>
    <w:rsid w:val="00513334"/>
    <w:rsid w:val="00556A4C"/>
    <w:rsid w:val="00561EF6"/>
    <w:rsid w:val="00566BAC"/>
    <w:rsid w:val="00571031"/>
    <w:rsid w:val="00592203"/>
    <w:rsid w:val="0059365A"/>
    <w:rsid w:val="00593E5C"/>
    <w:rsid w:val="005975B6"/>
    <w:rsid w:val="005A433F"/>
    <w:rsid w:val="005A6576"/>
    <w:rsid w:val="005A78C3"/>
    <w:rsid w:val="005C69BD"/>
    <w:rsid w:val="005D4868"/>
    <w:rsid w:val="005E4062"/>
    <w:rsid w:val="005E411E"/>
    <w:rsid w:val="005F19AB"/>
    <w:rsid w:val="0060530D"/>
    <w:rsid w:val="00636923"/>
    <w:rsid w:val="006513A2"/>
    <w:rsid w:val="00655480"/>
    <w:rsid w:val="006638D2"/>
    <w:rsid w:val="00670CDC"/>
    <w:rsid w:val="0067124A"/>
    <w:rsid w:val="00675CC5"/>
    <w:rsid w:val="006832EB"/>
    <w:rsid w:val="006915F9"/>
    <w:rsid w:val="00693A6E"/>
    <w:rsid w:val="006A0B79"/>
    <w:rsid w:val="006A22C6"/>
    <w:rsid w:val="006A6D3A"/>
    <w:rsid w:val="006B088E"/>
    <w:rsid w:val="006B3F5E"/>
    <w:rsid w:val="006B76F3"/>
    <w:rsid w:val="006E09A4"/>
    <w:rsid w:val="006E2273"/>
    <w:rsid w:val="006F31BB"/>
    <w:rsid w:val="00720426"/>
    <w:rsid w:val="00727419"/>
    <w:rsid w:val="007328B2"/>
    <w:rsid w:val="00741058"/>
    <w:rsid w:val="0075140D"/>
    <w:rsid w:val="00754AED"/>
    <w:rsid w:val="007636B3"/>
    <w:rsid w:val="007745D6"/>
    <w:rsid w:val="00782816"/>
    <w:rsid w:val="00786A89"/>
    <w:rsid w:val="007971CB"/>
    <w:rsid w:val="007A379B"/>
    <w:rsid w:val="007A4DF4"/>
    <w:rsid w:val="007A6961"/>
    <w:rsid w:val="007B1201"/>
    <w:rsid w:val="007B1DD9"/>
    <w:rsid w:val="007D4139"/>
    <w:rsid w:val="007E2341"/>
    <w:rsid w:val="007E3ED6"/>
    <w:rsid w:val="007E6651"/>
    <w:rsid w:val="0080184D"/>
    <w:rsid w:val="008125AC"/>
    <w:rsid w:val="0082117B"/>
    <w:rsid w:val="00846940"/>
    <w:rsid w:val="00852EDE"/>
    <w:rsid w:val="00855E2F"/>
    <w:rsid w:val="00856392"/>
    <w:rsid w:val="0086545F"/>
    <w:rsid w:val="008673D6"/>
    <w:rsid w:val="0087480B"/>
    <w:rsid w:val="008753C9"/>
    <w:rsid w:val="00881C2F"/>
    <w:rsid w:val="00881F06"/>
    <w:rsid w:val="00883257"/>
    <w:rsid w:val="0089217B"/>
    <w:rsid w:val="00895B8E"/>
    <w:rsid w:val="00897BF6"/>
    <w:rsid w:val="008A3377"/>
    <w:rsid w:val="008C4F3E"/>
    <w:rsid w:val="008D1A8C"/>
    <w:rsid w:val="008D1FDE"/>
    <w:rsid w:val="008D317B"/>
    <w:rsid w:val="008D64C2"/>
    <w:rsid w:val="008E109E"/>
    <w:rsid w:val="008E5837"/>
    <w:rsid w:val="009040F0"/>
    <w:rsid w:val="00906A98"/>
    <w:rsid w:val="009109AF"/>
    <w:rsid w:val="0091522F"/>
    <w:rsid w:val="00931222"/>
    <w:rsid w:val="00934F62"/>
    <w:rsid w:val="00942C86"/>
    <w:rsid w:val="00954F1C"/>
    <w:rsid w:val="00961F12"/>
    <w:rsid w:val="0096759D"/>
    <w:rsid w:val="009725CB"/>
    <w:rsid w:val="0098056B"/>
    <w:rsid w:val="009B46E7"/>
    <w:rsid w:val="009B54A2"/>
    <w:rsid w:val="009D3168"/>
    <w:rsid w:val="009E6C6C"/>
    <w:rsid w:val="00A01FA7"/>
    <w:rsid w:val="00A13FCB"/>
    <w:rsid w:val="00A163C9"/>
    <w:rsid w:val="00A175D2"/>
    <w:rsid w:val="00A23B40"/>
    <w:rsid w:val="00A30E03"/>
    <w:rsid w:val="00A40BFF"/>
    <w:rsid w:val="00A46D41"/>
    <w:rsid w:val="00A932D1"/>
    <w:rsid w:val="00A9628B"/>
    <w:rsid w:val="00AA02E2"/>
    <w:rsid w:val="00AA7C80"/>
    <w:rsid w:val="00AD7EE7"/>
    <w:rsid w:val="00AE686F"/>
    <w:rsid w:val="00AF3028"/>
    <w:rsid w:val="00B01C51"/>
    <w:rsid w:val="00B06D60"/>
    <w:rsid w:val="00B11947"/>
    <w:rsid w:val="00B270F0"/>
    <w:rsid w:val="00B4206A"/>
    <w:rsid w:val="00B5577B"/>
    <w:rsid w:val="00B55DF7"/>
    <w:rsid w:val="00B56027"/>
    <w:rsid w:val="00B62501"/>
    <w:rsid w:val="00B8284A"/>
    <w:rsid w:val="00B95AB4"/>
    <w:rsid w:val="00BC1CAB"/>
    <w:rsid w:val="00BC6271"/>
    <w:rsid w:val="00BF1B1C"/>
    <w:rsid w:val="00BF6787"/>
    <w:rsid w:val="00BF75A0"/>
    <w:rsid w:val="00BF75C1"/>
    <w:rsid w:val="00C00B34"/>
    <w:rsid w:val="00C2147B"/>
    <w:rsid w:val="00C45E60"/>
    <w:rsid w:val="00C46ED8"/>
    <w:rsid w:val="00C5100F"/>
    <w:rsid w:val="00C51DCB"/>
    <w:rsid w:val="00C642DB"/>
    <w:rsid w:val="00C666EC"/>
    <w:rsid w:val="00C8739B"/>
    <w:rsid w:val="00CC33BB"/>
    <w:rsid w:val="00CC7F61"/>
    <w:rsid w:val="00CD23E2"/>
    <w:rsid w:val="00CE7C8D"/>
    <w:rsid w:val="00CF0CBF"/>
    <w:rsid w:val="00D03545"/>
    <w:rsid w:val="00D06330"/>
    <w:rsid w:val="00D11F0F"/>
    <w:rsid w:val="00D178CA"/>
    <w:rsid w:val="00D22604"/>
    <w:rsid w:val="00D24358"/>
    <w:rsid w:val="00D344E8"/>
    <w:rsid w:val="00D4102B"/>
    <w:rsid w:val="00D42A33"/>
    <w:rsid w:val="00D50197"/>
    <w:rsid w:val="00D67D7D"/>
    <w:rsid w:val="00D712FA"/>
    <w:rsid w:val="00D71581"/>
    <w:rsid w:val="00D80B56"/>
    <w:rsid w:val="00D95EE5"/>
    <w:rsid w:val="00DA036B"/>
    <w:rsid w:val="00DA2D1B"/>
    <w:rsid w:val="00DB10AE"/>
    <w:rsid w:val="00DE2440"/>
    <w:rsid w:val="00DE7880"/>
    <w:rsid w:val="00E205DD"/>
    <w:rsid w:val="00E2467F"/>
    <w:rsid w:val="00E257BA"/>
    <w:rsid w:val="00E273E8"/>
    <w:rsid w:val="00E348F2"/>
    <w:rsid w:val="00E52370"/>
    <w:rsid w:val="00E55D69"/>
    <w:rsid w:val="00E82D8A"/>
    <w:rsid w:val="00E837BF"/>
    <w:rsid w:val="00E83D28"/>
    <w:rsid w:val="00E97991"/>
    <w:rsid w:val="00EA2991"/>
    <w:rsid w:val="00EB7B61"/>
    <w:rsid w:val="00EC3225"/>
    <w:rsid w:val="00ED332B"/>
    <w:rsid w:val="00EF1529"/>
    <w:rsid w:val="00F076D8"/>
    <w:rsid w:val="00F15663"/>
    <w:rsid w:val="00F26DC8"/>
    <w:rsid w:val="00F3127F"/>
    <w:rsid w:val="00F3349E"/>
    <w:rsid w:val="00F3557E"/>
    <w:rsid w:val="00F36357"/>
    <w:rsid w:val="00F44AD4"/>
    <w:rsid w:val="00F46177"/>
    <w:rsid w:val="00F47476"/>
    <w:rsid w:val="00F55485"/>
    <w:rsid w:val="00F734DE"/>
    <w:rsid w:val="00F805FF"/>
    <w:rsid w:val="00F9657D"/>
    <w:rsid w:val="00FA41F2"/>
    <w:rsid w:val="00FA44C3"/>
    <w:rsid w:val="00FB3E42"/>
    <w:rsid w:val="00FC21B7"/>
    <w:rsid w:val="00FF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A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449A1"/>
  </w:style>
  <w:style w:type="paragraph" w:styleId="a5">
    <w:name w:val="footer"/>
    <w:basedOn w:val="a"/>
    <w:link w:val="a6"/>
    <w:uiPriority w:val="99"/>
    <w:unhideWhenUsed/>
    <w:rsid w:val="001449A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449A1"/>
  </w:style>
  <w:style w:type="paragraph" w:styleId="a7">
    <w:name w:val="footnote text"/>
    <w:basedOn w:val="a"/>
    <w:link w:val="a8"/>
    <w:unhideWhenUsed/>
    <w:rsid w:val="008E109E"/>
    <w:pPr>
      <w:spacing w:after="0" w:line="240" w:lineRule="auto"/>
    </w:pPr>
    <w:rPr>
      <w:sz w:val="20"/>
      <w:szCs w:val="20"/>
    </w:rPr>
  </w:style>
  <w:style w:type="character" w:customStyle="1" w:styleId="a8">
    <w:name w:val="Текст виноски Знак"/>
    <w:link w:val="a7"/>
    <w:rsid w:val="008E109E"/>
    <w:rPr>
      <w:lang w:eastAsia="en-US"/>
    </w:rPr>
  </w:style>
  <w:style w:type="paragraph" w:customStyle="1" w:styleId="rvps2">
    <w:name w:val="rvps2"/>
    <w:basedOn w:val="a"/>
    <w:rsid w:val="008E109E"/>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footnote reference"/>
    <w:unhideWhenUsed/>
    <w:rsid w:val="008E109E"/>
    <w:rPr>
      <w:vertAlign w:val="superscript"/>
    </w:rPr>
  </w:style>
  <w:style w:type="character" w:styleId="aa">
    <w:name w:val="Hyperlink"/>
    <w:rsid w:val="008E109E"/>
    <w:rPr>
      <w:color w:val="0000FF"/>
      <w:u w:val="single"/>
    </w:rPr>
  </w:style>
  <w:style w:type="character" w:customStyle="1" w:styleId="rvts46">
    <w:name w:val="rvts46"/>
    <w:rsid w:val="008E109E"/>
  </w:style>
  <w:style w:type="paragraph" w:styleId="ab">
    <w:name w:val="List Paragraph"/>
    <w:basedOn w:val="a"/>
    <w:uiPriority w:val="34"/>
    <w:qFormat/>
    <w:rsid w:val="00AE686F"/>
    <w:pPr>
      <w:spacing w:after="0" w:line="240" w:lineRule="auto"/>
      <w:ind w:left="720"/>
      <w:contextualSpacing/>
    </w:pPr>
    <w:rPr>
      <w:sz w:val="24"/>
      <w:szCs w:val="24"/>
      <w:lang w:val="ru-RU"/>
    </w:rPr>
  </w:style>
  <w:style w:type="paragraph" w:styleId="ac">
    <w:name w:val="Normal (Web)"/>
    <w:basedOn w:val="a"/>
    <w:uiPriority w:val="99"/>
    <w:unhideWhenUsed/>
    <w:rsid w:val="009109AF"/>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Balloon Text"/>
    <w:basedOn w:val="a"/>
    <w:link w:val="ae"/>
    <w:uiPriority w:val="99"/>
    <w:semiHidden/>
    <w:unhideWhenUsed/>
    <w:rsid w:val="00E837BF"/>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E837BF"/>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6118">
      <w:bodyDiv w:val="1"/>
      <w:marLeft w:val="0"/>
      <w:marRight w:val="0"/>
      <w:marTop w:val="0"/>
      <w:marBottom w:val="0"/>
      <w:divBdr>
        <w:top w:val="none" w:sz="0" w:space="0" w:color="auto"/>
        <w:left w:val="none" w:sz="0" w:space="0" w:color="auto"/>
        <w:bottom w:val="none" w:sz="0" w:space="0" w:color="auto"/>
        <w:right w:val="none" w:sz="0" w:space="0" w:color="auto"/>
      </w:divBdr>
    </w:div>
    <w:div w:id="209923231">
      <w:bodyDiv w:val="1"/>
      <w:marLeft w:val="0"/>
      <w:marRight w:val="0"/>
      <w:marTop w:val="0"/>
      <w:marBottom w:val="0"/>
      <w:divBdr>
        <w:top w:val="none" w:sz="0" w:space="0" w:color="auto"/>
        <w:left w:val="none" w:sz="0" w:space="0" w:color="auto"/>
        <w:bottom w:val="none" w:sz="0" w:space="0" w:color="auto"/>
        <w:right w:val="none" w:sz="0" w:space="0" w:color="auto"/>
      </w:divBdr>
    </w:div>
    <w:div w:id="215243277">
      <w:bodyDiv w:val="1"/>
      <w:marLeft w:val="0"/>
      <w:marRight w:val="0"/>
      <w:marTop w:val="0"/>
      <w:marBottom w:val="0"/>
      <w:divBdr>
        <w:top w:val="none" w:sz="0" w:space="0" w:color="auto"/>
        <w:left w:val="none" w:sz="0" w:space="0" w:color="auto"/>
        <w:bottom w:val="none" w:sz="0" w:space="0" w:color="auto"/>
        <w:right w:val="none" w:sz="0" w:space="0" w:color="auto"/>
      </w:divBdr>
    </w:div>
    <w:div w:id="608971642">
      <w:bodyDiv w:val="1"/>
      <w:marLeft w:val="0"/>
      <w:marRight w:val="0"/>
      <w:marTop w:val="0"/>
      <w:marBottom w:val="0"/>
      <w:divBdr>
        <w:top w:val="none" w:sz="0" w:space="0" w:color="auto"/>
        <w:left w:val="none" w:sz="0" w:space="0" w:color="auto"/>
        <w:bottom w:val="none" w:sz="0" w:space="0" w:color="auto"/>
        <w:right w:val="none" w:sz="0" w:space="0" w:color="auto"/>
      </w:divBdr>
    </w:div>
    <w:div w:id="741758873">
      <w:bodyDiv w:val="1"/>
      <w:marLeft w:val="0"/>
      <w:marRight w:val="0"/>
      <w:marTop w:val="0"/>
      <w:marBottom w:val="0"/>
      <w:divBdr>
        <w:top w:val="none" w:sz="0" w:space="0" w:color="auto"/>
        <w:left w:val="none" w:sz="0" w:space="0" w:color="auto"/>
        <w:bottom w:val="none" w:sz="0" w:space="0" w:color="auto"/>
        <w:right w:val="none" w:sz="0" w:space="0" w:color="auto"/>
      </w:divBdr>
    </w:div>
    <w:div w:id="832070232">
      <w:bodyDiv w:val="1"/>
      <w:marLeft w:val="0"/>
      <w:marRight w:val="0"/>
      <w:marTop w:val="0"/>
      <w:marBottom w:val="0"/>
      <w:divBdr>
        <w:top w:val="none" w:sz="0" w:space="0" w:color="auto"/>
        <w:left w:val="none" w:sz="0" w:space="0" w:color="auto"/>
        <w:bottom w:val="none" w:sz="0" w:space="0" w:color="auto"/>
        <w:right w:val="none" w:sz="0" w:space="0" w:color="auto"/>
      </w:divBdr>
    </w:div>
    <w:div w:id="915626819">
      <w:bodyDiv w:val="1"/>
      <w:marLeft w:val="0"/>
      <w:marRight w:val="0"/>
      <w:marTop w:val="0"/>
      <w:marBottom w:val="0"/>
      <w:divBdr>
        <w:top w:val="none" w:sz="0" w:space="0" w:color="auto"/>
        <w:left w:val="none" w:sz="0" w:space="0" w:color="auto"/>
        <w:bottom w:val="none" w:sz="0" w:space="0" w:color="auto"/>
        <w:right w:val="none" w:sz="0" w:space="0" w:color="auto"/>
      </w:divBdr>
    </w:div>
    <w:div w:id="941304863">
      <w:bodyDiv w:val="1"/>
      <w:marLeft w:val="0"/>
      <w:marRight w:val="0"/>
      <w:marTop w:val="0"/>
      <w:marBottom w:val="0"/>
      <w:divBdr>
        <w:top w:val="none" w:sz="0" w:space="0" w:color="auto"/>
        <w:left w:val="none" w:sz="0" w:space="0" w:color="auto"/>
        <w:bottom w:val="none" w:sz="0" w:space="0" w:color="auto"/>
        <w:right w:val="none" w:sz="0" w:space="0" w:color="auto"/>
      </w:divBdr>
    </w:div>
    <w:div w:id="1084649524">
      <w:bodyDiv w:val="1"/>
      <w:marLeft w:val="0"/>
      <w:marRight w:val="0"/>
      <w:marTop w:val="0"/>
      <w:marBottom w:val="0"/>
      <w:divBdr>
        <w:top w:val="none" w:sz="0" w:space="0" w:color="auto"/>
        <w:left w:val="none" w:sz="0" w:space="0" w:color="auto"/>
        <w:bottom w:val="none" w:sz="0" w:space="0" w:color="auto"/>
        <w:right w:val="none" w:sz="0" w:space="0" w:color="auto"/>
      </w:divBdr>
    </w:div>
    <w:div w:id="1109008945">
      <w:bodyDiv w:val="1"/>
      <w:marLeft w:val="0"/>
      <w:marRight w:val="0"/>
      <w:marTop w:val="0"/>
      <w:marBottom w:val="0"/>
      <w:divBdr>
        <w:top w:val="none" w:sz="0" w:space="0" w:color="auto"/>
        <w:left w:val="none" w:sz="0" w:space="0" w:color="auto"/>
        <w:bottom w:val="none" w:sz="0" w:space="0" w:color="auto"/>
        <w:right w:val="none" w:sz="0" w:space="0" w:color="auto"/>
      </w:divBdr>
    </w:div>
    <w:div w:id="1377657208">
      <w:bodyDiv w:val="1"/>
      <w:marLeft w:val="0"/>
      <w:marRight w:val="0"/>
      <w:marTop w:val="0"/>
      <w:marBottom w:val="0"/>
      <w:divBdr>
        <w:top w:val="none" w:sz="0" w:space="0" w:color="auto"/>
        <w:left w:val="none" w:sz="0" w:space="0" w:color="auto"/>
        <w:bottom w:val="none" w:sz="0" w:space="0" w:color="auto"/>
        <w:right w:val="none" w:sz="0" w:space="0" w:color="auto"/>
      </w:divBdr>
    </w:div>
    <w:div w:id="1457527401">
      <w:bodyDiv w:val="1"/>
      <w:marLeft w:val="0"/>
      <w:marRight w:val="0"/>
      <w:marTop w:val="0"/>
      <w:marBottom w:val="0"/>
      <w:divBdr>
        <w:top w:val="none" w:sz="0" w:space="0" w:color="auto"/>
        <w:left w:val="none" w:sz="0" w:space="0" w:color="auto"/>
        <w:bottom w:val="none" w:sz="0" w:space="0" w:color="auto"/>
        <w:right w:val="none" w:sz="0" w:space="0" w:color="auto"/>
      </w:divBdr>
    </w:div>
    <w:div w:id="1628320281">
      <w:bodyDiv w:val="1"/>
      <w:marLeft w:val="0"/>
      <w:marRight w:val="0"/>
      <w:marTop w:val="0"/>
      <w:marBottom w:val="0"/>
      <w:divBdr>
        <w:top w:val="none" w:sz="0" w:space="0" w:color="auto"/>
        <w:left w:val="none" w:sz="0" w:space="0" w:color="auto"/>
        <w:bottom w:val="none" w:sz="0" w:space="0" w:color="auto"/>
        <w:right w:val="none" w:sz="0" w:space="0" w:color="auto"/>
      </w:divBdr>
    </w:div>
    <w:div w:id="1648122117">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807317349">
      <w:bodyDiv w:val="1"/>
      <w:marLeft w:val="0"/>
      <w:marRight w:val="0"/>
      <w:marTop w:val="0"/>
      <w:marBottom w:val="0"/>
      <w:divBdr>
        <w:top w:val="none" w:sz="0" w:space="0" w:color="auto"/>
        <w:left w:val="none" w:sz="0" w:space="0" w:color="auto"/>
        <w:bottom w:val="none" w:sz="0" w:space="0" w:color="auto"/>
        <w:right w:val="none" w:sz="0" w:space="0" w:color="auto"/>
      </w:divBdr>
    </w:div>
    <w:div w:id="1975063868">
      <w:bodyDiv w:val="1"/>
      <w:marLeft w:val="0"/>
      <w:marRight w:val="0"/>
      <w:marTop w:val="0"/>
      <w:marBottom w:val="0"/>
      <w:divBdr>
        <w:top w:val="none" w:sz="0" w:space="0" w:color="auto"/>
        <w:left w:val="none" w:sz="0" w:space="0" w:color="auto"/>
        <w:bottom w:val="none" w:sz="0" w:space="0" w:color="auto"/>
        <w:right w:val="none" w:sz="0" w:space="0" w:color="auto"/>
      </w:divBdr>
    </w:div>
    <w:div w:id="2003197489">
      <w:bodyDiv w:val="1"/>
      <w:marLeft w:val="0"/>
      <w:marRight w:val="0"/>
      <w:marTop w:val="0"/>
      <w:marBottom w:val="0"/>
      <w:divBdr>
        <w:top w:val="none" w:sz="0" w:space="0" w:color="auto"/>
        <w:left w:val="none" w:sz="0" w:space="0" w:color="auto"/>
        <w:bottom w:val="none" w:sz="0" w:space="0" w:color="auto"/>
        <w:right w:val="none" w:sz="0" w:space="0" w:color="auto"/>
      </w:divBdr>
    </w:div>
    <w:div w:id="20804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rada/show/1774-19/ed2017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275C-A559-4F54-8BD7-0431AE89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22827</Words>
  <Characters>13012</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35768</CharactersWithSpaces>
  <SharedDoc>false</SharedDoc>
  <HLinks>
    <vt:vector size="6" baseType="variant">
      <vt:variant>
        <vt:i4>3211311</vt:i4>
      </vt:variant>
      <vt:variant>
        <vt:i4>0</vt:i4>
      </vt:variant>
      <vt:variant>
        <vt:i4>0</vt:i4>
      </vt:variant>
      <vt:variant>
        <vt:i4>5</vt:i4>
      </vt:variant>
      <vt:variant>
        <vt:lpwstr>https://zakon.rada.gov.ua/rada/show/1774-19/ed20170101</vt:lpwstr>
      </vt:variant>
      <vt:variant>
        <vt:lpwstr>n345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2020-07-14T15:47:00Z</dcterms:created>
  <dcterms:modified xsi:type="dcterms:W3CDTF">2020-07-14T15:57:00Z</dcterms:modified>
</cp:coreProperties>
</file>