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0B77" w14:textId="77777777" w:rsidR="00827A1B" w:rsidRDefault="00827A1B" w:rsidP="00827A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Додаток 1 до проекту Постанови</w:t>
      </w:r>
    </w:p>
    <w:p w14:paraId="64BAA1EE" w14:textId="77777777" w:rsidR="00827A1B" w:rsidRDefault="00827A1B" w:rsidP="00827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30F29" w14:textId="77777777" w:rsidR="00827A1B" w:rsidRPr="00827A1B" w:rsidRDefault="00827A1B" w:rsidP="00827A1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827A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ОСІБ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2FC980B8" w14:textId="77777777" w:rsidR="00827A1B" w:rsidRDefault="00827A1B" w:rsidP="00827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BF11A" w14:textId="77777777" w:rsidR="00827A1B" w:rsidRPr="00827A1B" w:rsidRDefault="00827A1B" w:rsidP="00827A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A1B">
        <w:rPr>
          <w:rFonts w:ascii="Times New Roman" w:hAnsi="Times New Roman" w:cs="Times New Roman"/>
          <w:b/>
          <w:sz w:val="28"/>
          <w:szCs w:val="28"/>
        </w:rPr>
        <w:t>які створюють реальні та/або потенційні загрози національним інтересам, національній безпеці, суверенітету і територіальній цілісності України</w:t>
      </w:r>
    </w:p>
    <w:p w14:paraId="423D5F9E" w14:textId="77777777" w:rsidR="00827A1B" w:rsidRPr="00827A1B" w:rsidRDefault="00827A1B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705"/>
        <w:gridCol w:w="5010"/>
      </w:tblGrid>
      <w:tr w:rsidR="00827A1B" w14:paraId="13B50EFC" w14:textId="77777777" w:rsidTr="00827A1B">
        <w:trPr>
          <w:trHeight w:val="1361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FCD3" w14:textId="77777777" w:rsidR="00827A1B" w:rsidRPr="00827A1B" w:rsidRDefault="00827A1B" w:rsidP="00827A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A1B">
              <w:rPr>
                <w:rFonts w:ascii="Times New Roman" w:hAnsi="Times New Roman" w:cs="Times New Roman"/>
                <w:b/>
                <w:sz w:val="28"/>
                <w:szCs w:val="28"/>
              </w:rPr>
              <w:t>Особи, які створюють реальні та/або потенційні загрози національним інтересам, національній безпеці, суверенітету і територіальній цілісності України</w:t>
            </w:r>
          </w:p>
        </w:tc>
      </w:tr>
      <w:tr w:rsidR="00195C4A" w14:paraId="4AA17339" w14:textId="77777777">
        <w:trPr>
          <w:trHeight w:val="21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9557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0280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Талія Яруллівна Хабрієва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9E74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директор федеральної державної науково-дослідної установи «Інститут законодавства та порівняльного правознавства при Уряді Російської Федерації» (співголова робочої групи)</w:t>
            </w:r>
          </w:p>
        </w:tc>
      </w:tr>
      <w:tr w:rsidR="00195C4A" w14:paraId="024A28C3" w14:textId="77777777">
        <w:trPr>
          <w:trHeight w:val="237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3C8E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EE2D" w14:textId="77777777" w:rsidR="00195C4A" w:rsidRDefault="00827A1B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Авакьян 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 xml:space="preserve">Сурен Адибекович </w:t>
            </w:r>
          </w:p>
          <w:p w14:paraId="4DBEFEFA" w14:textId="77777777" w:rsidR="00195C4A" w:rsidRDefault="00195C4A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935D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завідувач кафедри конституційного та муніципального права юридичного факультету федеральної державної бюджетної освітньої установи вищої освіти «Московський державний університет імені М.В.Ломоносова»</w:t>
            </w:r>
          </w:p>
        </w:tc>
      </w:tr>
      <w:tr w:rsidR="00195C4A" w14:paraId="07F363C0" w14:textId="77777777">
        <w:trPr>
          <w:trHeight w:val="12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6960" w14:textId="77777777" w:rsidR="00195C4A" w:rsidRDefault="00827A1B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BFC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Амбіндер Лев Сергійович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6084" w14:textId="77777777" w:rsidR="00195C4A" w:rsidRDefault="0036692E">
            <w:pPr>
              <w:spacing w:before="240" w:after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благодійного фонду допомоги тяжкохворим дітям, сиротам та інвалідам «Русфонд»</w:t>
            </w:r>
          </w:p>
        </w:tc>
      </w:tr>
      <w:tr w:rsidR="00195C4A" w14:paraId="5C489789" w14:textId="77777777" w:rsidTr="00827A1B">
        <w:trPr>
          <w:trHeight w:val="121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6E48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761A" w14:textId="77777777" w:rsidR="00195C4A" w:rsidRDefault="0036692E" w:rsidP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Амельченкова Ольга Миколаївна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BB4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центрального штабу Всеросійського громадського руху «Волонтери Перемоги»</w:t>
            </w:r>
          </w:p>
        </w:tc>
      </w:tr>
      <w:tr w:rsidR="00195C4A" w14:paraId="61293523" w14:textId="77777777" w:rsidTr="00827A1B">
        <w:trPr>
          <w:trHeight w:val="94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4453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110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Бебенін Сергій михайлович</w:t>
            </w:r>
          </w:p>
          <w:p w14:paraId="7E35EA18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8F8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Законодавчих Зборів Ленінградської області</w:t>
            </w:r>
          </w:p>
        </w:tc>
      </w:tr>
      <w:tr w:rsidR="00195C4A" w14:paraId="39081F48" w14:textId="77777777" w:rsidTr="00827A1B">
        <w:trPr>
          <w:trHeight w:val="108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6CBD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6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4D2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Безпалько Богдан Анатолійович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976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правління Загальноросійської громадської організації «Федеральна національно-культурна автономія «Українці Росії»</w:t>
            </w:r>
          </w:p>
        </w:tc>
      </w:tr>
      <w:tr w:rsidR="00195C4A" w14:paraId="40FEB2F9" w14:textId="77777777">
        <w:trPr>
          <w:trHeight w:val="16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EC18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0D8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Бєлов Сергій Олександрович</w:t>
            </w:r>
          </w:p>
          <w:p w14:paraId="32CD4EA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445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декан юридичного факультету федеральної державної бюджетної освітньої установи вищої освіти «Санкт-Петербурзький державний університет»</w:t>
            </w:r>
          </w:p>
        </w:tc>
      </w:tr>
      <w:tr w:rsidR="00195C4A" w14:paraId="4C61D784" w14:textId="77777777" w:rsidTr="00827A1B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D8B8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D1A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Блажеєв Віктор Владимирович</w:t>
            </w:r>
          </w:p>
          <w:p w14:paraId="2469C019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3D0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ректор федеральної державної бюджетної освітньої установи вищої освіти «Московський державний юридичний університет імені О. Є. Кутафіна</w:t>
            </w:r>
            <w:r w:rsidR="00827A1B">
              <w:rPr>
                <w:rFonts w:ascii="Georgia" w:eastAsia="Georgia" w:hAnsi="Georgia" w:cs="Georgia"/>
                <w:sz w:val="24"/>
                <w:szCs w:val="24"/>
              </w:rPr>
              <w:t>”</w:t>
            </w:r>
          </w:p>
        </w:tc>
      </w:tr>
      <w:tr w:rsidR="00195C4A" w14:paraId="2F7E6F6A" w14:textId="77777777">
        <w:trPr>
          <w:trHeight w:val="206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BAD8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CCC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Бокерія Лео Антонович</w:t>
            </w:r>
          </w:p>
          <w:p w14:paraId="5715E61A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E295E5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DB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федеральної державної бюджетної установи «Національний медичний дослідний центр серцево-судинної хірургії імені А. Н. Бакулева» МОЗ Росії</w:t>
            </w:r>
          </w:p>
        </w:tc>
      </w:tr>
      <w:tr w:rsidR="00195C4A" w14:paraId="326F93AD" w14:textId="77777777" w:rsidTr="00827A1B">
        <w:trPr>
          <w:trHeight w:val="164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F400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6A3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Бурлаков Сергій Володимирович</w:t>
            </w:r>
          </w:p>
          <w:p w14:paraId="10A454AA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B65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спортсмен-паралімпієць, член Громадської ради при Уповноваженому при Президентові Російської Федерації з прав дитини</w:t>
            </w:r>
          </w:p>
        </w:tc>
      </w:tr>
      <w:tr w:rsidR="00195C4A" w14:paraId="6C6421C1" w14:textId="77777777" w:rsidTr="00827A1B">
        <w:trPr>
          <w:trHeight w:val="112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218B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DF8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Бурлачко Юрій Олександрович</w:t>
            </w:r>
          </w:p>
          <w:p w14:paraId="7CBD59C5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DF3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Законодавчих Зборів Краснодарського краю</w:t>
            </w:r>
          </w:p>
        </w:tc>
      </w:tr>
      <w:tr w:rsidR="00195C4A" w14:paraId="7A2FE4D0" w14:textId="77777777" w:rsidTr="00827A1B">
        <w:trPr>
          <w:trHeight w:val="108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E9D7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B95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Громов Борис Всеволодович</w:t>
            </w:r>
          </w:p>
          <w:p w14:paraId="11552F7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1763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Всеукраїнської громадської організації ветеранів «Бойове братсво”</w:t>
            </w:r>
          </w:p>
        </w:tc>
      </w:tr>
      <w:tr w:rsidR="00195C4A" w14:paraId="1461E4D7" w14:textId="77777777" w:rsidTr="00827A1B">
        <w:trPr>
          <w:trHeight w:val="103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F41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13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681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Гумерова Лілія Салаватівна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6AB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Комітету Ради Федерації з науки, освіти та культури</w:t>
            </w:r>
          </w:p>
        </w:tc>
      </w:tr>
      <w:tr w:rsidR="00195C4A" w14:paraId="4B58B35F" w14:textId="77777777" w:rsidTr="00827A1B">
        <w:trPr>
          <w:trHeight w:val="110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CC1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14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933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Долуда Миколай Олександрович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0D9A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отаман Всеросійського козачого товариства</w:t>
            </w:r>
          </w:p>
        </w:tc>
      </w:tr>
      <w:tr w:rsidR="00195C4A" w14:paraId="3DFCADCA" w14:textId="77777777" w:rsidTr="00827A1B">
        <w:trPr>
          <w:trHeight w:val="100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8F7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15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635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Дудова Людмила Василівна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279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член Громадської палати Російської Федерації</w:t>
            </w:r>
          </w:p>
        </w:tc>
      </w:tr>
      <w:tr w:rsidR="00195C4A" w14:paraId="6D5D0EDE" w14:textId="77777777">
        <w:trPr>
          <w:trHeight w:val="153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E15F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16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BBD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Зінченко Юрій Петрович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5DFA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федеральної державної бюджетної установи «Російська академія освіти»</w:t>
            </w:r>
          </w:p>
        </w:tc>
      </w:tr>
      <w:tr w:rsidR="00195C4A" w14:paraId="2255D06B" w14:textId="77777777" w:rsidTr="00827A1B">
        <w:trPr>
          <w:trHeight w:val="108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4CB1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E77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Ісинбаєва Олена Гаджиївна</w:t>
            </w:r>
          </w:p>
          <w:p w14:paraId="6C6E667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EF5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дворазова олімпійська чемпіонка, громадський і спортивний діяч</w:t>
            </w:r>
          </w:p>
        </w:tc>
      </w:tr>
      <w:tr w:rsidR="00195C4A" w14:paraId="46F060F4" w14:textId="77777777" w:rsidTr="00827A1B">
        <w:trPr>
          <w:trHeight w:val="129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521E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1A0C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Калінін Олександр Сергійович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0D5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Загальноросійської громадської організації малого і середнього підприємництва «Опора Росії»</w:t>
            </w:r>
          </w:p>
        </w:tc>
      </w:tr>
      <w:tr w:rsidR="00195C4A" w14:paraId="7DF1D632" w14:textId="77777777">
        <w:trPr>
          <w:trHeight w:val="30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39D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19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F1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Калягін Олександр Олександрович</w:t>
            </w:r>
          </w:p>
          <w:p w14:paraId="30A502B9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3AF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художній керівник державної бюджетної установи культури міста Москви «Московський театр ЕТ CETERA під керівництвом Олександра Калягіна», голова Загальноросійської громадської організації «Союз театральних діячів Російської Федерації (Всеросійське театральне товариство)»</w:t>
            </w:r>
          </w:p>
        </w:tc>
      </w:tr>
      <w:tr w:rsidR="00195C4A" w14:paraId="655C48DE" w14:textId="77777777" w:rsidTr="00827A1B">
        <w:trPr>
          <w:trHeight w:val="124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37A5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9BF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Кандибович Сергій Львович</w:t>
            </w:r>
          </w:p>
          <w:p w14:paraId="7BEE4990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F891CA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694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громадської організації «Федеральна національно-культурна автономія білорусів Росії»</w:t>
            </w:r>
          </w:p>
        </w:tc>
      </w:tr>
      <w:tr w:rsidR="00195C4A" w14:paraId="191C6311" w14:textId="77777777" w:rsidTr="00827A1B">
        <w:trPr>
          <w:trHeight w:val="182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4D75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21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4F0E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Касперська Наталія Іванівна</w:t>
            </w:r>
          </w:p>
          <w:p w14:paraId="6471A5D9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66E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член центрального штабу Загальноросійського громадського руху «Народний фронт «За Росію», генеральний директор групи компаній Info Watch, співзасновник« Лабораторії Касперського»</w:t>
            </w:r>
          </w:p>
        </w:tc>
      </w:tr>
      <w:tr w:rsidR="00195C4A" w14:paraId="267413DB" w14:textId="77777777">
        <w:trPr>
          <w:trHeight w:val="12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5106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22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48D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Катирін Сергій Миколайович</w:t>
            </w:r>
          </w:p>
          <w:p w14:paraId="7C1C5AA8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CBFA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Торгово-промислової палати Російської Федерації</w:t>
            </w:r>
          </w:p>
        </w:tc>
      </w:tr>
      <w:tr w:rsidR="00195C4A" w14:paraId="4C313355" w14:textId="77777777" w:rsidTr="00827A1B">
        <w:trPr>
          <w:trHeight w:val="217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90D3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23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C77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Кіркора Ірина Володимирівна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1D4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директор автономної некомерційної організації «Авторський центр «Світ родини», керівник московського відділення міжрегіональної громадської організації із захисту прав жінок та дітей« Ассоль»</w:t>
            </w:r>
          </w:p>
        </w:tc>
      </w:tr>
      <w:tr w:rsidR="00195C4A" w14:paraId="422E0CD2" w14:textId="77777777">
        <w:trPr>
          <w:trHeight w:val="21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333A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24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E86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Лазарєв Валерій Васильович</w:t>
            </w:r>
          </w:p>
          <w:p w14:paraId="233870F7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7A6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головний науковий співробітник Центру фундаментальних правових досліджень федеральної державної науково-дослідної установи «Інститут законодавства та порівняльного правознавства при Уряді Російської Федерації»</w:t>
            </w:r>
          </w:p>
        </w:tc>
      </w:tr>
      <w:tr w:rsidR="00195C4A" w14:paraId="060633D6" w14:textId="77777777">
        <w:trPr>
          <w:trHeight w:val="21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9A7E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25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DB8A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Марченко Михайло Миколайович</w:t>
            </w:r>
          </w:p>
          <w:p w14:paraId="1C18426F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553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завідувач кафедри теорії держави і права та політології юридичного факультету федеральної державної бюджетної освітньої установи вищої освіти «Московський державний університет імені М.В.Ломоносова»</w:t>
            </w:r>
          </w:p>
        </w:tc>
      </w:tr>
      <w:tr w:rsidR="00195C4A" w14:paraId="7B9E3320" w14:textId="77777777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55F6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26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813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Мацуєв Денис Леонідович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82A0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піаніст</w:t>
            </w:r>
          </w:p>
        </w:tc>
      </w:tr>
      <w:tr w:rsidR="00195C4A" w14:paraId="77BC3658" w14:textId="77777777" w:rsidTr="00827A1B">
        <w:trPr>
          <w:trHeight w:val="16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4E5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27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E88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Машков Володимир Львович</w:t>
            </w:r>
          </w:p>
          <w:p w14:paraId="23E627D6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92F76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599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актор театру і кіно, художній керівник державної бюджетної установи культури міста Москви «Московський театр Олега Табакова»</w:t>
            </w:r>
          </w:p>
        </w:tc>
      </w:tr>
      <w:tr w:rsidR="00195C4A" w14:paraId="693A0C8A" w14:textId="77777777" w:rsidTr="00827A1B">
        <w:trPr>
          <w:trHeight w:val="104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C02A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28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B7D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Мерзлякова Тетяна Георгіївна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8FD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Уповноважений з прав людини в Свердловській області</w:t>
            </w:r>
          </w:p>
        </w:tc>
      </w:tr>
      <w:tr w:rsidR="00195C4A" w14:paraId="56713A44" w14:textId="77777777" w:rsidTr="00827A1B">
        <w:trPr>
          <w:trHeight w:val="238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029D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29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443C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Міхеєва Лідія Юр’ївна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8DBC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секретар Громадської палати Російської Федерації, голова ради (керівник) федеральної державної бюджетної наукової установи «Дослідницький центр приватного права імені С. С. Алексєєва при Президентові Російської Федерації»</w:t>
            </w:r>
          </w:p>
        </w:tc>
      </w:tr>
      <w:tr w:rsidR="00195C4A" w14:paraId="79641F7C" w14:textId="77777777" w:rsidTr="00827A1B">
        <w:trPr>
          <w:trHeight w:val="112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1BCB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30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137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Мохначук Іван Іванович</w:t>
            </w:r>
          </w:p>
          <w:p w14:paraId="572F721A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404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Російської незалежної профспілки працівників вугільної промисловості</w:t>
            </w:r>
          </w:p>
        </w:tc>
      </w:tr>
      <w:tr w:rsidR="00195C4A" w14:paraId="61D905DD" w14:textId="77777777" w:rsidTr="00827A1B">
        <w:trPr>
          <w:trHeight w:val="115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D8A1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31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404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Мухаметшин Фарид Хайруллович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A89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Державної Ради Республіки Татарстан</w:t>
            </w:r>
          </w:p>
        </w:tc>
      </w:tr>
      <w:tr w:rsidR="00195C4A" w14:paraId="0351F920" w14:textId="77777777" w:rsidTr="00827A1B">
        <w:trPr>
          <w:trHeight w:val="110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DB41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32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30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Мякуш Володимир Вікторович</w:t>
            </w:r>
          </w:p>
          <w:p w14:paraId="2FB1308A" w14:textId="77777777" w:rsidR="00195C4A" w:rsidRDefault="00195C4A" w:rsidP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A4C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Законодавчих Зборів Челябінської області</w:t>
            </w:r>
          </w:p>
        </w:tc>
      </w:tr>
      <w:tr w:rsidR="00195C4A" w14:paraId="16A1F500" w14:textId="77777777">
        <w:trPr>
          <w:trHeight w:val="18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E6FC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33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51C0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Оглобліна Юлія Василівна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1B6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центральної ради Загальноросійської молодіжної громадської організації «Російський союз сільської молоді»</w:t>
            </w:r>
          </w:p>
        </w:tc>
      </w:tr>
      <w:tr w:rsidR="00195C4A" w14:paraId="0ACA17CC" w14:textId="77777777" w:rsidTr="00827A1B">
        <w:trPr>
          <w:trHeight w:val="132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B0A7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34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E49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Піотровський Михайло Борисови</w:t>
            </w:r>
            <w:r w:rsidR="00827A1B">
              <w:rPr>
                <w:rFonts w:ascii="Georgia" w:eastAsia="Georgia" w:hAnsi="Georgia" w:cs="Georgia"/>
                <w:sz w:val="24"/>
                <w:szCs w:val="24"/>
              </w:rPr>
              <w:t>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3A3E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генеральний директор федеральної державної бюджетної установи культури «Державний Ермітаж»</w:t>
            </w:r>
          </w:p>
        </w:tc>
      </w:tr>
      <w:tr w:rsidR="00195C4A" w14:paraId="07B7F35A" w14:textId="77777777">
        <w:trPr>
          <w:trHeight w:val="18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943A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35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218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Євген Миколайович Прилєпін</w:t>
            </w:r>
          </w:p>
          <w:p w14:paraId="6FA020AF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DD1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член центрального штабу Загальноросійського громадського руху «Народний фронт «За Росію », заступник художнього керівника МХАТу ім. М.Горького з літературної частини</w:t>
            </w:r>
          </w:p>
        </w:tc>
      </w:tr>
      <w:tr w:rsidR="00195C4A" w14:paraId="52971DC0" w14:textId="77777777">
        <w:trPr>
          <w:trHeight w:val="13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8841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36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072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Раскін Євгеній Олегович</w:t>
            </w:r>
          </w:p>
          <w:p w14:paraId="1BEEE97F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5DB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співголова Загальноросійської молодіжної громадської організації «Асоціація студентських спортивних клубів Росії»</w:t>
            </w:r>
          </w:p>
        </w:tc>
      </w:tr>
      <w:tr w:rsidR="00195C4A" w14:paraId="7343C18D" w14:textId="77777777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2F6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37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8EC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Ролік Олександр Іванович</w:t>
            </w:r>
          </w:p>
          <w:p w14:paraId="2EA18A7C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810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Законодавчих Зборів Приморського краю</w:t>
            </w:r>
          </w:p>
        </w:tc>
      </w:tr>
      <w:tr w:rsidR="00195C4A" w14:paraId="1EDFCDE0" w14:textId="77777777" w:rsidTr="00827A1B">
        <w:trPr>
          <w:trHeight w:val="322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354A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38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FD20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Рошаль Леонід Михайлович</w:t>
            </w:r>
          </w:p>
          <w:p w14:paraId="1C3072AB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CCE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співголова центрального штабу Загальноросійського</w:t>
            </w:r>
            <w:r w:rsidR="00827A1B">
              <w:rPr>
                <w:rFonts w:ascii="Georgia" w:eastAsia="Georgia" w:hAnsi="Georgia" w:cs="Georgia"/>
                <w:sz w:val="24"/>
                <w:szCs w:val="24"/>
              </w:rPr>
              <w:t xml:space="preserve"> громадського руху «Народний фронт «За Росію», президент державної бюджетної установи охорони здоров'я міста Москви «Науково-дослідний інститут невідкладної дитячої хірургії та травматології», президент Союзу медичної спільноти« Національна медична палата»</w:t>
            </w:r>
          </w:p>
        </w:tc>
      </w:tr>
      <w:tr w:rsidR="00195C4A" w14:paraId="59122890" w14:textId="77777777" w:rsidTr="00827A1B">
        <w:trPr>
          <w:trHeight w:val="13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C0B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39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60F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Смі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рнова Світлана Константинівна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46E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ради Загальноросійської громадської організації «Асамблея народів Росії»</w:t>
            </w:r>
          </w:p>
        </w:tc>
      </w:tr>
      <w:tr w:rsidR="00195C4A" w14:paraId="07CF36D9" w14:textId="77777777" w:rsidTr="00827A1B">
        <w:trPr>
          <w:trHeight w:val="124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FBB3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40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BE45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Смолін Олег Миколайович</w:t>
            </w:r>
          </w:p>
          <w:p w14:paraId="463E3867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B15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депутат Державної Думи Федеральних Зборів Російської Федерації</w:t>
            </w:r>
          </w:p>
        </w:tc>
      </w:tr>
      <w:tr w:rsidR="00195C4A" w14:paraId="4935C8F9" w14:textId="77777777">
        <w:trPr>
          <w:trHeight w:val="18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D230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41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4D7D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Сохроков Хауті Хазритович</w:t>
            </w:r>
          </w:p>
          <w:p w14:paraId="76F463E9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E7FE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Союзу громадських об'єднань «Міжнародна Черкеська асоціація з єднання черкеського народу, розвитку зв'язків черкеської діаспори з історичною батьківщиною»</w:t>
            </w:r>
          </w:p>
        </w:tc>
      </w:tr>
      <w:tr w:rsidR="00195C4A" w14:paraId="2BB32E3E" w14:textId="77777777" w:rsidTr="00827A1B">
        <w:trPr>
          <w:trHeight w:val="231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E02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42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475B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Султанов Євгеній Батирович</w:t>
            </w:r>
          </w:p>
          <w:p w14:paraId="3F554C5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65DAC99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12B3360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CF0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завідувач кафедри конституційного та адміністративного права юридичного факультету федерального державного автономного освітнього закладу вищої освіти «Казанський (Приволзький) федеральний університет»</w:t>
            </w:r>
          </w:p>
        </w:tc>
      </w:tr>
      <w:tr w:rsidR="00195C4A" w14:paraId="33B9471D" w14:textId="77777777">
        <w:trPr>
          <w:trHeight w:val="21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D86B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43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4535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Ті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хомиров Юрій Олександрович</w:t>
            </w:r>
          </w:p>
          <w:p w14:paraId="74E3CEE7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6D2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заступник завідувача Центром публічно-правових досліджень федерального державного науково-дослідної установи «Інститут законодавства та порівняльного правознавства при Уряді Російської Федерації»</w:t>
            </w:r>
          </w:p>
        </w:tc>
      </w:tr>
      <w:tr w:rsidR="00195C4A" w14:paraId="205C9A25" w14:textId="77777777">
        <w:trPr>
          <w:trHeight w:val="16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E41F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44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92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Трегулова Зельфіра Ісмаіловна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F81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генеральний директор федеральної державної бюджетної установи культури «Всеросійсь</w:t>
            </w:r>
            <w:r w:rsidR="00827A1B">
              <w:rPr>
                <w:rFonts w:ascii="Georgia" w:eastAsia="Georgia" w:hAnsi="Georgia" w:cs="Georgia"/>
                <w:sz w:val="24"/>
                <w:szCs w:val="24"/>
              </w:rPr>
              <w:t xml:space="preserve">ке музейне об'єднання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«Державна Третьяковська галерея»</w:t>
            </w:r>
          </w:p>
        </w:tc>
      </w:tr>
      <w:tr w:rsidR="00195C4A" w14:paraId="18119BEF" w14:textId="77777777">
        <w:trPr>
          <w:trHeight w:val="15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46B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45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F368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Фальков Валерій Миколайович</w:t>
            </w:r>
          </w:p>
          <w:p w14:paraId="5A19D291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F33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ректор федерального державного автономного освітнього закладу вищої освіти «Тюменський державний університет»</w:t>
            </w:r>
          </w:p>
        </w:tc>
      </w:tr>
      <w:tr w:rsidR="00195C4A" w14:paraId="468E0763" w14:textId="77777777" w:rsidTr="00827A1B">
        <w:trPr>
          <w:trHeight w:val="104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E056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46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2C24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Харитонов Сергій Олексійович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464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Тульської обласної Думи</w:t>
            </w:r>
          </w:p>
        </w:tc>
      </w:tr>
      <w:tr w:rsidR="00195C4A" w14:paraId="75B8D0AB" w14:textId="77777777" w:rsidTr="00827A1B">
        <w:trPr>
          <w:trHeight w:val="174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2DC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47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9904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Цунає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ва Олена Моісеївна</w:t>
            </w:r>
          </w:p>
          <w:p w14:paraId="6770D5A3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CE5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відповідальний секретар Загальноросійського громадського руху з увічнення пам'яті загиблих при захисті Вітчизни «Пошукове рух Росії»</w:t>
            </w:r>
          </w:p>
        </w:tc>
      </w:tr>
      <w:tr w:rsidR="00195C4A" w14:paraId="34CD881D" w14:textId="77777777">
        <w:trPr>
          <w:trHeight w:val="15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3412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48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6B6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Чубарьян Олександр Оганович</w:t>
            </w:r>
          </w:p>
          <w:p w14:paraId="11525373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194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науковий керівник федеральної державної бюджетної установи науки «Інститут загальної історії Російської академії наук»</w:t>
            </w:r>
          </w:p>
        </w:tc>
      </w:tr>
      <w:tr w:rsidR="00195C4A" w14:paraId="4B850AC5" w14:textId="77777777" w:rsidTr="00827A1B">
        <w:trPr>
          <w:trHeight w:val="205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8E8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49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FAFB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Шахназаров Карен Георгійович</w:t>
            </w:r>
          </w:p>
          <w:p w14:paraId="60F44786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BF7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генеральний директор федерального державного унітарного підприємства «Кіноконцерн «Мосфільм», заступник голови Ради при Президентові Російської Федерації з культури і мистецтва</w:t>
            </w:r>
          </w:p>
        </w:tc>
      </w:tr>
      <w:tr w:rsidR="00195C4A" w14:paraId="4C49826F" w14:textId="77777777" w:rsidTr="00827A1B">
        <w:trPr>
          <w:trHeight w:val="114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14A9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50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8337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Шимків Андрій Іванович</w:t>
            </w:r>
          </w:p>
          <w:p w14:paraId="053ABD6F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06BE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Законодавчих Зборів Новосибірської області</w:t>
            </w:r>
          </w:p>
        </w:tc>
      </w:tr>
      <w:tr w:rsidR="00195C4A" w14:paraId="1BA41624" w14:textId="77777777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CD3E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51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931A" w14:textId="77777777" w:rsidR="00195C4A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Шіхсаі</w:t>
            </w:r>
            <w:r w:rsidR="0036692E">
              <w:rPr>
                <w:rFonts w:ascii="Georgia" w:eastAsia="Georgia" w:hAnsi="Georgia" w:cs="Georgia"/>
                <w:sz w:val="24"/>
                <w:szCs w:val="24"/>
              </w:rPr>
              <w:t>дов Хізрі Ісайович</w:t>
            </w:r>
          </w:p>
          <w:p w14:paraId="17B2FC2D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18E0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Народних Зборів Республіки Дагестан</w:t>
            </w:r>
          </w:p>
        </w:tc>
      </w:tr>
      <w:tr w:rsidR="00195C4A" w14:paraId="22E39547" w14:textId="77777777" w:rsidTr="00827A1B">
        <w:trPr>
          <w:trHeight w:val="125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2D4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1012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Шмаков Михайло Вікторович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6D3C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голова Загальноросійського союзу «Федерація незалежних профспілок Росії»</w:t>
            </w:r>
          </w:p>
        </w:tc>
      </w:tr>
      <w:tr w:rsidR="00195C4A" w14:paraId="6DC2D43B" w14:textId="77777777" w:rsidTr="00827A1B">
        <w:trPr>
          <w:trHeight w:val="139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8FA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55.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9865" w14:textId="77777777" w:rsidR="00827A1B" w:rsidRDefault="00827A1B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Шохін Олександр Миколайович </w:t>
            </w:r>
          </w:p>
          <w:p w14:paraId="7BBBF9EF" w14:textId="77777777" w:rsidR="00195C4A" w:rsidRDefault="00195C4A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3C36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президент Загальноросійської громадської організації «Російський союз промисловців і підприємців»</w:t>
            </w:r>
          </w:p>
        </w:tc>
      </w:tr>
      <w:tr w:rsidR="00195C4A" w14:paraId="3F3AE1E7" w14:textId="77777777" w:rsidTr="00827A1B">
        <w:trPr>
          <w:trHeight w:val="157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DBEF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56.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4D71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Шутов Андрій Юрійович</w:t>
            </w:r>
          </w:p>
          <w:p w14:paraId="1B55DE4A" w14:textId="77777777" w:rsidR="00195C4A" w:rsidRDefault="00195C4A">
            <w:pPr>
              <w:spacing w:before="240"/>
            </w:pPr>
          </w:p>
          <w:p w14:paraId="483D887C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E173" w14:textId="77777777" w:rsidR="00195C4A" w:rsidRDefault="0036692E">
            <w:pPr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співголова Загальноросійської громадської організації «Російське суспільство політологів»</w:t>
            </w:r>
          </w:p>
        </w:tc>
      </w:tr>
    </w:tbl>
    <w:p w14:paraId="50F92EC3" w14:textId="77777777" w:rsidR="00195C4A" w:rsidRDefault="0036692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3D280" w14:textId="77777777" w:rsidR="00195C4A" w:rsidRDefault="00195C4A"/>
    <w:sectPr w:rsidR="00195C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A"/>
    <w:rsid w:val="00195C4A"/>
    <w:rsid w:val="0036692E"/>
    <w:rsid w:val="00721411"/>
    <w:rsid w:val="00827A1B"/>
    <w:rsid w:val="008D3298"/>
    <w:rsid w:val="009D1E95"/>
    <w:rsid w:val="00A61C05"/>
    <w:rsid w:val="00AC1563"/>
    <w:rsid w:val="00AC2A9B"/>
    <w:rsid w:val="00D3553E"/>
    <w:rsid w:val="00D72C93"/>
    <w:rsid w:val="00DD295F"/>
    <w:rsid w:val="00E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27A1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7A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8AEB9-A7D4-49F3-880F-89211B04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B3422-192C-423A-B1F0-94BE2D8E7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34238-3923-41DF-A008-07A9FF570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5297</Words>
  <Characters>3020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2020-07-01T12:56:00Z</dcterms:created>
  <dcterms:modified xsi:type="dcterms:W3CDTF">2020-07-01T12:56:00Z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