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904B25" w:rsidRPr="00904B25" w:rsidTr="004B004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04B25" w:rsidRPr="00904B25" w:rsidRDefault="00904B25" w:rsidP="00904B25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904B25">
              <w:rPr>
                <w:rFonts w:ascii="Calibri" w:eastAsia="Calibri" w:hAnsi="Calibri"/>
                <w:noProof/>
                <w:sz w:val="22"/>
                <w:szCs w:val="22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5FB604DA" wp14:editId="64E50EE9">
                  <wp:simplePos x="0" y="0"/>
                  <wp:positionH relativeFrom="margin">
                    <wp:posOffset>3150870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4B25" w:rsidRPr="00904B25" w:rsidRDefault="00904B25" w:rsidP="00904B25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904B25" w:rsidRPr="00904B25" w:rsidRDefault="00904B25" w:rsidP="00904B25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904B25" w:rsidRPr="00904B25" w:rsidRDefault="00904B25" w:rsidP="00904B25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904B25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904B25" w:rsidRPr="00904B25" w:rsidRDefault="00904B25" w:rsidP="00904B25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904B25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904B25" w:rsidRPr="00904B25" w:rsidRDefault="00904B25" w:rsidP="00904B25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904B25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904B25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904B25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p w:rsidR="00904B25" w:rsidRPr="00904B25" w:rsidRDefault="00904B25" w:rsidP="00904B25">
      <w:pPr>
        <w:rPr>
          <w:b/>
          <w:bCs/>
          <w:vanish/>
          <w:sz w:val="28"/>
          <w:lang w:val="uk-UA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949"/>
        <w:gridCol w:w="851"/>
      </w:tblGrid>
      <w:tr w:rsidR="00904B25" w:rsidRPr="00904B25" w:rsidTr="004B0047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04B25" w:rsidRPr="00904B25" w:rsidRDefault="00904B25" w:rsidP="00904B25">
            <w:pPr>
              <w:rPr>
                <w:rFonts w:eastAsia="Calibri"/>
                <w:color w:val="002060"/>
                <w:sz w:val="22"/>
                <w:szCs w:val="22"/>
                <w:lang w:val="uk-UA" w:eastAsia="en-US"/>
              </w:rPr>
            </w:pPr>
          </w:p>
        </w:tc>
        <w:tc>
          <w:tcPr>
            <w:tcW w:w="9949" w:type="dxa"/>
            <w:shd w:val="clear" w:color="auto" w:fill="auto"/>
          </w:tcPr>
          <w:p w:rsidR="00904B25" w:rsidRPr="00904B25" w:rsidRDefault="00904B25" w:rsidP="00904B25">
            <w:pPr>
              <w:rPr>
                <w:rFonts w:eastAsia="Calibri"/>
                <w:color w:val="002060"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04B25" w:rsidRPr="00904B25" w:rsidRDefault="00904B25" w:rsidP="00904B25">
            <w:pPr>
              <w:rPr>
                <w:rFonts w:eastAsia="Calibri"/>
                <w:color w:val="002060"/>
                <w:sz w:val="22"/>
                <w:szCs w:val="22"/>
                <w:lang w:val="uk-UA" w:eastAsia="en-US"/>
              </w:rPr>
            </w:pPr>
          </w:p>
        </w:tc>
      </w:tr>
    </w:tbl>
    <w:p w:rsidR="004C7F9F" w:rsidRDefault="004C7F9F" w:rsidP="004C7F9F">
      <w:pPr>
        <w:ind w:left="4956"/>
        <w:rPr>
          <w:b/>
          <w:sz w:val="28"/>
          <w:szCs w:val="28"/>
          <w:lang w:val="uk-UA"/>
        </w:rPr>
      </w:pPr>
      <w:proofErr w:type="spellStart"/>
      <w:r w:rsidRPr="000568F1">
        <w:rPr>
          <w:b/>
          <w:sz w:val="28"/>
          <w:szCs w:val="28"/>
        </w:rPr>
        <w:t>Комітет</w:t>
      </w:r>
      <w:proofErr w:type="spellEnd"/>
      <w:r w:rsidRPr="00056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Верховної Ради України </w:t>
      </w:r>
      <w:r w:rsidRPr="000568F1">
        <w:rPr>
          <w:b/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> </w:t>
      </w:r>
      <w:r w:rsidRPr="00904B25">
        <w:rPr>
          <w:b/>
          <w:sz w:val="28"/>
          <w:szCs w:val="28"/>
          <w:lang w:val="uk-UA"/>
        </w:rPr>
        <w:t xml:space="preserve">питань </w:t>
      </w:r>
      <w:r w:rsidR="00904B25" w:rsidRPr="00904B25">
        <w:rPr>
          <w:b/>
          <w:sz w:val="28"/>
          <w:szCs w:val="28"/>
          <w:lang w:val="uk-UA"/>
        </w:rPr>
        <w:t>аграрної та земельної політики</w:t>
      </w:r>
    </w:p>
    <w:p w:rsidR="000568F1" w:rsidRPr="00957FD4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0568F1" w:rsidRPr="00541835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541835">
        <w:rPr>
          <w:i/>
          <w:sz w:val="22"/>
          <w:szCs w:val="22"/>
          <w:lang w:val="uk-UA"/>
        </w:rPr>
        <w:t>Про розгляд законопроекту</w:t>
      </w:r>
    </w:p>
    <w:p w:rsidR="003F0045" w:rsidRPr="003F0045" w:rsidRDefault="003F0045" w:rsidP="003F0045">
      <w:pPr>
        <w:shd w:val="clear" w:color="auto" w:fill="FFFFFF"/>
        <w:ind w:firstLine="709"/>
        <w:rPr>
          <w:lang w:val="uk-UA"/>
        </w:rPr>
      </w:pPr>
      <w:r>
        <w:rPr>
          <w:color w:val="000000"/>
          <w:spacing w:val="-2"/>
          <w:sz w:val="21"/>
          <w:szCs w:val="21"/>
          <w:lang w:val="uk-UA"/>
        </w:rPr>
        <w:t>за</w:t>
      </w:r>
      <w:r w:rsidRPr="003F0045">
        <w:rPr>
          <w:color w:val="000000"/>
          <w:spacing w:val="-2"/>
          <w:sz w:val="21"/>
          <w:szCs w:val="21"/>
          <w:lang w:val="uk-UA"/>
        </w:rPr>
        <w:t xml:space="preserve"> реєстр. №</w:t>
      </w:r>
      <w:r>
        <w:rPr>
          <w:color w:val="000000"/>
          <w:spacing w:val="-2"/>
          <w:sz w:val="21"/>
          <w:szCs w:val="21"/>
          <w:lang w:val="uk-UA"/>
        </w:rPr>
        <w:t xml:space="preserve"> 3804</w:t>
      </w:r>
      <w:r w:rsidRPr="003F0045">
        <w:rPr>
          <w:color w:val="000000"/>
          <w:spacing w:val="-2"/>
          <w:sz w:val="21"/>
          <w:szCs w:val="21"/>
          <w:lang w:val="uk-UA"/>
        </w:rPr>
        <w:t xml:space="preserve"> від </w:t>
      </w:r>
      <w:r>
        <w:rPr>
          <w:color w:val="000000"/>
          <w:spacing w:val="-2"/>
          <w:sz w:val="21"/>
          <w:szCs w:val="21"/>
          <w:lang w:val="uk-UA"/>
        </w:rPr>
        <w:t>07</w:t>
      </w:r>
      <w:r w:rsidRPr="003F0045">
        <w:rPr>
          <w:color w:val="000000"/>
          <w:spacing w:val="-2"/>
          <w:sz w:val="21"/>
          <w:szCs w:val="21"/>
          <w:lang w:val="uk-UA"/>
        </w:rPr>
        <w:t>.0</w:t>
      </w:r>
      <w:r>
        <w:rPr>
          <w:color w:val="000000"/>
          <w:spacing w:val="-2"/>
          <w:sz w:val="21"/>
          <w:szCs w:val="21"/>
          <w:lang w:val="uk-UA"/>
        </w:rPr>
        <w:t>7</w:t>
      </w:r>
      <w:r w:rsidRPr="003F0045">
        <w:rPr>
          <w:color w:val="000000"/>
          <w:spacing w:val="-2"/>
          <w:sz w:val="21"/>
          <w:szCs w:val="21"/>
          <w:lang w:val="uk-UA"/>
        </w:rPr>
        <w:t>.20</w:t>
      </w:r>
      <w:r>
        <w:rPr>
          <w:color w:val="000000"/>
          <w:spacing w:val="-2"/>
          <w:sz w:val="21"/>
          <w:szCs w:val="21"/>
          <w:lang w:val="uk-UA"/>
        </w:rPr>
        <w:t>20</w:t>
      </w:r>
    </w:p>
    <w:p w:rsidR="000568F1" w:rsidRPr="00541835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957FD4" w:rsidRPr="003C2273" w:rsidRDefault="000568F1" w:rsidP="00FC2813">
      <w:pPr>
        <w:ind w:firstLine="708"/>
        <w:jc w:val="both"/>
        <w:rPr>
          <w:sz w:val="28"/>
          <w:szCs w:val="28"/>
          <w:lang w:val="uk-UA"/>
        </w:rPr>
      </w:pPr>
      <w:r w:rsidRPr="00541835">
        <w:rPr>
          <w:sz w:val="28"/>
          <w:szCs w:val="28"/>
          <w:lang w:val="uk-UA"/>
        </w:rPr>
        <w:t xml:space="preserve">Комітет </w:t>
      </w:r>
      <w:r w:rsidR="004C7F9F" w:rsidRPr="00477DCA">
        <w:rPr>
          <w:sz w:val="28"/>
          <w:szCs w:val="28"/>
          <w:lang w:val="uk-UA"/>
        </w:rPr>
        <w:t>Верховної Ради України</w:t>
      </w:r>
      <w:r w:rsidR="004C7F9F">
        <w:rPr>
          <w:b/>
          <w:sz w:val="28"/>
          <w:szCs w:val="28"/>
          <w:lang w:val="uk-UA"/>
        </w:rPr>
        <w:t xml:space="preserve"> </w:t>
      </w:r>
      <w:r w:rsidRPr="00541835">
        <w:rPr>
          <w:sz w:val="28"/>
          <w:szCs w:val="28"/>
          <w:lang w:val="uk-UA"/>
        </w:rPr>
        <w:t xml:space="preserve">з питань бюджету на </w:t>
      </w:r>
      <w:r w:rsidRPr="00631549">
        <w:rPr>
          <w:sz w:val="28"/>
          <w:szCs w:val="28"/>
          <w:lang w:val="uk-UA"/>
        </w:rPr>
        <w:t xml:space="preserve">своєму засіданні </w:t>
      </w:r>
      <w:r w:rsidR="001B2954" w:rsidRPr="00631549">
        <w:rPr>
          <w:sz w:val="28"/>
          <w:szCs w:val="28"/>
          <w:lang w:val="uk-UA"/>
        </w:rPr>
        <w:t xml:space="preserve">  </w:t>
      </w:r>
      <w:r w:rsidR="0068453B">
        <w:rPr>
          <w:sz w:val="28"/>
          <w:szCs w:val="28"/>
          <w:lang w:val="uk-UA"/>
        </w:rPr>
        <w:t>18</w:t>
      </w:r>
      <w:r w:rsidR="008D7AF4">
        <w:rPr>
          <w:sz w:val="28"/>
          <w:szCs w:val="28"/>
          <w:lang w:val="uk-UA"/>
        </w:rPr>
        <w:t xml:space="preserve"> </w:t>
      </w:r>
      <w:r w:rsidR="006C5AC3">
        <w:rPr>
          <w:sz w:val="28"/>
          <w:szCs w:val="28"/>
          <w:lang w:val="uk-UA"/>
        </w:rPr>
        <w:t>листопада</w:t>
      </w:r>
      <w:r w:rsidRPr="00631549">
        <w:rPr>
          <w:sz w:val="28"/>
          <w:szCs w:val="28"/>
          <w:lang w:val="uk-UA"/>
        </w:rPr>
        <w:t xml:space="preserve"> 20</w:t>
      </w:r>
      <w:r w:rsidR="006C5AC3">
        <w:rPr>
          <w:sz w:val="28"/>
          <w:szCs w:val="28"/>
          <w:lang w:val="uk-UA"/>
        </w:rPr>
        <w:t>20</w:t>
      </w:r>
      <w:r w:rsidRPr="00631549">
        <w:rPr>
          <w:sz w:val="28"/>
          <w:szCs w:val="28"/>
          <w:lang w:val="uk-UA"/>
        </w:rPr>
        <w:t xml:space="preserve"> року (протокол №</w:t>
      </w:r>
      <w:r w:rsidR="007B3C86">
        <w:rPr>
          <w:sz w:val="28"/>
          <w:szCs w:val="28"/>
          <w:lang w:val="uk-UA"/>
        </w:rPr>
        <w:t xml:space="preserve"> </w:t>
      </w:r>
      <w:r w:rsidR="0068453B">
        <w:rPr>
          <w:sz w:val="28"/>
          <w:szCs w:val="28"/>
          <w:lang w:val="uk-UA"/>
        </w:rPr>
        <w:t>63</w:t>
      </w:r>
      <w:r w:rsidRPr="00631549">
        <w:rPr>
          <w:sz w:val="28"/>
          <w:szCs w:val="28"/>
          <w:lang w:val="uk-UA"/>
        </w:rPr>
        <w:t>)</w:t>
      </w:r>
      <w:r w:rsidR="00935E46" w:rsidRPr="00631549">
        <w:rPr>
          <w:sz w:val="28"/>
          <w:szCs w:val="28"/>
          <w:lang w:val="uk-UA"/>
        </w:rPr>
        <w:t xml:space="preserve"> відповідно до </w:t>
      </w:r>
      <w:r w:rsidR="00631549" w:rsidRPr="00631549">
        <w:rPr>
          <w:sz w:val="28"/>
          <w:szCs w:val="28"/>
          <w:lang w:val="uk-UA"/>
        </w:rPr>
        <w:t xml:space="preserve">статей 27 і 109 </w:t>
      </w:r>
      <w:r w:rsidR="00935E46" w:rsidRPr="00631549">
        <w:rPr>
          <w:sz w:val="28"/>
          <w:szCs w:val="28"/>
          <w:lang w:val="uk-UA"/>
        </w:rPr>
        <w:t>Бюджетного кодексу України</w:t>
      </w:r>
      <w:r w:rsidR="006C60C2" w:rsidRPr="00631549">
        <w:rPr>
          <w:sz w:val="28"/>
          <w:szCs w:val="28"/>
          <w:lang w:val="uk-UA"/>
        </w:rPr>
        <w:t xml:space="preserve"> та статті 93 Регламен</w:t>
      </w:r>
      <w:bookmarkStart w:id="0" w:name="_GoBack"/>
      <w:bookmarkEnd w:id="0"/>
      <w:r w:rsidR="006C60C2" w:rsidRPr="00631549">
        <w:rPr>
          <w:sz w:val="28"/>
          <w:szCs w:val="28"/>
          <w:lang w:val="uk-UA"/>
        </w:rPr>
        <w:t>ту Верховної Ради України</w:t>
      </w:r>
      <w:r w:rsidR="00935E46" w:rsidRPr="00631549">
        <w:rPr>
          <w:sz w:val="28"/>
          <w:szCs w:val="28"/>
          <w:lang w:val="uk-UA"/>
        </w:rPr>
        <w:t xml:space="preserve"> </w:t>
      </w:r>
      <w:r w:rsidRPr="00631549">
        <w:rPr>
          <w:sz w:val="28"/>
          <w:szCs w:val="28"/>
          <w:lang w:val="uk-UA"/>
        </w:rPr>
        <w:t xml:space="preserve">розглянув </w:t>
      </w:r>
      <w:r w:rsidR="004C7F9F" w:rsidRPr="00631549">
        <w:rPr>
          <w:sz w:val="28"/>
          <w:szCs w:val="28"/>
          <w:lang w:val="uk-UA"/>
        </w:rPr>
        <w:t xml:space="preserve">проект Закону України про </w:t>
      </w:r>
      <w:r w:rsidR="003F0045" w:rsidRPr="003F0045">
        <w:rPr>
          <w:sz w:val="28"/>
          <w:szCs w:val="28"/>
          <w:lang w:val="uk-UA"/>
        </w:rPr>
        <w:t>внесення змін до Закону України "Про стимулювання розвитку вітчизняного машинобудування для агропромислового комплексу" щодо стимулювання створення робочих місць у галузі</w:t>
      </w:r>
      <w:r w:rsidR="003C2273" w:rsidRPr="003C2273">
        <w:rPr>
          <w:sz w:val="28"/>
          <w:szCs w:val="28"/>
          <w:lang w:val="uk-UA"/>
        </w:rPr>
        <w:t xml:space="preserve"> (реєстр. № </w:t>
      </w:r>
      <w:r w:rsidR="003F0045">
        <w:rPr>
          <w:sz w:val="28"/>
          <w:szCs w:val="28"/>
          <w:lang w:val="uk-UA"/>
        </w:rPr>
        <w:t>380</w:t>
      </w:r>
      <w:r w:rsidR="003C2273" w:rsidRPr="003C2273">
        <w:rPr>
          <w:sz w:val="28"/>
          <w:szCs w:val="28"/>
          <w:lang w:val="uk-UA"/>
        </w:rPr>
        <w:t>4 від </w:t>
      </w:r>
      <w:r w:rsidR="003F0045">
        <w:rPr>
          <w:sz w:val="28"/>
          <w:szCs w:val="28"/>
          <w:lang w:val="uk-UA"/>
        </w:rPr>
        <w:t>07</w:t>
      </w:r>
      <w:r w:rsidR="003C2273" w:rsidRPr="003C2273">
        <w:rPr>
          <w:sz w:val="28"/>
          <w:szCs w:val="28"/>
          <w:lang w:val="uk-UA"/>
        </w:rPr>
        <w:t>.07.20</w:t>
      </w:r>
      <w:r w:rsidR="003F0045">
        <w:rPr>
          <w:sz w:val="28"/>
          <w:szCs w:val="28"/>
          <w:lang w:val="uk-UA"/>
        </w:rPr>
        <w:t>20</w:t>
      </w:r>
      <w:r w:rsidR="003C2273" w:rsidRPr="003C2273">
        <w:rPr>
          <w:sz w:val="28"/>
          <w:szCs w:val="28"/>
          <w:lang w:val="uk-UA"/>
        </w:rPr>
        <w:t xml:space="preserve">), поданий народними депутатами України </w:t>
      </w:r>
      <w:proofErr w:type="spellStart"/>
      <w:r w:rsidR="003F0045">
        <w:rPr>
          <w:sz w:val="28"/>
          <w:szCs w:val="28"/>
          <w:lang w:val="uk-UA"/>
        </w:rPr>
        <w:t>Лабазюком</w:t>
      </w:r>
      <w:proofErr w:type="spellEnd"/>
      <w:r w:rsidR="003F0045">
        <w:rPr>
          <w:sz w:val="28"/>
          <w:szCs w:val="28"/>
          <w:lang w:val="uk-UA"/>
        </w:rPr>
        <w:t xml:space="preserve"> С</w:t>
      </w:r>
      <w:r w:rsidR="003C2273" w:rsidRPr="003C2273">
        <w:rPr>
          <w:sz w:val="28"/>
          <w:szCs w:val="28"/>
          <w:lang w:val="uk-UA"/>
        </w:rPr>
        <w:t>.</w:t>
      </w:r>
      <w:r w:rsidR="003F0045">
        <w:rPr>
          <w:sz w:val="28"/>
          <w:szCs w:val="28"/>
          <w:lang w:val="uk-UA"/>
        </w:rPr>
        <w:t>П</w:t>
      </w:r>
      <w:r w:rsidR="003C2273" w:rsidRPr="003C2273">
        <w:rPr>
          <w:sz w:val="28"/>
          <w:szCs w:val="28"/>
          <w:lang w:val="uk-UA"/>
        </w:rPr>
        <w:t>., Івченком В.Є. та іншими.</w:t>
      </w:r>
    </w:p>
    <w:p w:rsidR="003F0045" w:rsidRPr="00E86E1D" w:rsidRDefault="003C2273" w:rsidP="003C2273">
      <w:pPr>
        <w:ind w:firstLine="708"/>
        <w:jc w:val="both"/>
        <w:rPr>
          <w:sz w:val="28"/>
          <w:szCs w:val="28"/>
          <w:lang w:val="uk-UA"/>
        </w:rPr>
      </w:pPr>
      <w:r w:rsidRPr="003C2273">
        <w:rPr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3C2273">
        <w:rPr>
          <w:sz w:val="28"/>
          <w:szCs w:val="28"/>
          <w:lang w:val="uk-UA"/>
        </w:rPr>
        <w:t>внести</w:t>
      </w:r>
      <w:proofErr w:type="spellEnd"/>
      <w:r w:rsidRPr="003C2273">
        <w:rPr>
          <w:sz w:val="28"/>
          <w:szCs w:val="28"/>
          <w:lang w:val="uk-UA"/>
        </w:rPr>
        <w:t xml:space="preserve"> зміни до Закону України «Про стимулювання розвитку вітчизняного машинобудування для агропромислового комплексу» (далі - Закон), </w:t>
      </w:r>
      <w:r w:rsidRPr="00E86E1D">
        <w:rPr>
          <w:sz w:val="28"/>
          <w:szCs w:val="28"/>
          <w:lang w:val="uk-UA"/>
        </w:rPr>
        <w:t xml:space="preserve">якими </w:t>
      </w:r>
      <w:r w:rsidR="003F0045" w:rsidRPr="00E86E1D">
        <w:rPr>
          <w:sz w:val="28"/>
          <w:szCs w:val="28"/>
          <w:lang w:val="uk-UA"/>
        </w:rPr>
        <w:t>зокрема:</w:t>
      </w:r>
    </w:p>
    <w:p w:rsidR="004B0047" w:rsidRDefault="003C2273" w:rsidP="003C2273">
      <w:pPr>
        <w:ind w:firstLine="708"/>
        <w:jc w:val="both"/>
        <w:rPr>
          <w:i/>
          <w:sz w:val="28"/>
          <w:szCs w:val="28"/>
          <w:lang w:val="uk-UA"/>
        </w:rPr>
      </w:pPr>
      <w:r w:rsidRPr="00E86E1D">
        <w:rPr>
          <w:sz w:val="28"/>
          <w:szCs w:val="28"/>
          <w:lang w:val="uk-UA"/>
        </w:rPr>
        <w:t>о</w:t>
      </w:r>
      <w:r w:rsidR="003F0045" w:rsidRPr="00E86E1D">
        <w:rPr>
          <w:sz w:val="28"/>
          <w:szCs w:val="28"/>
          <w:lang w:val="uk-UA"/>
        </w:rPr>
        <w:t>н</w:t>
      </w:r>
      <w:r w:rsidRPr="00E86E1D">
        <w:rPr>
          <w:sz w:val="28"/>
          <w:szCs w:val="28"/>
          <w:lang w:val="uk-UA"/>
        </w:rPr>
        <w:t>ов</w:t>
      </w:r>
      <w:r w:rsidR="003F0045" w:rsidRPr="00E86E1D">
        <w:rPr>
          <w:sz w:val="28"/>
          <w:szCs w:val="28"/>
          <w:lang w:val="uk-UA"/>
        </w:rPr>
        <w:t>л</w:t>
      </w:r>
      <w:r w:rsidRPr="00E86E1D">
        <w:rPr>
          <w:sz w:val="28"/>
          <w:szCs w:val="28"/>
          <w:lang w:val="uk-UA"/>
        </w:rPr>
        <w:t>ено визначення поняття «ві</w:t>
      </w:r>
      <w:r w:rsidR="004B0047">
        <w:rPr>
          <w:sz w:val="28"/>
          <w:szCs w:val="28"/>
          <w:lang w:val="uk-UA"/>
        </w:rPr>
        <w:t>тчизняна</w:t>
      </w:r>
      <w:r w:rsidRPr="00E86E1D">
        <w:rPr>
          <w:sz w:val="28"/>
          <w:szCs w:val="28"/>
          <w:lang w:val="uk-UA"/>
        </w:rPr>
        <w:t xml:space="preserve"> техніка і обладнання для агропромислового комплексу», </w:t>
      </w:r>
      <w:r w:rsidR="00F85551" w:rsidRPr="00E86E1D">
        <w:rPr>
          <w:sz w:val="28"/>
          <w:szCs w:val="28"/>
          <w:lang w:val="uk-UA"/>
        </w:rPr>
        <w:t xml:space="preserve">згідно з яким, це </w:t>
      </w:r>
      <w:r w:rsidR="003F0045" w:rsidRPr="00E86E1D">
        <w:rPr>
          <w:sz w:val="28"/>
          <w:szCs w:val="28"/>
          <w:lang w:val="uk-UA"/>
        </w:rPr>
        <w:t xml:space="preserve">техніка і обладнання, виготовлене підприємствами – резидентами України на виробничих </w:t>
      </w:r>
      <w:proofErr w:type="spellStart"/>
      <w:r w:rsidR="003F0045" w:rsidRPr="00E86E1D">
        <w:rPr>
          <w:sz w:val="28"/>
          <w:szCs w:val="28"/>
          <w:lang w:val="uk-UA"/>
        </w:rPr>
        <w:t>потужностях</w:t>
      </w:r>
      <w:proofErr w:type="spellEnd"/>
      <w:r w:rsidR="003F0045" w:rsidRPr="00E86E1D">
        <w:rPr>
          <w:sz w:val="28"/>
          <w:szCs w:val="28"/>
          <w:lang w:val="uk-UA"/>
        </w:rPr>
        <w:t>, що розташовані на території У</w:t>
      </w:r>
      <w:r w:rsidR="003F0045" w:rsidRPr="003F0045">
        <w:rPr>
          <w:sz w:val="28"/>
          <w:szCs w:val="28"/>
          <w:lang w:val="uk-UA"/>
        </w:rPr>
        <w:t xml:space="preserve">країни, ступінь локалізації якої у собівартості перевищує 55 </w:t>
      </w:r>
      <w:r w:rsidR="00F85551">
        <w:rPr>
          <w:sz w:val="28"/>
          <w:szCs w:val="28"/>
          <w:lang w:val="uk-UA"/>
        </w:rPr>
        <w:t xml:space="preserve">% </w:t>
      </w:r>
      <w:r w:rsidR="00F85551" w:rsidRPr="00F85551">
        <w:rPr>
          <w:i/>
          <w:sz w:val="28"/>
          <w:szCs w:val="28"/>
          <w:lang w:val="uk-UA"/>
        </w:rPr>
        <w:t xml:space="preserve">(згідно з чинною редакцією - ступінь локалізації перевищує 60 </w:t>
      </w:r>
      <w:r w:rsidR="00F85551">
        <w:rPr>
          <w:i/>
          <w:sz w:val="28"/>
          <w:szCs w:val="28"/>
          <w:lang w:val="uk-UA"/>
        </w:rPr>
        <w:t>%</w:t>
      </w:r>
      <w:r w:rsidR="00F85551" w:rsidRPr="00F85551">
        <w:rPr>
          <w:i/>
          <w:sz w:val="28"/>
          <w:szCs w:val="28"/>
          <w:lang w:val="uk-UA"/>
        </w:rPr>
        <w:t>)</w:t>
      </w:r>
      <w:r w:rsidR="004B0047">
        <w:rPr>
          <w:i/>
          <w:sz w:val="28"/>
          <w:szCs w:val="28"/>
          <w:lang w:val="uk-UA"/>
        </w:rPr>
        <w:t>,</w:t>
      </w:r>
      <w:r w:rsidR="00F85551">
        <w:rPr>
          <w:i/>
          <w:sz w:val="28"/>
          <w:szCs w:val="28"/>
          <w:lang w:val="uk-UA"/>
        </w:rPr>
        <w:t xml:space="preserve"> </w:t>
      </w:r>
      <w:r w:rsidR="004B0047" w:rsidRPr="003F0045">
        <w:rPr>
          <w:sz w:val="28"/>
          <w:szCs w:val="28"/>
          <w:lang w:val="uk-UA"/>
        </w:rPr>
        <w:t xml:space="preserve">та на підприємствах з виробництва якої питома вага витрат на оплату праці з урахуванням відрахування на соціальні заходи у складі собівартості виробленої (реалізованої - для суб’єктів господарювання, які застосовують спрощену систему оподаткування, обліку та звітності) продукції становить не менш як 9 </w:t>
      </w:r>
      <w:r w:rsidR="004B0047">
        <w:rPr>
          <w:sz w:val="28"/>
          <w:szCs w:val="28"/>
          <w:lang w:val="uk-UA"/>
        </w:rPr>
        <w:t xml:space="preserve">% </w:t>
      </w:r>
      <w:r w:rsidR="004B0047" w:rsidRPr="00F85551">
        <w:rPr>
          <w:i/>
          <w:sz w:val="28"/>
          <w:szCs w:val="28"/>
          <w:lang w:val="uk-UA"/>
        </w:rPr>
        <w:t xml:space="preserve">(згідно з чинною редакцією - </w:t>
      </w:r>
      <w:r w:rsidR="004B0047">
        <w:rPr>
          <w:i/>
          <w:sz w:val="28"/>
          <w:szCs w:val="28"/>
          <w:lang w:val="uk-UA"/>
        </w:rPr>
        <w:t>така вимога відсутня</w:t>
      </w:r>
      <w:r w:rsidR="004B0047" w:rsidRPr="00F85551">
        <w:rPr>
          <w:i/>
          <w:sz w:val="28"/>
          <w:szCs w:val="28"/>
          <w:lang w:val="uk-UA"/>
        </w:rPr>
        <w:t>)</w:t>
      </w:r>
      <w:r w:rsidR="004B0047">
        <w:rPr>
          <w:sz w:val="28"/>
          <w:szCs w:val="28"/>
          <w:lang w:val="uk-UA"/>
        </w:rPr>
        <w:t>,</w:t>
      </w:r>
    </w:p>
    <w:p w:rsidR="00B06446" w:rsidRDefault="00B57AB0" w:rsidP="003C2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85551" w:rsidRPr="004B0047">
        <w:rPr>
          <w:sz w:val="28"/>
          <w:szCs w:val="28"/>
          <w:lang w:val="uk-UA"/>
        </w:rPr>
        <w:t>ри</w:t>
      </w:r>
      <w:r w:rsidR="00F85551" w:rsidRPr="00F85551">
        <w:rPr>
          <w:sz w:val="28"/>
          <w:szCs w:val="28"/>
          <w:lang w:val="uk-UA"/>
        </w:rPr>
        <w:t xml:space="preserve"> цьому, Кабінет Міністрів України, щорічно може встановлювати </w:t>
      </w:r>
      <w:r w:rsidR="00F85551">
        <w:rPr>
          <w:sz w:val="28"/>
          <w:szCs w:val="28"/>
          <w:lang w:val="uk-UA"/>
        </w:rPr>
        <w:t xml:space="preserve">інший </w:t>
      </w:r>
      <w:r w:rsidR="00F85551" w:rsidRPr="00F85551">
        <w:rPr>
          <w:sz w:val="28"/>
          <w:szCs w:val="28"/>
          <w:lang w:val="uk-UA"/>
        </w:rPr>
        <w:t>ступінь локалізації для певних видів технік</w:t>
      </w:r>
      <w:r w:rsidR="004B0047">
        <w:rPr>
          <w:sz w:val="28"/>
          <w:szCs w:val="28"/>
          <w:lang w:val="uk-UA"/>
        </w:rPr>
        <w:t>и</w:t>
      </w:r>
      <w:r w:rsidR="00F85551" w:rsidRPr="00F85551">
        <w:rPr>
          <w:sz w:val="28"/>
          <w:szCs w:val="28"/>
          <w:lang w:val="uk-UA"/>
        </w:rPr>
        <w:t xml:space="preserve"> і обладнання для агропромислового комплексу </w:t>
      </w:r>
      <w:r w:rsidR="00F85551">
        <w:rPr>
          <w:sz w:val="28"/>
          <w:szCs w:val="28"/>
          <w:lang w:val="uk-UA"/>
        </w:rPr>
        <w:t xml:space="preserve">(як </w:t>
      </w:r>
      <w:r w:rsidR="00F85551" w:rsidRPr="00F85551">
        <w:rPr>
          <w:sz w:val="28"/>
          <w:szCs w:val="28"/>
          <w:lang w:val="uk-UA"/>
        </w:rPr>
        <w:t xml:space="preserve">до 5 </w:t>
      </w:r>
      <w:r w:rsidR="00F85551">
        <w:rPr>
          <w:sz w:val="28"/>
          <w:szCs w:val="28"/>
          <w:lang w:val="uk-UA"/>
        </w:rPr>
        <w:t>%</w:t>
      </w:r>
      <w:r w:rsidR="00F85551" w:rsidRPr="00F85551">
        <w:rPr>
          <w:sz w:val="28"/>
          <w:szCs w:val="28"/>
          <w:lang w:val="uk-UA"/>
        </w:rPr>
        <w:t xml:space="preserve"> у сторону зменшення</w:t>
      </w:r>
      <w:r>
        <w:rPr>
          <w:sz w:val="28"/>
          <w:szCs w:val="28"/>
          <w:lang w:val="uk-UA"/>
        </w:rPr>
        <w:t>,</w:t>
      </w:r>
      <w:r w:rsidR="00F85551" w:rsidRPr="00F85551">
        <w:rPr>
          <w:sz w:val="28"/>
          <w:szCs w:val="28"/>
          <w:lang w:val="uk-UA"/>
        </w:rPr>
        <w:t xml:space="preserve"> та</w:t>
      </w:r>
      <w:r w:rsidR="00F85551">
        <w:rPr>
          <w:sz w:val="28"/>
          <w:szCs w:val="28"/>
          <w:lang w:val="uk-UA"/>
        </w:rPr>
        <w:t>к</w:t>
      </w:r>
      <w:r w:rsidR="00F85551" w:rsidRPr="00F85551">
        <w:rPr>
          <w:sz w:val="28"/>
          <w:szCs w:val="28"/>
          <w:lang w:val="uk-UA"/>
        </w:rPr>
        <w:t xml:space="preserve"> до 10 </w:t>
      </w:r>
      <w:r w:rsidR="00F85551">
        <w:rPr>
          <w:sz w:val="28"/>
          <w:szCs w:val="28"/>
          <w:lang w:val="uk-UA"/>
        </w:rPr>
        <w:t>%</w:t>
      </w:r>
      <w:r w:rsidR="00F85551" w:rsidRPr="00F85551">
        <w:rPr>
          <w:sz w:val="28"/>
          <w:szCs w:val="28"/>
          <w:lang w:val="uk-UA"/>
        </w:rPr>
        <w:t xml:space="preserve"> в сторону збільшення</w:t>
      </w:r>
      <w:r w:rsidR="00F855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3F0045" w:rsidRPr="003F0045">
        <w:rPr>
          <w:sz w:val="28"/>
          <w:szCs w:val="28"/>
          <w:lang w:val="uk-UA"/>
        </w:rPr>
        <w:t xml:space="preserve"> </w:t>
      </w:r>
    </w:p>
    <w:p w:rsidR="004B0047" w:rsidRDefault="004B0047" w:rsidP="003C2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викладено у новій редакції основні завдання вітчизняного машинобудування для агропромислового комплексу, </w:t>
      </w:r>
    </w:p>
    <w:p w:rsidR="000F7C4B" w:rsidRDefault="003C2273" w:rsidP="003C2273">
      <w:pPr>
        <w:ind w:firstLine="708"/>
        <w:jc w:val="both"/>
        <w:rPr>
          <w:sz w:val="28"/>
          <w:szCs w:val="28"/>
          <w:lang w:val="uk-UA"/>
        </w:rPr>
      </w:pPr>
      <w:r w:rsidRPr="003C2273">
        <w:rPr>
          <w:sz w:val="28"/>
          <w:szCs w:val="28"/>
          <w:lang w:val="uk-UA"/>
        </w:rPr>
        <w:t xml:space="preserve">уточнено основні напрями державної підтримки пріоритетного розвитку вітчизняного машинобудування для агропромислового комплексу, </w:t>
      </w:r>
      <w:r w:rsidR="00B151A3">
        <w:rPr>
          <w:sz w:val="28"/>
          <w:szCs w:val="28"/>
          <w:lang w:val="uk-UA"/>
        </w:rPr>
        <w:t xml:space="preserve">здійснення яких передбачається за рахунок видатків </w:t>
      </w:r>
      <w:r w:rsidR="00B151A3" w:rsidRPr="00B151A3">
        <w:rPr>
          <w:sz w:val="28"/>
          <w:szCs w:val="20"/>
          <w:lang w:val="uk-UA"/>
        </w:rPr>
        <w:t xml:space="preserve"> державно</w:t>
      </w:r>
      <w:r w:rsidR="00B151A3">
        <w:rPr>
          <w:sz w:val="28"/>
          <w:szCs w:val="20"/>
          <w:lang w:val="uk-UA"/>
        </w:rPr>
        <w:t>го</w:t>
      </w:r>
      <w:r w:rsidR="00B151A3" w:rsidRPr="00B151A3">
        <w:rPr>
          <w:sz w:val="28"/>
          <w:szCs w:val="20"/>
          <w:lang w:val="uk-UA"/>
        </w:rPr>
        <w:t xml:space="preserve"> бюджет</w:t>
      </w:r>
      <w:r w:rsidR="00B151A3">
        <w:rPr>
          <w:sz w:val="28"/>
          <w:szCs w:val="20"/>
          <w:lang w:val="uk-UA"/>
        </w:rPr>
        <w:t>у,</w:t>
      </w:r>
      <w:r w:rsidR="00B151A3" w:rsidRPr="00B151A3">
        <w:rPr>
          <w:sz w:val="28"/>
          <w:szCs w:val="20"/>
          <w:lang w:val="uk-UA"/>
        </w:rPr>
        <w:t xml:space="preserve"> </w:t>
      </w:r>
      <w:r w:rsidR="004B0047">
        <w:rPr>
          <w:sz w:val="28"/>
          <w:szCs w:val="20"/>
          <w:lang w:val="uk-UA"/>
        </w:rPr>
        <w:t>а саме, запропоновано</w:t>
      </w:r>
      <w:r w:rsidR="000F7C4B">
        <w:rPr>
          <w:sz w:val="28"/>
          <w:szCs w:val="28"/>
          <w:lang w:val="uk-UA"/>
        </w:rPr>
        <w:t>:</w:t>
      </w:r>
    </w:p>
    <w:p w:rsidR="000F7C4B" w:rsidRDefault="000F7C4B" w:rsidP="003C2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3C2273" w:rsidRPr="003C2273">
        <w:rPr>
          <w:sz w:val="28"/>
          <w:szCs w:val="28"/>
          <w:lang w:val="uk-UA"/>
        </w:rPr>
        <w:t xml:space="preserve"> </w:t>
      </w:r>
      <w:r w:rsidR="00B151A3" w:rsidRPr="00B151A3">
        <w:rPr>
          <w:sz w:val="28"/>
          <w:szCs w:val="28"/>
          <w:lang w:val="uk-UA"/>
        </w:rPr>
        <w:t>частков</w:t>
      </w:r>
      <w:r w:rsidR="004B0047">
        <w:rPr>
          <w:sz w:val="28"/>
          <w:szCs w:val="28"/>
          <w:lang w:val="uk-UA"/>
        </w:rPr>
        <w:t>у</w:t>
      </w:r>
      <w:r w:rsidR="00B151A3" w:rsidRPr="00B151A3">
        <w:rPr>
          <w:sz w:val="28"/>
          <w:szCs w:val="28"/>
          <w:lang w:val="uk-UA"/>
        </w:rPr>
        <w:t xml:space="preserve">, у розмірі 70 </w:t>
      </w:r>
      <w:r w:rsidR="00B151A3">
        <w:rPr>
          <w:sz w:val="28"/>
          <w:szCs w:val="28"/>
          <w:lang w:val="uk-UA"/>
        </w:rPr>
        <w:t xml:space="preserve">% </w:t>
      </w:r>
      <w:r w:rsidR="00B151A3" w:rsidRPr="00F85551">
        <w:rPr>
          <w:i/>
          <w:sz w:val="28"/>
          <w:szCs w:val="28"/>
          <w:lang w:val="uk-UA"/>
        </w:rPr>
        <w:t xml:space="preserve">(згідно з чинною редакцією - </w:t>
      </w:r>
      <w:r w:rsidR="00B151A3">
        <w:rPr>
          <w:i/>
          <w:sz w:val="28"/>
          <w:szCs w:val="28"/>
          <w:lang w:val="uk-UA"/>
        </w:rPr>
        <w:t>до</w:t>
      </w:r>
      <w:r w:rsidR="00B151A3" w:rsidRPr="00F85551">
        <w:rPr>
          <w:i/>
          <w:sz w:val="28"/>
          <w:szCs w:val="28"/>
          <w:lang w:val="uk-UA"/>
        </w:rPr>
        <w:t xml:space="preserve"> </w:t>
      </w:r>
      <w:r w:rsidR="00B151A3">
        <w:rPr>
          <w:i/>
          <w:sz w:val="28"/>
          <w:szCs w:val="28"/>
          <w:lang w:val="uk-UA"/>
        </w:rPr>
        <w:t>7</w:t>
      </w:r>
      <w:r w:rsidR="00B151A3" w:rsidRPr="00F85551">
        <w:rPr>
          <w:i/>
          <w:sz w:val="28"/>
          <w:szCs w:val="28"/>
          <w:lang w:val="uk-UA"/>
        </w:rPr>
        <w:t xml:space="preserve">0 </w:t>
      </w:r>
      <w:r w:rsidR="00B151A3">
        <w:rPr>
          <w:i/>
          <w:sz w:val="28"/>
          <w:szCs w:val="28"/>
          <w:lang w:val="uk-UA"/>
        </w:rPr>
        <w:t>%</w:t>
      </w:r>
      <w:r w:rsidR="00B151A3" w:rsidRPr="00F85551">
        <w:rPr>
          <w:i/>
          <w:sz w:val="28"/>
          <w:szCs w:val="28"/>
          <w:lang w:val="uk-UA"/>
        </w:rPr>
        <w:t>)</w:t>
      </w:r>
      <w:r w:rsidR="00B151A3" w:rsidRPr="00B151A3">
        <w:rPr>
          <w:sz w:val="28"/>
          <w:szCs w:val="28"/>
          <w:lang w:val="uk-UA"/>
        </w:rPr>
        <w:t>, компенсаці</w:t>
      </w:r>
      <w:r w:rsidR="004B0047">
        <w:rPr>
          <w:sz w:val="28"/>
          <w:szCs w:val="28"/>
          <w:lang w:val="uk-UA"/>
        </w:rPr>
        <w:t>ю</w:t>
      </w:r>
      <w:r w:rsidR="00B151A3" w:rsidRPr="00B151A3">
        <w:rPr>
          <w:sz w:val="28"/>
          <w:szCs w:val="28"/>
          <w:lang w:val="uk-UA"/>
        </w:rPr>
        <w:t xml:space="preserve"> облікової ставки Національного банку України за кредитами банків, що надаються підприємствам вітчизняного машинобудування для агропромислового комплексу на виготовлення техніки і обладнання для агропромислового комплексу, та державна підтримка банків, що здійснюють довгострокове кредитування цих підприємств</w:t>
      </w:r>
      <w:r>
        <w:rPr>
          <w:sz w:val="28"/>
          <w:szCs w:val="28"/>
          <w:lang w:val="uk-UA"/>
        </w:rPr>
        <w:t xml:space="preserve">, </w:t>
      </w:r>
    </w:p>
    <w:p w:rsidR="003C2273" w:rsidRPr="003C2273" w:rsidRDefault="000F7C4B" w:rsidP="003C2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2273" w:rsidRPr="003C2273">
        <w:rPr>
          <w:sz w:val="28"/>
          <w:szCs w:val="28"/>
          <w:lang w:val="uk-UA"/>
        </w:rPr>
        <w:t>частков</w:t>
      </w:r>
      <w:r w:rsidR="004B0047">
        <w:rPr>
          <w:sz w:val="28"/>
          <w:szCs w:val="28"/>
          <w:lang w:val="uk-UA"/>
        </w:rPr>
        <w:t>у</w:t>
      </w:r>
      <w:r w:rsidR="003C2273" w:rsidRPr="003C22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розмірі 30 % </w:t>
      </w:r>
      <w:r w:rsidR="003C2273" w:rsidRPr="003C2273">
        <w:rPr>
          <w:sz w:val="28"/>
          <w:szCs w:val="28"/>
          <w:lang w:val="uk-UA"/>
        </w:rPr>
        <w:t>(</w:t>
      </w:r>
      <w:r w:rsidRPr="00F85551">
        <w:rPr>
          <w:i/>
          <w:sz w:val="28"/>
          <w:szCs w:val="28"/>
          <w:lang w:val="uk-UA"/>
        </w:rPr>
        <w:t xml:space="preserve">згідно з чинною редакцією - </w:t>
      </w:r>
      <w:r w:rsidR="003C2273" w:rsidRPr="003C2273">
        <w:rPr>
          <w:sz w:val="28"/>
          <w:szCs w:val="28"/>
          <w:lang w:val="uk-UA"/>
        </w:rPr>
        <w:t xml:space="preserve">до 40 </w:t>
      </w:r>
      <w:r>
        <w:rPr>
          <w:sz w:val="28"/>
          <w:szCs w:val="28"/>
          <w:lang w:val="uk-UA"/>
        </w:rPr>
        <w:t>%</w:t>
      </w:r>
      <w:r w:rsidR="003C2273" w:rsidRPr="003C2273">
        <w:rPr>
          <w:sz w:val="28"/>
          <w:szCs w:val="28"/>
          <w:lang w:val="uk-UA"/>
        </w:rPr>
        <w:t>) компенсаці</w:t>
      </w:r>
      <w:r w:rsidR="004B0047">
        <w:rPr>
          <w:sz w:val="28"/>
          <w:szCs w:val="28"/>
          <w:lang w:val="uk-UA"/>
        </w:rPr>
        <w:t>ю</w:t>
      </w:r>
      <w:r w:rsidR="003C2273" w:rsidRPr="003C2273">
        <w:rPr>
          <w:sz w:val="28"/>
          <w:szCs w:val="28"/>
          <w:lang w:val="uk-UA"/>
        </w:rPr>
        <w:t xml:space="preserve"> </w:t>
      </w:r>
      <w:r w:rsidRPr="000F7C4B">
        <w:rPr>
          <w:sz w:val="28"/>
          <w:szCs w:val="28"/>
          <w:lang w:val="uk-UA"/>
        </w:rPr>
        <w:t>державою вартості техніки і обладнання для агропромислового комплексу, що поставляється сільськогосподарським товаровиробникам і підприємствам харчової та переробної промисловості</w:t>
      </w:r>
      <w:r>
        <w:rPr>
          <w:sz w:val="28"/>
          <w:szCs w:val="28"/>
          <w:lang w:val="uk-UA"/>
        </w:rPr>
        <w:t xml:space="preserve">, при цьому, </w:t>
      </w:r>
      <w:r w:rsidRPr="000F7C4B">
        <w:rPr>
          <w:sz w:val="28"/>
          <w:szCs w:val="28"/>
          <w:lang w:val="uk-UA"/>
        </w:rPr>
        <w:t>Кабінет Міністрів України може з</w:t>
      </w:r>
      <w:r w:rsidR="004B0047">
        <w:rPr>
          <w:sz w:val="28"/>
          <w:szCs w:val="28"/>
          <w:lang w:val="uk-UA"/>
        </w:rPr>
        <w:t>більшувати відсоток компенсації</w:t>
      </w:r>
      <w:r w:rsidRPr="000F7C4B">
        <w:rPr>
          <w:sz w:val="28"/>
          <w:szCs w:val="28"/>
          <w:lang w:val="uk-UA"/>
        </w:rPr>
        <w:t xml:space="preserve"> для фермерських господарств</w:t>
      </w:r>
      <w:r w:rsidR="004B0047">
        <w:rPr>
          <w:sz w:val="28"/>
          <w:szCs w:val="28"/>
          <w:lang w:val="uk-UA"/>
        </w:rPr>
        <w:t>,</w:t>
      </w:r>
      <w:r w:rsidRPr="000F7C4B">
        <w:rPr>
          <w:sz w:val="28"/>
          <w:szCs w:val="28"/>
          <w:lang w:val="uk-UA"/>
        </w:rPr>
        <w:t xml:space="preserve"> створених відповідно до Закону України «Про фермерське господарство»</w:t>
      </w:r>
      <w:r w:rsidR="002B2A3B">
        <w:rPr>
          <w:sz w:val="28"/>
          <w:szCs w:val="28"/>
          <w:lang w:val="uk-UA"/>
        </w:rPr>
        <w:t>,</w:t>
      </w:r>
      <w:r w:rsidRPr="000F7C4B">
        <w:rPr>
          <w:sz w:val="28"/>
          <w:szCs w:val="28"/>
          <w:lang w:val="uk-UA"/>
        </w:rPr>
        <w:t xml:space="preserve"> додатково до 10 </w:t>
      </w:r>
      <w:r>
        <w:rPr>
          <w:sz w:val="28"/>
          <w:szCs w:val="28"/>
          <w:lang w:val="uk-UA"/>
        </w:rPr>
        <w:t>%</w:t>
      </w:r>
      <w:r w:rsidR="003C2273" w:rsidRPr="003C2273">
        <w:rPr>
          <w:sz w:val="28"/>
          <w:szCs w:val="28"/>
          <w:lang w:val="uk-UA"/>
        </w:rPr>
        <w:t xml:space="preserve">. </w:t>
      </w:r>
    </w:p>
    <w:p w:rsidR="003C2273" w:rsidRPr="003C2273" w:rsidRDefault="003C2273" w:rsidP="003C2273">
      <w:pPr>
        <w:ind w:firstLine="708"/>
        <w:jc w:val="both"/>
        <w:rPr>
          <w:sz w:val="28"/>
          <w:szCs w:val="28"/>
          <w:lang w:val="uk-UA"/>
        </w:rPr>
      </w:pPr>
      <w:r w:rsidRPr="003C2273">
        <w:rPr>
          <w:sz w:val="28"/>
          <w:szCs w:val="28"/>
          <w:lang w:val="uk-UA"/>
        </w:rPr>
        <w:t xml:space="preserve">За висновком Міністерства фінансів України до даного законопроекту, запропоноване у законопроекті </w:t>
      </w:r>
      <w:r w:rsidR="009514D4">
        <w:rPr>
          <w:sz w:val="28"/>
          <w:szCs w:val="28"/>
          <w:lang w:val="uk-UA"/>
        </w:rPr>
        <w:t>уточнення</w:t>
      </w:r>
      <w:r w:rsidRPr="003C2273">
        <w:rPr>
          <w:sz w:val="28"/>
          <w:szCs w:val="28"/>
          <w:lang w:val="uk-UA"/>
        </w:rPr>
        <w:t xml:space="preserve"> напрямів </w:t>
      </w:r>
      <w:r w:rsidR="009514D4" w:rsidRPr="009514D4">
        <w:rPr>
          <w:sz w:val="28"/>
          <w:szCs w:val="28"/>
          <w:lang w:val="uk-UA"/>
        </w:rPr>
        <w:t>державної підтримки пріоритетного розвитку вітчизняного машинобудування для агропромислового комплексу, здійснення яких передбачається за рахунок видатків державного бюджету</w:t>
      </w:r>
      <w:r w:rsidR="00A9074D">
        <w:rPr>
          <w:sz w:val="28"/>
          <w:szCs w:val="28"/>
          <w:lang w:val="uk-UA"/>
        </w:rPr>
        <w:t>,</w:t>
      </w:r>
      <w:r w:rsidR="009514D4" w:rsidRPr="009514D4">
        <w:rPr>
          <w:sz w:val="28"/>
          <w:szCs w:val="28"/>
          <w:lang w:val="uk-UA"/>
        </w:rPr>
        <w:t xml:space="preserve"> </w:t>
      </w:r>
      <w:r w:rsidR="009514D4">
        <w:rPr>
          <w:sz w:val="28"/>
          <w:szCs w:val="28"/>
          <w:lang w:val="uk-UA"/>
        </w:rPr>
        <w:t xml:space="preserve">в частині зміни розмірів відповідних часток </w:t>
      </w:r>
      <w:r w:rsidR="009514D4" w:rsidRPr="009514D4">
        <w:rPr>
          <w:sz w:val="28"/>
          <w:szCs w:val="28"/>
          <w:lang w:val="uk-UA"/>
        </w:rPr>
        <w:t xml:space="preserve">компенсації </w:t>
      </w:r>
      <w:r w:rsidR="002B2A3B" w:rsidRPr="006C5AC3">
        <w:rPr>
          <w:sz w:val="28"/>
          <w:szCs w:val="28"/>
          <w:lang w:val="uk-UA"/>
        </w:rPr>
        <w:t>у розмірі 30 %</w:t>
      </w:r>
      <w:r w:rsidR="002B2A3B">
        <w:rPr>
          <w:sz w:val="28"/>
          <w:szCs w:val="28"/>
          <w:lang w:val="uk-UA"/>
        </w:rPr>
        <w:t xml:space="preserve">, а не до 40 %, </w:t>
      </w:r>
      <w:r w:rsidR="009514D4">
        <w:rPr>
          <w:sz w:val="28"/>
          <w:szCs w:val="28"/>
          <w:lang w:val="uk-UA"/>
        </w:rPr>
        <w:t xml:space="preserve">впливатиме на розмір </w:t>
      </w:r>
      <w:r w:rsidRPr="003C2273">
        <w:rPr>
          <w:sz w:val="28"/>
          <w:szCs w:val="28"/>
          <w:lang w:val="uk-UA"/>
        </w:rPr>
        <w:t>ви</w:t>
      </w:r>
      <w:r w:rsidR="009514D4">
        <w:rPr>
          <w:sz w:val="28"/>
          <w:szCs w:val="28"/>
          <w:lang w:val="uk-UA"/>
        </w:rPr>
        <w:t xml:space="preserve">датків </w:t>
      </w:r>
      <w:r w:rsidR="009514D4" w:rsidRPr="003C2273">
        <w:rPr>
          <w:sz w:val="28"/>
          <w:szCs w:val="28"/>
          <w:lang w:val="uk-UA"/>
        </w:rPr>
        <w:t>державного бюджет</w:t>
      </w:r>
      <w:r w:rsidR="009514D4">
        <w:rPr>
          <w:sz w:val="28"/>
          <w:szCs w:val="28"/>
          <w:lang w:val="uk-UA"/>
        </w:rPr>
        <w:t>у (у бік їх збільшення) у відповідних бюджетних періодах</w:t>
      </w:r>
      <w:r w:rsidRPr="003C2273">
        <w:rPr>
          <w:sz w:val="28"/>
          <w:szCs w:val="28"/>
          <w:lang w:val="uk-UA"/>
        </w:rPr>
        <w:t>.</w:t>
      </w:r>
    </w:p>
    <w:p w:rsidR="007E7E95" w:rsidRDefault="003C2273" w:rsidP="003C2273">
      <w:pPr>
        <w:ind w:firstLine="708"/>
        <w:jc w:val="both"/>
        <w:rPr>
          <w:sz w:val="28"/>
          <w:szCs w:val="28"/>
          <w:lang w:val="uk-UA"/>
        </w:rPr>
      </w:pPr>
      <w:r w:rsidRPr="003C2273">
        <w:rPr>
          <w:sz w:val="28"/>
          <w:szCs w:val="28"/>
          <w:lang w:val="uk-UA"/>
        </w:rPr>
        <w:t xml:space="preserve">Разом з тим, Міністерство фінансів України у своєму експертному висновку до даного законопроекту зауважує, що </w:t>
      </w:r>
      <w:r w:rsidR="007E7E95">
        <w:rPr>
          <w:sz w:val="28"/>
          <w:szCs w:val="28"/>
          <w:lang w:val="uk-UA"/>
        </w:rPr>
        <w:t xml:space="preserve">у державному бюджеті за бюджетною програмою 1201150 «Фінансова підтримка </w:t>
      </w:r>
      <w:proofErr w:type="spellStart"/>
      <w:r w:rsidR="007E7E95">
        <w:rPr>
          <w:sz w:val="28"/>
          <w:szCs w:val="28"/>
          <w:lang w:val="uk-UA"/>
        </w:rPr>
        <w:t>сільгосптоваровиробників</w:t>
      </w:r>
      <w:proofErr w:type="spellEnd"/>
      <w:r w:rsidR="007E7E95">
        <w:rPr>
          <w:sz w:val="28"/>
          <w:szCs w:val="28"/>
          <w:lang w:val="uk-UA"/>
        </w:rPr>
        <w:t xml:space="preserve">», серед іншого, передбачено спрямування коштів на </w:t>
      </w:r>
      <w:r w:rsidR="007E7E95" w:rsidRPr="007E7E95">
        <w:rPr>
          <w:sz w:val="28"/>
          <w:szCs w:val="28"/>
          <w:lang w:val="uk-UA"/>
        </w:rPr>
        <w:t>частков</w:t>
      </w:r>
      <w:r w:rsidR="007E7E95">
        <w:rPr>
          <w:sz w:val="28"/>
          <w:szCs w:val="28"/>
          <w:lang w:val="uk-UA"/>
        </w:rPr>
        <w:t>у</w:t>
      </w:r>
      <w:r w:rsidR="007E7E95" w:rsidRPr="007E7E95">
        <w:rPr>
          <w:sz w:val="28"/>
          <w:szCs w:val="28"/>
          <w:lang w:val="uk-UA"/>
        </w:rPr>
        <w:t xml:space="preserve"> компенсаці</w:t>
      </w:r>
      <w:r w:rsidR="007E7E95">
        <w:rPr>
          <w:sz w:val="28"/>
          <w:szCs w:val="28"/>
          <w:lang w:val="uk-UA"/>
        </w:rPr>
        <w:t>ю</w:t>
      </w:r>
      <w:r w:rsidR="007E7E95" w:rsidRPr="007E7E95">
        <w:rPr>
          <w:sz w:val="28"/>
          <w:szCs w:val="28"/>
          <w:lang w:val="uk-UA"/>
        </w:rPr>
        <w:t xml:space="preserve"> вартості сільськогосподарськ</w:t>
      </w:r>
      <w:r w:rsidR="007E7E95">
        <w:rPr>
          <w:sz w:val="28"/>
          <w:szCs w:val="28"/>
          <w:lang w:val="uk-UA"/>
        </w:rPr>
        <w:t xml:space="preserve">ої </w:t>
      </w:r>
      <w:r w:rsidR="007E7E95" w:rsidRPr="007E7E95">
        <w:rPr>
          <w:sz w:val="28"/>
          <w:szCs w:val="28"/>
          <w:lang w:val="uk-UA"/>
        </w:rPr>
        <w:t xml:space="preserve">техніки і обладнання </w:t>
      </w:r>
      <w:r w:rsidR="007E7E95">
        <w:rPr>
          <w:sz w:val="28"/>
          <w:szCs w:val="28"/>
          <w:lang w:val="uk-UA"/>
        </w:rPr>
        <w:t xml:space="preserve">вітчизняного </w:t>
      </w:r>
      <w:r w:rsidR="007E7E95" w:rsidRPr="007E7E95">
        <w:rPr>
          <w:sz w:val="28"/>
          <w:szCs w:val="28"/>
          <w:lang w:val="uk-UA"/>
        </w:rPr>
        <w:t>виробни</w:t>
      </w:r>
      <w:r w:rsidR="007E7E95">
        <w:rPr>
          <w:sz w:val="28"/>
          <w:szCs w:val="28"/>
          <w:lang w:val="uk-UA"/>
        </w:rPr>
        <w:t xml:space="preserve">цтва в обсязі 1 000 млн гривень. При цьому, згідно з Порядком використання коштів, передбачених у державному бюджеті для </w:t>
      </w:r>
      <w:r w:rsidR="007E7E95" w:rsidRPr="003C2273">
        <w:rPr>
          <w:sz w:val="28"/>
          <w:szCs w:val="28"/>
          <w:lang w:val="uk-UA"/>
        </w:rPr>
        <w:t xml:space="preserve">часткової компенсації </w:t>
      </w:r>
      <w:r w:rsidR="007E7E95" w:rsidRPr="000F7C4B">
        <w:rPr>
          <w:sz w:val="28"/>
          <w:szCs w:val="28"/>
          <w:lang w:val="uk-UA"/>
        </w:rPr>
        <w:t xml:space="preserve">вартості </w:t>
      </w:r>
      <w:r w:rsidR="007E7E95" w:rsidRPr="007E7E95">
        <w:rPr>
          <w:sz w:val="28"/>
          <w:szCs w:val="28"/>
          <w:lang w:val="uk-UA"/>
        </w:rPr>
        <w:t>сільськогосподарськ</w:t>
      </w:r>
      <w:r w:rsidR="007E7E95">
        <w:rPr>
          <w:sz w:val="28"/>
          <w:szCs w:val="28"/>
          <w:lang w:val="uk-UA"/>
        </w:rPr>
        <w:t xml:space="preserve">ої </w:t>
      </w:r>
      <w:r w:rsidR="007E7E95" w:rsidRPr="000F7C4B">
        <w:rPr>
          <w:sz w:val="28"/>
          <w:szCs w:val="28"/>
          <w:lang w:val="uk-UA"/>
        </w:rPr>
        <w:t xml:space="preserve">техніки </w:t>
      </w:r>
      <w:r w:rsidR="007E7E95">
        <w:rPr>
          <w:sz w:val="28"/>
          <w:szCs w:val="28"/>
          <w:lang w:val="uk-UA"/>
        </w:rPr>
        <w:t>та</w:t>
      </w:r>
      <w:r w:rsidR="007E7E95" w:rsidRPr="000F7C4B">
        <w:rPr>
          <w:sz w:val="28"/>
          <w:szCs w:val="28"/>
          <w:lang w:val="uk-UA"/>
        </w:rPr>
        <w:t xml:space="preserve"> обладнання </w:t>
      </w:r>
      <w:r w:rsidR="007E7E95">
        <w:rPr>
          <w:sz w:val="28"/>
          <w:szCs w:val="28"/>
          <w:lang w:val="uk-UA"/>
        </w:rPr>
        <w:t>вітчизняного виробництва</w:t>
      </w:r>
      <w:r w:rsidR="007E7E95" w:rsidRPr="000F7C4B">
        <w:rPr>
          <w:sz w:val="28"/>
          <w:szCs w:val="28"/>
          <w:lang w:val="uk-UA"/>
        </w:rPr>
        <w:t xml:space="preserve">, </w:t>
      </w:r>
      <w:r w:rsidR="007E7E95">
        <w:rPr>
          <w:sz w:val="28"/>
          <w:szCs w:val="28"/>
          <w:lang w:val="uk-UA"/>
        </w:rPr>
        <w:t xml:space="preserve">затвердженого постановою Кабінету Міністрів України від 01.03.2017 № 130, таку часткову компенсацію визначено у розмірі 25% їх вартості (без урахування податку на додану вартість). </w:t>
      </w:r>
    </w:p>
    <w:p w:rsidR="009514D4" w:rsidRDefault="00A70245" w:rsidP="006C5A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C2211">
        <w:rPr>
          <w:sz w:val="28"/>
          <w:szCs w:val="28"/>
          <w:lang w:val="uk-UA"/>
        </w:rPr>
        <w:t xml:space="preserve">а оцінкою Міністерства фінансів </w:t>
      </w:r>
      <w:r w:rsidR="006C5AC3">
        <w:rPr>
          <w:sz w:val="28"/>
          <w:szCs w:val="28"/>
          <w:lang w:val="uk-UA"/>
        </w:rPr>
        <w:t xml:space="preserve">реалізація положення </w:t>
      </w:r>
      <w:r w:rsidR="006C5AC3" w:rsidRPr="006C5AC3">
        <w:rPr>
          <w:sz w:val="28"/>
          <w:szCs w:val="28"/>
          <w:lang w:val="uk-UA"/>
        </w:rPr>
        <w:t xml:space="preserve">щодо </w:t>
      </w:r>
      <w:r w:rsidR="00A9074D">
        <w:rPr>
          <w:sz w:val="28"/>
          <w:szCs w:val="28"/>
          <w:lang w:val="uk-UA"/>
        </w:rPr>
        <w:t xml:space="preserve">визначення </w:t>
      </w:r>
      <w:r w:rsidR="006C5AC3" w:rsidRPr="006C5AC3">
        <w:rPr>
          <w:sz w:val="28"/>
          <w:szCs w:val="28"/>
          <w:lang w:val="uk-UA"/>
        </w:rPr>
        <w:t>часткової</w:t>
      </w:r>
      <w:r w:rsidR="00A9074D">
        <w:rPr>
          <w:sz w:val="28"/>
          <w:szCs w:val="28"/>
          <w:lang w:val="uk-UA"/>
        </w:rPr>
        <w:t>,</w:t>
      </w:r>
      <w:r w:rsidR="006C5AC3" w:rsidRPr="006C5AC3">
        <w:rPr>
          <w:sz w:val="28"/>
          <w:szCs w:val="28"/>
          <w:lang w:val="uk-UA"/>
        </w:rPr>
        <w:t xml:space="preserve"> </w:t>
      </w:r>
      <w:r w:rsidR="00A9074D" w:rsidRPr="006C5AC3">
        <w:rPr>
          <w:sz w:val="28"/>
          <w:szCs w:val="28"/>
          <w:lang w:val="uk-UA"/>
        </w:rPr>
        <w:t>у розмірі 30 %</w:t>
      </w:r>
      <w:r w:rsidR="00A9074D">
        <w:rPr>
          <w:sz w:val="28"/>
          <w:szCs w:val="28"/>
          <w:lang w:val="uk-UA"/>
        </w:rPr>
        <w:t xml:space="preserve">, а не до 40 %, </w:t>
      </w:r>
      <w:r w:rsidR="006C5AC3" w:rsidRPr="006C5AC3">
        <w:rPr>
          <w:sz w:val="28"/>
          <w:szCs w:val="28"/>
          <w:lang w:val="uk-UA"/>
        </w:rPr>
        <w:t xml:space="preserve">компенсації державою вартості техніки і обладнання для агропромислового комплексу, що поставляється сільськогосподарським товаровиробникам і підприємствам харчової та переробної промисловості, </w:t>
      </w:r>
      <w:r w:rsidR="006C5AC3">
        <w:rPr>
          <w:sz w:val="28"/>
          <w:szCs w:val="28"/>
          <w:lang w:val="uk-UA"/>
        </w:rPr>
        <w:t xml:space="preserve">потребуватиме додаткових видатків державного бюджету, орієнтовно </w:t>
      </w:r>
      <w:r>
        <w:rPr>
          <w:sz w:val="28"/>
          <w:szCs w:val="28"/>
          <w:lang w:val="uk-UA"/>
        </w:rPr>
        <w:t>у сумі</w:t>
      </w:r>
      <w:r w:rsidR="006C5AC3">
        <w:rPr>
          <w:sz w:val="28"/>
          <w:szCs w:val="28"/>
          <w:lang w:val="uk-UA"/>
        </w:rPr>
        <w:t xml:space="preserve"> 200 млн гривень.</w:t>
      </w:r>
    </w:p>
    <w:p w:rsidR="009514D4" w:rsidRDefault="003C2273" w:rsidP="003C2273">
      <w:pPr>
        <w:ind w:firstLine="708"/>
        <w:jc w:val="both"/>
        <w:rPr>
          <w:sz w:val="28"/>
          <w:szCs w:val="28"/>
          <w:lang w:val="uk-UA"/>
        </w:rPr>
      </w:pPr>
      <w:r w:rsidRPr="003C2273">
        <w:rPr>
          <w:sz w:val="28"/>
          <w:szCs w:val="28"/>
          <w:lang w:val="uk-UA"/>
        </w:rPr>
        <w:t>З</w:t>
      </w:r>
      <w:r w:rsidR="00A9074D">
        <w:rPr>
          <w:sz w:val="28"/>
          <w:szCs w:val="28"/>
          <w:lang w:val="uk-UA"/>
        </w:rPr>
        <w:t>агалом з</w:t>
      </w:r>
      <w:r w:rsidRPr="003C2273">
        <w:rPr>
          <w:sz w:val="28"/>
          <w:szCs w:val="28"/>
          <w:lang w:val="uk-UA"/>
        </w:rPr>
        <w:t>а узагальнюючим висновком Міністерства фінансів України (копія додається) в межах компетенції законопроект не підтримується</w:t>
      </w:r>
      <w:r w:rsidR="009514D4">
        <w:rPr>
          <w:sz w:val="28"/>
          <w:szCs w:val="28"/>
          <w:lang w:val="uk-UA"/>
        </w:rPr>
        <w:t>.</w:t>
      </w:r>
    </w:p>
    <w:p w:rsidR="002B2A3B" w:rsidRPr="003C2273" w:rsidRDefault="002B2A3B" w:rsidP="002B2A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зауважити, що</w:t>
      </w:r>
      <w:r w:rsidRPr="003C2273">
        <w:rPr>
          <w:sz w:val="28"/>
          <w:szCs w:val="28"/>
          <w:lang w:val="uk-UA"/>
        </w:rPr>
        <w:t xml:space="preserve"> розробником всупереч вимогам статті 27 Бюджетного кодексу України та статті 91 Регламенту Верховної Ради України до законопроекту не надано фінансово-економічних обґрунтувань (розрахунків), а також пропозицій змін до законодавчих актів України щодо скорочення витрат бюджету та джерел додаткових надходжень бюджету для досягнення збалансованості бюджету.</w:t>
      </w:r>
    </w:p>
    <w:p w:rsidR="003C2273" w:rsidRDefault="003C2273" w:rsidP="003C2273">
      <w:pPr>
        <w:ind w:firstLine="708"/>
        <w:jc w:val="both"/>
        <w:rPr>
          <w:sz w:val="28"/>
          <w:szCs w:val="28"/>
          <w:lang w:val="uk-UA"/>
        </w:rPr>
      </w:pPr>
      <w:r w:rsidRPr="003C2273">
        <w:rPr>
          <w:sz w:val="28"/>
          <w:szCs w:val="28"/>
          <w:lang w:val="uk-UA"/>
        </w:rPr>
        <w:lastRenderedPageBreak/>
        <w:t xml:space="preserve">Термін набрання чинності, визначений у законопроекті, не відповідає частині </w:t>
      </w:r>
      <w:r w:rsidR="009514D4">
        <w:rPr>
          <w:sz w:val="28"/>
          <w:szCs w:val="28"/>
          <w:lang w:val="uk-UA"/>
        </w:rPr>
        <w:t>третій</w:t>
      </w:r>
      <w:r w:rsidRPr="003C2273">
        <w:rPr>
          <w:sz w:val="28"/>
          <w:szCs w:val="28"/>
          <w:lang w:val="uk-UA"/>
        </w:rPr>
        <w:t xml:space="preserve"> статті 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плановим.</w:t>
      </w:r>
    </w:p>
    <w:p w:rsidR="003C2273" w:rsidRDefault="00FD5006" w:rsidP="003C2273">
      <w:pPr>
        <w:pStyle w:val="a3"/>
        <w:ind w:firstLine="709"/>
        <w:jc w:val="both"/>
        <w:outlineLvl w:val="0"/>
      </w:pPr>
      <w:r w:rsidRPr="00FC2813">
        <w:rPr>
          <w:szCs w:val="28"/>
        </w:rPr>
        <w:t>За наслідками розгляду Комітет прийняв рішення, що</w:t>
      </w:r>
      <w:r w:rsidR="00CC2A36" w:rsidRPr="00FC2813">
        <w:rPr>
          <w:szCs w:val="28"/>
        </w:rPr>
        <w:t xml:space="preserve"> проект Закону України </w:t>
      </w:r>
      <w:r w:rsidR="004C7F9F">
        <w:rPr>
          <w:szCs w:val="28"/>
        </w:rPr>
        <w:t>п</w:t>
      </w:r>
      <w:r w:rsidR="00785A78" w:rsidRPr="00FC2813">
        <w:rPr>
          <w:szCs w:val="28"/>
        </w:rPr>
        <w:t xml:space="preserve">ро </w:t>
      </w:r>
      <w:r w:rsidR="006C5AC3" w:rsidRPr="006C5AC3">
        <w:t>внесення змін до Закону України "Про стимулювання розвитку вітчизняного машинобудування для агропромислового комплексу" щодо стимулювання створення робочих місць у галузі (реєстр.</w:t>
      </w:r>
      <w:r w:rsidR="006C5AC3" w:rsidRPr="006C5AC3">
        <w:rPr>
          <w:lang w:val="ru-RU"/>
        </w:rPr>
        <w:t xml:space="preserve"> № 3804 </w:t>
      </w:r>
      <w:proofErr w:type="spellStart"/>
      <w:r w:rsidR="006C5AC3" w:rsidRPr="006C5AC3">
        <w:rPr>
          <w:lang w:val="ru-RU"/>
        </w:rPr>
        <w:t>від</w:t>
      </w:r>
      <w:proofErr w:type="spellEnd"/>
      <w:r w:rsidR="006C5AC3" w:rsidRPr="006C5AC3">
        <w:rPr>
          <w:lang w:val="ru-RU"/>
        </w:rPr>
        <w:t xml:space="preserve"> 07.07.2020), </w:t>
      </w:r>
      <w:proofErr w:type="spellStart"/>
      <w:r w:rsidR="006C5AC3" w:rsidRPr="006C5AC3">
        <w:rPr>
          <w:lang w:val="ru-RU"/>
        </w:rPr>
        <w:t>поданий</w:t>
      </w:r>
      <w:proofErr w:type="spellEnd"/>
      <w:r w:rsidR="006C5AC3" w:rsidRPr="006C5AC3">
        <w:rPr>
          <w:lang w:val="ru-RU"/>
        </w:rPr>
        <w:t xml:space="preserve"> </w:t>
      </w:r>
      <w:proofErr w:type="spellStart"/>
      <w:r w:rsidR="006C5AC3" w:rsidRPr="006C5AC3">
        <w:rPr>
          <w:lang w:val="ru-RU"/>
        </w:rPr>
        <w:t>народними</w:t>
      </w:r>
      <w:proofErr w:type="spellEnd"/>
      <w:r w:rsidR="006C5AC3" w:rsidRPr="006C5AC3">
        <w:rPr>
          <w:lang w:val="ru-RU"/>
        </w:rPr>
        <w:t xml:space="preserve"> депутатами </w:t>
      </w:r>
      <w:proofErr w:type="spellStart"/>
      <w:r w:rsidR="006C5AC3" w:rsidRPr="006C5AC3">
        <w:rPr>
          <w:lang w:val="ru-RU"/>
        </w:rPr>
        <w:t>України</w:t>
      </w:r>
      <w:proofErr w:type="spellEnd"/>
      <w:r w:rsidR="006C5AC3" w:rsidRPr="006C5AC3">
        <w:rPr>
          <w:lang w:val="ru-RU"/>
        </w:rPr>
        <w:t xml:space="preserve"> </w:t>
      </w:r>
      <w:proofErr w:type="spellStart"/>
      <w:r w:rsidR="006C5AC3" w:rsidRPr="006C5AC3">
        <w:rPr>
          <w:lang w:val="ru-RU"/>
        </w:rPr>
        <w:t>Лабазюком</w:t>
      </w:r>
      <w:proofErr w:type="spellEnd"/>
      <w:r w:rsidR="006C5AC3" w:rsidRPr="006C5AC3">
        <w:rPr>
          <w:lang w:val="ru-RU"/>
        </w:rPr>
        <w:t xml:space="preserve"> С.П., </w:t>
      </w:r>
      <w:proofErr w:type="spellStart"/>
      <w:r w:rsidR="006C5AC3" w:rsidRPr="006C5AC3">
        <w:rPr>
          <w:lang w:val="ru-RU"/>
        </w:rPr>
        <w:t>Івченком</w:t>
      </w:r>
      <w:proofErr w:type="spellEnd"/>
      <w:r w:rsidR="006C5AC3" w:rsidRPr="006C5AC3">
        <w:rPr>
          <w:lang w:val="ru-RU"/>
        </w:rPr>
        <w:t xml:space="preserve"> В.Є. та </w:t>
      </w:r>
      <w:proofErr w:type="spellStart"/>
      <w:r w:rsidR="006C5AC3" w:rsidRPr="006C5AC3">
        <w:rPr>
          <w:lang w:val="ru-RU"/>
        </w:rPr>
        <w:t>іншими</w:t>
      </w:r>
      <w:proofErr w:type="spellEnd"/>
      <w:r w:rsidR="00A36341">
        <w:rPr>
          <w:lang w:val="ru-RU"/>
        </w:rPr>
        <w:t>,</w:t>
      </w:r>
      <w:r w:rsidR="006C5AC3">
        <w:rPr>
          <w:lang w:val="ru-RU"/>
        </w:rPr>
        <w:t xml:space="preserve"> </w:t>
      </w:r>
      <w:r w:rsidR="003C2273" w:rsidRPr="00ED40C9">
        <w:t xml:space="preserve">має </w:t>
      </w:r>
      <w:r w:rsidR="003C2273" w:rsidRPr="003B34D0">
        <w:t>вплив на показники бюджету (</w:t>
      </w:r>
      <w:r w:rsidR="003C2273">
        <w:t>збільшуючи витрати державного бюджет</w:t>
      </w:r>
      <w:r w:rsidR="006C5AC3">
        <w:t>у</w:t>
      </w:r>
      <w:r w:rsidR="00102D9E">
        <w:t xml:space="preserve"> на фінансову підтримку </w:t>
      </w:r>
      <w:proofErr w:type="spellStart"/>
      <w:r w:rsidR="00102D9E">
        <w:t>сільгосптоваровиробників</w:t>
      </w:r>
      <w:proofErr w:type="spellEnd"/>
      <w:r w:rsidR="003C2273" w:rsidRPr="00ED40C9">
        <w:t xml:space="preserve">). </w:t>
      </w:r>
      <w:r w:rsidR="003C2273" w:rsidRPr="003B34D0">
        <w:t>У разі прийняття відповідного закону до 15</w:t>
      </w:r>
      <w:r w:rsidR="003C2273">
        <w:t> </w:t>
      </w:r>
      <w:r w:rsidR="003C2273" w:rsidRPr="003B34D0">
        <w:t>липня 20</w:t>
      </w:r>
      <w:r w:rsidR="008A4EB5">
        <w:t>21</w:t>
      </w:r>
      <w:r w:rsidR="003C2273">
        <w:t> </w:t>
      </w:r>
      <w:r w:rsidR="003C2273" w:rsidRPr="003B34D0">
        <w:t>року він має вводитися в дію не раніше 1 січня 20</w:t>
      </w:r>
      <w:r w:rsidR="008A4EB5">
        <w:t>22</w:t>
      </w:r>
      <w:r w:rsidR="003C2273">
        <w:t xml:space="preserve"> року, а після 15 липня 20</w:t>
      </w:r>
      <w:r w:rsidR="008A4EB5">
        <w:t>2</w:t>
      </w:r>
      <w:r w:rsidR="003C2273">
        <w:t xml:space="preserve">1 </w:t>
      </w:r>
      <w:r w:rsidR="003C2273" w:rsidRPr="003B34D0">
        <w:t>року - не раніше 1 січня 20</w:t>
      </w:r>
      <w:r w:rsidR="008A4EB5">
        <w:t>23</w:t>
      </w:r>
      <w:r w:rsidR="003C2273" w:rsidRPr="003B34D0">
        <w:t xml:space="preserve"> року (або 1 січня наступного за цим року зал</w:t>
      </w:r>
      <w:r w:rsidR="00A36341">
        <w:t>ежно від часу прийняття закону).</w:t>
      </w:r>
    </w:p>
    <w:p w:rsidR="00102D9E" w:rsidRDefault="00102D9E" w:rsidP="003C2273">
      <w:pPr>
        <w:pStyle w:val="a3"/>
        <w:ind w:firstLine="709"/>
        <w:jc w:val="both"/>
        <w:outlineLvl w:val="0"/>
        <w:rPr>
          <w:szCs w:val="28"/>
        </w:rPr>
      </w:pPr>
    </w:p>
    <w:p w:rsidR="003C2273" w:rsidRDefault="00A36341" w:rsidP="003C2273">
      <w:pPr>
        <w:pStyle w:val="a3"/>
        <w:ind w:firstLine="709"/>
        <w:jc w:val="both"/>
        <w:outlineLvl w:val="0"/>
        <w:rPr>
          <w:szCs w:val="28"/>
        </w:rPr>
      </w:pPr>
      <w:r w:rsidRPr="00A36341">
        <w:rPr>
          <w:szCs w:val="28"/>
        </w:rPr>
        <w:t xml:space="preserve">Додаток: на </w:t>
      </w:r>
      <w:r>
        <w:rPr>
          <w:szCs w:val="28"/>
        </w:rPr>
        <w:t>3</w:t>
      </w:r>
      <w:r w:rsidRPr="00A36341">
        <w:rPr>
          <w:szCs w:val="28"/>
        </w:rPr>
        <w:t xml:space="preserve"> </w:t>
      </w:r>
      <w:proofErr w:type="spellStart"/>
      <w:r w:rsidRPr="00A36341">
        <w:rPr>
          <w:szCs w:val="28"/>
        </w:rPr>
        <w:t>арк</w:t>
      </w:r>
      <w:proofErr w:type="spellEnd"/>
      <w:r w:rsidRPr="00A36341">
        <w:rPr>
          <w:szCs w:val="28"/>
        </w:rPr>
        <w:t>.</w:t>
      </w:r>
    </w:p>
    <w:p w:rsidR="00463D11" w:rsidRPr="00BF3A41" w:rsidRDefault="00463D11" w:rsidP="00463D11">
      <w:pPr>
        <w:pStyle w:val="21"/>
        <w:jc w:val="both"/>
      </w:pPr>
    </w:p>
    <w:p w:rsidR="00A34812" w:rsidRDefault="00A34812" w:rsidP="00A34812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="008A4EB5">
        <w:t>Ю</w:t>
      </w:r>
      <w:r w:rsidRPr="006F35E7">
        <w:t>.</w:t>
      </w:r>
      <w:r w:rsidR="008A4EB5">
        <w:t xml:space="preserve"> Ю</w:t>
      </w:r>
      <w:r w:rsidRPr="006F35E7">
        <w:t>. </w:t>
      </w:r>
      <w:r w:rsidR="008A4EB5">
        <w:t>Арістов</w:t>
      </w:r>
    </w:p>
    <w:sectPr w:rsidR="00A34812" w:rsidSect="00102D9E">
      <w:pgSz w:w="11906" w:h="16838"/>
      <w:pgMar w:top="1008" w:right="850" w:bottom="709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3BC5"/>
    <w:rsid w:val="000F49AD"/>
    <w:rsid w:val="000F7C4B"/>
    <w:rsid w:val="00102D9E"/>
    <w:rsid w:val="00124E2E"/>
    <w:rsid w:val="00133416"/>
    <w:rsid w:val="00153339"/>
    <w:rsid w:val="00153E19"/>
    <w:rsid w:val="00153F2D"/>
    <w:rsid w:val="0016228C"/>
    <w:rsid w:val="001640F5"/>
    <w:rsid w:val="00194C79"/>
    <w:rsid w:val="001B2954"/>
    <w:rsid w:val="001C5F2E"/>
    <w:rsid w:val="001D331C"/>
    <w:rsid w:val="001D6DE4"/>
    <w:rsid w:val="001E506D"/>
    <w:rsid w:val="001F1DF2"/>
    <w:rsid w:val="001F6985"/>
    <w:rsid w:val="002123BD"/>
    <w:rsid w:val="0021330C"/>
    <w:rsid w:val="00256798"/>
    <w:rsid w:val="00280711"/>
    <w:rsid w:val="00293390"/>
    <w:rsid w:val="00296D6B"/>
    <w:rsid w:val="002A78D4"/>
    <w:rsid w:val="002B2A3B"/>
    <w:rsid w:val="002C2211"/>
    <w:rsid w:val="002C28DB"/>
    <w:rsid w:val="00332598"/>
    <w:rsid w:val="00337A54"/>
    <w:rsid w:val="003627E0"/>
    <w:rsid w:val="00365F85"/>
    <w:rsid w:val="00366E21"/>
    <w:rsid w:val="003778CF"/>
    <w:rsid w:val="00394A48"/>
    <w:rsid w:val="003C1761"/>
    <w:rsid w:val="003C2273"/>
    <w:rsid w:val="003C78C1"/>
    <w:rsid w:val="003F0045"/>
    <w:rsid w:val="00463D11"/>
    <w:rsid w:val="004A6E2F"/>
    <w:rsid w:val="004B0047"/>
    <w:rsid w:val="004C7F9F"/>
    <w:rsid w:val="004E4BBA"/>
    <w:rsid w:val="0052414B"/>
    <w:rsid w:val="00541835"/>
    <w:rsid w:val="0058212C"/>
    <w:rsid w:val="005A2665"/>
    <w:rsid w:val="005D1B07"/>
    <w:rsid w:val="005D3DF7"/>
    <w:rsid w:val="006045B1"/>
    <w:rsid w:val="00606635"/>
    <w:rsid w:val="00631549"/>
    <w:rsid w:val="0068453B"/>
    <w:rsid w:val="006A263D"/>
    <w:rsid w:val="006B07BD"/>
    <w:rsid w:val="006C5AC3"/>
    <w:rsid w:val="006C60C2"/>
    <w:rsid w:val="006E1CD8"/>
    <w:rsid w:val="00706A6D"/>
    <w:rsid w:val="007816C4"/>
    <w:rsid w:val="00785A78"/>
    <w:rsid w:val="0078779F"/>
    <w:rsid w:val="007A44C2"/>
    <w:rsid w:val="007B3C86"/>
    <w:rsid w:val="007C5036"/>
    <w:rsid w:val="007E7E95"/>
    <w:rsid w:val="00830557"/>
    <w:rsid w:val="00832B30"/>
    <w:rsid w:val="00864825"/>
    <w:rsid w:val="00884D93"/>
    <w:rsid w:val="0088641E"/>
    <w:rsid w:val="008A4EB5"/>
    <w:rsid w:val="008B0FDB"/>
    <w:rsid w:val="008D7AF4"/>
    <w:rsid w:val="00904B25"/>
    <w:rsid w:val="00932804"/>
    <w:rsid w:val="00935E46"/>
    <w:rsid w:val="009514D4"/>
    <w:rsid w:val="00957FD4"/>
    <w:rsid w:val="0098650C"/>
    <w:rsid w:val="009D3359"/>
    <w:rsid w:val="009F31FD"/>
    <w:rsid w:val="00A14C47"/>
    <w:rsid w:val="00A173FE"/>
    <w:rsid w:val="00A34812"/>
    <w:rsid w:val="00A36341"/>
    <w:rsid w:val="00A50163"/>
    <w:rsid w:val="00A70245"/>
    <w:rsid w:val="00A73FAA"/>
    <w:rsid w:val="00A7688B"/>
    <w:rsid w:val="00A8486F"/>
    <w:rsid w:val="00A9074D"/>
    <w:rsid w:val="00A97E9C"/>
    <w:rsid w:val="00AA67DD"/>
    <w:rsid w:val="00AC7414"/>
    <w:rsid w:val="00AD602F"/>
    <w:rsid w:val="00AE4D8B"/>
    <w:rsid w:val="00AF292E"/>
    <w:rsid w:val="00B06446"/>
    <w:rsid w:val="00B151A3"/>
    <w:rsid w:val="00B46782"/>
    <w:rsid w:val="00B57AB0"/>
    <w:rsid w:val="00B94642"/>
    <w:rsid w:val="00BB43BB"/>
    <w:rsid w:val="00BC7324"/>
    <w:rsid w:val="00BE66CF"/>
    <w:rsid w:val="00BE6C14"/>
    <w:rsid w:val="00C03256"/>
    <w:rsid w:val="00C25200"/>
    <w:rsid w:val="00C567D8"/>
    <w:rsid w:val="00C86D85"/>
    <w:rsid w:val="00CB324F"/>
    <w:rsid w:val="00CC2A36"/>
    <w:rsid w:val="00CC74CE"/>
    <w:rsid w:val="00CE0470"/>
    <w:rsid w:val="00D07676"/>
    <w:rsid w:val="00D10D04"/>
    <w:rsid w:val="00D7137F"/>
    <w:rsid w:val="00DC0AB5"/>
    <w:rsid w:val="00DE769C"/>
    <w:rsid w:val="00E0428A"/>
    <w:rsid w:val="00E12552"/>
    <w:rsid w:val="00E32018"/>
    <w:rsid w:val="00E65A11"/>
    <w:rsid w:val="00E86E1D"/>
    <w:rsid w:val="00ED619A"/>
    <w:rsid w:val="00F07DC7"/>
    <w:rsid w:val="00F540F0"/>
    <w:rsid w:val="00F85551"/>
    <w:rsid w:val="00FC2813"/>
    <w:rsid w:val="00FD412F"/>
    <w:rsid w:val="00FD5006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9951D"/>
  <w15:chartTrackingRefBased/>
  <w15:docId w15:val="{F926EB5E-AA77-4295-937F-3E7C4C5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1640F5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1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2158-A393-424B-8E42-45C67B8C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4101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SR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15</cp:revision>
  <cp:lastPrinted>2020-11-16T08:21:00Z</cp:lastPrinted>
  <dcterms:created xsi:type="dcterms:W3CDTF">2020-11-10T15:12:00Z</dcterms:created>
  <dcterms:modified xsi:type="dcterms:W3CDTF">2020-11-18T14:29:00Z</dcterms:modified>
</cp:coreProperties>
</file>