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D3" w:rsidRPr="004F402D" w:rsidRDefault="002B53D3" w:rsidP="00F44363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2B53D3" w:rsidRPr="004F402D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Pr="00757FFD" w:rsidRDefault="00CB44E4" w:rsidP="00757FFD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53D3"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ШМИГАЛЬ</w:t>
      </w:r>
    </w:p>
    <w:p w:rsidR="002B53D3" w:rsidRPr="004F402D" w:rsidRDefault="002B53D3" w:rsidP="002B53D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="00C362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B53D3" w:rsidRPr="00771066" w:rsidRDefault="002B53D3" w:rsidP="002B53D3">
      <w:pPr>
        <w:pStyle w:val="a4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EB54E2" w:rsidRPr="00EB54E2" w:rsidRDefault="00EB54E2" w:rsidP="00EB54E2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EB54E2">
        <w:rPr>
          <w:rFonts w:ascii="Times New Roman" w:hAnsi="Times New Roman"/>
          <w:b w:val="0"/>
          <w:sz w:val="28"/>
          <w:szCs w:val="28"/>
        </w:rPr>
        <w:t>Про внесення зміни до статті 8 Закону України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EB54E2">
        <w:rPr>
          <w:rFonts w:ascii="Times New Roman" w:hAnsi="Times New Roman"/>
          <w:b w:val="0"/>
          <w:sz w:val="28"/>
          <w:szCs w:val="28"/>
        </w:rPr>
        <w:t>“Про правовий режим воєнного стану”</w:t>
      </w:r>
      <w:r>
        <w:rPr>
          <w:rFonts w:ascii="Times New Roman" w:hAnsi="Times New Roman"/>
          <w:b w:val="0"/>
          <w:sz w:val="28"/>
          <w:szCs w:val="28"/>
        </w:rPr>
        <w:br/>
      </w:r>
      <w:r w:rsidRPr="00EB54E2">
        <w:rPr>
          <w:rFonts w:ascii="Times New Roman" w:hAnsi="Times New Roman"/>
          <w:b w:val="0"/>
          <w:sz w:val="28"/>
          <w:szCs w:val="28"/>
        </w:rPr>
        <w:t>щодо військово-квартирної повинності</w:t>
      </w:r>
      <w:r>
        <w:rPr>
          <w:rFonts w:ascii="Times New Roman" w:hAnsi="Times New Roman"/>
          <w:b w:val="0"/>
          <w:sz w:val="28"/>
          <w:szCs w:val="28"/>
        </w:rPr>
        <w:br/>
      </w:r>
      <w:r w:rsidRPr="00EB54E2">
        <w:rPr>
          <w:rFonts w:ascii="Times New Roman" w:hAnsi="Times New Roman"/>
          <w:b w:val="0"/>
          <w:sz w:val="28"/>
          <w:szCs w:val="28"/>
        </w:rPr>
        <w:t xml:space="preserve"> для фізичних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B54E2">
        <w:rPr>
          <w:rFonts w:ascii="Times New Roman" w:hAnsi="Times New Roman"/>
          <w:b w:val="0"/>
          <w:sz w:val="28"/>
          <w:szCs w:val="28"/>
        </w:rPr>
        <w:t>і юридичних осіб</w:t>
      </w:r>
      <w:r>
        <w:rPr>
          <w:rFonts w:ascii="Times New Roman" w:hAnsi="Times New Roman"/>
          <w:b w:val="0"/>
          <w:sz w:val="28"/>
          <w:szCs w:val="28"/>
        </w:rPr>
        <w:br/>
        <w:t>________________________________________</w:t>
      </w:r>
    </w:p>
    <w:p w:rsidR="00EB54E2" w:rsidRPr="00EB54E2" w:rsidRDefault="00EB54E2" w:rsidP="00EB54E2">
      <w:pPr>
        <w:pStyle w:val="a3"/>
        <w:rPr>
          <w:rFonts w:ascii="Times New Roman" w:hAnsi="Times New Roman"/>
          <w:sz w:val="28"/>
          <w:szCs w:val="28"/>
        </w:rPr>
      </w:pPr>
      <w:r w:rsidRPr="00EB54E2"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:rsidR="00EB54E2" w:rsidRPr="00EB54E2" w:rsidRDefault="00EB54E2" w:rsidP="00EB54E2">
      <w:pPr>
        <w:pStyle w:val="a3"/>
        <w:rPr>
          <w:rFonts w:ascii="Times New Roman" w:hAnsi="Times New Roman"/>
          <w:sz w:val="28"/>
          <w:szCs w:val="28"/>
        </w:rPr>
      </w:pPr>
      <w:r w:rsidRPr="00EB54E2">
        <w:rPr>
          <w:rFonts w:ascii="Times New Roman" w:hAnsi="Times New Roman"/>
          <w:sz w:val="28"/>
          <w:szCs w:val="28"/>
        </w:rPr>
        <w:t>І. Пункт 17 частини першої статті 8 Закону України “Про правовий режим воєнного стану” (Відомості Верховної Ради України, 2015 р., № 28, ст. 250) виключити.</w:t>
      </w:r>
    </w:p>
    <w:p w:rsidR="00EB54E2" w:rsidRPr="00EB54E2" w:rsidRDefault="00EB54E2" w:rsidP="00EB54E2">
      <w:pPr>
        <w:pStyle w:val="a3"/>
        <w:rPr>
          <w:rFonts w:ascii="Times New Roman" w:hAnsi="Times New Roman"/>
          <w:sz w:val="28"/>
          <w:szCs w:val="28"/>
        </w:rPr>
      </w:pPr>
      <w:r w:rsidRPr="00EB54E2">
        <w:rPr>
          <w:rFonts w:ascii="Times New Roman" w:hAnsi="Times New Roman"/>
          <w:sz w:val="28"/>
          <w:szCs w:val="28"/>
        </w:rPr>
        <w:t>ІІ. Прикінцеві положення</w:t>
      </w:r>
    </w:p>
    <w:p w:rsidR="00EB54E2" w:rsidRPr="00EB54E2" w:rsidRDefault="00EB54E2" w:rsidP="00EB54E2">
      <w:pPr>
        <w:pStyle w:val="a3"/>
        <w:rPr>
          <w:rFonts w:ascii="Times New Roman" w:hAnsi="Times New Roman"/>
          <w:sz w:val="28"/>
          <w:szCs w:val="28"/>
        </w:rPr>
      </w:pPr>
      <w:r w:rsidRPr="00EB54E2">
        <w:rPr>
          <w:rFonts w:ascii="Times New Roman" w:hAnsi="Times New Roman"/>
          <w:sz w:val="28"/>
          <w:szCs w:val="28"/>
        </w:rPr>
        <w:t>1. Цей Закон набирає чинності з дня, наступного за днем його опублікування.</w:t>
      </w:r>
    </w:p>
    <w:p w:rsidR="00EB54E2" w:rsidRPr="00EB54E2" w:rsidRDefault="00EB54E2" w:rsidP="00EB54E2">
      <w:pPr>
        <w:pStyle w:val="a3"/>
        <w:rPr>
          <w:rFonts w:ascii="Times New Roman" w:hAnsi="Times New Roman"/>
          <w:sz w:val="28"/>
          <w:szCs w:val="28"/>
        </w:rPr>
      </w:pPr>
      <w:r w:rsidRPr="00EB54E2">
        <w:rPr>
          <w:rFonts w:ascii="Times New Roman" w:hAnsi="Times New Roman"/>
          <w:sz w:val="28"/>
          <w:szCs w:val="28"/>
        </w:rPr>
        <w:t>2. Кабінет</w:t>
      </w:r>
      <w:r w:rsidR="00854E65">
        <w:rPr>
          <w:rFonts w:ascii="Times New Roman" w:hAnsi="Times New Roman"/>
          <w:sz w:val="28"/>
          <w:szCs w:val="28"/>
        </w:rPr>
        <w:t>ові</w:t>
      </w:r>
      <w:r w:rsidRPr="00EB54E2">
        <w:rPr>
          <w:rFonts w:ascii="Times New Roman" w:hAnsi="Times New Roman"/>
          <w:sz w:val="28"/>
          <w:szCs w:val="28"/>
        </w:rPr>
        <w:t xml:space="preserve"> Міністрів України протягом трьох місяців з дня набрання чинності цим Законом:</w:t>
      </w:r>
    </w:p>
    <w:p w:rsidR="00EB54E2" w:rsidRPr="00EB54E2" w:rsidRDefault="00EB54E2" w:rsidP="00EB54E2">
      <w:pPr>
        <w:pStyle w:val="a3"/>
        <w:rPr>
          <w:rFonts w:ascii="Times New Roman" w:hAnsi="Times New Roman"/>
          <w:sz w:val="28"/>
          <w:szCs w:val="28"/>
        </w:rPr>
      </w:pPr>
      <w:r w:rsidRPr="00EB54E2">
        <w:rPr>
          <w:rFonts w:ascii="Times New Roman" w:hAnsi="Times New Roman"/>
          <w:sz w:val="28"/>
          <w:szCs w:val="28"/>
        </w:rPr>
        <w:t xml:space="preserve">привести </w:t>
      </w:r>
      <w:r w:rsidR="00854E65">
        <w:rPr>
          <w:rFonts w:ascii="Times New Roman" w:hAnsi="Times New Roman"/>
          <w:sz w:val="28"/>
          <w:szCs w:val="28"/>
        </w:rPr>
        <w:t>власні</w:t>
      </w:r>
      <w:r w:rsidRPr="00EB54E2">
        <w:rPr>
          <w:rFonts w:ascii="Times New Roman" w:hAnsi="Times New Roman"/>
          <w:sz w:val="28"/>
          <w:szCs w:val="28"/>
        </w:rPr>
        <w:t xml:space="preserve"> нормативно-правові акти у відповідність із цим Законом;</w:t>
      </w:r>
    </w:p>
    <w:p w:rsidR="00EB54E2" w:rsidRPr="00EB54E2" w:rsidRDefault="00EB54E2" w:rsidP="00EB54E2">
      <w:pPr>
        <w:pStyle w:val="a3"/>
        <w:rPr>
          <w:rFonts w:ascii="Times New Roman" w:hAnsi="Times New Roman"/>
          <w:sz w:val="28"/>
          <w:szCs w:val="28"/>
        </w:rPr>
      </w:pPr>
      <w:r w:rsidRPr="00EB54E2">
        <w:rPr>
          <w:rFonts w:ascii="Times New Roman" w:hAnsi="Times New Roman"/>
          <w:sz w:val="28"/>
          <w:szCs w:val="28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p w:rsidR="002B53D3" w:rsidRPr="004F402D" w:rsidRDefault="002B53D3" w:rsidP="002B53D3">
      <w:pPr>
        <w:spacing w:befor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sectPr w:rsidR="002B53D3" w:rsidRPr="004F402D" w:rsidSect="00F44363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E1" w:rsidRDefault="001459E1">
      <w:r>
        <w:separator/>
      </w:r>
    </w:p>
  </w:endnote>
  <w:endnote w:type="continuationSeparator" w:id="0">
    <w:p w:rsidR="001459E1" w:rsidRDefault="0014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E1" w:rsidRDefault="001459E1">
      <w:r>
        <w:separator/>
      </w:r>
    </w:p>
  </w:footnote>
  <w:footnote w:type="continuationSeparator" w:id="0">
    <w:p w:rsidR="001459E1" w:rsidRDefault="00145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B54E2">
      <w:rPr>
        <w:noProof/>
      </w:rPr>
      <w:t>2</w:t>
    </w:r>
    <w: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73DF7"/>
    <w:rsid w:val="000C703E"/>
    <w:rsid w:val="000D101C"/>
    <w:rsid w:val="001415E5"/>
    <w:rsid w:val="001459E1"/>
    <w:rsid w:val="002223C5"/>
    <w:rsid w:val="00222A07"/>
    <w:rsid w:val="002729B5"/>
    <w:rsid w:val="002B53D3"/>
    <w:rsid w:val="002D5098"/>
    <w:rsid w:val="002F1A96"/>
    <w:rsid w:val="0035379E"/>
    <w:rsid w:val="00445A63"/>
    <w:rsid w:val="00455CFC"/>
    <w:rsid w:val="00537EF4"/>
    <w:rsid w:val="005C3CB4"/>
    <w:rsid w:val="00603802"/>
    <w:rsid w:val="00651DF6"/>
    <w:rsid w:val="00662A8F"/>
    <w:rsid w:val="006C58B7"/>
    <w:rsid w:val="006C6D58"/>
    <w:rsid w:val="006E155B"/>
    <w:rsid w:val="006E300F"/>
    <w:rsid w:val="0072408B"/>
    <w:rsid w:val="007370F8"/>
    <w:rsid w:val="00757FFD"/>
    <w:rsid w:val="00764C95"/>
    <w:rsid w:val="00780723"/>
    <w:rsid w:val="00783174"/>
    <w:rsid w:val="007B5FAB"/>
    <w:rsid w:val="007D1318"/>
    <w:rsid w:val="008016F2"/>
    <w:rsid w:val="00854E65"/>
    <w:rsid w:val="008D506E"/>
    <w:rsid w:val="008E0FCE"/>
    <w:rsid w:val="00906AB0"/>
    <w:rsid w:val="00981DD1"/>
    <w:rsid w:val="00A455BA"/>
    <w:rsid w:val="00AD6988"/>
    <w:rsid w:val="00B3104F"/>
    <w:rsid w:val="00B76F4B"/>
    <w:rsid w:val="00BB56AD"/>
    <w:rsid w:val="00C33A51"/>
    <w:rsid w:val="00C3481E"/>
    <w:rsid w:val="00C362EA"/>
    <w:rsid w:val="00CB44E4"/>
    <w:rsid w:val="00CD0F47"/>
    <w:rsid w:val="00D4191B"/>
    <w:rsid w:val="00DC5488"/>
    <w:rsid w:val="00E26955"/>
    <w:rsid w:val="00E818F9"/>
    <w:rsid w:val="00EA2149"/>
    <w:rsid w:val="00EB0C43"/>
    <w:rsid w:val="00EB54E2"/>
    <w:rsid w:val="00F37B32"/>
    <w:rsid w:val="00F44363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uiPriority w:val="99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uiPriority w:val="99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uiPriority w:val="99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uiPriority w:val="99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User</cp:lastModifiedBy>
  <cp:revision>2</cp:revision>
  <dcterms:created xsi:type="dcterms:W3CDTF">2020-08-06T12:02:00Z</dcterms:created>
  <dcterms:modified xsi:type="dcterms:W3CDTF">2020-08-06T12:02:00Z</dcterms:modified>
</cp:coreProperties>
</file>