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6C" w:rsidRPr="005E50BA" w:rsidRDefault="000B0027" w:rsidP="00A1706C">
      <w:pPr>
        <w:pStyle w:val="Iauiue"/>
        <w:ind w:firstLine="0"/>
        <w:jc w:val="right"/>
        <w:rPr>
          <w:szCs w:val="28"/>
          <w:lang w:val="uk-UA"/>
        </w:rPr>
      </w:pPr>
      <w:r w:rsidRPr="005E50BA">
        <w:rPr>
          <w:b/>
          <w:i/>
          <w:szCs w:val="28"/>
          <w:lang w:val="uk-UA"/>
        </w:rPr>
        <w:t>До реєстр. № 3052а  від 31.08</w:t>
      </w:r>
      <w:r w:rsidR="00A1706C" w:rsidRPr="005E50BA">
        <w:rPr>
          <w:b/>
          <w:i/>
          <w:szCs w:val="28"/>
          <w:lang w:val="uk-UA"/>
        </w:rPr>
        <w:t>. 2020</w:t>
      </w:r>
      <w:r w:rsidR="00A1706C" w:rsidRPr="005E50BA">
        <w:rPr>
          <w:szCs w:val="28"/>
          <w:lang w:val="uk-UA"/>
        </w:rPr>
        <w:t xml:space="preserve"> </w:t>
      </w:r>
      <w:r w:rsidR="00A1706C" w:rsidRPr="005E50BA">
        <w:rPr>
          <w:b/>
          <w:i/>
          <w:szCs w:val="28"/>
          <w:lang w:val="uk-UA"/>
        </w:rPr>
        <w:t xml:space="preserve">                                                                  </w:t>
      </w:r>
    </w:p>
    <w:p w:rsidR="00A1706C" w:rsidRPr="005E50BA" w:rsidRDefault="00A1706C" w:rsidP="00A1706C">
      <w:pPr>
        <w:pStyle w:val="1"/>
        <w:jc w:val="right"/>
        <w:rPr>
          <w:szCs w:val="28"/>
        </w:rPr>
      </w:pPr>
    </w:p>
    <w:p w:rsidR="00A1706C" w:rsidRPr="005E50BA" w:rsidRDefault="00A1706C" w:rsidP="00A1706C">
      <w:pPr>
        <w:pStyle w:val="1"/>
        <w:jc w:val="right"/>
        <w:rPr>
          <w:szCs w:val="28"/>
        </w:rPr>
      </w:pPr>
    </w:p>
    <w:p w:rsidR="00A1706C" w:rsidRPr="005E50BA" w:rsidRDefault="00A1706C" w:rsidP="00A1706C">
      <w:pPr>
        <w:pStyle w:val="1"/>
        <w:jc w:val="right"/>
        <w:rPr>
          <w:b/>
          <w:i/>
          <w:szCs w:val="28"/>
        </w:rPr>
      </w:pPr>
      <w:r w:rsidRPr="005E50BA">
        <w:rPr>
          <w:b/>
          <w:i/>
          <w:szCs w:val="28"/>
        </w:rPr>
        <w:t xml:space="preserve"> Верховна Рада України</w:t>
      </w:r>
    </w:p>
    <w:p w:rsidR="00A1706C" w:rsidRPr="005E50BA" w:rsidRDefault="00A1706C" w:rsidP="00A1706C">
      <w:pPr>
        <w:rPr>
          <w:sz w:val="28"/>
          <w:szCs w:val="28"/>
        </w:rPr>
      </w:pPr>
    </w:p>
    <w:p w:rsidR="00A1706C" w:rsidRPr="005E50BA" w:rsidRDefault="00A1706C" w:rsidP="00A1706C">
      <w:pPr>
        <w:widowControl w:val="0"/>
        <w:rPr>
          <w:bCs/>
          <w:sz w:val="28"/>
          <w:szCs w:val="28"/>
        </w:rPr>
      </w:pPr>
      <w:r w:rsidRPr="005E50BA">
        <w:rPr>
          <w:sz w:val="28"/>
          <w:szCs w:val="28"/>
        </w:rPr>
        <w:t xml:space="preserve">  Комітет Верховної Ради України з питань освіти, на</w:t>
      </w:r>
      <w:r w:rsidR="000B0027" w:rsidRPr="005E50BA">
        <w:rPr>
          <w:sz w:val="28"/>
          <w:szCs w:val="28"/>
        </w:rPr>
        <w:t>уки та інновацій на засіданні 18 листопада</w:t>
      </w:r>
      <w:r w:rsidRPr="005E50BA">
        <w:rPr>
          <w:sz w:val="28"/>
          <w:szCs w:val="28"/>
        </w:rPr>
        <w:t xml:space="preserve"> 2020 року (протокол №</w:t>
      </w:r>
      <w:r w:rsidR="000B0027" w:rsidRPr="005E50BA">
        <w:rPr>
          <w:sz w:val="28"/>
          <w:szCs w:val="28"/>
        </w:rPr>
        <w:t xml:space="preserve"> 48</w:t>
      </w:r>
      <w:r w:rsidRPr="005E50BA">
        <w:rPr>
          <w:sz w:val="28"/>
          <w:szCs w:val="28"/>
        </w:rPr>
        <w:t xml:space="preserve">)  відповідно до статті 93 Регламенту Верховної Ради України розглянув </w:t>
      </w:r>
      <w:r w:rsidR="000B0027" w:rsidRPr="005E50BA">
        <w:rPr>
          <w:bCs/>
          <w:sz w:val="28"/>
          <w:szCs w:val="28"/>
        </w:rPr>
        <w:t xml:space="preserve">проект </w:t>
      </w:r>
      <w:r w:rsidR="000B0027" w:rsidRPr="005E50BA">
        <w:rPr>
          <w:sz w:val="28"/>
          <w:szCs w:val="28"/>
        </w:rPr>
        <w:t xml:space="preserve">Постанови Верховної Ради України </w:t>
      </w:r>
      <w:r w:rsidR="000B0027" w:rsidRPr="005E50BA">
        <w:rPr>
          <w:sz w:val="28"/>
          <w:szCs w:val="28"/>
          <w:lang w:eastAsia="ru-RU"/>
        </w:rPr>
        <w:t>«</w:t>
      </w:r>
      <w:r w:rsidR="000B0027" w:rsidRPr="005E50BA">
        <w:rPr>
          <w:rFonts w:eastAsia="Calibri"/>
          <w:sz w:val="28"/>
          <w:szCs w:val="28"/>
        </w:rPr>
        <w:t xml:space="preserve">Про звернення до Кабінету Міністрів України щодо забезпечення норм чинного законодавства України у частині встановлення посадового окладу педагогічного працівника (дошкільної освіти, загальної середньої освіти, професійної освіти, позашкільної освіти, фахової </w:t>
      </w:r>
      <w:proofErr w:type="spellStart"/>
      <w:r w:rsidR="000B0027" w:rsidRPr="005E50BA">
        <w:rPr>
          <w:rFonts w:eastAsia="Calibri"/>
          <w:sz w:val="28"/>
          <w:szCs w:val="28"/>
        </w:rPr>
        <w:t>передвищої</w:t>
      </w:r>
      <w:proofErr w:type="spellEnd"/>
      <w:r w:rsidR="000B0027" w:rsidRPr="005E50BA">
        <w:rPr>
          <w:rFonts w:eastAsia="Calibri"/>
          <w:sz w:val="28"/>
          <w:szCs w:val="28"/>
        </w:rPr>
        <w:t xml:space="preserve"> освіти, вищої освіти) найнижчої кваліфікаційної категорії в розмірі трьох мінімальних заробітних плат» (реєстр. № 3052а від 31.08.2020), внесеного народними депутатами України І. </w:t>
      </w:r>
      <w:proofErr w:type="spellStart"/>
      <w:r w:rsidR="000B0027" w:rsidRPr="005E50BA">
        <w:rPr>
          <w:rFonts w:eastAsia="Calibri"/>
          <w:sz w:val="28"/>
          <w:szCs w:val="28"/>
        </w:rPr>
        <w:t>Констанкевич</w:t>
      </w:r>
      <w:proofErr w:type="spellEnd"/>
      <w:r w:rsidR="000B0027" w:rsidRPr="005E50BA">
        <w:rPr>
          <w:rFonts w:eastAsia="Calibri"/>
          <w:sz w:val="28"/>
          <w:szCs w:val="28"/>
        </w:rPr>
        <w:t xml:space="preserve">, А. </w:t>
      </w:r>
      <w:proofErr w:type="spellStart"/>
      <w:r w:rsidR="000B0027" w:rsidRPr="005E50BA">
        <w:rPr>
          <w:rFonts w:eastAsia="Calibri"/>
          <w:sz w:val="28"/>
          <w:szCs w:val="28"/>
        </w:rPr>
        <w:t>Урбанським</w:t>
      </w:r>
      <w:proofErr w:type="spellEnd"/>
      <w:r w:rsidR="000B0027" w:rsidRPr="005E50BA">
        <w:rPr>
          <w:rFonts w:eastAsia="Calibri"/>
          <w:sz w:val="28"/>
          <w:szCs w:val="28"/>
        </w:rPr>
        <w:t xml:space="preserve">, </w:t>
      </w:r>
      <w:proofErr w:type="spellStart"/>
      <w:r w:rsidR="000B0027" w:rsidRPr="005E50BA">
        <w:rPr>
          <w:rFonts w:eastAsia="Calibri"/>
          <w:sz w:val="28"/>
          <w:szCs w:val="28"/>
        </w:rPr>
        <w:t>Я.Дубневичем</w:t>
      </w:r>
      <w:proofErr w:type="spellEnd"/>
      <w:r w:rsidR="000B0027" w:rsidRPr="005E50BA">
        <w:rPr>
          <w:rFonts w:eastAsia="Calibri"/>
          <w:sz w:val="28"/>
          <w:szCs w:val="28"/>
        </w:rPr>
        <w:t xml:space="preserve"> та іншими, і рекомендує</w:t>
      </w:r>
      <w:r w:rsidRPr="005E50BA">
        <w:rPr>
          <w:sz w:val="28"/>
          <w:szCs w:val="28"/>
        </w:rPr>
        <w:t xml:space="preserve"> Верховній Раді України </w:t>
      </w:r>
      <w:r w:rsidR="000B0027" w:rsidRPr="005E50BA">
        <w:rPr>
          <w:bCs/>
          <w:sz w:val="28"/>
          <w:szCs w:val="28"/>
        </w:rPr>
        <w:t>повернути його суб’єктам права законодавчої ініціативи на доопрацювання.</w:t>
      </w:r>
    </w:p>
    <w:p w:rsidR="000B0027" w:rsidRPr="005E50BA" w:rsidRDefault="000B0027" w:rsidP="000B0027">
      <w:pPr>
        <w:pStyle w:val="20"/>
        <w:shd w:val="clear" w:color="auto" w:fill="auto"/>
        <w:tabs>
          <w:tab w:val="left" w:pos="1152"/>
        </w:tabs>
        <w:autoSpaceDE w:val="0"/>
        <w:autoSpaceDN w:val="0"/>
        <w:adjustRightInd w:val="0"/>
        <w:spacing w:after="0" w:line="240" w:lineRule="auto"/>
        <w:rPr>
          <w:sz w:val="28"/>
          <w:szCs w:val="28"/>
        </w:rPr>
      </w:pPr>
      <w:r w:rsidRPr="005E50BA">
        <w:rPr>
          <w:sz w:val="28"/>
          <w:szCs w:val="28"/>
          <w:lang w:val="uk-UA"/>
        </w:rPr>
        <w:t xml:space="preserve">             </w:t>
      </w:r>
      <w:proofErr w:type="spellStart"/>
      <w:r w:rsidRPr="005E50BA">
        <w:rPr>
          <w:sz w:val="28"/>
          <w:szCs w:val="28"/>
        </w:rPr>
        <w:t>Відповідно</w:t>
      </w:r>
      <w:proofErr w:type="spellEnd"/>
      <w:r w:rsidRPr="005E50BA">
        <w:rPr>
          <w:sz w:val="28"/>
          <w:szCs w:val="28"/>
        </w:rPr>
        <w:t xml:space="preserve"> до </w:t>
      </w:r>
      <w:proofErr w:type="gramStart"/>
      <w:r w:rsidRPr="005E50BA">
        <w:rPr>
          <w:sz w:val="28"/>
          <w:szCs w:val="28"/>
        </w:rPr>
        <w:t xml:space="preserve">п.2  </w:t>
      </w:r>
      <w:proofErr w:type="spellStart"/>
      <w:r w:rsidRPr="005E50BA">
        <w:rPr>
          <w:sz w:val="28"/>
          <w:szCs w:val="28"/>
        </w:rPr>
        <w:t>Пояснювальної</w:t>
      </w:r>
      <w:proofErr w:type="spellEnd"/>
      <w:proofErr w:type="gramEnd"/>
      <w:r w:rsidRPr="005E50BA">
        <w:rPr>
          <w:sz w:val="28"/>
          <w:szCs w:val="28"/>
        </w:rPr>
        <w:t xml:space="preserve"> записки метою проекту Постанови </w:t>
      </w:r>
    </w:p>
    <w:p w:rsidR="000B0027" w:rsidRPr="005E50BA" w:rsidRDefault="000B0027" w:rsidP="000B0027">
      <w:pPr>
        <w:widowControl w:val="0"/>
        <w:autoSpaceDE w:val="0"/>
        <w:autoSpaceDN w:val="0"/>
        <w:adjustRightInd w:val="0"/>
        <w:ind w:right="-6" w:firstLine="0"/>
        <w:rPr>
          <w:sz w:val="28"/>
          <w:szCs w:val="28"/>
        </w:rPr>
      </w:pPr>
      <w:r w:rsidRPr="005E50BA">
        <w:rPr>
          <w:sz w:val="28"/>
          <w:szCs w:val="28"/>
        </w:rPr>
        <w:t>є забезпечення з 2021 року поступового підвищення посадового окладу педагогічного працівника найнижчої кваліфікаційної категорії відповідно до частини другої статті 61 Закону України «Про освіту» та невідкладне прийняття Кабінетом Міністрів України рішення про затвердження схеми посадових окладів (ставок заробітної плати) педагогічних, науково-педагогічних, керівних, наукових та інших працівників (які проводять наукові і науково-технічні розробки) науково-дослідних інститутів (центрів), їх філіалів, інших наукових установ і організацій, науково-дослідних частин закладів вищої освіти та науково-дослідних інститутів у складі закладів вищої освіти, науково-дослідних секторів, проблемних науково-дослідних лабораторій у складі закладів вищої освіти на період до 2023 року.</w:t>
      </w:r>
    </w:p>
    <w:p w:rsidR="000B0027" w:rsidRPr="005E50BA" w:rsidRDefault="000B0027" w:rsidP="000B0027">
      <w:pPr>
        <w:pStyle w:val="20"/>
        <w:shd w:val="clear" w:color="auto" w:fill="auto"/>
        <w:spacing w:after="0" w:line="240" w:lineRule="auto"/>
        <w:rPr>
          <w:sz w:val="28"/>
          <w:szCs w:val="28"/>
        </w:rPr>
      </w:pPr>
      <w:r w:rsidRPr="005E50BA">
        <w:rPr>
          <w:sz w:val="28"/>
          <w:szCs w:val="28"/>
        </w:rPr>
        <w:t xml:space="preserve">          </w:t>
      </w:r>
      <w:r w:rsidR="006156F4">
        <w:rPr>
          <w:color w:val="000000"/>
          <w:sz w:val="28"/>
          <w:szCs w:val="28"/>
          <w:lang w:val="uk-UA" w:eastAsia="uk-UA" w:bidi="uk-UA"/>
        </w:rPr>
        <w:t xml:space="preserve">  </w:t>
      </w:r>
      <w:bookmarkStart w:id="0" w:name="_GoBack"/>
      <w:bookmarkEnd w:id="0"/>
      <w:r w:rsidRPr="005E50BA">
        <w:rPr>
          <w:color w:val="000000"/>
          <w:sz w:val="28"/>
          <w:szCs w:val="28"/>
          <w:lang w:val="uk-UA" w:eastAsia="uk-UA" w:bidi="uk-UA"/>
        </w:rPr>
        <w:t>Проектом постанови Верховної Ради України пропонується:</w:t>
      </w:r>
    </w:p>
    <w:p w:rsidR="000B0027" w:rsidRPr="005E50BA" w:rsidRDefault="000B0027" w:rsidP="000B0027">
      <w:pPr>
        <w:pStyle w:val="20"/>
        <w:numPr>
          <w:ilvl w:val="0"/>
          <w:numId w:val="1"/>
        </w:numPr>
        <w:shd w:val="clear" w:color="auto" w:fill="auto"/>
        <w:tabs>
          <w:tab w:val="left" w:pos="1152"/>
        </w:tabs>
        <w:spacing w:after="0" w:line="240" w:lineRule="auto"/>
        <w:ind w:left="180" w:firstLine="700"/>
        <w:rPr>
          <w:sz w:val="28"/>
          <w:szCs w:val="28"/>
        </w:rPr>
      </w:pPr>
      <w:r w:rsidRPr="005E50BA">
        <w:rPr>
          <w:color w:val="000000"/>
          <w:sz w:val="28"/>
          <w:szCs w:val="28"/>
          <w:lang w:val="uk-UA" w:eastAsia="uk-UA" w:bidi="uk-UA"/>
        </w:rPr>
        <w:t xml:space="preserve">звернутися до Кабінету Міністрів України щодо вжиття невідкладних заходів стосовно виконання норми частини другої статті 61 Закону України «Про освіту» про затвердження посадового окладу педагогічного працівника (дошкільної освіти, загальної середньої освіти, професійної освіти, позашкільної освіти, фахової </w:t>
      </w:r>
      <w:proofErr w:type="spellStart"/>
      <w:r w:rsidRPr="005E50BA">
        <w:rPr>
          <w:color w:val="000000"/>
          <w:sz w:val="28"/>
          <w:szCs w:val="28"/>
          <w:lang w:val="uk-UA" w:eastAsia="uk-UA" w:bidi="uk-UA"/>
        </w:rPr>
        <w:t>передвищої</w:t>
      </w:r>
      <w:proofErr w:type="spellEnd"/>
      <w:r w:rsidRPr="005E50BA">
        <w:rPr>
          <w:color w:val="000000"/>
          <w:sz w:val="28"/>
          <w:szCs w:val="28"/>
          <w:lang w:val="uk-UA" w:eastAsia="uk-UA" w:bidi="uk-UA"/>
        </w:rPr>
        <w:t xml:space="preserve"> освіти, вищої освіти) найнижчої кваліфікаційної категорії в розмірі трьох мінімальних заробітних плат;</w:t>
      </w:r>
    </w:p>
    <w:p w:rsidR="000B0027" w:rsidRPr="005E50BA" w:rsidRDefault="000B0027" w:rsidP="000B0027">
      <w:pPr>
        <w:pStyle w:val="20"/>
        <w:numPr>
          <w:ilvl w:val="0"/>
          <w:numId w:val="1"/>
        </w:numPr>
        <w:shd w:val="clear" w:color="auto" w:fill="auto"/>
        <w:tabs>
          <w:tab w:val="left" w:pos="1152"/>
        </w:tabs>
        <w:spacing w:after="0" w:line="240" w:lineRule="auto"/>
        <w:ind w:left="180" w:firstLine="700"/>
        <w:rPr>
          <w:sz w:val="28"/>
          <w:szCs w:val="28"/>
        </w:rPr>
      </w:pPr>
      <w:r w:rsidRPr="005E50BA">
        <w:rPr>
          <w:color w:val="000000"/>
          <w:sz w:val="28"/>
          <w:szCs w:val="28"/>
          <w:lang w:val="uk-UA" w:eastAsia="uk-UA" w:bidi="uk-UA"/>
        </w:rPr>
        <w:t xml:space="preserve">рекомендувати Кабінету Міністрів України встановити найменший розмір посадового окладу (ставки заробітної плати) педагогічного працівника (дошкільної освіти, загальної середньої освіти, професійної освіти, позашкільної освіти, фахової </w:t>
      </w:r>
      <w:proofErr w:type="spellStart"/>
      <w:r w:rsidRPr="005E50BA">
        <w:rPr>
          <w:color w:val="000000"/>
          <w:sz w:val="28"/>
          <w:szCs w:val="28"/>
          <w:lang w:val="uk-UA" w:eastAsia="uk-UA" w:bidi="uk-UA"/>
        </w:rPr>
        <w:t>передвищої</w:t>
      </w:r>
      <w:proofErr w:type="spellEnd"/>
      <w:r w:rsidRPr="005E50BA">
        <w:rPr>
          <w:color w:val="000000"/>
          <w:sz w:val="28"/>
          <w:szCs w:val="28"/>
          <w:lang w:val="uk-UA" w:eastAsia="uk-UA" w:bidi="uk-UA"/>
        </w:rPr>
        <w:t xml:space="preserve"> освіти, вищої освіти) з 1 січня 2021 року - 3 розміри прожиткового мінімуму для працездатних осіб на 1 січня 2021 р.;</w:t>
      </w:r>
    </w:p>
    <w:p w:rsidR="000B0027" w:rsidRPr="005E50BA" w:rsidRDefault="000B0027" w:rsidP="000B0027">
      <w:pPr>
        <w:pStyle w:val="20"/>
        <w:numPr>
          <w:ilvl w:val="0"/>
          <w:numId w:val="1"/>
        </w:numPr>
        <w:shd w:val="clear" w:color="auto" w:fill="auto"/>
        <w:tabs>
          <w:tab w:val="left" w:pos="1152"/>
        </w:tabs>
        <w:autoSpaceDE w:val="0"/>
        <w:autoSpaceDN w:val="0"/>
        <w:adjustRightInd w:val="0"/>
        <w:spacing w:after="0" w:line="240" w:lineRule="auto"/>
        <w:ind w:left="142" w:firstLine="720"/>
        <w:rPr>
          <w:sz w:val="28"/>
          <w:szCs w:val="28"/>
        </w:rPr>
      </w:pPr>
      <w:r w:rsidRPr="005E50BA">
        <w:rPr>
          <w:color w:val="000000"/>
          <w:sz w:val="28"/>
          <w:szCs w:val="28"/>
          <w:lang w:val="uk-UA" w:eastAsia="uk-UA" w:bidi="uk-UA"/>
        </w:rPr>
        <w:t xml:space="preserve">затвердити схеми посадових окладів (ставок заробітної плати) педагогічних працівників (дошкільної освіти, загальної середньої освіти, професійної освіти, позашкільної освіти, фахової </w:t>
      </w:r>
      <w:proofErr w:type="spellStart"/>
      <w:r w:rsidRPr="005E50BA">
        <w:rPr>
          <w:color w:val="000000"/>
          <w:sz w:val="28"/>
          <w:szCs w:val="28"/>
          <w:lang w:val="uk-UA" w:eastAsia="uk-UA" w:bidi="uk-UA"/>
        </w:rPr>
        <w:t>передвищої</w:t>
      </w:r>
      <w:proofErr w:type="spellEnd"/>
      <w:r w:rsidRPr="005E50BA">
        <w:rPr>
          <w:color w:val="000000"/>
          <w:sz w:val="28"/>
          <w:szCs w:val="28"/>
          <w:lang w:val="uk-UA" w:eastAsia="uk-UA" w:bidi="uk-UA"/>
        </w:rPr>
        <w:t xml:space="preserve"> освіти, вищої </w:t>
      </w:r>
      <w:r w:rsidRPr="005E50BA">
        <w:rPr>
          <w:color w:val="000000"/>
          <w:sz w:val="28"/>
          <w:szCs w:val="28"/>
          <w:lang w:val="uk-UA" w:eastAsia="uk-UA" w:bidi="uk-UA"/>
        </w:rPr>
        <w:lastRenderedPageBreak/>
        <w:t>освіти), науково-педагогічних працівників, наукових та інших працівників на період до 2023 року.</w:t>
      </w:r>
    </w:p>
    <w:p w:rsidR="000B0027" w:rsidRPr="005E50BA" w:rsidRDefault="000B0027" w:rsidP="000B0027">
      <w:pPr>
        <w:widowControl w:val="0"/>
        <w:ind w:left="142" w:firstLine="0"/>
        <w:rPr>
          <w:sz w:val="28"/>
          <w:szCs w:val="28"/>
        </w:rPr>
      </w:pPr>
      <w:r w:rsidRPr="005E50BA">
        <w:rPr>
          <w:sz w:val="28"/>
          <w:szCs w:val="28"/>
        </w:rPr>
        <w:t xml:space="preserve">          На думку авторів, прийняття цього акту не потребуватиме додаткових  видатків із Державного бюджету України в 2020 році.</w:t>
      </w:r>
    </w:p>
    <w:p w:rsidR="000B0027" w:rsidRPr="005E50BA" w:rsidRDefault="000B0027" w:rsidP="000B0027">
      <w:pPr>
        <w:widowControl w:val="0"/>
        <w:autoSpaceDE w:val="0"/>
        <w:autoSpaceDN w:val="0"/>
        <w:adjustRightInd w:val="0"/>
        <w:ind w:right="-6" w:firstLine="0"/>
        <w:rPr>
          <w:color w:val="000000" w:themeColor="text1"/>
          <w:sz w:val="28"/>
          <w:szCs w:val="28"/>
        </w:rPr>
      </w:pPr>
      <w:r w:rsidRPr="005E50BA">
        <w:rPr>
          <w:b/>
          <w:i/>
          <w:color w:val="000000" w:themeColor="text1"/>
          <w:sz w:val="28"/>
          <w:szCs w:val="28"/>
        </w:rPr>
        <w:t xml:space="preserve">          Міністерство фінансів України</w:t>
      </w:r>
      <w:r w:rsidRPr="005E50BA">
        <w:rPr>
          <w:color w:val="000000" w:themeColor="text1"/>
          <w:sz w:val="28"/>
          <w:szCs w:val="28"/>
        </w:rPr>
        <w:t xml:space="preserve">  у своєму висновку зазначає, що не підтримує зазначений проект Постанови.</w:t>
      </w:r>
    </w:p>
    <w:p w:rsidR="000B0027" w:rsidRPr="005E50BA" w:rsidRDefault="000B0027" w:rsidP="000B0027">
      <w:pPr>
        <w:pStyle w:val="20"/>
        <w:shd w:val="clear" w:color="auto" w:fill="auto"/>
        <w:spacing w:after="0" w:line="240" w:lineRule="auto"/>
        <w:ind w:firstLine="740"/>
        <w:rPr>
          <w:color w:val="000000" w:themeColor="text1"/>
          <w:sz w:val="28"/>
          <w:szCs w:val="28"/>
        </w:rPr>
      </w:pPr>
      <w:r w:rsidRPr="005E50BA">
        <w:rPr>
          <w:color w:val="000000" w:themeColor="text1"/>
          <w:sz w:val="28"/>
          <w:szCs w:val="28"/>
          <w:lang w:val="uk-UA" w:eastAsia="uk-UA" w:bidi="uk-UA"/>
        </w:rPr>
        <w:t>Реалізація проекту акта потребуватиме додаткових видатків державного та місцевих бюджетів.</w:t>
      </w:r>
    </w:p>
    <w:p w:rsidR="000B0027" w:rsidRPr="005E50BA" w:rsidRDefault="000B0027" w:rsidP="000B0027">
      <w:pPr>
        <w:pStyle w:val="20"/>
        <w:shd w:val="clear" w:color="auto" w:fill="auto"/>
        <w:spacing w:after="0" w:line="240" w:lineRule="auto"/>
        <w:ind w:firstLine="740"/>
        <w:rPr>
          <w:color w:val="000000" w:themeColor="text1"/>
          <w:sz w:val="28"/>
          <w:szCs w:val="28"/>
          <w:lang w:val="uk-UA" w:eastAsia="uk-UA" w:bidi="uk-UA"/>
        </w:rPr>
      </w:pPr>
      <w:r w:rsidRPr="005E50BA">
        <w:rPr>
          <w:color w:val="000000" w:themeColor="text1"/>
          <w:sz w:val="28"/>
          <w:szCs w:val="28"/>
          <w:lang w:val="uk-UA" w:eastAsia="uk-UA" w:bidi="uk-UA"/>
        </w:rPr>
        <w:t>За орієнтовними розрахунками Міністерства фінансів України, запровадження норми щодо встановлення з 1 січня 2021 року найнижчого посадового окладу педа</w:t>
      </w:r>
      <w:r w:rsidR="00C66E5E" w:rsidRPr="005E50BA">
        <w:rPr>
          <w:color w:val="000000" w:themeColor="text1"/>
          <w:sz w:val="28"/>
          <w:szCs w:val="28"/>
          <w:lang w:val="uk-UA" w:eastAsia="uk-UA" w:bidi="uk-UA"/>
        </w:rPr>
        <w:t xml:space="preserve">гогічного працівника в обсязі 3 </w:t>
      </w:r>
      <w:r w:rsidRPr="005E50BA">
        <w:rPr>
          <w:color w:val="000000" w:themeColor="text1"/>
          <w:sz w:val="28"/>
          <w:szCs w:val="28"/>
          <w:lang w:val="uk-UA" w:eastAsia="uk-UA" w:bidi="uk-UA"/>
        </w:rPr>
        <w:t>розмірів прожиткового мінімуму для працездатних осіб на 1 січня 2021 року  потребуватиме додаткових видатків з державного та місцевих бюджетів у розмірі понад 43 млрд. гривень.</w:t>
      </w:r>
    </w:p>
    <w:p w:rsidR="005E50BA" w:rsidRPr="005E50BA" w:rsidRDefault="005E50BA" w:rsidP="000B0027">
      <w:pPr>
        <w:pStyle w:val="20"/>
        <w:shd w:val="clear" w:color="auto" w:fill="auto"/>
        <w:spacing w:after="0" w:line="240" w:lineRule="auto"/>
        <w:ind w:firstLine="740"/>
        <w:rPr>
          <w:color w:val="000000" w:themeColor="text1"/>
          <w:sz w:val="28"/>
          <w:szCs w:val="28"/>
          <w:lang w:val="uk-UA" w:eastAsia="uk-UA" w:bidi="uk-UA"/>
        </w:rPr>
      </w:pPr>
      <w:r w:rsidRPr="005E50BA">
        <w:rPr>
          <w:color w:val="000000"/>
          <w:sz w:val="28"/>
          <w:szCs w:val="28"/>
          <w:lang w:val="uk-UA" w:eastAsia="uk-UA" w:bidi="uk-UA"/>
        </w:rPr>
        <w:t>Неінфляційні джерела покриття вказаних видатків відсутні.</w:t>
      </w:r>
    </w:p>
    <w:p w:rsidR="00486119" w:rsidRPr="005E50BA" w:rsidRDefault="00486119" w:rsidP="00486119">
      <w:pPr>
        <w:pStyle w:val="20"/>
        <w:shd w:val="clear" w:color="auto" w:fill="auto"/>
        <w:spacing w:after="0" w:line="240" w:lineRule="auto"/>
        <w:ind w:firstLine="743"/>
        <w:rPr>
          <w:color w:val="000000" w:themeColor="text1"/>
          <w:sz w:val="28"/>
          <w:szCs w:val="28"/>
          <w:lang w:val="uk-UA" w:eastAsia="uk-UA" w:bidi="uk-UA"/>
        </w:rPr>
      </w:pPr>
      <w:r w:rsidRPr="005E50BA">
        <w:rPr>
          <w:color w:val="000000"/>
          <w:sz w:val="28"/>
          <w:szCs w:val="28"/>
          <w:lang w:val="uk-UA" w:eastAsia="uk-UA" w:bidi="uk-UA"/>
        </w:rPr>
        <w:t>Проект акта також не узгоджується з положеннями Бюджетного кодексу України. Зокрема, відповідно до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EE311B" w:rsidRPr="005E50BA" w:rsidRDefault="00EE311B" w:rsidP="00F21B87">
      <w:pPr>
        <w:ind w:firstLine="851"/>
        <w:rPr>
          <w:color w:val="000000" w:themeColor="text1"/>
          <w:sz w:val="28"/>
          <w:szCs w:val="28"/>
        </w:rPr>
      </w:pPr>
      <w:r w:rsidRPr="005E50BA">
        <w:rPr>
          <w:b/>
          <w:i/>
          <w:color w:val="000000" w:themeColor="text1"/>
          <w:sz w:val="28"/>
          <w:szCs w:val="28"/>
        </w:rPr>
        <w:t>Міністерство освіти і науки України</w:t>
      </w:r>
      <w:r w:rsidR="00F21B87" w:rsidRPr="005E50BA">
        <w:rPr>
          <w:b/>
          <w:i/>
          <w:color w:val="000000" w:themeColor="text1"/>
          <w:sz w:val="28"/>
          <w:szCs w:val="28"/>
        </w:rPr>
        <w:t xml:space="preserve"> </w:t>
      </w:r>
      <w:r w:rsidRPr="005E50BA">
        <w:rPr>
          <w:color w:val="000000" w:themeColor="text1"/>
          <w:sz w:val="28"/>
          <w:szCs w:val="28"/>
        </w:rPr>
        <w:t xml:space="preserve">висловило до проекту Постанови низку </w:t>
      </w:r>
      <w:r w:rsidR="00C66E5E" w:rsidRPr="005E50BA">
        <w:rPr>
          <w:color w:val="000000" w:themeColor="text1"/>
          <w:sz w:val="28"/>
          <w:szCs w:val="28"/>
        </w:rPr>
        <w:t>зауважень та пропозицій.</w:t>
      </w:r>
    </w:p>
    <w:p w:rsidR="005E50BA" w:rsidRPr="005E50BA" w:rsidRDefault="005E50BA" w:rsidP="00F21B87">
      <w:pPr>
        <w:ind w:firstLine="851"/>
        <w:rPr>
          <w:color w:val="000000" w:themeColor="text1"/>
          <w:sz w:val="28"/>
          <w:szCs w:val="28"/>
        </w:rPr>
      </w:pPr>
      <w:r w:rsidRPr="005E50BA">
        <w:rPr>
          <w:rFonts w:eastAsia="Calibri"/>
          <w:bCs/>
          <w:sz w:val="28"/>
          <w:szCs w:val="28"/>
        </w:rPr>
        <w:t>Проектом не враховуються потреби забезпечення соціального захисту наукових та науково-педагогічних працівників.</w:t>
      </w:r>
    </w:p>
    <w:p w:rsidR="00EE311B" w:rsidRPr="005E50BA" w:rsidRDefault="00EE311B" w:rsidP="00EE311B">
      <w:pPr>
        <w:pStyle w:val="a8"/>
        <w:shd w:val="clear" w:color="auto" w:fill="FFFFFF"/>
        <w:spacing w:before="0" w:beforeAutospacing="0" w:after="0" w:afterAutospacing="0"/>
        <w:jc w:val="both"/>
        <w:textAlignment w:val="baseline"/>
        <w:rPr>
          <w:i/>
          <w:color w:val="000000"/>
          <w:sz w:val="28"/>
          <w:szCs w:val="28"/>
          <w:lang w:val="uk-UA"/>
        </w:rPr>
      </w:pPr>
      <w:r w:rsidRPr="005E50BA">
        <w:rPr>
          <w:i/>
          <w:color w:val="000000"/>
          <w:sz w:val="28"/>
          <w:szCs w:val="28"/>
          <w:lang w:val="uk-UA"/>
        </w:rPr>
        <w:t xml:space="preserve">           </w:t>
      </w:r>
      <w:r w:rsidR="005E50BA" w:rsidRPr="005E50BA">
        <w:rPr>
          <w:i/>
          <w:color w:val="000000"/>
          <w:sz w:val="28"/>
          <w:szCs w:val="28"/>
          <w:lang w:val="uk-UA"/>
        </w:rPr>
        <w:t xml:space="preserve"> Окрім того, </w:t>
      </w:r>
      <w:r w:rsidR="00486119" w:rsidRPr="005E50BA">
        <w:rPr>
          <w:i/>
          <w:color w:val="000000"/>
          <w:sz w:val="28"/>
          <w:szCs w:val="28"/>
          <w:lang w:val="uk-UA"/>
        </w:rPr>
        <w:t>Міністерство освіти і науки України звертає увагу, що</w:t>
      </w:r>
      <w:r w:rsidRPr="005E50BA">
        <w:rPr>
          <w:i/>
          <w:color w:val="000000"/>
          <w:sz w:val="28"/>
          <w:szCs w:val="28"/>
          <w:lang w:val="uk-UA"/>
        </w:rPr>
        <w:t xml:space="preserve"> у проекті Державного бюджету України на 2021 рік передбачено, що посадовий оклад працівника першого тарифного розряду змінюватиметься двічі: з 01 січня він становитиме</w:t>
      </w:r>
      <w:r w:rsidRPr="005E50BA">
        <w:rPr>
          <w:i/>
          <w:color w:val="000000"/>
          <w:sz w:val="28"/>
          <w:szCs w:val="28"/>
        </w:rPr>
        <w:t> </w:t>
      </w:r>
      <w:r w:rsidRPr="005E50BA">
        <w:rPr>
          <w:rStyle w:val="a6"/>
          <w:i/>
          <w:color w:val="000000"/>
          <w:sz w:val="28"/>
          <w:szCs w:val="28"/>
          <w:lang w:val="uk-UA"/>
        </w:rPr>
        <w:t>2670</w:t>
      </w:r>
      <w:r w:rsidRPr="005E50BA">
        <w:rPr>
          <w:i/>
          <w:color w:val="000000"/>
          <w:sz w:val="28"/>
          <w:szCs w:val="28"/>
        </w:rPr>
        <w:t> </w:t>
      </w:r>
      <w:r w:rsidRPr="005E50BA">
        <w:rPr>
          <w:i/>
          <w:color w:val="000000"/>
          <w:sz w:val="28"/>
          <w:szCs w:val="28"/>
          <w:lang w:val="uk-UA"/>
        </w:rPr>
        <w:t>грн, з 01 липня –</w:t>
      </w:r>
      <w:r w:rsidRPr="005E50BA">
        <w:rPr>
          <w:i/>
          <w:color w:val="000000"/>
          <w:sz w:val="28"/>
          <w:szCs w:val="28"/>
        </w:rPr>
        <w:t> </w:t>
      </w:r>
      <w:r w:rsidRPr="005E50BA">
        <w:rPr>
          <w:rStyle w:val="a6"/>
          <w:i/>
          <w:color w:val="000000"/>
          <w:sz w:val="28"/>
          <w:szCs w:val="28"/>
          <w:lang w:val="uk-UA"/>
        </w:rPr>
        <w:t>2893</w:t>
      </w:r>
      <w:r w:rsidRPr="005E50BA">
        <w:rPr>
          <w:i/>
          <w:color w:val="000000"/>
          <w:sz w:val="28"/>
          <w:szCs w:val="28"/>
        </w:rPr>
        <w:t> </w:t>
      </w:r>
      <w:r w:rsidRPr="005E50BA">
        <w:rPr>
          <w:i/>
          <w:color w:val="000000"/>
          <w:sz w:val="28"/>
          <w:szCs w:val="28"/>
          <w:lang w:val="uk-UA"/>
        </w:rPr>
        <w:t>грн.</w:t>
      </w:r>
    </w:p>
    <w:p w:rsidR="00EE311B" w:rsidRPr="005E50BA" w:rsidRDefault="00EE311B" w:rsidP="00EE311B">
      <w:pPr>
        <w:pStyle w:val="a8"/>
        <w:shd w:val="clear" w:color="auto" w:fill="FFFFFF"/>
        <w:spacing w:before="0" w:beforeAutospacing="0" w:after="0" w:afterAutospacing="0"/>
        <w:jc w:val="both"/>
        <w:textAlignment w:val="baseline"/>
        <w:rPr>
          <w:i/>
          <w:color w:val="000000"/>
          <w:sz w:val="28"/>
          <w:szCs w:val="28"/>
          <w:lang w:val="uk-UA"/>
        </w:rPr>
      </w:pPr>
      <w:r w:rsidRPr="005E50BA">
        <w:rPr>
          <w:i/>
          <w:color w:val="000000"/>
          <w:sz w:val="28"/>
          <w:szCs w:val="28"/>
          <w:lang w:val="uk-UA"/>
        </w:rPr>
        <w:t xml:space="preserve">         Таким чином, з січня 2021 року розміри посадових окладів (ставок заробітної плати) працівників бюджетної сфери, зокрема й галузі освіти і науки, збільшаться на 20%, а з липня – ще на 8,3%.</w:t>
      </w:r>
    </w:p>
    <w:p w:rsidR="00A1706C" w:rsidRPr="005E50BA" w:rsidRDefault="00A1706C" w:rsidP="00A1706C">
      <w:pPr>
        <w:widowControl w:val="0"/>
        <w:rPr>
          <w:sz w:val="28"/>
          <w:szCs w:val="28"/>
        </w:rPr>
      </w:pPr>
      <w:r w:rsidRPr="005E50BA">
        <w:rPr>
          <w:sz w:val="28"/>
          <w:szCs w:val="28"/>
        </w:rPr>
        <w:t xml:space="preserve">  За результатами розгляду  Комітет з питань освіти, науки та інновацій  рекомендує </w:t>
      </w:r>
      <w:r w:rsidRPr="005E50BA">
        <w:rPr>
          <w:bCs/>
          <w:sz w:val="28"/>
          <w:szCs w:val="28"/>
        </w:rPr>
        <w:t>Верховній Раді України</w:t>
      </w:r>
      <w:r w:rsidRPr="005E50BA">
        <w:rPr>
          <w:sz w:val="28"/>
          <w:szCs w:val="28"/>
        </w:rPr>
        <w:t xml:space="preserve"> </w:t>
      </w:r>
      <w:r w:rsidR="000B0027" w:rsidRPr="005E50BA">
        <w:rPr>
          <w:sz w:val="28"/>
          <w:szCs w:val="28"/>
        </w:rPr>
        <w:t>повернути</w:t>
      </w:r>
      <w:r w:rsidRPr="005E50BA">
        <w:rPr>
          <w:sz w:val="28"/>
          <w:szCs w:val="28"/>
        </w:rPr>
        <w:t xml:space="preserve"> зазначений проект Постанови </w:t>
      </w:r>
      <w:r w:rsidR="000B0027" w:rsidRPr="005E50BA">
        <w:rPr>
          <w:sz w:val="28"/>
          <w:szCs w:val="28"/>
        </w:rPr>
        <w:t>суб’єктам права законодавчої ініціативи на доопрацювання.</w:t>
      </w:r>
    </w:p>
    <w:p w:rsidR="00A1706C" w:rsidRPr="005E50BA" w:rsidRDefault="000B0027" w:rsidP="00F21B87">
      <w:pPr>
        <w:ind w:firstLine="0"/>
        <w:rPr>
          <w:sz w:val="28"/>
          <w:szCs w:val="28"/>
        </w:rPr>
      </w:pPr>
      <w:r w:rsidRPr="005E50BA">
        <w:rPr>
          <w:sz w:val="28"/>
          <w:szCs w:val="28"/>
        </w:rPr>
        <w:t xml:space="preserve">         С</w:t>
      </w:r>
      <w:r w:rsidR="00F4535E" w:rsidRPr="005E50BA">
        <w:rPr>
          <w:sz w:val="28"/>
          <w:szCs w:val="28"/>
        </w:rPr>
        <w:t>півдоповідачем</w:t>
      </w:r>
      <w:r w:rsidR="00A1706C" w:rsidRPr="005E50BA">
        <w:rPr>
          <w:sz w:val="28"/>
          <w:szCs w:val="28"/>
        </w:rPr>
        <w:t xml:space="preserve"> </w:t>
      </w:r>
      <w:r w:rsidRPr="005E50BA">
        <w:rPr>
          <w:sz w:val="28"/>
          <w:szCs w:val="28"/>
        </w:rPr>
        <w:t>на пленарному засіданні Верховної Ради України</w:t>
      </w:r>
      <w:r w:rsidR="00A1706C" w:rsidRPr="005E50BA">
        <w:rPr>
          <w:sz w:val="28"/>
          <w:szCs w:val="28"/>
        </w:rPr>
        <w:t xml:space="preserve"> визначено Голову Комітету з питань освіти, науки та інновацій, народного депутата України  Бабака Сергія Віталійовича.</w:t>
      </w:r>
    </w:p>
    <w:p w:rsidR="00F21B87" w:rsidRPr="005E50BA" w:rsidRDefault="00F21B87" w:rsidP="00F21B87">
      <w:pPr>
        <w:ind w:firstLine="0"/>
        <w:rPr>
          <w:sz w:val="28"/>
          <w:szCs w:val="28"/>
        </w:rPr>
      </w:pPr>
    </w:p>
    <w:p w:rsidR="00F21B87" w:rsidRPr="005E50BA" w:rsidRDefault="00A1706C" w:rsidP="00F21B87">
      <w:pPr>
        <w:pStyle w:val="a3"/>
        <w:rPr>
          <w:b/>
          <w:szCs w:val="28"/>
        </w:rPr>
      </w:pPr>
      <w:r w:rsidRPr="005E50BA">
        <w:rPr>
          <w:b/>
          <w:szCs w:val="28"/>
        </w:rPr>
        <w:t xml:space="preserve">  Голова Комітету                                                                    </w:t>
      </w:r>
      <w:r w:rsidR="000B0027" w:rsidRPr="005E50BA">
        <w:rPr>
          <w:b/>
          <w:szCs w:val="28"/>
        </w:rPr>
        <w:t xml:space="preserve">   </w:t>
      </w:r>
      <w:r w:rsidRPr="005E50BA">
        <w:rPr>
          <w:b/>
          <w:szCs w:val="28"/>
        </w:rPr>
        <w:t xml:space="preserve">  С.В.Бабак  </w:t>
      </w:r>
    </w:p>
    <w:p w:rsidR="00A862E9" w:rsidRPr="00F21B87" w:rsidRDefault="00F21B87" w:rsidP="00F21B87">
      <w:pPr>
        <w:pStyle w:val="a3"/>
        <w:rPr>
          <w:szCs w:val="28"/>
        </w:rPr>
      </w:pPr>
      <w:r w:rsidRPr="005E50BA">
        <w:rPr>
          <w:b/>
          <w:szCs w:val="28"/>
        </w:rPr>
        <w:t xml:space="preserve">                                                                                                   (посвідчення №11)</w:t>
      </w:r>
      <w:r w:rsidR="00A1706C" w:rsidRPr="00F21B87">
        <w:rPr>
          <w:b/>
          <w:szCs w:val="28"/>
        </w:rPr>
        <w:t xml:space="preserve">                                                                                                  </w:t>
      </w:r>
      <w:r w:rsidR="000B0027" w:rsidRPr="00F21B87">
        <w:rPr>
          <w:b/>
          <w:szCs w:val="28"/>
        </w:rPr>
        <w:t xml:space="preserve">  </w:t>
      </w:r>
      <w:r w:rsidR="00A1706C" w:rsidRPr="00F21B87">
        <w:rPr>
          <w:b/>
          <w:szCs w:val="28"/>
        </w:rPr>
        <w:t xml:space="preserve"> </w:t>
      </w:r>
      <w:r>
        <w:rPr>
          <w:b/>
          <w:szCs w:val="28"/>
        </w:rPr>
        <w:t xml:space="preserve">                       </w:t>
      </w:r>
    </w:p>
    <w:sectPr w:rsidR="00A862E9" w:rsidRPr="00F21B87" w:rsidSect="00F21B87">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4442"/>
    <w:multiLevelType w:val="multilevel"/>
    <w:tmpl w:val="D542D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1706C"/>
    <w:rsid w:val="000B0027"/>
    <w:rsid w:val="0014013F"/>
    <w:rsid w:val="003F1C78"/>
    <w:rsid w:val="00486119"/>
    <w:rsid w:val="005E50BA"/>
    <w:rsid w:val="006156F4"/>
    <w:rsid w:val="0093107D"/>
    <w:rsid w:val="00964DFB"/>
    <w:rsid w:val="00A1706C"/>
    <w:rsid w:val="00A862E9"/>
    <w:rsid w:val="00C66E5E"/>
    <w:rsid w:val="00EE311B"/>
    <w:rsid w:val="00F21B87"/>
    <w:rsid w:val="00F4535E"/>
    <w:rsid w:val="00F7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273E"/>
  <w15:docId w15:val="{8F93F029-6422-4AAE-9D0A-47B275DF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06C"/>
    <w:pPr>
      <w:spacing w:after="0" w:line="240" w:lineRule="auto"/>
      <w:ind w:firstLine="567"/>
      <w:jc w:val="both"/>
    </w:pPr>
    <w:rPr>
      <w:rFonts w:ascii="Times New Roman" w:eastAsia="Times New Roman" w:hAnsi="Times New Roman" w:cs="Times New Roman"/>
      <w:lang w:val="uk-UA" w:eastAsia="uk-UA"/>
    </w:rPr>
  </w:style>
  <w:style w:type="paragraph" w:styleId="1">
    <w:name w:val="heading 1"/>
    <w:basedOn w:val="a"/>
    <w:next w:val="a"/>
    <w:link w:val="10"/>
    <w:qFormat/>
    <w:rsid w:val="00A1706C"/>
    <w:pPr>
      <w:keepNext/>
      <w:ind w:firstLine="0"/>
      <w:jc w:val="lef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06C"/>
    <w:rPr>
      <w:rFonts w:ascii="Times New Roman" w:eastAsia="Times New Roman" w:hAnsi="Times New Roman" w:cs="Times New Roman"/>
      <w:sz w:val="28"/>
      <w:szCs w:val="20"/>
      <w:lang w:val="uk-UA" w:eastAsia="ru-RU"/>
    </w:rPr>
  </w:style>
  <w:style w:type="paragraph" w:styleId="a3">
    <w:name w:val="Body Text"/>
    <w:basedOn w:val="a"/>
    <w:link w:val="a4"/>
    <w:unhideWhenUsed/>
    <w:rsid w:val="00A1706C"/>
    <w:pPr>
      <w:ind w:firstLine="0"/>
    </w:pPr>
    <w:rPr>
      <w:sz w:val="28"/>
      <w:szCs w:val="20"/>
      <w:lang w:eastAsia="ru-RU"/>
    </w:rPr>
  </w:style>
  <w:style w:type="character" w:customStyle="1" w:styleId="a4">
    <w:name w:val="Основний текст Знак"/>
    <w:basedOn w:val="a0"/>
    <w:link w:val="a3"/>
    <w:rsid w:val="00A1706C"/>
    <w:rPr>
      <w:rFonts w:ascii="Times New Roman" w:eastAsia="Times New Roman" w:hAnsi="Times New Roman" w:cs="Times New Roman"/>
      <w:sz w:val="28"/>
      <w:szCs w:val="20"/>
      <w:lang w:val="uk-UA" w:eastAsia="ru-RU"/>
    </w:rPr>
  </w:style>
  <w:style w:type="paragraph" w:customStyle="1" w:styleId="Iauiue">
    <w:name w:val="Iau?iue"/>
    <w:rsid w:val="00A1706C"/>
    <w:pPr>
      <w:spacing w:after="0" w:line="240" w:lineRule="auto"/>
      <w:ind w:firstLine="720"/>
    </w:pPr>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0B002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B0027"/>
    <w:pPr>
      <w:widowControl w:val="0"/>
      <w:shd w:val="clear" w:color="auto" w:fill="FFFFFF"/>
      <w:spacing w:after="300" w:line="317" w:lineRule="exact"/>
      <w:ind w:firstLine="0"/>
    </w:pPr>
    <w:rPr>
      <w:sz w:val="26"/>
      <w:szCs w:val="26"/>
      <w:lang w:val="ru-RU" w:eastAsia="en-US"/>
    </w:rPr>
  </w:style>
  <w:style w:type="paragraph" w:styleId="a5">
    <w:name w:val="List Paragraph"/>
    <w:basedOn w:val="a"/>
    <w:uiPriority w:val="34"/>
    <w:qFormat/>
    <w:rsid w:val="000B0027"/>
    <w:pPr>
      <w:ind w:left="720"/>
      <w:contextualSpacing/>
    </w:pPr>
  </w:style>
  <w:style w:type="character" w:styleId="a6">
    <w:name w:val="Strong"/>
    <w:basedOn w:val="a0"/>
    <w:uiPriority w:val="22"/>
    <w:qFormat/>
    <w:rsid w:val="00EE311B"/>
    <w:rPr>
      <w:b/>
      <w:bCs/>
    </w:rPr>
  </w:style>
  <w:style w:type="character" w:styleId="a7">
    <w:name w:val="Hyperlink"/>
    <w:basedOn w:val="a0"/>
    <w:uiPriority w:val="99"/>
    <w:semiHidden/>
    <w:unhideWhenUsed/>
    <w:rsid w:val="00EE311B"/>
    <w:rPr>
      <w:color w:val="0000FF"/>
      <w:u w:val="single"/>
    </w:rPr>
  </w:style>
  <w:style w:type="paragraph" w:styleId="a8">
    <w:name w:val="Normal (Web)"/>
    <w:basedOn w:val="a"/>
    <w:uiPriority w:val="99"/>
    <w:unhideWhenUsed/>
    <w:rsid w:val="00EE311B"/>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3562</Words>
  <Characters>2031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Верховна Рада України</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Нестеренко Лідія Степанівна</cp:lastModifiedBy>
  <cp:revision>4</cp:revision>
  <dcterms:created xsi:type="dcterms:W3CDTF">2020-11-18T03:48:00Z</dcterms:created>
  <dcterms:modified xsi:type="dcterms:W3CDTF">2020-11-19T10:05:00Z</dcterms:modified>
</cp:coreProperties>
</file>