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50"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50"/>
      </w:tblGrid>
      <w:tr w:rsidR="00986908" w:rsidRPr="00986908" w:rsidTr="0026761D">
        <w:tc>
          <w:tcPr>
            <w:tcW w:w="12050" w:type="dxa"/>
            <w:tcBorders>
              <w:top w:val="nil"/>
              <w:left w:val="nil"/>
              <w:bottom w:val="nil"/>
              <w:right w:val="nil"/>
            </w:tcBorders>
          </w:tcPr>
          <w:p w:rsidR="00986908" w:rsidRPr="00986908" w:rsidRDefault="00986908" w:rsidP="00986908">
            <w:pPr>
              <w:rPr>
                <w:rFonts w:eastAsia="Calibri"/>
                <w:color w:val="002060"/>
                <w:sz w:val="32"/>
                <w:szCs w:val="32"/>
                <w:lang w:val="ru-RU" w:eastAsia="en-US"/>
              </w:rPr>
            </w:pPr>
          </w:p>
          <w:p w:rsidR="00986908" w:rsidRPr="00986908" w:rsidRDefault="00986908" w:rsidP="00986908">
            <w:pPr>
              <w:rPr>
                <w:rFonts w:eastAsia="Calibri"/>
                <w:color w:val="002060"/>
                <w:sz w:val="32"/>
                <w:szCs w:val="32"/>
                <w:lang w:val="ru-RU" w:eastAsia="en-US"/>
              </w:rPr>
            </w:pPr>
          </w:p>
          <w:p w:rsidR="00986908" w:rsidRPr="00986908" w:rsidRDefault="00986908" w:rsidP="00986908">
            <w:pPr>
              <w:rPr>
                <w:rFonts w:eastAsia="Calibri"/>
                <w:color w:val="002060"/>
                <w:sz w:val="32"/>
                <w:szCs w:val="32"/>
                <w:lang w:val="ru-RU" w:eastAsia="en-US"/>
              </w:rPr>
            </w:pPr>
          </w:p>
          <w:p w:rsidR="00986908" w:rsidRPr="00986908" w:rsidRDefault="00E91D65" w:rsidP="00986908">
            <w:pPr>
              <w:spacing w:before="80"/>
              <w:jc w:val="center"/>
              <w:rPr>
                <w:rFonts w:eastAsia="Calibri"/>
                <w:color w:val="1829A8"/>
                <w:spacing w:val="20"/>
                <w:sz w:val="34"/>
                <w:szCs w:val="34"/>
                <w:lang w:val="ru-RU" w:eastAsia="en-US"/>
              </w:rPr>
            </w:pPr>
            <w:r>
              <w:rPr>
                <w:noProof/>
                <w:lang w:eastAsia="uk-UA"/>
              </w:rPr>
              <w:drawing>
                <wp:anchor distT="360045" distB="0" distL="114300" distR="114300" simplePos="0" relativeHeight="25165772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986908" w:rsidRPr="00986908">
              <w:rPr>
                <w:rFonts w:eastAsia="Calibri"/>
                <w:color w:val="1829A8"/>
                <w:spacing w:val="20"/>
                <w:sz w:val="34"/>
                <w:szCs w:val="34"/>
                <w:lang w:eastAsia="en-US"/>
              </w:rPr>
              <w:t>ВЕРХОВНА РАДА УКРАЇНИ</w:t>
            </w:r>
          </w:p>
          <w:p w:rsidR="00986908" w:rsidRPr="00986908" w:rsidRDefault="00986908" w:rsidP="00986908">
            <w:pPr>
              <w:spacing w:before="100"/>
              <w:jc w:val="center"/>
              <w:rPr>
                <w:rFonts w:eastAsia="Calibri"/>
                <w:b/>
                <w:color w:val="1829A8"/>
                <w:spacing w:val="20"/>
                <w:sz w:val="24"/>
                <w:lang w:eastAsia="en-US"/>
              </w:rPr>
            </w:pPr>
            <w:r w:rsidRPr="00986908">
              <w:rPr>
                <w:rFonts w:eastAsia="Calibri"/>
                <w:b/>
                <w:color w:val="1829A8"/>
                <w:spacing w:val="20"/>
                <w:sz w:val="24"/>
                <w:lang w:eastAsia="en-US"/>
              </w:rPr>
              <w:t>Комітет з питань бюджету</w:t>
            </w:r>
          </w:p>
          <w:p w:rsidR="00986908" w:rsidRPr="00986908" w:rsidRDefault="00986908" w:rsidP="00986908">
            <w:pPr>
              <w:spacing w:before="160" w:after="60"/>
              <w:jc w:val="center"/>
              <w:rPr>
                <w:rFonts w:ascii="Calibri" w:eastAsia="Calibri" w:hAnsi="Calibri"/>
                <w:color w:val="002060"/>
                <w:sz w:val="20"/>
                <w:szCs w:val="20"/>
                <w:lang w:val="ru-RU" w:eastAsia="en-US"/>
              </w:rPr>
            </w:pPr>
            <w:r w:rsidRPr="00986908">
              <w:rPr>
                <w:rFonts w:eastAsia="Calibri"/>
                <w:color w:val="1829A8"/>
                <w:sz w:val="20"/>
                <w:szCs w:val="20"/>
                <w:lang w:eastAsia="en-US"/>
              </w:rPr>
              <w:t xml:space="preserve">01008, м.Київ-8, вул. М. Грушевського, 5, </w:t>
            </w:r>
            <w:proofErr w:type="spellStart"/>
            <w:r w:rsidRPr="00986908">
              <w:rPr>
                <w:rFonts w:eastAsia="Calibri"/>
                <w:color w:val="1829A8"/>
                <w:sz w:val="20"/>
                <w:szCs w:val="20"/>
                <w:lang w:eastAsia="en-US"/>
              </w:rPr>
              <w:t>тел</w:t>
            </w:r>
            <w:proofErr w:type="spellEnd"/>
            <w:r w:rsidRPr="00986908">
              <w:rPr>
                <w:rFonts w:eastAsia="Calibri"/>
                <w:color w:val="1829A8"/>
                <w:sz w:val="20"/>
                <w:szCs w:val="20"/>
                <w:lang w:eastAsia="en-US"/>
              </w:rPr>
              <w:t>.: 255-40-29, 255-43-61, факс: 255-41-23</w:t>
            </w:r>
          </w:p>
        </w:tc>
      </w:tr>
    </w:tbl>
    <w:p w:rsidR="00986908" w:rsidRPr="00986908" w:rsidRDefault="00986908" w:rsidP="00986908">
      <w:pPr>
        <w:rPr>
          <w:vanish/>
        </w:rPr>
      </w:pPr>
    </w:p>
    <w:tbl>
      <w:tblPr>
        <w:tblW w:w="22052" w:type="dxa"/>
        <w:tblInd w:w="-1680" w:type="dxa"/>
        <w:tblBorders>
          <w:top w:val="thinThickMediumGap" w:sz="12" w:space="0" w:color="0033CC"/>
        </w:tblBorders>
        <w:tblLook w:val="04A0" w:firstRow="1" w:lastRow="0" w:firstColumn="1" w:lastColumn="0" w:noHBand="0" w:noVBand="1"/>
      </w:tblPr>
      <w:tblGrid>
        <w:gridCol w:w="1538"/>
        <w:gridCol w:w="9714"/>
        <w:gridCol w:w="9714"/>
        <w:gridCol w:w="1086"/>
      </w:tblGrid>
      <w:tr w:rsidR="0026761D" w:rsidRPr="00986908" w:rsidTr="0026761D">
        <w:tc>
          <w:tcPr>
            <w:tcW w:w="1538" w:type="dxa"/>
            <w:tcBorders>
              <w:top w:val="nil"/>
            </w:tcBorders>
            <w:shd w:val="clear" w:color="auto" w:fill="auto"/>
          </w:tcPr>
          <w:p w:rsidR="0026761D" w:rsidRPr="00986908" w:rsidRDefault="0026761D" w:rsidP="00BB59D5">
            <w:pPr>
              <w:rPr>
                <w:rFonts w:eastAsia="Calibri"/>
                <w:color w:val="002060"/>
                <w:sz w:val="20"/>
                <w:szCs w:val="20"/>
                <w:lang w:eastAsia="en-US"/>
              </w:rPr>
            </w:pPr>
          </w:p>
        </w:tc>
        <w:tc>
          <w:tcPr>
            <w:tcW w:w="9714" w:type="dxa"/>
          </w:tcPr>
          <w:p w:rsidR="0026761D" w:rsidRPr="00986908" w:rsidRDefault="0026761D" w:rsidP="00BB59D5">
            <w:pPr>
              <w:rPr>
                <w:rFonts w:eastAsia="Calibri"/>
                <w:color w:val="002060"/>
                <w:sz w:val="20"/>
                <w:szCs w:val="20"/>
                <w:lang w:eastAsia="en-US"/>
              </w:rPr>
            </w:pPr>
          </w:p>
        </w:tc>
        <w:tc>
          <w:tcPr>
            <w:tcW w:w="9714" w:type="dxa"/>
            <w:shd w:val="clear" w:color="auto" w:fill="auto"/>
          </w:tcPr>
          <w:p w:rsidR="0026761D" w:rsidRPr="00986908" w:rsidRDefault="0026761D" w:rsidP="00BB59D5">
            <w:pPr>
              <w:rPr>
                <w:rFonts w:eastAsia="Calibri"/>
                <w:color w:val="002060"/>
                <w:sz w:val="20"/>
                <w:szCs w:val="20"/>
                <w:lang w:eastAsia="en-US"/>
              </w:rPr>
            </w:pPr>
          </w:p>
        </w:tc>
        <w:tc>
          <w:tcPr>
            <w:tcW w:w="1086" w:type="dxa"/>
            <w:tcBorders>
              <w:top w:val="nil"/>
            </w:tcBorders>
            <w:shd w:val="clear" w:color="auto" w:fill="auto"/>
          </w:tcPr>
          <w:p w:rsidR="0026761D" w:rsidRPr="00986908" w:rsidRDefault="0026761D" w:rsidP="00BB59D5">
            <w:pPr>
              <w:rPr>
                <w:rFonts w:eastAsia="Calibri"/>
                <w:color w:val="002060"/>
                <w:sz w:val="20"/>
                <w:szCs w:val="20"/>
                <w:lang w:eastAsia="en-US"/>
              </w:rPr>
            </w:pPr>
          </w:p>
        </w:tc>
      </w:tr>
    </w:tbl>
    <w:p w:rsidR="00986908" w:rsidRPr="00986908" w:rsidRDefault="00986908" w:rsidP="00986908">
      <w:pPr>
        <w:rPr>
          <w:rFonts w:eastAsia="Calibri"/>
          <w:color w:val="002060"/>
          <w:sz w:val="2"/>
          <w:szCs w:val="2"/>
          <w:lang w:val="ru-RU" w:eastAsia="en-US"/>
        </w:rPr>
      </w:pPr>
    </w:p>
    <w:p w:rsidR="00E76C03" w:rsidRPr="00167240" w:rsidRDefault="00775FF0" w:rsidP="00F01E63">
      <w:pPr>
        <w:pStyle w:val="a3"/>
        <w:rPr>
          <w:rStyle w:val="apple-converted-space"/>
          <w:szCs w:val="28"/>
          <w:shd w:val="clear" w:color="auto" w:fill="FFFFFF"/>
          <w:lang w:val="uk-UA"/>
        </w:rPr>
      </w:pPr>
      <w:r w:rsidRPr="00775FF0">
        <w:rPr>
          <w:szCs w:val="28"/>
          <w:shd w:val="clear" w:color="auto" w:fill="FFFFFF"/>
        </w:rPr>
        <w:t>Комітет з питань організації державної влади, місцевого самоврядування, регіонального розвитку та містобудування</w:t>
      </w:r>
    </w:p>
    <w:p w:rsidR="006456A8" w:rsidRPr="007952A0" w:rsidRDefault="003720C2" w:rsidP="00E2657B">
      <w:pPr>
        <w:rPr>
          <w:i/>
        </w:rPr>
      </w:pPr>
      <w:r w:rsidRPr="007952A0">
        <w:rPr>
          <w:i/>
        </w:rPr>
        <w:t>До</w:t>
      </w:r>
      <w:r w:rsidR="00F75443" w:rsidRPr="007952A0">
        <w:rPr>
          <w:i/>
        </w:rPr>
        <w:t xml:space="preserve"> розгляду законопроекту</w:t>
      </w:r>
    </w:p>
    <w:p w:rsidR="007952A0" w:rsidRPr="007952A0" w:rsidRDefault="00230B2A" w:rsidP="00E2657B">
      <w:pPr>
        <w:rPr>
          <w:i/>
        </w:rPr>
      </w:pPr>
      <w:r>
        <w:rPr>
          <w:i/>
        </w:rPr>
        <w:t>за реєстр.№4043</w:t>
      </w:r>
    </w:p>
    <w:p w:rsidR="007952A0" w:rsidRPr="006E069D" w:rsidRDefault="007952A0" w:rsidP="007952A0">
      <w:pPr>
        <w:ind w:firstLine="851"/>
      </w:pPr>
    </w:p>
    <w:p w:rsidR="00852E4F" w:rsidRDefault="00BD2908" w:rsidP="000461BB">
      <w:pPr>
        <w:ind w:firstLine="851"/>
        <w:jc w:val="both"/>
        <w:rPr>
          <w:szCs w:val="28"/>
        </w:rPr>
      </w:pPr>
      <w:r w:rsidRPr="008D22C4">
        <w:rPr>
          <w:szCs w:val="28"/>
        </w:rPr>
        <w:t>Комітет Верховної Ради України з питань бюджету на своєму засіданні</w:t>
      </w:r>
      <w:r w:rsidR="002E54BE">
        <w:rPr>
          <w:szCs w:val="28"/>
        </w:rPr>
        <w:t xml:space="preserve"> </w:t>
      </w:r>
      <w:r w:rsidR="002E54BE">
        <w:rPr>
          <w:szCs w:val="28"/>
        </w:rPr>
        <w:br/>
      </w:r>
      <w:r w:rsidR="0055311A">
        <w:rPr>
          <w:szCs w:val="28"/>
        </w:rPr>
        <w:t>18 листопада</w:t>
      </w:r>
      <w:r w:rsidR="00420D83" w:rsidRPr="000461BB">
        <w:rPr>
          <w:szCs w:val="28"/>
        </w:rPr>
        <w:t xml:space="preserve"> </w:t>
      </w:r>
      <w:r w:rsidR="00C24782" w:rsidRPr="000461BB">
        <w:rPr>
          <w:szCs w:val="28"/>
        </w:rPr>
        <w:t>2020</w:t>
      </w:r>
      <w:r w:rsidRPr="008D22C4">
        <w:rPr>
          <w:szCs w:val="28"/>
        </w:rPr>
        <w:t xml:space="preserve"> року (протокол №</w:t>
      </w:r>
      <w:r w:rsidR="0055311A">
        <w:rPr>
          <w:szCs w:val="28"/>
        </w:rPr>
        <w:t>63</w:t>
      </w:r>
      <w:bookmarkStart w:id="0" w:name="_GoBack"/>
      <w:bookmarkEnd w:id="0"/>
      <w:r w:rsidR="00124598" w:rsidRPr="008D22C4">
        <w:rPr>
          <w:szCs w:val="28"/>
        </w:rPr>
        <w:t>)</w:t>
      </w:r>
      <w:r w:rsidRPr="008D22C4">
        <w:rPr>
          <w:szCs w:val="28"/>
        </w:rPr>
        <w:t xml:space="preserve"> відповідно до статей 27 і 109 Бюджетного кодексу України та статті 93 Регламенту Верховної Ради </w:t>
      </w:r>
      <w:r w:rsidR="0042347D">
        <w:rPr>
          <w:szCs w:val="28"/>
        </w:rPr>
        <w:t>України розглянув проект Закону</w:t>
      </w:r>
      <w:r w:rsidR="0042347D" w:rsidRPr="0042347D">
        <w:rPr>
          <w:szCs w:val="28"/>
        </w:rPr>
        <w:t xml:space="preserve"> про внесення змін до Закону України "Про Центральну виборчу комісію" щодо опитувань громадської думки</w:t>
      </w:r>
      <w:r w:rsidR="008D22C4" w:rsidRPr="008D22C4">
        <w:rPr>
          <w:szCs w:val="28"/>
        </w:rPr>
        <w:t xml:space="preserve"> </w:t>
      </w:r>
      <w:r w:rsidRPr="008D22C4">
        <w:rPr>
          <w:szCs w:val="28"/>
        </w:rPr>
        <w:t>(</w:t>
      </w:r>
      <w:r w:rsidR="003E053D">
        <w:rPr>
          <w:szCs w:val="28"/>
        </w:rPr>
        <w:t xml:space="preserve">реєстр. </w:t>
      </w:r>
      <w:r w:rsidRPr="008D22C4">
        <w:rPr>
          <w:szCs w:val="28"/>
        </w:rPr>
        <w:t>№</w:t>
      </w:r>
      <w:r w:rsidR="0042347D">
        <w:rPr>
          <w:szCs w:val="28"/>
          <w:lang w:val="ru-RU"/>
        </w:rPr>
        <w:t>4043</w:t>
      </w:r>
      <w:r w:rsidR="0042347D">
        <w:rPr>
          <w:szCs w:val="28"/>
        </w:rPr>
        <w:t xml:space="preserve"> від </w:t>
      </w:r>
      <w:r w:rsidR="008A6571">
        <w:rPr>
          <w:szCs w:val="28"/>
          <w:lang w:val="ru-RU"/>
        </w:rPr>
        <w:t>03</w:t>
      </w:r>
      <w:r w:rsidRPr="008D22C4">
        <w:rPr>
          <w:szCs w:val="28"/>
        </w:rPr>
        <w:t>.</w:t>
      </w:r>
      <w:r w:rsidR="00E91D65">
        <w:rPr>
          <w:szCs w:val="28"/>
        </w:rPr>
        <w:t>0</w:t>
      </w:r>
      <w:r w:rsidR="0042347D" w:rsidRPr="00816891">
        <w:rPr>
          <w:szCs w:val="28"/>
          <w:lang w:val="ru-RU"/>
        </w:rPr>
        <w:t>9</w:t>
      </w:r>
      <w:r w:rsidR="00C24782">
        <w:rPr>
          <w:szCs w:val="28"/>
        </w:rPr>
        <w:t>.2020</w:t>
      </w:r>
      <w:r w:rsidRPr="008D22C4">
        <w:rPr>
          <w:szCs w:val="28"/>
        </w:rPr>
        <w:t xml:space="preserve">), поданий </w:t>
      </w:r>
      <w:r w:rsidR="00C24782">
        <w:rPr>
          <w:szCs w:val="28"/>
        </w:rPr>
        <w:t>народним</w:t>
      </w:r>
      <w:r w:rsidR="00E91D65">
        <w:rPr>
          <w:szCs w:val="28"/>
        </w:rPr>
        <w:t>и депутата</w:t>
      </w:r>
      <w:r w:rsidR="000461BB">
        <w:rPr>
          <w:szCs w:val="28"/>
        </w:rPr>
        <w:t>м</w:t>
      </w:r>
      <w:r w:rsidR="00E91D65">
        <w:rPr>
          <w:szCs w:val="28"/>
        </w:rPr>
        <w:t>и</w:t>
      </w:r>
      <w:r w:rsidR="00C24782">
        <w:rPr>
          <w:szCs w:val="28"/>
        </w:rPr>
        <w:t xml:space="preserve"> України</w:t>
      </w:r>
      <w:r w:rsidR="0042347D">
        <w:rPr>
          <w:szCs w:val="28"/>
        </w:rPr>
        <w:t xml:space="preserve"> Корнієнком </w:t>
      </w:r>
      <w:r w:rsidR="000015A2">
        <w:rPr>
          <w:szCs w:val="28"/>
        </w:rPr>
        <w:t xml:space="preserve">О.С., </w:t>
      </w:r>
      <w:proofErr w:type="spellStart"/>
      <w:r w:rsidR="000015A2">
        <w:rPr>
          <w:szCs w:val="28"/>
        </w:rPr>
        <w:t>Клочком</w:t>
      </w:r>
      <w:proofErr w:type="spellEnd"/>
      <w:r w:rsidR="000015A2">
        <w:rPr>
          <w:szCs w:val="28"/>
        </w:rPr>
        <w:t xml:space="preserve"> А.А., Івановим В.І</w:t>
      </w:r>
      <w:r w:rsidR="00E91D65">
        <w:rPr>
          <w:szCs w:val="28"/>
        </w:rPr>
        <w:t>.</w:t>
      </w:r>
      <w:r w:rsidR="0042347D">
        <w:rPr>
          <w:szCs w:val="28"/>
        </w:rPr>
        <w:t xml:space="preserve"> та іншими</w:t>
      </w:r>
      <w:r w:rsidR="00E91D65">
        <w:rPr>
          <w:szCs w:val="28"/>
        </w:rPr>
        <w:t>,</w:t>
      </w:r>
      <w:r w:rsidR="00852E4F" w:rsidRPr="008D22C4">
        <w:rPr>
          <w:szCs w:val="28"/>
        </w:rPr>
        <w:t xml:space="preserve"> і повідомляє наступне.</w:t>
      </w:r>
    </w:p>
    <w:p w:rsidR="00564E03" w:rsidRDefault="00564E03" w:rsidP="000B0E81">
      <w:pPr>
        <w:ind w:firstLine="851"/>
        <w:jc w:val="both"/>
        <w:rPr>
          <w:szCs w:val="28"/>
        </w:rPr>
      </w:pPr>
      <w:r>
        <w:rPr>
          <w:szCs w:val="28"/>
        </w:rPr>
        <w:t>Законопроектом</w:t>
      </w:r>
      <w:r w:rsidR="00086D7F" w:rsidRPr="00816891">
        <w:rPr>
          <w:szCs w:val="28"/>
        </w:rPr>
        <w:t xml:space="preserve"> </w:t>
      </w:r>
      <w:r w:rsidR="00086D7F">
        <w:rPr>
          <w:szCs w:val="28"/>
        </w:rPr>
        <w:t xml:space="preserve">пропонується </w:t>
      </w:r>
      <w:r w:rsidR="00311533">
        <w:rPr>
          <w:szCs w:val="28"/>
        </w:rPr>
        <w:t>надати повноваження Центральній виборчій комісії забезпечувати організацію підготовки і проведення опитування громадської думки у разі прийняття Кабінетом Міністрів України рішення про проведення такого опитування</w:t>
      </w:r>
      <w:r w:rsidR="00E012BA">
        <w:rPr>
          <w:szCs w:val="28"/>
        </w:rPr>
        <w:t xml:space="preserve">. </w:t>
      </w:r>
      <w:r w:rsidR="000B0E81">
        <w:rPr>
          <w:szCs w:val="28"/>
        </w:rPr>
        <w:t>При цьому</w:t>
      </w:r>
      <w:r w:rsidR="00311533">
        <w:rPr>
          <w:szCs w:val="28"/>
        </w:rPr>
        <w:t xml:space="preserve"> передбачається, що матеріально-технічне та фінансове забезпечення опитування громадської думки </w:t>
      </w:r>
      <w:r w:rsidR="000B0E81">
        <w:rPr>
          <w:szCs w:val="28"/>
        </w:rPr>
        <w:t xml:space="preserve">серед іншого </w:t>
      </w:r>
      <w:r w:rsidR="00311533">
        <w:rPr>
          <w:szCs w:val="28"/>
        </w:rPr>
        <w:t>може здійснюватися за рахунок ко</w:t>
      </w:r>
      <w:r w:rsidR="000B0E81">
        <w:rPr>
          <w:szCs w:val="28"/>
        </w:rPr>
        <w:t>штів Державного бюджету України.</w:t>
      </w:r>
      <w:r w:rsidR="00311533">
        <w:rPr>
          <w:szCs w:val="28"/>
        </w:rPr>
        <w:t xml:space="preserve"> </w:t>
      </w:r>
    </w:p>
    <w:p w:rsidR="00816891" w:rsidRDefault="00816891" w:rsidP="000461BB">
      <w:pPr>
        <w:ind w:firstLine="851"/>
        <w:jc w:val="both"/>
        <w:rPr>
          <w:szCs w:val="28"/>
        </w:rPr>
      </w:pPr>
      <w:r w:rsidRPr="00816891">
        <w:rPr>
          <w:szCs w:val="28"/>
        </w:rPr>
        <w:t>Відтак, ре</w:t>
      </w:r>
      <w:r w:rsidR="006B1CD0">
        <w:rPr>
          <w:szCs w:val="28"/>
        </w:rPr>
        <w:t>алізація положень законопроекту</w:t>
      </w:r>
      <w:r>
        <w:rPr>
          <w:szCs w:val="28"/>
        </w:rPr>
        <w:t xml:space="preserve"> </w:t>
      </w:r>
      <w:r w:rsidR="0061243C">
        <w:rPr>
          <w:szCs w:val="28"/>
        </w:rPr>
        <w:t>зумовить необхідність збільшення</w:t>
      </w:r>
      <w:r w:rsidRPr="00816891">
        <w:rPr>
          <w:szCs w:val="28"/>
        </w:rPr>
        <w:t xml:space="preserve"> в</w:t>
      </w:r>
      <w:r w:rsidR="0061243C">
        <w:rPr>
          <w:szCs w:val="28"/>
        </w:rPr>
        <w:t xml:space="preserve">идатків </w:t>
      </w:r>
      <w:r w:rsidR="00343B0D">
        <w:rPr>
          <w:szCs w:val="28"/>
        </w:rPr>
        <w:t xml:space="preserve"> державного бюджету</w:t>
      </w:r>
      <w:r w:rsidR="00343B0D" w:rsidRPr="00343B0D">
        <w:t xml:space="preserve"> </w:t>
      </w:r>
      <w:r w:rsidR="0061243C">
        <w:rPr>
          <w:szCs w:val="28"/>
        </w:rPr>
        <w:t>на забезпечення діяльності</w:t>
      </w:r>
      <w:r w:rsidR="0061243C">
        <w:rPr>
          <w:szCs w:val="28"/>
          <w:lang w:val="en-US"/>
        </w:rPr>
        <w:t xml:space="preserve"> </w:t>
      </w:r>
      <w:r w:rsidR="0061243C">
        <w:rPr>
          <w:szCs w:val="28"/>
        </w:rPr>
        <w:t>Центральної виборчої комісії для організації опитування громадської думки, хоча у пояснювальній записці до законопроекту визначається, що він не потребуватиме додаткових коштів з державного бюджету.</w:t>
      </w:r>
    </w:p>
    <w:p w:rsidR="00816891" w:rsidRPr="00816891" w:rsidRDefault="00816891" w:rsidP="00816891">
      <w:pPr>
        <w:ind w:firstLine="851"/>
        <w:jc w:val="both"/>
        <w:rPr>
          <w:szCs w:val="28"/>
        </w:rPr>
      </w:pPr>
      <w:r w:rsidRPr="00816891">
        <w:rPr>
          <w:szCs w:val="28"/>
        </w:rPr>
        <w:t>Міністерство фінансів України</w:t>
      </w:r>
      <w:r w:rsidR="006A2947">
        <w:rPr>
          <w:szCs w:val="28"/>
        </w:rPr>
        <w:t>, зазначаючи</w:t>
      </w:r>
      <w:r w:rsidR="000B0E81">
        <w:rPr>
          <w:szCs w:val="28"/>
        </w:rPr>
        <w:t xml:space="preserve"> про</w:t>
      </w:r>
      <w:r w:rsidRPr="00816891">
        <w:rPr>
          <w:szCs w:val="28"/>
        </w:rPr>
        <w:t xml:space="preserve"> </w:t>
      </w:r>
      <w:r w:rsidR="00BD1262">
        <w:rPr>
          <w:szCs w:val="28"/>
        </w:rPr>
        <w:t>вплив законопроекту на видатки</w:t>
      </w:r>
      <w:r w:rsidRPr="00816891">
        <w:rPr>
          <w:szCs w:val="28"/>
        </w:rPr>
        <w:t xml:space="preserve"> державного </w:t>
      </w:r>
      <w:r w:rsidR="00BD1262">
        <w:rPr>
          <w:szCs w:val="28"/>
        </w:rPr>
        <w:t>бюджету, відмічає</w:t>
      </w:r>
      <w:r w:rsidRPr="00816891">
        <w:rPr>
          <w:szCs w:val="28"/>
        </w:rPr>
        <w:t>, що відсутність  вихідних даних унеможливила визначення вартісної величини його впливу на показники бюджету, та не підтримує поданий законопроект.</w:t>
      </w:r>
    </w:p>
    <w:p w:rsidR="00816891" w:rsidRDefault="00816891" w:rsidP="00816891">
      <w:pPr>
        <w:ind w:firstLine="851"/>
        <w:jc w:val="both"/>
        <w:rPr>
          <w:szCs w:val="28"/>
        </w:rPr>
      </w:pPr>
      <w:r w:rsidRPr="00816891">
        <w:rPr>
          <w:szCs w:val="28"/>
        </w:rPr>
        <w:t>Зважаючи на зазначене, всупереч вимогам частини першої статті 27 Бюджетного кодексу України та частини третьої статті 91 Регламенту Верховної Ради України суб’єктом права законодавчої ініціативи до законопроекту не надано належне фінансово-економічне обґрунтування (включаючи відповідні розрахунки) та пропозиції змін до законодавчих актів України щодо скорочення витрат бюджету та/або джерел додаткових надходжень бюджету для досягнення збалансованості бюджету.</w:t>
      </w:r>
      <w:r w:rsidR="00BD1262">
        <w:rPr>
          <w:szCs w:val="28"/>
        </w:rPr>
        <w:t xml:space="preserve"> Про необхідність подання таких розрахунків зазначається також Головним науково-експертним </w:t>
      </w:r>
      <w:r w:rsidR="002539A9">
        <w:rPr>
          <w:szCs w:val="28"/>
        </w:rPr>
        <w:t xml:space="preserve">управлінням </w:t>
      </w:r>
      <w:r w:rsidR="00BD1262">
        <w:rPr>
          <w:szCs w:val="28"/>
        </w:rPr>
        <w:t>Апарату Верховної Ради України у висновку на законопрое</w:t>
      </w:r>
      <w:r w:rsidR="000B0E81">
        <w:rPr>
          <w:szCs w:val="28"/>
        </w:rPr>
        <w:t>к</w:t>
      </w:r>
      <w:r w:rsidR="00BD1262">
        <w:rPr>
          <w:szCs w:val="28"/>
        </w:rPr>
        <w:t>т.</w:t>
      </w:r>
    </w:p>
    <w:p w:rsidR="006B1CD0" w:rsidRPr="006B1CD0" w:rsidRDefault="006B1CD0" w:rsidP="006B1CD0">
      <w:pPr>
        <w:ind w:firstLine="851"/>
        <w:jc w:val="both"/>
        <w:rPr>
          <w:szCs w:val="28"/>
        </w:rPr>
      </w:pPr>
      <w:r w:rsidRPr="006B1CD0">
        <w:rPr>
          <w:szCs w:val="28"/>
        </w:rPr>
        <w:lastRenderedPageBreak/>
        <w:t>Термін набрання чинності законом, визначений у законопроекті не відповідає положенням частини третьої статті 27 Бюджетного кодексу України, що встановлює вимоги до  введення в дію  законів України або їх окремих положень, які впливають на показники бюджету (зменшують надходження бюджету та/або збільшують витрати бюджету).</w:t>
      </w:r>
    </w:p>
    <w:p w:rsidR="006B1CD0" w:rsidRPr="00816891" w:rsidRDefault="006B1CD0" w:rsidP="00816891">
      <w:pPr>
        <w:ind w:firstLine="851"/>
        <w:jc w:val="both"/>
        <w:rPr>
          <w:szCs w:val="28"/>
        </w:rPr>
      </w:pPr>
      <w:r w:rsidRPr="006B1CD0">
        <w:rPr>
          <w:szCs w:val="28"/>
        </w:rPr>
        <w:t xml:space="preserve">За наслідками розгляду Комітет ухвалив рішення, що проект Закону про внесення змін до Закону України "Про Центральну виборчу комісію" щодо опитувань громадської думки (реєстр. №4043 від 03.09.2020), поданий народними депутатами України Корнієнком О.С., </w:t>
      </w:r>
      <w:proofErr w:type="spellStart"/>
      <w:r w:rsidRPr="006B1CD0">
        <w:rPr>
          <w:szCs w:val="28"/>
        </w:rPr>
        <w:t>Клочком</w:t>
      </w:r>
      <w:proofErr w:type="spellEnd"/>
      <w:r w:rsidRPr="006B1CD0">
        <w:rPr>
          <w:szCs w:val="28"/>
        </w:rPr>
        <w:t xml:space="preserve"> А.А., Івановим В.І. та іншими</w:t>
      </w:r>
      <w:r w:rsidR="00343B0D">
        <w:rPr>
          <w:szCs w:val="28"/>
        </w:rPr>
        <w:t>, матиме</w:t>
      </w:r>
      <w:r w:rsidRPr="006B1CD0">
        <w:rPr>
          <w:szCs w:val="28"/>
        </w:rPr>
        <w:t xml:space="preserve"> вплив на показники державного бюджету (призведе до збі</w:t>
      </w:r>
      <w:r>
        <w:rPr>
          <w:szCs w:val="28"/>
        </w:rPr>
        <w:t xml:space="preserve">льшення видатків </w:t>
      </w:r>
      <w:r w:rsidR="000B0E81">
        <w:rPr>
          <w:szCs w:val="28"/>
        </w:rPr>
        <w:t>на організацію та</w:t>
      </w:r>
      <w:r w:rsidR="006139BA">
        <w:rPr>
          <w:szCs w:val="28"/>
        </w:rPr>
        <w:t xml:space="preserve"> проведення опитування</w:t>
      </w:r>
      <w:r w:rsidR="00343B0D">
        <w:rPr>
          <w:szCs w:val="28"/>
        </w:rPr>
        <w:t xml:space="preserve"> громадської думки</w:t>
      </w:r>
      <w:r w:rsidRPr="006B1CD0">
        <w:rPr>
          <w:szCs w:val="28"/>
        </w:rPr>
        <w:t xml:space="preserve">). </w:t>
      </w:r>
      <w:r w:rsidR="00775FF0" w:rsidRPr="00775FF0">
        <w:rPr>
          <w:szCs w:val="28"/>
        </w:rPr>
        <w:t>У разі прийняття відповідного закону до 15 липня 2021 року він має вводитися в дію не раніше 1 січня 2022 року, а після 15 липня 2021 року – не раніше 1 січня 2023 року (або 1 січня наступного за цим року залежно від часу прийняття закону).</w:t>
      </w:r>
    </w:p>
    <w:p w:rsidR="00816891" w:rsidRDefault="00816891" w:rsidP="00816891">
      <w:pPr>
        <w:ind w:firstLine="851"/>
        <w:jc w:val="both"/>
        <w:rPr>
          <w:szCs w:val="28"/>
        </w:rPr>
      </w:pPr>
    </w:p>
    <w:p w:rsidR="00366D07" w:rsidRPr="00816891" w:rsidRDefault="00366D07" w:rsidP="00816891">
      <w:pPr>
        <w:ind w:firstLine="851"/>
        <w:jc w:val="both"/>
        <w:rPr>
          <w:szCs w:val="28"/>
        </w:rPr>
      </w:pPr>
    </w:p>
    <w:p w:rsidR="00816891" w:rsidRPr="00816891" w:rsidRDefault="00816891" w:rsidP="00816891">
      <w:pPr>
        <w:ind w:firstLine="851"/>
        <w:jc w:val="both"/>
        <w:rPr>
          <w:szCs w:val="28"/>
        </w:rPr>
      </w:pPr>
    </w:p>
    <w:p w:rsidR="00816891" w:rsidRPr="00816891" w:rsidRDefault="00816891" w:rsidP="00816891">
      <w:pPr>
        <w:ind w:firstLine="851"/>
        <w:jc w:val="both"/>
        <w:rPr>
          <w:szCs w:val="28"/>
        </w:rPr>
      </w:pPr>
    </w:p>
    <w:p w:rsidR="00816891" w:rsidRPr="00BD1262" w:rsidRDefault="00816891" w:rsidP="00366D07">
      <w:pPr>
        <w:jc w:val="both"/>
        <w:rPr>
          <w:b/>
          <w:szCs w:val="28"/>
        </w:rPr>
      </w:pPr>
      <w:r w:rsidRPr="00BD1262">
        <w:rPr>
          <w:b/>
          <w:szCs w:val="28"/>
        </w:rPr>
        <w:t>Голова Комітету</w:t>
      </w:r>
      <w:r w:rsidR="00BD1262">
        <w:rPr>
          <w:b/>
          <w:szCs w:val="28"/>
        </w:rPr>
        <w:t xml:space="preserve">                                </w:t>
      </w:r>
      <w:r w:rsidRPr="00BD1262">
        <w:rPr>
          <w:b/>
          <w:szCs w:val="28"/>
        </w:rPr>
        <w:t xml:space="preserve">           </w:t>
      </w:r>
      <w:r w:rsidRPr="00BD1262">
        <w:rPr>
          <w:b/>
          <w:szCs w:val="28"/>
        </w:rPr>
        <w:tab/>
        <w:t xml:space="preserve">      </w:t>
      </w:r>
      <w:r w:rsidR="00366D07" w:rsidRPr="00BD1262">
        <w:rPr>
          <w:b/>
          <w:szCs w:val="28"/>
        </w:rPr>
        <w:t xml:space="preserve">                      </w:t>
      </w:r>
      <w:proofErr w:type="spellStart"/>
      <w:r w:rsidRPr="00BD1262">
        <w:rPr>
          <w:b/>
          <w:szCs w:val="28"/>
        </w:rPr>
        <w:t>Ю.Ю.Арістов</w:t>
      </w:r>
      <w:proofErr w:type="spellEnd"/>
    </w:p>
    <w:p w:rsidR="001C6CB0" w:rsidRDefault="001C6CB0" w:rsidP="00816891">
      <w:pPr>
        <w:ind w:firstLine="851"/>
        <w:jc w:val="both"/>
        <w:rPr>
          <w:b/>
          <w:sz w:val="12"/>
          <w:szCs w:val="12"/>
        </w:rPr>
      </w:pPr>
    </w:p>
    <w:sectPr w:rsidR="001C6CB0" w:rsidSect="003823DC">
      <w:footerReference w:type="even" r:id="rId8"/>
      <w:footerReference w:type="default" r:id="rId9"/>
      <w:pgSz w:w="11906" w:h="16838"/>
      <w:pgMar w:top="426"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71E" w:rsidRDefault="0039371E">
      <w:r>
        <w:separator/>
      </w:r>
    </w:p>
  </w:endnote>
  <w:endnote w:type="continuationSeparator" w:id="0">
    <w:p w:rsidR="0039371E" w:rsidRDefault="0039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670" w:rsidRDefault="00802670" w:rsidP="00094EB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02670" w:rsidRDefault="00802670" w:rsidP="00BF2BE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670" w:rsidRDefault="00802670" w:rsidP="00094EB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5311A">
      <w:rPr>
        <w:rStyle w:val="ab"/>
        <w:noProof/>
      </w:rPr>
      <w:t>2</w:t>
    </w:r>
    <w:r>
      <w:rPr>
        <w:rStyle w:val="ab"/>
      </w:rPr>
      <w:fldChar w:fldCharType="end"/>
    </w:r>
  </w:p>
  <w:p w:rsidR="00802670" w:rsidRDefault="00802670" w:rsidP="00BF2BEE">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71E" w:rsidRDefault="0039371E">
      <w:r>
        <w:separator/>
      </w:r>
    </w:p>
  </w:footnote>
  <w:footnote w:type="continuationSeparator" w:id="0">
    <w:p w:rsidR="0039371E" w:rsidRDefault="00393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D3365"/>
    <w:multiLevelType w:val="hybridMultilevel"/>
    <w:tmpl w:val="6FF21B6C"/>
    <w:lvl w:ilvl="0" w:tplc="8A265AC4">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 w15:restartNumberingAfterBreak="0">
    <w:nsid w:val="28BD0484"/>
    <w:multiLevelType w:val="hybridMultilevel"/>
    <w:tmpl w:val="01CC3C38"/>
    <w:lvl w:ilvl="0" w:tplc="9B0800E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32F232F4"/>
    <w:multiLevelType w:val="hybridMultilevel"/>
    <w:tmpl w:val="D4485396"/>
    <w:lvl w:ilvl="0" w:tplc="F184F76E">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 w15:restartNumberingAfterBreak="0">
    <w:nsid w:val="38F12A7F"/>
    <w:multiLevelType w:val="hybridMultilevel"/>
    <w:tmpl w:val="DE32E886"/>
    <w:lvl w:ilvl="0" w:tplc="81BA1F30">
      <w:start w:val="2"/>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4" w15:restartNumberingAfterBreak="0">
    <w:nsid w:val="5F3F398C"/>
    <w:multiLevelType w:val="hybridMultilevel"/>
    <w:tmpl w:val="4AFABE22"/>
    <w:lvl w:ilvl="0" w:tplc="9F86776E">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15:restartNumberingAfterBreak="0">
    <w:nsid w:val="6C9C7C51"/>
    <w:multiLevelType w:val="hybridMultilevel"/>
    <w:tmpl w:val="3182C42A"/>
    <w:lvl w:ilvl="0" w:tplc="1CDCA5C4">
      <w:start w:val="1"/>
      <w:numFmt w:val="decimal"/>
      <w:lvlText w:val="%1)"/>
      <w:lvlJc w:val="left"/>
      <w:pPr>
        <w:ind w:left="1211" w:hanging="360"/>
      </w:pPr>
      <w:rPr>
        <w:rFonts w:ascii="Times New Roman" w:eastAsia="Times New Roman" w:hAnsi="Times New Roman" w:cs="Times New Roman"/>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83"/>
    <w:rsid w:val="00000378"/>
    <w:rsid w:val="000015A2"/>
    <w:rsid w:val="00001DB5"/>
    <w:rsid w:val="00003179"/>
    <w:rsid w:val="000052A1"/>
    <w:rsid w:val="00005A79"/>
    <w:rsid w:val="00014269"/>
    <w:rsid w:val="000227AE"/>
    <w:rsid w:val="000229B2"/>
    <w:rsid w:val="00024CAB"/>
    <w:rsid w:val="0003591F"/>
    <w:rsid w:val="000364E0"/>
    <w:rsid w:val="0004556C"/>
    <w:rsid w:val="000455B5"/>
    <w:rsid w:val="000461BB"/>
    <w:rsid w:val="0004655A"/>
    <w:rsid w:val="00046D4A"/>
    <w:rsid w:val="00053A5D"/>
    <w:rsid w:val="00053AC8"/>
    <w:rsid w:val="000545E4"/>
    <w:rsid w:val="00060423"/>
    <w:rsid w:val="00066D46"/>
    <w:rsid w:val="00082CD2"/>
    <w:rsid w:val="00083C67"/>
    <w:rsid w:val="00086D7F"/>
    <w:rsid w:val="0009074A"/>
    <w:rsid w:val="00094EB5"/>
    <w:rsid w:val="000A003E"/>
    <w:rsid w:val="000A26AB"/>
    <w:rsid w:val="000A27B3"/>
    <w:rsid w:val="000A484E"/>
    <w:rsid w:val="000A7C5A"/>
    <w:rsid w:val="000B0E81"/>
    <w:rsid w:val="000B7EFA"/>
    <w:rsid w:val="000C5FF2"/>
    <w:rsid w:val="000D18EC"/>
    <w:rsid w:val="000D2C3A"/>
    <w:rsid w:val="000D3201"/>
    <w:rsid w:val="000D43B4"/>
    <w:rsid w:val="000D5294"/>
    <w:rsid w:val="000D79CD"/>
    <w:rsid w:val="000F16A6"/>
    <w:rsid w:val="000F31E2"/>
    <w:rsid w:val="000F7128"/>
    <w:rsid w:val="00101CD3"/>
    <w:rsid w:val="0011479D"/>
    <w:rsid w:val="00117B90"/>
    <w:rsid w:val="0012054B"/>
    <w:rsid w:val="00122F83"/>
    <w:rsid w:val="00124598"/>
    <w:rsid w:val="0012544B"/>
    <w:rsid w:val="001346B9"/>
    <w:rsid w:val="00141DDA"/>
    <w:rsid w:val="00143170"/>
    <w:rsid w:val="0014344E"/>
    <w:rsid w:val="00156450"/>
    <w:rsid w:val="00157330"/>
    <w:rsid w:val="00161137"/>
    <w:rsid w:val="00165697"/>
    <w:rsid w:val="001668D4"/>
    <w:rsid w:val="00167240"/>
    <w:rsid w:val="0019234E"/>
    <w:rsid w:val="001A1BAD"/>
    <w:rsid w:val="001A328F"/>
    <w:rsid w:val="001A6618"/>
    <w:rsid w:val="001A71D4"/>
    <w:rsid w:val="001A7610"/>
    <w:rsid w:val="001B04D2"/>
    <w:rsid w:val="001B3E79"/>
    <w:rsid w:val="001B58C4"/>
    <w:rsid w:val="001B6B03"/>
    <w:rsid w:val="001C3AB0"/>
    <w:rsid w:val="001C41AF"/>
    <w:rsid w:val="001C6CB0"/>
    <w:rsid w:val="001D2EAB"/>
    <w:rsid w:val="001D3A2A"/>
    <w:rsid w:val="001D6EE3"/>
    <w:rsid w:val="001F219B"/>
    <w:rsid w:val="00223AD6"/>
    <w:rsid w:val="002252E6"/>
    <w:rsid w:val="00230B2A"/>
    <w:rsid w:val="0023200E"/>
    <w:rsid w:val="0023649E"/>
    <w:rsid w:val="0023741B"/>
    <w:rsid w:val="00241293"/>
    <w:rsid w:val="0024157E"/>
    <w:rsid w:val="002539A9"/>
    <w:rsid w:val="00254AF4"/>
    <w:rsid w:val="00260EAB"/>
    <w:rsid w:val="00264E98"/>
    <w:rsid w:val="0026761D"/>
    <w:rsid w:val="0027447F"/>
    <w:rsid w:val="002752B7"/>
    <w:rsid w:val="00280AB5"/>
    <w:rsid w:val="00280BAC"/>
    <w:rsid w:val="002852A9"/>
    <w:rsid w:val="002919CE"/>
    <w:rsid w:val="00292CB6"/>
    <w:rsid w:val="002A0EBA"/>
    <w:rsid w:val="002A35F3"/>
    <w:rsid w:val="002A4C57"/>
    <w:rsid w:val="002A690C"/>
    <w:rsid w:val="002B3DE7"/>
    <w:rsid w:val="002C2E0C"/>
    <w:rsid w:val="002C46AA"/>
    <w:rsid w:val="002D3C04"/>
    <w:rsid w:val="002D7538"/>
    <w:rsid w:val="002E20E9"/>
    <w:rsid w:val="002E3A49"/>
    <w:rsid w:val="002E54BE"/>
    <w:rsid w:val="002F2D14"/>
    <w:rsid w:val="0030175C"/>
    <w:rsid w:val="00301905"/>
    <w:rsid w:val="003043F5"/>
    <w:rsid w:val="00305334"/>
    <w:rsid w:val="00311533"/>
    <w:rsid w:val="00334925"/>
    <w:rsid w:val="00337617"/>
    <w:rsid w:val="00337D19"/>
    <w:rsid w:val="00340356"/>
    <w:rsid w:val="00343B0D"/>
    <w:rsid w:val="00345F78"/>
    <w:rsid w:val="00346BB0"/>
    <w:rsid w:val="00363944"/>
    <w:rsid w:val="00366D07"/>
    <w:rsid w:val="003720C2"/>
    <w:rsid w:val="003804B1"/>
    <w:rsid w:val="003823DC"/>
    <w:rsid w:val="00382B5B"/>
    <w:rsid w:val="00383989"/>
    <w:rsid w:val="00383A9D"/>
    <w:rsid w:val="0039371E"/>
    <w:rsid w:val="003A3B7E"/>
    <w:rsid w:val="003A3BB0"/>
    <w:rsid w:val="003A627A"/>
    <w:rsid w:val="003B1A35"/>
    <w:rsid w:val="003B2A96"/>
    <w:rsid w:val="003B308F"/>
    <w:rsid w:val="003B43F2"/>
    <w:rsid w:val="003C21A4"/>
    <w:rsid w:val="003D1F1E"/>
    <w:rsid w:val="003D35BA"/>
    <w:rsid w:val="003D6234"/>
    <w:rsid w:val="003D7A7D"/>
    <w:rsid w:val="003E053D"/>
    <w:rsid w:val="003E37E6"/>
    <w:rsid w:val="00404B91"/>
    <w:rsid w:val="00404E94"/>
    <w:rsid w:val="004075D7"/>
    <w:rsid w:val="00414607"/>
    <w:rsid w:val="00420D83"/>
    <w:rsid w:val="004228EE"/>
    <w:rsid w:val="00422FE8"/>
    <w:rsid w:val="0042347D"/>
    <w:rsid w:val="00431973"/>
    <w:rsid w:val="00432D92"/>
    <w:rsid w:val="00435F23"/>
    <w:rsid w:val="00441594"/>
    <w:rsid w:val="00441D7E"/>
    <w:rsid w:val="00442B2B"/>
    <w:rsid w:val="0044416B"/>
    <w:rsid w:val="004514A1"/>
    <w:rsid w:val="004549EB"/>
    <w:rsid w:val="00464B34"/>
    <w:rsid w:val="004650BD"/>
    <w:rsid w:val="00472B76"/>
    <w:rsid w:val="00475428"/>
    <w:rsid w:val="00480618"/>
    <w:rsid w:val="0048065A"/>
    <w:rsid w:val="00484820"/>
    <w:rsid w:val="00486A81"/>
    <w:rsid w:val="004A18D2"/>
    <w:rsid w:val="004A7045"/>
    <w:rsid w:val="004B1DD9"/>
    <w:rsid w:val="004B5ADE"/>
    <w:rsid w:val="004C5531"/>
    <w:rsid w:val="004D0A9B"/>
    <w:rsid w:val="004D30AF"/>
    <w:rsid w:val="004D78F6"/>
    <w:rsid w:val="004E0E1F"/>
    <w:rsid w:val="004E2D27"/>
    <w:rsid w:val="004F5EBB"/>
    <w:rsid w:val="0050064A"/>
    <w:rsid w:val="00507B65"/>
    <w:rsid w:val="00510F2D"/>
    <w:rsid w:val="00512AD1"/>
    <w:rsid w:val="00513185"/>
    <w:rsid w:val="00513DDE"/>
    <w:rsid w:val="00516632"/>
    <w:rsid w:val="0052283D"/>
    <w:rsid w:val="00524338"/>
    <w:rsid w:val="00524BA0"/>
    <w:rsid w:val="00525075"/>
    <w:rsid w:val="00531079"/>
    <w:rsid w:val="00533005"/>
    <w:rsid w:val="00545FF5"/>
    <w:rsid w:val="005524E2"/>
    <w:rsid w:val="0055311A"/>
    <w:rsid w:val="00553590"/>
    <w:rsid w:val="00554266"/>
    <w:rsid w:val="005609AA"/>
    <w:rsid w:val="005646FA"/>
    <w:rsid w:val="00564E03"/>
    <w:rsid w:val="00565C94"/>
    <w:rsid w:val="0056708A"/>
    <w:rsid w:val="0057220E"/>
    <w:rsid w:val="00572264"/>
    <w:rsid w:val="00572721"/>
    <w:rsid w:val="00574039"/>
    <w:rsid w:val="005A194B"/>
    <w:rsid w:val="005A3E13"/>
    <w:rsid w:val="005B544A"/>
    <w:rsid w:val="005B55CE"/>
    <w:rsid w:val="005B7EA3"/>
    <w:rsid w:val="005C54A1"/>
    <w:rsid w:val="005D04FF"/>
    <w:rsid w:val="005D1B1F"/>
    <w:rsid w:val="005D3469"/>
    <w:rsid w:val="005D73A0"/>
    <w:rsid w:val="005F1477"/>
    <w:rsid w:val="006006CD"/>
    <w:rsid w:val="00600F34"/>
    <w:rsid w:val="006029A0"/>
    <w:rsid w:val="006073E0"/>
    <w:rsid w:val="006111F6"/>
    <w:rsid w:val="0061243C"/>
    <w:rsid w:val="006139BA"/>
    <w:rsid w:val="00623E79"/>
    <w:rsid w:val="006322F0"/>
    <w:rsid w:val="00632B16"/>
    <w:rsid w:val="00633328"/>
    <w:rsid w:val="00643BD0"/>
    <w:rsid w:val="00645060"/>
    <w:rsid w:val="006456A8"/>
    <w:rsid w:val="00645F48"/>
    <w:rsid w:val="00646D48"/>
    <w:rsid w:val="00655976"/>
    <w:rsid w:val="00656DFA"/>
    <w:rsid w:val="006625C2"/>
    <w:rsid w:val="00671D82"/>
    <w:rsid w:val="006744BF"/>
    <w:rsid w:val="006768FD"/>
    <w:rsid w:val="00685C8C"/>
    <w:rsid w:val="006941FB"/>
    <w:rsid w:val="006943B1"/>
    <w:rsid w:val="006953FD"/>
    <w:rsid w:val="006976C2"/>
    <w:rsid w:val="006A183D"/>
    <w:rsid w:val="006A2947"/>
    <w:rsid w:val="006A39D9"/>
    <w:rsid w:val="006A49BF"/>
    <w:rsid w:val="006A69C2"/>
    <w:rsid w:val="006A79B9"/>
    <w:rsid w:val="006B1CD0"/>
    <w:rsid w:val="006B24FD"/>
    <w:rsid w:val="006B7292"/>
    <w:rsid w:val="006C28F6"/>
    <w:rsid w:val="006C2DCA"/>
    <w:rsid w:val="006C4BE9"/>
    <w:rsid w:val="006C6147"/>
    <w:rsid w:val="006D132E"/>
    <w:rsid w:val="006D3B24"/>
    <w:rsid w:val="006D4801"/>
    <w:rsid w:val="006D6478"/>
    <w:rsid w:val="006D71CD"/>
    <w:rsid w:val="006E069D"/>
    <w:rsid w:val="006E14D2"/>
    <w:rsid w:val="006E1BE3"/>
    <w:rsid w:val="006E41C1"/>
    <w:rsid w:val="006F2CD5"/>
    <w:rsid w:val="006F4CB9"/>
    <w:rsid w:val="006F5DBC"/>
    <w:rsid w:val="006F78CC"/>
    <w:rsid w:val="006F7E16"/>
    <w:rsid w:val="00712F6B"/>
    <w:rsid w:val="00714B03"/>
    <w:rsid w:val="007226D3"/>
    <w:rsid w:val="00730F9A"/>
    <w:rsid w:val="007328E0"/>
    <w:rsid w:val="00732E4E"/>
    <w:rsid w:val="0073576F"/>
    <w:rsid w:val="007407F7"/>
    <w:rsid w:val="00743344"/>
    <w:rsid w:val="00753B7C"/>
    <w:rsid w:val="00754B43"/>
    <w:rsid w:val="00764584"/>
    <w:rsid w:val="00764A97"/>
    <w:rsid w:val="00774213"/>
    <w:rsid w:val="00775E04"/>
    <w:rsid w:val="00775FF0"/>
    <w:rsid w:val="00777962"/>
    <w:rsid w:val="007811C5"/>
    <w:rsid w:val="00786830"/>
    <w:rsid w:val="007879D2"/>
    <w:rsid w:val="0079089C"/>
    <w:rsid w:val="00792317"/>
    <w:rsid w:val="0079453B"/>
    <w:rsid w:val="007952A0"/>
    <w:rsid w:val="007A62EA"/>
    <w:rsid w:val="007A759E"/>
    <w:rsid w:val="007B002C"/>
    <w:rsid w:val="007B0705"/>
    <w:rsid w:val="007B4167"/>
    <w:rsid w:val="007C0C1E"/>
    <w:rsid w:val="007C1152"/>
    <w:rsid w:val="007C36E7"/>
    <w:rsid w:val="007C3DDB"/>
    <w:rsid w:val="007C592E"/>
    <w:rsid w:val="007D01F6"/>
    <w:rsid w:val="007D1B89"/>
    <w:rsid w:val="007D2E3D"/>
    <w:rsid w:val="007D4276"/>
    <w:rsid w:val="007D6E6D"/>
    <w:rsid w:val="007D7E65"/>
    <w:rsid w:val="007E16D9"/>
    <w:rsid w:val="007E505C"/>
    <w:rsid w:val="007F0765"/>
    <w:rsid w:val="007F50D3"/>
    <w:rsid w:val="007F6FAC"/>
    <w:rsid w:val="00801AFF"/>
    <w:rsid w:val="00802670"/>
    <w:rsid w:val="0080446D"/>
    <w:rsid w:val="00805E8A"/>
    <w:rsid w:val="00811BFB"/>
    <w:rsid w:val="0081568B"/>
    <w:rsid w:val="00816891"/>
    <w:rsid w:val="008208B7"/>
    <w:rsid w:val="00820BA2"/>
    <w:rsid w:val="008232A7"/>
    <w:rsid w:val="0082435A"/>
    <w:rsid w:val="008251AE"/>
    <w:rsid w:val="0082727B"/>
    <w:rsid w:val="0083557A"/>
    <w:rsid w:val="0083563E"/>
    <w:rsid w:val="00837F6B"/>
    <w:rsid w:val="00841CE4"/>
    <w:rsid w:val="00843787"/>
    <w:rsid w:val="00845DA9"/>
    <w:rsid w:val="00851FDF"/>
    <w:rsid w:val="00852E4F"/>
    <w:rsid w:val="00854D7F"/>
    <w:rsid w:val="00860BE1"/>
    <w:rsid w:val="0086203E"/>
    <w:rsid w:val="00863F8A"/>
    <w:rsid w:val="00876355"/>
    <w:rsid w:val="00877758"/>
    <w:rsid w:val="0088097F"/>
    <w:rsid w:val="0088286A"/>
    <w:rsid w:val="0088304D"/>
    <w:rsid w:val="008846D5"/>
    <w:rsid w:val="008862C4"/>
    <w:rsid w:val="00890ED6"/>
    <w:rsid w:val="0089323B"/>
    <w:rsid w:val="00893B32"/>
    <w:rsid w:val="00894C9B"/>
    <w:rsid w:val="00897A27"/>
    <w:rsid w:val="008A220B"/>
    <w:rsid w:val="008A2636"/>
    <w:rsid w:val="008A6571"/>
    <w:rsid w:val="008B1357"/>
    <w:rsid w:val="008B1CA6"/>
    <w:rsid w:val="008B231B"/>
    <w:rsid w:val="008B78BE"/>
    <w:rsid w:val="008B7FE4"/>
    <w:rsid w:val="008C207A"/>
    <w:rsid w:val="008C5F85"/>
    <w:rsid w:val="008D22C4"/>
    <w:rsid w:val="008E20C3"/>
    <w:rsid w:val="008F5B05"/>
    <w:rsid w:val="00900558"/>
    <w:rsid w:val="00902282"/>
    <w:rsid w:val="00903E08"/>
    <w:rsid w:val="00923AFB"/>
    <w:rsid w:val="00930C63"/>
    <w:rsid w:val="009347B1"/>
    <w:rsid w:val="00942836"/>
    <w:rsid w:val="0094386A"/>
    <w:rsid w:val="009526B7"/>
    <w:rsid w:val="00952F95"/>
    <w:rsid w:val="00954BD6"/>
    <w:rsid w:val="0095526E"/>
    <w:rsid w:val="009576A6"/>
    <w:rsid w:val="0096460A"/>
    <w:rsid w:val="00966A99"/>
    <w:rsid w:val="009769E2"/>
    <w:rsid w:val="00981892"/>
    <w:rsid w:val="00983FF4"/>
    <w:rsid w:val="00984091"/>
    <w:rsid w:val="00986908"/>
    <w:rsid w:val="00995292"/>
    <w:rsid w:val="009A606C"/>
    <w:rsid w:val="009B249E"/>
    <w:rsid w:val="009B2747"/>
    <w:rsid w:val="009B549B"/>
    <w:rsid w:val="009D4359"/>
    <w:rsid w:val="009D466B"/>
    <w:rsid w:val="009D5F3C"/>
    <w:rsid w:val="009D7448"/>
    <w:rsid w:val="009E033E"/>
    <w:rsid w:val="009E0A17"/>
    <w:rsid w:val="009E1920"/>
    <w:rsid w:val="009E1BCC"/>
    <w:rsid w:val="009E3B83"/>
    <w:rsid w:val="009E3E55"/>
    <w:rsid w:val="009E4C49"/>
    <w:rsid w:val="009F1AE8"/>
    <w:rsid w:val="009F3116"/>
    <w:rsid w:val="009F3CBD"/>
    <w:rsid w:val="009F4325"/>
    <w:rsid w:val="009F5A83"/>
    <w:rsid w:val="00A06D74"/>
    <w:rsid w:val="00A07950"/>
    <w:rsid w:val="00A14EB9"/>
    <w:rsid w:val="00A1735E"/>
    <w:rsid w:val="00A219EE"/>
    <w:rsid w:val="00A2306A"/>
    <w:rsid w:val="00A25178"/>
    <w:rsid w:val="00A3059B"/>
    <w:rsid w:val="00A33701"/>
    <w:rsid w:val="00A344C9"/>
    <w:rsid w:val="00A46748"/>
    <w:rsid w:val="00A5286A"/>
    <w:rsid w:val="00A566BE"/>
    <w:rsid w:val="00A56D59"/>
    <w:rsid w:val="00A63490"/>
    <w:rsid w:val="00A6566D"/>
    <w:rsid w:val="00A65BC5"/>
    <w:rsid w:val="00A73511"/>
    <w:rsid w:val="00A80C2A"/>
    <w:rsid w:val="00A8346A"/>
    <w:rsid w:val="00A84691"/>
    <w:rsid w:val="00A9015D"/>
    <w:rsid w:val="00A9426F"/>
    <w:rsid w:val="00AA1513"/>
    <w:rsid w:val="00AA2750"/>
    <w:rsid w:val="00AA6619"/>
    <w:rsid w:val="00AB3134"/>
    <w:rsid w:val="00AB4040"/>
    <w:rsid w:val="00AB62B3"/>
    <w:rsid w:val="00AC22AC"/>
    <w:rsid w:val="00AC231C"/>
    <w:rsid w:val="00AC484D"/>
    <w:rsid w:val="00AC5B41"/>
    <w:rsid w:val="00AD7904"/>
    <w:rsid w:val="00AE0E28"/>
    <w:rsid w:val="00AE272B"/>
    <w:rsid w:val="00AE3375"/>
    <w:rsid w:val="00AF0141"/>
    <w:rsid w:val="00AF0C00"/>
    <w:rsid w:val="00AF3E7F"/>
    <w:rsid w:val="00AF5CEF"/>
    <w:rsid w:val="00B0646A"/>
    <w:rsid w:val="00B11772"/>
    <w:rsid w:val="00B21EFC"/>
    <w:rsid w:val="00B24115"/>
    <w:rsid w:val="00B248D8"/>
    <w:rsid w:val="00B25952"/>
    <w:rsid w:val="00B2607E"/>
    <w:rsid w:val="00B32558"/>
    <w:rsid w:val="00B34B9E"/>
    <w:rsid w:val="00B36CE6"/>
    <w:rsid w:val="00B50ECE"/>
    <w:rsid w:val="00B557A3"/>
    <w:rsid w:val="00B55D1F"/>
    <w:rsid w:val="00B57D9E"/>
    <w:rsid w:val="00B62A62"/>
    <w:rsid w:val="00B660E6"/>
    <w:rsid w:val="00B92E11"/>
    <w:rsid w:val="00B93EAE"/>
    <w:rsid w:val="00BA0E84"/>
    <w:rsid w:val="00BA1002"/>
    <w:rsid w:val="00BA731F"/>
    <w:rsid w:val="00BB13B1"/>
    <w:rsid w:val="00BB59D5"/>
    <w:rsid w:val="00BC13EE"/>
    <w:rsid w:val="00BC352A"/>
    <w:rsid w:val="00BC4C6A"/>
    <w:rsid w:val="00BD1262"/>
    <w:rsid w:val="00BD2378"/>
    <w:rsid w:val="00BD2908"/>
    <w:rsid w:val="00BD4FA3"/>
    <w:rsid w:val="00BE06CF"/>
    <w:rsid w:val="00BE79D3"/>
    <w:rsid w:val="00BF0E0F"/>
    <w:rsid w:val="00BF2BEE"/>
    <w:rsid w:val="00BF42BA"/>
    <w:rsid w:val="00BF5921"/>
    <w:rsid w:val="00BF59E1"/>
    <w:rsid w:val="00BF628A"/>
    <w:rsid w:val="00C01529"/>
    <w:rsid w:val="00C042A8"/>
    <w:rsid w:val="00C05277"/>
    <w:rsid w:val="00C1444A"/>
    <w:rsid w:val="00C17201"/>
    <w:rsid w:val="00C17AB8"/>
    <w:rsid w:val="00C2197D"/>
    <w:rsid w:val="00C24782"/>
    <w:rsid w:val="00C24D68"/>
    <w:rsid w:val="00C33619"/>
    <w:rsid w:val="00C40B42"/>
    <w:rsid w:val="00C43331"/>
    <w:rsid w:val="00C54D17"/>
    <w:rsid w:val="00C6236C"/>
    <w:rsid w:val="00C65A1C"/>
    <w:rsid w:val="00C669C6"/>
    <w:rsid w:val="00C67E92"/>
    <w:rsid w:val="00C7009C"/>
    <w:rsid w:val="00C743B4"/>
    <w:rsid w:val="00C76033"/>
    <w:rsid w:val="00C826C3"/>
    <w:rsid w:val="00C83A1E"/>
    <w:rsid w:val="00C84779"/>
    <w:rsid w:val="00C86D4A"/>
    <w:rsid w:val="00CA3EDC"/>
    <w:rsid w:val="00CB4893"/>
    <w:rsid w:val="00CC2A8B"/>
    <w:rsid w:val="00CC3DBF"/>
    <w:rsid w:val="00CC4C60"/>
    <w:rsid w:val="00CD151B"/>
    <w:rsid w:val="00CD7282"/>
    <w:rsid w:val="00CE4D65"/>
    <w:rsid w:val="00CF08B6"/>
    <w:rsid w:val="00CF6012"/>
    <w:rsid w:val="00CF78F4"/>
    <w:rsid w:val="00D000B5"/>
    <w:rsid w:val="00D009C7"/>
    <w:rsid w:val="00D0239D"/>
    <w:rsid w:val="00D0649F"/>
    <w:rsid w:val="00D13C2F"/>
    <w:rsid w:val="00D17DEE"/>
    <w:rsid w:val="00D24011"/>
    <w:rsid w:val="00D24776"/>
    <w:rsid w:val="00D43804"/>
    <w:rsid w:val="00D536C4"/>
    <w:rsid w:val="00D62494"/>
    <w:rsid w:val="00D64461"/>
    <w:rsid w:val="00D81A2B"/>
    <w:rsid w:val="00D822D3"/>
    <w:rsid w:val="00D8231A"/>
    <w:rsid w:val="00D9240D"/>
    <w:rsid w:val="00D92F14"/>
    <w:rsid w:val="00D9693F"/>
    <w:rsid w:val="00DA161E"/>
    <w:rsid w:val="00DA258B"/>
    <w:rsid w:val="00DA68D5"/>
    <w:rsid w:val="00DA696D"/>
    <w:rsid w:val="00DB554B"/>
    <w:rsid w:val="00DC1A2C"/>
    <w:rsid w:val="00DC3031"/>
    <w:rsid w:val="00DD2763"/>
    <w:rsid w:val="00DE4BB9"/>
    <w:rsid w:val="00DE7E89"/>
    <w:rsid w:val="00DF178F"/>
    <w:rsid w:val="00DF7F9E"/>
    <w:rsid w:val="00E012BA"/>
    <w:rsid w:val="00E03F05"/>
    <w:rsid w:val="00E109A4"/>
    <w:rsid w:val="00E13805"/>
    <w:rsid w:val="00E13903"/>
    <w:rsid w:val="00E139BE"/>
    <w:rsid w:val="00E23053"/>
    <w:rsid w:val="00E2657B"/>
    <w:rsid w:val="00E3013C"/>
    <w:rsid w:val="00E3237C"/>
    <w:rsid w:val="00E369F0"/>
    <w:rsid w:val="00E37834"/>
    <w:rsid w:val="00E420C2"/>
    <w:rsid w:val="00E423F5"/>
    <w:rsid w:val="00E428ED"/>
    <w:rsid w:val="00E473EF"/>
    <w:rsid w:val="00E52F0E"/>
    <w:rsid w:val="00E6419D"/>
    <w:rsid w:val="00E64848"/>
    <w:rsid w:val="00E6630D"/>
    <w:rsid w:val="00E6710E"/>
    <w:rsid w:val="00E671D3"/>
    <w:rsid w:val="00E70F12"/>
    <w:rsid w:val="00E74C2B"/>
    <w:rsid w:val="00E75496"/>
    <w:rsid w:val="00E75931"/>
    <w:rsid w:val="00E76BB5"/>
    <w:rsid w:val="00E76C03"/>
    <w:rsid w:val="00E7758C"/>
    <w:rsid w:val="00E77715"/>
    <w:rsid w:val="00E82551"/>
    <w:rsid w:val="00E84C8A"/>
    <w:rsid w:val="00E91D65"/>
    <w:rsid w:val="00EB7ED5"/>
    <w:rsid w:val="00EC56C3"/>
    <w:rsid w:val="00EC656E"/>
    <w:rsid w:val="00EC7ABD"/>
    <w:rsid w:val="00ED23EE"/>
    <w:rsid w:val="00ED2A72"/>
    <w:rsid w:val="00ED3694"/>
    <w:rsid w:val="00ED4589"/>
    <w:rsid w:val="00ED5DDE"/>
    <w:rsid w:val="00ED64FC"/>
    <w:rsid w:val="00EE2ABD"/>
    <w:rsid w:val="00EE4473"/>
    <w:rsid w:val="00EE4623"/>
    <w:rsid w:val="00EE4B0F"/>
    <w:rsid w:val="00EE7E88"/>
    <w:rsid w:val="00EF0747"/>
    <w:rsid w:val="00F01241"/>
    <w:rsid w:val="00F01E63"/>
    <w:rsid w:val="00F050C2"/>
    <w:rsid w:val="00F12573"/>
    <w:rsid w:val="00F1771E"/>
    <w:rsid w:val="00F17923"/>
    <w:rsid w:val="00F17F7F"/>
    <w:rsid w:val="00F218A9"/>
    <w:rsid w:val="00F245B5"/>
    <w:rsid w:val="00F337D9"/>
    <w:rsid w:val="00F52184"/>
    <w:rsid w:val="00F61A24"/>
    <w:rsid w:val="00F62ADD"/>
    <w:rsid w:val="00F70813"/>
    <w:rsid w:val="00F72858"/>
    <w:rsid w:val="00F72C62"/>
    <w:rsid w:val="00F75443"/>
    <w:rsid w:val="00F75AFF"/>
    <w:rsid w:val="00F76373"/>
    <w:rsid w:val="00F77544"/>
    <w:rsid w:val="00F844BE"/>
    <w:rsid w:val="00F9471A"/>
    <w:rsid w:val="00F94EDC"/>
    <w:rsid w:val="00F94F75"/>
    <w:rsid w:val="00FA1F52"/>
    <w:rsid w:val="00FA738B"/>
    <w:rsid w:val="00FB1EF8"/>
    <w:rsid w:val="00FB3C83"/>
    <w:rsid w:val="00FB643E"/>
    <w:rsid w:val="00FD09CC"/>
    <w:rsid w:val="00FD1E34"/>
    <w:rsid w:val="00FD268A"/>
    <w:rsid w:val="00FD6887"/>
    <w:rsid w:val="00FD76FE"/>
    <w:rsid w:val="00FE6693"/>
    <w:rsid w:val="00FF08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591648-8F57-4B51-A14D-65611AF4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4"/>
      <w:lang w:eastAsia="ru-RU"/>
    </w:rPr>
  </w:style>
  <w:style w:type="paragraph" w:styleId="3">
    <w:name w:val="heading 3"/>
    <w:basedOn w:val="a"/>
    <w:qFormat/>
    <w:rsid w:val="00FD6887"/>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4956"/>
    </w:pPr>
    <w:rPr>
      <w:b/>
      <w:bCs/>
      <w:szCs w:val="16"/>
      <w:lang w:val="x-none"/>
    </w:rPr>
  </w:style>
  <w:style w:type="paragraph" w:styleId="a5">
    <w:name w:val="Balloon Text"/>
    <w:basedOn w:val="a"/>
    <w:semiHidden/>
    <w:rPr>
      <w:rFonts w:ascii="Tahoma" w:hAnsi="Tahoma" w:cs="Tahoma"/>
      <w:sz w:val="16"/>
      <w:szCs w:val="16"/>
    </w:rPr>
  </w:style>
  <w:style w:type="paragraph" w:styleId="2">
    <w:name w:val="Body Text Indent 2"/>
    <w:basedOn w:val="a"/>
    <w:pPr>
      <w:spacing w:after="120" w:line="480" w:lineRule="auto"/>
      <w:ind w:left="283"/>
    </w:pPr>
  </w:style>
  <w:style w:type="character" w:customStyle="1" w:styleId="apple-style-span">
    <w:name w:val="apple-style-span"/>
    <w:basedOn w:val="a0"/>
    <w:rsid w:val="00AC484D"/>
  </w:style>
  <w:style w:type="paragraph" w:customStyle="1" w:styleId="1">
    <w:name w:val="Знак1"/>
    <w:basedOn w:val="a"/>
    <w:rsid w:val="00CA3EDC"/>
    <w:rPr>
      <w:rFonts w:ascii="Verdana" w:hAnsi="Verdana" w:cs="Verdana"/>
      <w:sz w:val="20"/>
      <w:szCs w:val="20"/>
      <w:lang w:val="en-US" w:eastAsia="en-US"/>
    </w:rPr>
  </w:style>
  <w:style w:type="paragraph" w:styleId="a6">
    <w:name w:val="Body Text"/>
    <w:basedOn w:val="a"/>
    <w:link w:val="a7"/>
    <w:rsid w:val="00BA731F"/>
    <w:pPr>
      <w:spacing w:after="120"/>
    </w:pPr>
  </w:style>
  <w:style w:type="paragraph" w:styleId="20">
    <w:name w:val="Body Text 2"/>
    <w:basedOn w:val="a"/>
    <w:rsid w:val="00BC4C6A"/>
    <w:pPr>
      <w:spacing w:after="120" w:line="480" w:lineRule="auto"/>
    </w:pPr>
    <w:rPr>
      <w:sz w:val="24"/>
      <w:lang w:val="ru-RU"/>
    </w:rPr>
  </w:style>
  <w:style w:type="table" w:styleId="a8">
    <w:name w:val="Table Grid"/>
    <w:basedOn w:val="a1"/>
    <w:rsid w:val="00D24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тиль"/>
    <w:basedOn w:val="a"/>
    <w:rsid w:val="00475428"/>
    <w:rPr>
      <w:rFonts w:ascii="Verdana" w:hAnsi="Verdana" w:cs="Verdana"/>
      <w:sz w:val="20"/>
      <w:szCs w:val="20"/>
      <w:lang w:val="en-US" w:eastAsia="en-US"/>
    </w:rPr>
  </w:style>
  <w:style w:type="character" w:customStyle="1" w:styleId="HTML">
    <w:name w:val="Стандартний HTML Знак"/>
    <w:link w:val="HTML0"/>
    <w:semiHidden/>
    <w:locked/>
    <w:rsid w:val="00BF2BEE"/>
    <w:rPr>
      <w:rFonts w:ascii="Courier New" w:hAnsi="Courier New" w:cs="Courier New"/>
      <w:color w:val="000000"/>
      <w:lang w:val="uk-UA" w:eastAsia="uk-UA" w:bidi="ar-SA"/>
    </w:rPr>
  </w:style>
  <w:style w:type="paragraph" w:styleId="HTML0">
    <w:name w:val="HTML Preformatted"/>
    <w:basedOn w:val="a"/>
    <w:link w:val="HTML"/>
    <w:rsid w:val="00BF2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Pr>
      <w:rFonts w:ascii="Courier New" w:hAnsi="Courier New" w:cs="Courier New"/>
      <w:color w:val="000000"/>
      <w:sz w:val="20"/>
      <w:szCs w:val="20"/>
      <w:lang w:eastAsia="uk-UA"/>
    </w:rPr>
  </w:style>
  <w:style w:type="paragraph" w:styleId="aa">
    <w:name w:val="footer"/>
    <w:basedOn w:val="a"/>
    <w:rsid w:val="00BF2BEE"/>
    <w:pPr>
      <w:tabs>
        <w:tab w:val="center" w:pos="4677"/>
        <w:tab w:val="right" w:pos="9355"/>
      </w:tabs>
    </w:pPr>
  </w:style>
  <w:style w:type="character" w:styleId="ab">
    <w:name w:val="page number"/>
    <w:basedOn w:val="a0"/>
    <w:rsid w:val="00BF2BEE"/>
  </w:style>
  <w:style w:type="paragraph" w:styleId="ac">
    <w:name w:val="Document Map"/>
    <w:basedOn w:val="a"/>
    <w:semiHidden/>
    <w:rsid w:val="00CB4893"/>
    <w:pPr>
      <w:shd w:val="clear" w:color="auto" w:fill="000080"/>
    </w:pPr>
    <w:rPr>
      <w:rFonts w:ascii="Tahoma" w:hAnsi="Tahoma" w:cs="Tahoma"/>
      <w:sz w:val="20"/>
      <w:szCs w:val="20"/>
    </w:rPr>
  </w:style>
  <w:style w:type="paragraph" w:customStyle="1" w:styleId="ad">
    <w:name w:val="Знак Знак Знак Знак Знак Знак Знак Знак Знак Знак Знак Знак"/>
    <w:basedOn w:val="a"/>
    <w:rsid w:val="000B7EFA"/>
    <w:rPr>
      <w:rFonts w:ascii="Verdana" w:hAnsi="Verdana" w:cs="Verdana"/>
      <w:color w:val="000000"/>
      <w:sz w:val="20"/>
      <w:szCs w:val="20"/>
      <w:lang w:val="en-US" w:eastAsia="en-US"/>
    </w:rPr>
  </w:style>
  <w:style w:type="character" w:customStyle="1" w:styleId="apple-converted-space">
    <w:name w:val="apple-converted-space"/>
    <w:basedOn w:val="a0"/>
    <w:rsid w:val="005B544A"/>
  </w:style>
  <w:style w:type="paragraph" w:customStyle="1" w:styleId="rvps6">
    <w:name w:val="rvps6"/>
    <w:basedOn w:val="a"/>
    <w:rsid w:val="00AC5B41"/>
    <w:pPr>
      <w:spacing w:before="100" w:beforeAutospacing="1" w:after="100" w:afterAutospacing="1"/>
    </w:pPr>
    <w:rPr>
      <w:sz w:val="24"/>
      <w:lang w:val="en-US" w:eastAsia="en-US"/>
    </w:rPr>
  </w:style>
  <w:style w:type="character" w:customStyle="1" w:styleId="rvts9">
    <w:name w:val="rvts9"/>
    <w:rsid w:val="00B557A3"/>
    <w:rPr>
      <w:rFonts w:cs="Times New Roman"/>
    </w:rPr>
  </w:style>
  <w:style w:type="character" w:customStyle="1" w:styleId="a4">
    <w:name w:val="Основний текст з відступом Знак"/>
    <w:link w:val="a3"/>
    <w:rsid w:val="008A2636"/>
    <w:rPr>
      <w:b/>
      <w:bCs/>
      <w:sz w:val="28"/>
      <w:szCs w:val="16"/>
      <w:lang w:eastAsia="ru-RU"/>
    </w:rPr>
  </w:style>
  <w:style w:type="paragraph" w:customStyle="1" w:styleId="StyleZakonu">
    <w:name w:val="StyleZakonu"/>
    <w:basedOn w:val="a"/>
    <w:link w:val="StyleZakonu0"/>
    <w:uiPriority w:val="99"/>
    <w:rsid w:val="00D92F14"/>
    <w:pPr>
      <w:spacing w:after="60" w:line="220" w:lineRule="exact"/>
      <w:ind w:firstLine="284"/>
      <w:jc w:val="both"/>
    </w:pPr>
    <w:rPr>
      <w:sz w:val="20"/>
      <w:szCs w:val="20"/>
      <w:lang w:val="x-none"/>
    </w:rPr>
  </w:style>
  <w:style w:type="character" w:customStyle="1" w:styleId="StyleZakonu0">
    <w:name w:val="StyleZakonu Знак"/>
    <w:link w:val="StyleZakonu"/>
    <w:uiPriority w:val="99"/>
    <w:locked/>
    <w:rsid w:val="00D92F14"/>
    <w:rPr>
      <w:lang w:eastAsia="ru-RU"/>
    </w:rPr>
  </w:style>
  <w:style w:type="paragraph" w:customStyle="1" w:styleId="rvps2">
    <w:name w:val="rvps2"/>
    <w:basedOn w:val="a"/>
    <w:uiPriority w:val="99"/>
    <w:rsid w:val="008F5B05"/>
    <w:pPr>
      <w:spacing w:before="100" w:beforeAutospacing="1" w:after="100" w:afterAutospacing="1"/>
    </w:pPr>
    <w:rPr>
      <w:sz w:val="24"/>
      <w:lang w:eastAsia="uk-UA"/>
    </w:rPr>
  </w:style>
  <w:style w:type="character" w:customStyle="1" w:styleId="rvts0">
    <w:name w:val="rvts0"/>
    <w:rsid w:val="00BD2908"/>
  </w:style>
  <w:style w:type="paragraph" w:customStyle="1" w:styleId="ae">
    <w:name w:val="Знак"/>
    <w:basedOn w:val="a"/>
    <w:uiPriority w:val="99"/>
    <w:rsid w:val="00AF5CEF"/>
    <w:rPr>
      <w:rFonts w:ascii="Verdana" w:hAnsi="Verdana" w:cs="Verdana"/>
      <w:sz w:val="20"/>
      <w:szCs w:val="20"/>
      <w:lang w:val="en-US" w:eastAsia="en-US"/>
    </w:rPr>
  </w:style>
  <w:style w:type="paragraph" w:styleId="af">
    <w:name w:val="List Paragraph"/>
    <w:basedOn w:val="a"/>
    <w:uiPriority w:val="34"/>
    <w:qFormat/>
    <w:rsid w:val="00801AFF"/>
    <w:pPr>
      <w:spacing w:after="200" w:line="276" w:lineRule="auto"/>
      <w:ind w:left="720"/>
    </w:pPr>
    <w:rPr>
      <w:rFonts w:ascii="Calibri" w:hAnsi="Calibri" w:cs="Calibri"/>
      <w:sz w:val="22"/>
      <w:szCs w:val="22"/>
      <w:lang w:val="ru-RU"/>
    </w:rPr>
  </w:style>
  <w:style w:type="character" w:customStyle="1" w:styleId="rvts15">
    <w:name w:val="rvts15"/>
    <w:uiPriority w:val="99"/>
    <w:rsid w:val="00382B5B"/>
    <w:rPr>
      <w:rFonts w:cs="Times New Roman"/>
    </w:rPr>
  </w:style>
  <w:style w:type="character" w:customStyle="1" w:styleId="WW8Num1z3">
    <w:name w:val="WW8Num1z3"/>
    <w:uiPriority w:val="99"/>
    <w:rsid w:val="00B55D1F"/>
  </w:style>
  <w:style w:type="character" w:customStyle="1" w:styleId="a7">
    <w:name w:val="Основний текст Знак"/>
    <w:link w:val="a6"/>
    <w:rsid w:val="00852E4F"/>
    <w:rPr>
      <w:sz w:val="28"/>
      <w:szCs w:val="24"/>
      <w:lang w:eastAsia="ru-RU"/>
    </w:rPr>
  </w:style>
  <w:style w:type="character" w:styleId="af0">
    <w:name w:val="Strong"/>
    <w:uiPriority w:val="99"/>
    <w:qFormat/>
    <w:rsid w:val="00952F95"/>
    <w:rPr>
      <w:rFonts w:cs="Times New Roman"/>
      <w:b/>
    </w:rPr>
  </w:style>
  <w:style w:type="character" w:customStyle="1" w:styleId="hps">
    <w:name w:val="hps"/>
    <w:rsid w:val="00E76C03"/>
    <w:rPr>
      <w:rFonts w:cs="Times New Roman"/>
    </w:rPr>
  </w:style>
  <w:style w:type="table" w:customStyle="1" w:styleId="10">
    <w:name w:val="Сітка таблиці1"/>
    <w:basedOn w:val="a1"/>
    <w:next w:val="a8"/>
    <w:uiPriority w:val="99"/>
    <w:rsid w:val="00986908"/>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044">
      <w:bodyDiv w:val="1"/>
      <w:marLeft w:val="0"/>
      <w:marRight w:val="0"/>
      <w:marTop w:val="0"/>
      <w:marBottom w:val="0"/>
      <w:divBdr>
        <w:top w:val="none" w:sz="0" w:space="0" w:color="auto"/>
        <w:left w:val="none" w:sz="0" w:space="0" w:color="auto"/>
        <w:bottom w:val="none" w:sz="0" w:space="0" w:color="auto"/>
        <w:right w:val="none" w:sz="0" w:space="0" w:color="auto"/>
      </w:divBdr>
    </w:div>
    <w:div w:id="62262040">
      <w:bodyDiv w:val="1"/>
      <w:marLeft w:val="0"/>
      <w:marRight w:val="0"/>
      <w:marTop w:val="0"/>
      <w:marBottom w:val="0"/>
      <w:divBdr>
        <w:top w:val="none" w:sz="0" w:space="0" w:color="auto"/>
        <w:left w:val="none" w:sz="0" w:space="0" w:color="auto"/>
        <w:bottom w:val="none" w:sz="0" w:space="0" w:color="auto"/>
        <w:right w:val="none" w:sz="0" w:space="0" w:color="auto"/>
      </w:divBdr>
    </w:div>
    <w:div w:id="78794774">
      <w:bodyDiv w:val="1"/>
      <w:marLeft w:val="0"/>
      <w:marRight w:val="0"/>
      <w:marTop w:val="0"/>
      <w:marBottom w:val="0"/>
      <w:divBdr>
        <w:top w:val="none" w:sz="0" w:space="0" w:color="auto"/>
        <w:left w:val="none" w:sz="0" w:space="0" w:color="auto"/>
        <w:bottom w:val="none" w:sz="0" w:space="0" w:color="auto"/>
        <w:right w:val="none" w:sz="0" w:space="0" w:color="auto"/>
      </w:divBdr>
    </w:div>
    <w:div w:id="94443983">
      <w:bodyDiv w:val="1"/>
      <w:marLeft w:val="0"/>
      <w:marRight w:val="0"/>
      <w:marTop w:val="0"/>
      <w:marBottom w:val="0"/>
      <w:divBdr>
        <w:top w:val="none" w:sz="0" w:space="0" w:color="auto"/>
        <w:left w:val="none" w:sz="0" w:space="0" w:color="auto"/>
        <w:bottom w:val="none" w:sz="0" w:space="0" w:color="auto"/>
        <w:right w:val="none" w:sz="0" w:space="0" w:color="auto"/>
      </w:divBdr>
    </w:div>
    <w:div w:id="109202299">
      <w:bodyDiv w:val="1"/>
      <w:marLeft w:val="0"/>
      <w:marRight w:val="0"/>
      <w:marTop w:val="0"/>
      <w:marBottom w:val="0"/>
      <w:divBdr>
        <w:top w:val="none" w:sz="0" w:space="0" w:color="auto"/>
        <w:left w:val="none" w:sz="0" w:space="0" w:color="auto"/>
        <w:bottom w:val="none" w:sz="0" w:space="0" w:color="auto"/>
        <w:right w:val="none" w:sz="0" w:space="0" w:color="auto"/>
      </w:divBdr>
    </w:div>
    <w:div w:id="167260789">
      <w:bodyDiv w:val="1"/>
      <w:marLeft w:val="0"/>
      <w:marRight w:val="0"/>
      <w:marTop w:val="0"/>
      <w:marBottom w:val="0"/>
      <w:divBdr>
        <w:top w:val="none" w:sz="0" w:space="0" w:color="auto"/>
        <w:left w:val="none" w:sz="0" w:space="0" w:color="auto"/>
        <w:bottom w:val="none" w:sz="0" w:space="0" w:color="auto"/>
        <w:right w:val="none" w:sz="0" w:space="0" w:color="auto"/>
      </w:divBdr>
    </w:div>
    <w:div w:id="180245633">
      <w:bodyDiv w:val="1"/>
      <w:marLeft w:val="0"/>
      <w:marRight w:val="0"/>
      <w:marTop w:val="0"/>
      <w:marBottom w:val="0"/>
      <w:divBdr>
        <w:top w:val="none" w:sz="0" w:space="0" w:color="auto"/>
        <w:left w:val="none" w:sz="0" w:space="0" w:color="auto"/>
        <w:bottom w:val="none" w:sz="0" w:space="0" w:color="auto"/>
        <w:right w:val="none" w:sz="0" w:space="0" w:color="auto"/>
      </w:divBdr>
    </w:div>
    <w:div w:id="324549129">
      <w:bodyDiv w:val="1"/>
      <w:marLeft w:val="0"/>
      <w:marRight w:val="0"/>
      <w:marTop w:val="0"/>
      <w:marBottom w:val="0"/>
      <w:divBdr>
        <w:top w:val="none" w:sz="0" w:space="0" w:color="auto"/>
        <w:left w:val="none" w:sz="0" w:space="0" w:color="auto"/>
        <w:bottom w:val="none" w:sz="0" w:space="0" w:color="auto"/>
        <w:right w:val="none" w:sz="0" w:space="0" w:color="auto"/>
      </w:divBdr>
    </w:div>
    <w:div w:id="324556332">
      <w:bodyDiv w:val="1"/>
      <w:marLeft w:val="0"/>
      <w:marRight w:val="0"/>
      <w:marTop w:val="0"/>
      <w:marBottom w:val="0"/>
      <w:divBdr>
        <w:top w:val="none" w:sz="0" w:space="0" w:color="auto"/>
        <w:left w:val="none" w:sz="0" w:space="0" w:color="auto"/>
        <w:bottom w:val="none" w:sz="0" w:space="0" w:color="auto"/>
        <w:right w:val="none" w:sz="0" w:space="0" w:color="auto"/>
      </w:divBdr>
    </w:div>
    <w:div w:id="342519030">
      <w:bodyDiv w:val="1"/>
      <w:marLeft w:val="0"/>
      <w:marRight w:val="0"/>
      <w:marTop w:val="0"/>
      <w:marBottom w:val="0"/>
      <w:divBdr>
        <w:top w:val="none" w:sz="0" w:space="0" w:color="auto"/>
        <w:left w:val="none" w:sz="0" w:space="0" w:color="auto"/>
        <w:bottom w:val="none" w:sz="0" w:space="0" w:color="auto"/>
        <w:right w:val="none" w:sz="0" w:space="0" w:color="auto"/>
      </w:divBdr>
    </w:div>
    <w:div w:id="370109876">
      <w:bodyDiv w:val="1"/>
      <w:marLeft w:val="0"/>
      <w:marRight w:val="0"/>
      <w:marTop w:val="0"/>
      <w:marBottom w:val="0"/>
      <w:divBdr>
        <w:top w:val="none" w:sz="0" w:space="0" w:color="auto"/>
        <w:left w:val="none" w:sz="0" w:space="0" w:color="auto"/>
        <w:bottom w:val="none" w:sz="0" w:space="0" w:color="auto"/>
        <w:right w:val="none" w:sz="0" w:space="0" w:color="auto"/>
      </w:divBdr>
    </w:div>
    <w:div w:id="392045814">
      <w:bodyDiv w:val="1"/>
      <w:marLeft w:val="0"/>
      <w:marRight w:val="0"/>
      <w:marTop w:val="0"/>
      <w:marBottom w:val="0"/>
      <w:divBdr>
        <w:top w:val="none" w:sz="0" w:space="0" w:color="auto"/>
        <w:left w:val="none" w:sz="0" w:space="0" w:color="auto"/>
        <w:bottom w:val="none" w:sz="0" w:space="0" w:color="auto"/>
        <w:right w:val="none" w:sz="0" w:space="0" w:color="auto"/>
      </w:divBdr>
    </w:div>
    <w:div w:id="520438422">
      <w:bodyDiv w:val="1"/>
      <w:marLeft w:val="0"/>
      <w:marRight w:val="0"/>
      <w:marTop w:val="0"/>
      <w:marBottom w:val="0"/>
      <w:divBdr>
        <w:top w:val="none" w:sz="0" w:space="0" w:color="auto"/>
        <w:left w:val="none" w:sz="0" w:space="0" w:color="auto"/>
        <w:bottom w:val="none" w:sz="0" w:space="0" w:color="auto"/>
        <w:right w:val="none" w:sz="0" w:space="0" w:color="auto"/>
      </w:divBdr>
    </w:div>
    <w:div w:id="534008278">
      <w:bodyDiv w:val="1"/>
      <w:marLeft w:val="0"/>
      <w:marRight w:val="0"/>
      <w:marTop w:val="0"/>
      <w:marBottom w:val="0"/>
      <w:divBdr>
        <w:top w:val="none" w:sz="0" w:space="0" w:color="auto"/>
        <w:left w:val="none" w:sz="0" w:space="0" w:color="auto"/>
        <w:bottom w:val="none" w:sz="0" w:space="0" w:color="auto"/>
        <w:right w:val="none" w:sz="0" w:space="0" w:color="auto"/>
      </w:divBdr>
    </w:div>
    <w:div w:id="588001443">
      <w:bodyDiv w:val="1"/>
      <w:marLeft w:val="0"/>
      <w:marRight w:val="0"/>
      <w:marTop w:val="0"/>
      <w:marBottom w:val="0"/>
      <w:divBdr>
        <w:top w:val="none" w:sz="0" w:space="0" w:color="auto"/>
        <w:left w:val="none" w:sz="0" w:space="0" w:color="auto"/>
        <w:bottom w:val="none" w:sz="0" w:space="0" w:color="auto"/>
        <w:right w:val="none" w:sz="0" w:space="0" w:color="auto"/>
      </w:divBdr>
    </w:div>
    <w:div w:id="614678667">
      <w:bodyDiv w:val="1"/>
      <w:marLeft w:val="0"/>
      <w:marRight w:val="0"/>
      <w:marTop w:val="0"/>
      <w:marBottom w:val="0"/>
      <w:divBdr>
        <w:top w:val="none" w:sz="0" w:space="0" w:color="auto"/>
        <w:left w:val="none" w:sz="0" w:space="0" w:color="auto"/>
        <w:bottom w:val="none" w:sz="0" w:space="0" w:color="auto"/>
        <w:right w:val="none" w:sz="0" w:space="0" w:color="auto"/>
      </w:divBdr>
    </w:div>
    <w:div w:id="659043735">
      <w:bodyDiv w:val="1"/>
      <w:marLeft w:val="0"/>
      <w:marRight w:val="0"/>
      <w:marTop w:val="0"/>
      <w:marBottom w:val="0"/>
      <w:divBdr>
        <w:top w:val="none" w:sz="0" w:space="0" w:color="auto"/>
        <w:left w:val="none" w:sz="0" w:space="0" w:color="auto"/>
        <w:bottom w:val="none" w:sz="0" w:space="0" w:color="auto"/>
        <w:right w:val="none" w:sz="0" w:space="0" w:color="auto"/>
      </w:divBdr>
    </w:div>
    <w:div w:id="744496631">
      <w:bodyDiv w:val="1"/>
      <w:marLeft w:val="0"/>
      <w:marRight w:val="0"/>
      <w:marTop w:val="0"/>
      <w:marBottom w:val="0"/>
      <w:divBdr>
        <w:top w:val="none" w:sz="0" w:space="0" w:color="auto"/>
        <w:left w:val="none" w:sz="0" w:space="0" w:color="auto"/>
        <w:bottom w:val="none" w:sz="0" w:space="0" w:color="auto"/>
        <w:right w:val="none" w:sz="0" w:space="0" w:color="auto"/>
      </w:divBdr>
    </w:div>
    <w:div w:id="784621228">
      <w:bodyDiv w:val="1"/>
      <w:marLeft w:val="0"/>
      <w:marRight w:val="0"/>
      <w:marTop w:val="0"/>
      <w:marBottom w:val="0"/>
      <w:divBdr>
        <w:top w:val="none" w:sz="0" w:space="0" w:color="auto"/>
        <w:left w:val="none" w:sz="0" w:space="0" w:color="auto"/>
        <w:bottom w:val="none" w:sz="0" w:space="0" w:color="auto"/>
        <w:right w:val="none" w:sz="0" w:space="0" w:color="auto"/>
      </w:divBdr>
    </w:div>
    <w:div w:id="837963901">
      <w:bodyDiv w:val="1"/>
      <w:marLeft w:val="0"/>
      <w:marRight w:val="0"/>
      <w:marTop w:val="0"/>
      <w:marBottom w:val="0"/>
      <w:divBdr>
        <w:top w:val="none" w:sz="0" w:space="0" w:color="auto"/>
        <w:left w:val="none" w:sz="0" w:space="0" w:color="auto"/>
        <w:bottom w:val="none" w:sz="0" w:space="0" w:color="auto"/>
        <w:right w:val="none" w:sz="0" w:space="0" w:color="auto"/>
      </w:divBdr>
    </w:div>
    <w:div w:id="902759896">
      <w:bodyDiv w:val="1"/>
      <w:marLeft w:val="0"/>
      <w:marRight w:val="0"/>
      <w:marTop w:val="0"/>
      <w:marBottom w:val="0"/>
      <w:divBdr>
        <w:top w:val="none" w:sz="0" w:space="0" w:color="auto"/>
        <w:left w:val="none" w:sz="0" w:space="0" w:color="auto"/>
        <w:bottom w:val="none" w:sz="0" w:space="0" w:color="auto"/>
        <w:right w:val="none" w:sz="0" w:space="0" w:color="auto"/>
      </w:divBdr>
    </w:div>
    <w:div w:id="932512277">
      <w:bodyDiv w:val="1"/>
      <w:marLeft w:val="0"/>
      <w:marRight w:val="0"/>
      <w:marTop w:val="0"/>
      <w:marBottom w:val="0"/>
      <w:divBdr>
        <w:top w:val="none" w:sz="0" w:space="0" w:color="auto"/>
        <w:left w:val="none" w:sz="0" w:space="0" w:color="auto"/>
        <w:bottom w:val="none" w:sz="0" w:space="0" w:color="auto"/>
        <w:right w:val="none" w:sz="0" w:space="0" w:color="auto"/>
      </w:divBdr>
    </w:div>
    <w:div w:id="971013159">
      <w:bodyDiv w:val="1"/>
      <w:marLeft w:val="0"/>
      <w:marRight w:val="0"/>
      <w:marTop w:val="0"/>
      <w:marBottom w:val="0"/>
      <w:divBdr>
        <w:top w:val="none" w:sz="0" w:space="0" w:color="auto"/>
        <w:left w:val="none" w:sz="0" w:space="0" w:color="auto"/>
        <w:bottom w:val="none" w:sz="0" w:space="0" w:color="auto"/>
        <w:right w:val="none" w:sz="0" w:space="0" w:color="auto"/>
      </w:divBdr>
    </w:div>
    <w:div w:id="974915759">
      <w:bodyDiv w:val="1"/>
      <w:marLeft w:val="0"/>
      <w:marRight w:val="0"/>
      <w:marTop w:val="0"/>
      <w:marBottom w:val="0"/>
      <w:divBdr>
        <w:top w:val="none" w:sz="0" w:space="0" w:color="auto"/>
        <w:left w:val="none" w:sz="0" w:space="0" w:color="auto"/>
        <w:bottom w:val="none" w:sz="0" w:space="0" w:color="auto"/>
        <w:right w:val="none" w:sz="0" w:space="0" w:color="auto"/>
      </w:divBdr>
    </w:div>
    <w:div w:id="1023895667">
      <w:bodyDiv w:val="1"/>
      <w:marLeft w:val="0"/>
      <w:marRight w:val="0"/>
      <w:marTop w:val="0"/>
      <w:marBottom w:val="0"/>
      <w:divBdr>
        <w:top w:val="none" w:sz="0" w:space="0" w:color="auto"/>
        <w:left w:val="none" w:sz="0" w:space="0" w:color="auto"/>
        <w:bottom w:val="none" w:sz="0" w:space="0" w:color="auto"/>
        <w:right w:val="none" w:sz="0" w:space="0" w:color="auto"/>
      </w:divBdr>
    </w:div>
    <w:div w:id="1046680070">
      <w:bodyDiv w:val="1"/>
      <w:marLeft w:val="0"/>
      <w:marRight w:val="0"/>
      <w:marTop w:val="0"/>
      <w:marBottom w:val="0"/>
      <w:divBdr>
        <w:top w:val="none" w:sz="0" w:space="0" w:color="auto"/>
        <w:left w:val="none" w:sz="0" w:space="0" w:color="auto"/>
        <w:bottom w:val="none" w:sz="0" w:space="0" w:color="auto"/>
        <w:right w:val="none" w:sz="0" w:space="0" w:color="auto"/>
      </w:divBdr>
    </w:div>
    <w:div w:id="1062561219">
      <w:bodyDiv w:val="1"/>
      <w:marLeft w:val="0"/>
      <w:marRight w:val="0"/>
      <w:marTop w:val="0"/>
      <w:marBottom w:val="0"/>
      <w:divBdr>
        <w:top w:val="none" w:sz="0" w:space="0" w:color="auto"/>
        <w:left w:val="none" w:sz="0" w:space="0" w:color="auto"/>
        <w:bottom w:val="none" w:sz="0" w:space="0" w:color="auto"/>
        <w:right w:val="none" w:sz="0" w:space="0" w:color="auto"/>
      </w:divBdr>
    </w:div>
    <w:div w:id="1087769705">
      <w:bodyDiv w:val="1"/>
      <w:marLeft w:val="0"/>
      <w:marRight w:val="0"/>
      <w:marTop w:val="0"/>
      <w:marBottom w:val="0"/>
      <w:divBdr>
        <w:top w:val="none" w:sz="0" w:space="0" w:color="auto"/>
        <w:left w:val="none" w:sz="0" w:space="0" w:color="auto"/>
        <w:bottom w:val="none" w:sz="0" w:space="0" w:color="auto"/>
        <w:right w:val="none" w:sz="0" w:space="0" w:color="auto"/>
      </w:divBdr>
    </w:div>
    <w:div w:id="1094206587">
      <w:bodyDiv w:val="1"/>
      <w:marLeft w:val="0"/>
      <w:marRight w:val="0"/>
      <w:marTop w:val="0"/>
      <w:marBottom w:val="0"/>
      <w:divBdr>
        <w:top w:val="none" w:sz="0" w:space="0" w:color="auto"/>
        <w:left w:val="none" w:sz="0" w:space="0" w:color="auto"/>
        <w:bottom w:val="none" w:sz="0" w:space="0" w:color="auto"/>
        <w:right w:val="none" w:sz="0" w:space="0" w:color="auto"/>
      </w:divBdr>
    </w:div>
    <w:div w:id="1200125532">
      <w:bodyDiv w:val="1"/>
      <w:marLeft w:val="0"/>
      <w:marRight w:val="0"/>
      <w:marTop w:val="0"/>
      <w:marBottom w:val="0"/>
      <w:divBdr>
        <w:top w:val="none" w:sz="0" w:space="0" w:color="auto"/>
        <w:left w:val="none" w:sz="0" w:space="0" w:color="auto"/>
        <w:bottom w:val="none" w:sz="0" w:space="0" w:color="auto"/>
        <w:right w:val="none" w:sz="0" w:space="0" w:color="auto"/>
      </w:divBdr>
    </w:div>
    <w:div w:id="1216355134">
      <w:bodyDiv w:val="1"/>
      <w:marLeft w:val="0"/>
      <w:marRight w:val="0"/>
      <w:marTop w:val="0"/>
      <w:marBottom w:val="0"/>
      <w:divBdr>
        <w:top w:val="none" w:sz="0" w:space="0" w:color="auto"/>
        <w:left w:val="none" w:sz="0" w:space="0" w:color="auto"/>
        <w:bottom w:val="none" w:sz="0" w:space="0" w:color="auto"/>
        <w:right w:val="none" w:sz="0" w:space="0" w:color="auto"/>
      </w:divBdr>
    </w:div>
    <w:div w:id="1221936469">
      <w:bodyDiv w:val="1"/>
      <w:marLeft w:val="0"/>
      <w:marRight w:val="0"/>
      <w:marTop w:val="0"/>
      <w:marBottom w:val="0"/>
      <w:divBdr>
        <w:top w:val="none" w:sz="0" w:space="0" w:color="auto"/>
        <w:left w:val="none" w:sz="0" w:space="0" w:color="auto"/>
        <w:bottom w:val="none" w:sz="0" w:space="0" w:color="auto"/>
        <w:right w:val="none" w:sz="0" w:space="0" w:color="auto"/>
      </w:divBdr>
    </w:div>
    <w:div w:id="1320185024">
      <w:bodyDiv w:val="1"/>
      <w:marLeft w:val="0"/>
      <w:marRight w:val="0"/>
      <w:marTop w:val="0"/>
      <w:marBottom w:val="0"/>
      <w:divBdr>
        <w:top w:val="none" w:sz="0" w:space="0" w:color="auto"/>
        <w:left w:val="none" w:sz="0" w:space="0" w:color="auto"/>
        <w:bottom w:val="none" w:sz="0" w:space="0" w:color="auto"/>
        <w:right w:val="none" w:sz="0" w:space="0" w:color="auto"/>
      </w:divBdr>
    </w:div>
    <w:div w:id="1328707352">
      <w:bodyDiv w:val="1"/>
      <w:marLeft w:val="0"/>
      <w:marRight w:val="0"/>
      <w:marTop w:val="0"/>
      <w:marBottom w:val="0"/>
      <w:divBdr>
        <w:top w:val="none" w:sz="0" w:space="0" w:color="auto"/>
        <w:left w:val="none" w:sz="0" w:space="0" w:color="auto"/>
        <w:bottom w:val="none" w:sz="0" w:space="0" w:color="auto"/>
        <w:right w:val="none" w:sz="0" w:space="0" w:color="auto"/>
      </w:divBdr>
    </w:div>
    <w:div w:id="1341421677">
      <w:bodyDiv w:val="1"/>
      <w:marLeft w:val="0"/>
      <w:marRight w:val="0"/>
      <w:marTop w:val="0"/>
      <w:marBottom w:val="0"/>
      <w:divBdr>
        <w:top w:val="none" w:sz="0" w:space="0" w:color="auto"/>
        <w:left w:val="none" w:sz="0" w:space="0" w:color="auto"/>
        <w:bottom w:val="none" w:sz="0" w:space="0" w:color="auto"/>
        <w:right w:val="none" w:sz="0" w:space="0" w:color="auto"/>
      </w:divBdr>
    </w:div>
    <w:div w:id="1359967706">
      <w:bodyDiv w:val="1"/>
      <w:marLeft w:val="0"/>
      <w:marRight w:val="0"/>
      <w:marTop w:val="0"/>
      <w:marBottom w:val="0"/>
      <w:divBdr>
        <w:top w:val="none" w:sz="0" w:space="0" w:color="auto"/>
        <w:left w:val="none" w:sz="0" w:space="0" w:color="auto"/>
        <w:bottom w:val="none" w:sz="0" w:space="0" w:color="auto"/>
        <w:right w:val="none" w:sz="0" w:space="0" w:color="auto"/>
      </w:divBdr>
    </w:div>
    <w:div w:id="1379353676">
      <w:bodyDiv w:val="1"/>
      <w:marLeft w:val="0"/>
      <w:marRight w:val="0"/>
      <w:marTop w:val="0"/>
      <w:marBottom w:val="0"/>
      <w:divBdr>
        <w:top w:val="none" w:sz="0" w:space="0" w:color="auto"/>
        <w:left w:val="none" w:sz="0" w:space="0" w:color="auto"/>
        <w:bottom w:val="none" w:sz="0" w:space="0" w:color="auto"/>
        <w:right w:val="none" w:sz="0" w:space="0" w:color="auto"/>
      </w:divBdr>
    </w:div>
    <w:div w:id="1381436878">
      <w:bodyDiv w:val="1"/>
      <w:marLeft w:val="0"/>
      <w:marRight w:val="0"/>
      <w:marTop w:val="0"/>
      <w:marBottom w:val="0"/>
      <w:divBdr>
        <w:top w:val="none" w:sz="0" w:space="0" w:color="auto"/>
        <w:left w:val="none" w:sz="0" w:space="0" w:color="auto"/>
        <w:bottom w:val="none" w:sz="0" w:space="0" w:color="auto"/>
        <w:right w:val="none" w:sz="0" w:space="0" w:color="auto"/>
      </w:divBdr>
    </w:div>
    <w:div w:id="1400791106">
      <w:bodyDiv w:val="1"/>
      <w:marLeft w:val="0"/>
      <w:marRight w:val="0"/>
      <w:marTop w:val="0"/>
      <w:marBottom w:val="0"/>
      <w:divBdr>
        <w:top w:val="none" w:sz="0" w:space="0" w:color="auto"/>
        <w:left w:val="none" w:sz="0" w:space="0" w:color="auto"/>
        <w:bottom w:val="none" w:sz="0" w:space="0" w:color="auto"/>
        <w:right w:val="none" w:sz="0" w:space="0" w:color="auto"/>
      </w:divBdr>
    </w:div>
    <w:div w:id="1438017872">
      <w:bodyDiv w:val="1"/>
      <w:marLeft w:val="0"/>
      <w:marRight w:val="0"/>
      <w:marTop w:val="0"/>
      <w:marBottom w:val="0"/>
      <w:divBdr>
        <w:top w:val="none" w:sz="0" w:space="0" w:color="auto"/>
        <w:left w:val="none" w:sz="0" w:space="0" w:color="auto"/>
        <w:bottom w:val="none" w:sz="0" w:space="0" w:color="auto"/>
        <w:right w:val="none" w:sz="0" w:space="0" w:color="auto"/>
      </w:divBdr>
    </w:div>
    <w:div w:id="1448966628">
      <w:bodyDiv w:val="1"/>
      <w:marLeft w:val="0"/>
      <w:marRight w:val="0"/>
      <w:marTop w:val="0"/>
      <w:marBottom w:val="0"/>
      <w:divBdr>
        <w:top w:val="none" w:sz="0" w:space="0" w:color="auto"/>
        <w:left w:val="none" w:sz="0" w:space="0" w:color="auto"/>
        <w:bottom w:val="none" w:sz="0" w:space="0" w:color="auto"/>
        <w:right w:val="none" w:sz="0" w:space="0" w:color="auto"/>
      </w:divBdr>
    </w:div>
    <w:div w:id="1457873803">
      <w:bodyDiv w:val="1"/>
      <w:marLeft w:val="0"/>
      <w:marRight w:val="0"/>
      <w:marTop w:val="0"/>
      <w:marBottom w:val="0"/>
      <w:divBdr>
        <w:top w:val="none" w:sz="0" w:space="0" w:color="auto"/>
        <w:left w:val="none" w:sz="0" w:space="0" w:color="auto"/>
        <w:bottom w:val="none" w:sz="0" w:space="0" w:color="auto"/>
        <w:right w:val="none" w:sz="0" w:space="0" w:color="auto"/>
      </w:divBdr>
    </w:div>
    <w:div w:id="1471510316">
      <w:bodyDiv w:val="1"/>
      <w:marLeft w:val="0"/>
      <w:marRight w:val="0"/>
      <w:marTop w:val="0"/>
      <w:marBottom w:val="0"/>
      <w:divBdr>
        <w:top w:val="none" w:sz="0" w:space="0" w:color="auto"/>
        <w:left w:val="none" w:sz="0" w:space="0" w:color="auto"/>
        <w:bottom w:val="none" w:sz="0" w:space="0" w:color="auto"/>
        <w:right w:val="none" w:sz="0" w:space="0" w:color="auto"/>
      </w:divBdr>
    </w:div>
    <w:div w:id="1529683073">
      <w:bodyDiv w:val="1"/>
      <w:marLeft w:val="0"/>
      <w:marRight w:val="0"/>
      <w:marTop w:val="0"/>
      <w:marBottom w:val="0"/>
      <w:divBdr>
        <w:top w:val="none" w:sz="0" w:space="0" w:color="auto"/>
        <w:left w:val="none" w:sz="0" w:space="0" w:color="auto"/>
        <w:bottom w:val="none" w:sz="0" w:space="0" w:color="auto"/>
        <w:right w:val="none" w:sz="0" w:space="0" w:color="auto"/>
      </w:divBdr>
    </w:div>
    <w:div w:id="1683624599">
      <w:bodyDiv w:val="1"/>
      <w:marLeft w:val="0"/>
      <w:marRight w:val="0"/>
      <w:marTop w:val="0"/>
      <w:marBottom w:val="0"/>
      <w:divBdr>
        <w:top w:val="none" w:sz="0" w:space="0" w:color="auto"/>
        <w:left w:val="none" w:sz="0" w:space="0" w:color="auto"/>
        <w:bottom w:val="none" w:sz="0" w:space="0" w:color="auto"/>
        <w:right w:val="none" w:sz="0" w:space="0" w:color="auto"/>
      </w:divBdr>
    </w:div>
    <w:div w:id="1931695759">
      <w:bodyDiv w:val="1"/>
      <w:marLeft w:val="0"/>
      <w:marRight w:val="0"/>
      <w:marTop w:val="0"/>
      <w:marBottom w:val="0"/>
      <w:divBdr>
        <w:top w:val="none" w:sz="0" w:space="0" w:color="auto"/>
        <w:left w:val="none" w:sz="0" w:space="0" w:color="auto"/>
        <w:bottom w:val="none" w:sz="0" w:space="0" w:color="auto"/>
        <w:right w:val="none" w:sz="0" w:space="0" w:color="auto"/>
      </w:divBdr>
    </w:div>
    <w:div w:id="1936859702">
      <w:bodyDiv w:val="1"/>
      <w:marLeft w:val="0"/>
      <w:marRight w:val="0"/>
      <w:marTop w:val="0"/>
      <w:marBottom w:val="0"/>
      <w:divBdr>
        <w:top w:val="none" w:sz="0" w:space="0" w:color="auto"/>
        <w:left w:val="none" w:sz="0" w:space="0" w:color="auto"/>
        <w:bottom w:val="none" w:sz="0" w:space="0" w:color="auto"/>
        <w:right w:val="none" w:sz="0" w:space="0" w:color="auto"/>
      </w:divBdr>
    </w:div>
    <w:div w:id="1955673941">
      <w:bodyDiv w:val="1"/>
      <w:marLeft w:val="0"/>
      <w:marRight w:val="0"/>
      <w:marTop w:val="0"/>
      <w:marBottom w:val="0"/>
      <w:divBdr>
        <w:top w:val="none" w:sz="0" w:space="0" w:color="auto"/>
        <w:left w:val="none" w:sz="0" w:space="0" w:color="auto"/>
        <w:bottom w:val="none" w:sz="0" w:space="0" w:color="auto"/>
        <w:right w:val="none" w:sz="0" w:space="0" w:color="auto"/>
      </w:divBdr>
    </w:div>
    <w:div w:id="1957828815">
      <w:bodyDiv w:val="1"/>
      <w:marLeft w:val="0"/>
      <w:marRight w:val="0"/>
      <w:marTop w:val="0"/>
      <w:marBottom w:val="0"/>
      <w:divBdr>
        <w:top w:val="none" w:sz="0" w:space="0" w:color="auto"/>
        <w:left w:val="none" w:sz="0" w:space="0" w:color="auto"/>
        <w:bottom w:val="none" w:sz="0" w:space="0" w:color="auto"/>
        <w:right w:val="none" w:sz="0" w:space="0" w:color="auto"/>
      </w:divBdr>
    </w:div>
    <w:div w:id="1989356858">
      <w:bodyDiv w:val="1"/>
      <w:marLeft w:val="0"/>
      <w:marRight w:val="0"/>
      <w:marTop w:val="0"/>
      <w:marBottom w:val="0"/>
      <w:divBdr>
        <w:top w:val="none" w:sz="0" w:space="0" w:color="auto"/>
        <w:left w:val="none" w:sz="0" w:space="0" w:color="auto"/>
        <w:bottom w:val="none" w:sz="0" w:space="0" w:color="auto"/>
        <w:right w:val="none" w:sz="0" w:space="0" w:color="auto"/>
      </w:divBdr>
    </w:div>
    <w:div w:id="1997220860">
      <w:bodyDiv w:val="1"/>
      <w:marLeft w:val="0"/>
      <w:marRight w:val="0"/>
      <w:marTop w:val="0"/>
      <w:marBottom w:val="0"/>
      <w:divBdr>
        <w:top w:val="none" w:sz="0" w:space="0" w:color="auto"/>
        <w:left w:val="none" w:sz="0" w:space="0" w:color="auto"/>
        <w:bottom w:val="none" w:sz="0" w:space="0" w:color="auto"/>
        <w:right w:val="none" w:sz="0" w:space="0" w:color="auto"/>
      </w:divBdr>
    </w:div>
    <w:div w:id="2003655918">
      <w:bodyDiv w:val="1"/>
      <w:marLeft w:val="0"/>
      <w:marRight w:val="0"/>
      <w:marTop w:val="0"/>
      <w:marBottom w:val="0"/>
      <w:divBdr>
        <w:top w:val="none" w:sz="0" w:space="0" w:color="auto"/>
        <w:left w:val="none" w:sz="0" w:space="0" w:color="auto"/>
        <w:bottom w:val="none" w:sz="0" w:space="0" w:color="auto"/>
        <w:right w:val="none" w:sz="0" w:space="0" w:color="auto"/>
      </w:divBdr>
    </w:div>
    <w:div w:id="20786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Pages>
  <Words>2241</Words>
  <Characters>1278</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Комітет з питань державного будівництва, регіональної політики та місцевого самоврядування</vt:lpstr>
      <vt:lpstr>Комітет з питань державного будівництва, регіональної політики та місцевого самоврядування</vt:lpstr>
    </vt:vector>
  </TitlesOfParts>
  <Company>VRU</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Комітет з питань державного будівництва, регіональної політики та місцевого самоврядування</dc:title>
  <dc:subject/>
  <dc:creator>Moskalenko</dc:creator>
  <cp:keywords/>
  <cp:lastModifiedBy>Арістов Юрій Юрійович</cp:lastModifiedBy>
  <cp:revision>21</cp:revision>
  <cp:lastPrinted>2020-11-13T08:17:00Z</cp:lastPrinted>
  <dcterms:created xsi:type="dcterms:W3CDTF">2020-10-07T08:34:00Z</dcterms:created>
  <dcterms:modified xsi:type="dcterms:W3CDTF">2020-11-18T12:24:00Z</dcterms:modified>
</cp:coreProperties>
</file>