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E7" w:rsidRDefault="00112BE7" w:rsidP="00D14BD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</w:p>
    <w:p w:rsidR="00D14BDC" w:rsidRPr="00D14BDC" w:rsidRDefault="00D14BDC" w:rsidP="00D14BD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bookmarkStart w:id="0" w:name="_GoBack"/>
      <w:bookmarkEnd w:id="0"/>
      <w:r w:rsidRPr="00D14BDC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Верховна Рада України</w:t>
      </w:r>
    </w:p>
    <w:p w:rsidR="00D14BDC" w:rsidRPr="00D14BDC" w:rsidRDefault="00D14BDC" w:rsidP="00D14B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D14BDC" w:rsidRPr="00D14BDC" w:rsidRDefault="00D14BDC" w:rsidP="00D14B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D14BDC" w:rsidRPr="00D14BDC" w:rsidRDefault="00D14BDC" w:rsidP="00D14B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ar-SA"/>
        </w:rPr>
      </w:pPr>
      <w:r w:rsidRPr="00D14BDC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Комітет Верховної Ради України з питань цифрової трансформації на своєму засіданні 31 березня 2021 року (протокол № 42) повернувся до розгляду та повторно розглянув проект Закону України «Про Національну комісію, що здійснює державне регулювання у сферах електронних комунікацій, радіочастотного спектру та надання послуг поштового зв'язку України» реєстр. № 4066, поданий 07.09.2020 р. народними депутатами України Федієнком О.П. та іншими. </w:t>
      </w:r>
    </w:p>
    <w:p w:rsidR="00D14BDC" w:rsidRPr="00D14BDC" w:rsidRDefault="00D14BDC" w:rsidP="00D14B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ar-SA"/>
        </w:rPr>
      </w:pPr>
      <w:r w:rsidRPr="00D14BDC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Метою законопроекту визначено виконання Україною зобов’язань як сторони Угоди про Асоціацію та учасниці зовнішньополітичної ініціативи «Східне Партнерство». </w:t>
      </w:r>
    </w:p>
    <w:p w:rsidR="00D14BDC" w:rsidRPr="00D14BDC" w:rsidRDefault="00D14BDC" w:rsidP="00D14B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ar-SA"/>
        </w:rPr>
      </w:pPr>
      <w:r w:rsidRPr="00D14BDC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Одним із завдань проекту Закону є створення передумов сталості  державного регулюючого впливу на діяльність суб’єктів природних монополій у сфері електронних комунікацій та поштового зв’язку через рішення Регулятора комунікаційних послуг, що дозволить уникнути  різких коливань в  умовах господарювання суб’єктів, діяльність яких регулюється цим Регулятором комунікаційних послуг, зробить таку діяльність прогнозованою на більш тривалий термін, а це є одним з основних важелів для ефективного функціонування електронних комунікацій як базової галузі цифрової економіки України, забезпечення безпеки та досягнення балансу інтересів споживачів, суб’єктів господарювання у сфері електронних комунікацій, поштового зв’язку і держави.</w:t>
      </w:r>
    </w:p>
    <w:p w:rsidR="00D14BDC" w:rsidRPr="00D14BDC" w:rsidRDefault="00D14BDC" w:rsidP="00D14B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ar-SA"/>
        </w:rPr>
      </w:pPr>
      <w:r w:rsidRPr="00D14BDC">
        <w:rPr>
          <w:rFonts w:ascii="Times New Roman" w:eastAsia="Times New Roman" w:hAnsi="Times New Roman"/>
          <w:sz w:val="28"/>
          <w:szCs w:val="24"/>
          <w:lang w:val="uk-UA" w:eastAsia="ar-SA"/>
        </w:rPr>
        <w:t>До Комітету надійшли численні зауваження до законопроекту стосовно необхідності його доопрацювання</w:t>
      </w:r>
      <w:r w:rsidRPr="00D14BDC">
        <w:rPr>
          <w:rFonts w:ascii="Times New Roman" w:eastAsia="Times New Roman" w:hAnsi="Times New Roman"/>
          <w:sz w:val="28"/>
          <w:szCs w:val="24"/>
          <w:lang w:eastAsia="ar-SA"/>
        </w:rPr>
        <w:t xml:space="preserve">. </w:t>
      </w:r>
      <w:r w:rsidRPr="00D14BDC">
        <w:rPr>
          <w:rFonts w:ascii="Times New Roman" w:eastAsia="Times New Roman" w:hAnsi="Times New Roman"/>
          <w:sz w:val="28"/>
          <w:szCs w:val="24"/>
          <w:lang w:val="uk-UA" w:eastAsia="ar-SA"/>
        </w:rPr>
        <w:t>Основними, що потребують врахування є питання:</w:t>
      </w:r>
    </w:p>
    <w:p w:rsidR="00D14BDC" w:rsidRPr="00D14BDC" w:rsidRDefault="00D14BDC" w:rsidP="00D14BD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ar-SA"/>
        </w:rPr>
      </w:pPr>
      <w:r w:rsidRPr="00D14BDC">
        <w:rPr>
          <w:rFonts w:ascii="Times New Roman" w:eastAsia="Times New Roman" w:hAnsi="Times New Roman"/>
          <w:sz w:val="28"/>
          <w:szCs w:val="24"/>
          <w:lang w:val="uk-UA" w:eastAsia="ar-SA"/>
        </w:rPr>
        <w:t>процедури призначення членів Національної комісії, що здійснює державне регулювання у сфері  електронних комунікацій, радіочастотного спектру та надання послуг поштового зв’язку України (далі - РКП), а також їх правого статусу;</w:t>
      </w:r>
    </w:p>
    <w:p w:rsidR="00D14BDC" w:rsidRPr="00D14BDC" w:rsidRDefault="00D14BDC" w:rsidP="00D14BD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ar-SA"/>
        </w:rPr>
      </w:pPr>
      <w:r w:rsidRPr="00D14BDC">
        <w:rPr>
          <w:rFonts w:ascii="Times New Roman" w:eastAsia="Times New Roman" w:hAnsi="Times New Roman"/>
          <w:sz w:val="28"/>
          <w:szCs w:val="24"/>
          <w:lang w:val="uk-UA" w:eastAsia="ar-SA"/>
        </w:rPr>
        <w:t>функцій та повноважень РКП;</w:t>
      </w:r>
    </w:p>
    <w:p w:rsidR="00D14BDC" w:rsidRPr="00D14BDC" w:rsidRDefault="00D14BDC" w:rsidP="00D14BD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ar-SA"/>
        </w:rPr>
      </w:pPr>
      <w:r w:rsidRPr="00D14BDC">
        <w:rPr>
          <w:rFonts w:ascii="Times New Roman" w:eastAsia="Times New Roman" w:hAnsi="Times New Roman"/>
          <w:sz w:val="28"/>
          <w:szCs w:val="24"/>
          <w:lang w:val="uk-UA" w:eastAsia="ar-SA"/>
        </w:rPr>
        <w:t>удосконалення процедури державного нагляду у сфері поштового зв’язку, визначення його порядку;</w:t>
      </w:r>
    </w:p>
    <w:p w:rsidR="00D14BDC" w:rsidRPr="00D14BDC" w:rsidRDefault="00D14BDC" w:rsidP="00D14BD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ar-SA"/>
        </w:rPr>
      </w:pPr>
      <w:r w:rsidRPr="00D14BDC">
        <w:rPr>
          <w:rFonts w:ascii="Times New Roman" w:eastAsia="Times New Roman" w:hAnsi="Times New Roman"/>
          <w:sz w:val="28"/>
          <w:szCs w:val="24"/>
          <w:lang w:val="uk-UA" w:eastAsia="ar-SA"/>
        </w:rPr>
        <w:t>приведення положень законопроекту у відповідність із Законом України «Про запобігання корупції»;</w:t>
      </w:r>
    </w:p>
    <w:p w:rsidR="00D14BDC" w:rsidRPr="00D14BDC" w:rsidRDefault="00D14BDC" w:rsidP="00D14BD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ar-SA"/>
        </w:rPr>
      </w:pPr>
      <w:r w:rsidRPr="00D14BDC">
        <w:rPr>
          <w:rFonts w:ascii="Times New Roman" w:eastAsia="Times New Roman" w:hAnsi="Times New Roman"/>
          <w:sz w:val="28"/>
          <w:szCs w:val="24"/>
          <w:lang w:val="uk-UA" w:eastAsia="ar-SA"/>
        </w:rPr>
        <w:t>фінансування РКП, встановлення оплати праці членів РКП та працівників РКП.</w:t>
      </w:r>
    </w:p>
    <w:p w:rsidR="00D14BDC" w:rsidRPr="00D14BDC" w:rsidRDefault="00D14BDC" w:rsidP="00D14BDC">
      <w:pPr>
        <w:suppressAutoHyphens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4"/>
          <w:lang w:val="uk-UA" w:eastAsia="ar-SA"/>
        </w:rPr>
      </w:pPr>
    </w:p>
    <w:p w:rsidR="00D14BDC" w:rsidRPr="00D14BDC" w:rsidRDefault="00D14BDC" w:rsidP="00D14B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ar-SA"/>
        </w:rPr>
      </w:pPr>
      <w:r w:rsidRPr="00D14BDC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Враховуючи всі зауваження, які надійшли до Комітету від органів державної влади, суб’єктів господарювання та громадських організацій, за результатами обговорення Комітет </w:t>
      </w:r>
      <w:r w:rsidRPr="00D14BDC">
        <w:rPr>
          <w:rFonts w:ascii="Times New Roman" w:eastAsia="Times New Roman" w:hAnsi="Times New Roman"/>
          <w:b/>
          <w:sz w:val="28"/>
          <w:szCs w:val="24"/>
          <w:lang w:val="uk-UA" w:eastAsia="ar-SA"/>
        </w:rPr>
        <w:t>ухвалив:</w:t>
      </w:r>
    </w:p>
    <w:p w:rsidR="00D14BDC" w:rsidRPr="00D14BDC" w:rsidRDefault="00D14BDC" w:rsidP="00D14B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ar-SA"/>
        </w:rPr>
      </w:pPr>
      <w:r w:rsidRPr="00D14BDC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1. Рекомендувати Верховній Раді України проект Закону України «Про Національну комісію, що здійснює державне регулювання у сферах електронних комунікацій, радіочастотного спектру та надання послуг поштового зв'язку України» реєстр. № 4066, поданий 07.09.2020 народними депутатами України Федієнком О.П. та іншими направити до Комітету Верховної Ради України з питань цифрової трансформації для підготовки </w:t>
      </w:r>
      <w:r w:rsidRPr="00D14BDC">
        <w:rPr>
          <w:rFonts w:ascii="Times New Roman" w:eastAsia="Times New Roman" w:hAnsi="Times New Roman"/>
          <w:b/>
          <w:sz w:val="28"/>
          <w:szCs w:val="24"/>
          <w:lang w:val="uk-UA" w:eastAsia="ar-SA"/>
        </w:rPr>
        <w:t>на повторне перше читання</w:t>
      </w:r>
      <w:r w:rsidRPr="00D14BDC">
        <w:rPr>
          <w:rFonts w:ascii="Times New Roman" w:eastAsia="Times New Roman" w:hAnsi="Times New Roman"/>
          <w:sz w:val="28"/>
          <w:szCs w:val="24"/>
          <w:lang w:val="uk-UA" w:eastAsia="ar-SA"/>
        </w:rPr>
        <w:t>, з урахуванням необхідності доопрацювання основних його положень в частині:</w:t>
      </w:r>
    </w:p>
    <w:p w:rsidR="00D14BDC" w:rsidRPr="00D14BDC" w:rsidRDefault="00D14BDC" w:rsidP="00D14BD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val="uk-UA" w:eastAsia="ar-SA"/>
        </w:rPr>
      </w:pPr>
      <w:r w:rsidRPr="00D14BDC">
        <w:rPr>
          <w:rFonts w:ascii="Times New Roman" w:eastAsia="Times New Roman" w:hAnsi="Times New Roman"/>
          <w:sz w:val="28"/>
          <w:szCs w:val="24"/>
          <w:lang w:val="uk-UA" w:eastAsia="ar-SA"/>
        </w:rPr>
        <w:t>1)</w:t>
      </w:r>
      <w:r w:rsidRPr="00D14BDC">
        <w:rPr>
          <w:rFonts w:ascii="Times New Roman" w:eastAsia="Times New Roman" w:hAnsi="Times New Roman"/>
          <w:sz w:val="28"/>
          <w:szCs w:val="24"/>
          <w:lang w:val="uk-UA" w:eastAsia="ar-SA"/>
        </w:rPr>
        <w:tab/>
        <w:t>процедури призначення членів Національної комісії, що здійснює державне регулювання у сфері  електронних комунікацій, радіочастотного спектру та надання послуг поштового зв’язку України (далі - РКП), а також їх правого статусу;</w:t>
      </w:r>
    </w:p>
    <w:p w:rsidR="00D14BDC" w:rsidRPr="00D14BDC" w:rsidRDefault="00D14BDC" w:rsidP="00D14BD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val="uk-UA" w:eastAsia="ar-SA"/>
        </w:rPr>
      </w:pPr>
      <w:r w:rsidRPr="00D14BDC">
        <w:rPr>
          <w:rFonts w:ascii="Times New Roman" w:eastAsia="Times New Roman" w:hAnsi="Times New Roman"/>
          <w:sz w:val="28"/>
          <w:szCs w:val="24"/>
          <w:lang w:val="uk-UA" w:eastAsia="ar-SA"/>
        </w:rPr>
        <w:t>2)</w:t>
      </w:r>
      <w:r w:rsidRPr="00D14BDC">
        <w:rPr>
          <w:rFonts w:ascii="Times New Roman" w:eastAsia="Times New Roman" w:hAnsi="Times New Roman"/>
          <w:sz w:val="28"/>
          <w:szCs w:val="24"/>
          <w:lang w:val="uk-UA" w:eastAsia="ar-SA"/>
        </w:rPr>
        <w:tab/>
        <w:t>функцій та повноважень РКП;</w:t>
      </w:r>
    </w:p>
    <w:p w:rsidR="00D14BDC" w:rsidRPr="00D14BDC" w:rsidRDefault="00D14BDC" w:rsidP="00D14BD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val="uk-UA" w:eastAsia="ar-SA"/>
        </w:rPr>
      </w:pPr>
      <w:r w:rsidRPr="00D14BDC">
        <w:rPr>
          <w:rFonts w:ascii="Times New Roman" w:eastAsia="Times New Roman" w:hAnsi="Times New Roman"/>
          <w:sz w:val="28"/>
          <w:szCs w:val="24"/>
          <w:lang w:val="uk-UA" w:eastAsia="ar-SA"/>
        </w:rPr>
        <w:t>3)</w:t>
      </w:r>
      <w:r w:rsidRPr="00D14BDC">
        <w:rPr>
          <w:rFonts w:ascii="Times New Roman" w:eastAsia="Times New Roman" w:hAnsi="Times New Roman"/>
          <w:sz w:val="28"/>
          <w:szCs w:val="24"/>
          <w:lang w:val="uk-UA" w:eastAsia="ar-SA"/>
        </w:rPr>
        <w:tab/>
        <w:t>удосконалення процедури державного нагляду у сфері поштового зв’язку, визначення його порядку;</w:t>
      </w:r>
    </w:p>
    <w:p w:rsidR="00D14BDC" w:rsidRPr="00D14BDC" w:rsidRDefault="00D14BDC" w:rsidP="00D14BD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val="uk-UA" w:eastAsia="ar-SA"/>
        </w:rPr>
      </w:pPr>
      <w:r w:rsidRPr="00D14BDC">
        <w:rPr>
          <w:rFonts w:ascii="Times New Roman" w:eastAsia="Times New Roman" w:hAnsi="Times New Roman"/>
          <w:sz w:val="28"/>
          <w:szCs w:val="24"/>
          <w:lang w:val="uk-UA" w:eastAsia="ar-SA"/>
        </w:rPr>
        <w:t>4)</w:t>
      </w:r>
      <w:r w:rsidRPr="00D14BDC">
        <w:rPr>
          <w:rFonts w:ascii="Times New Roman" w:eastAsia="Times New Roman" w:hAnsi="Times New Roman"/>
          <w:sz w:val="28"/>
          <w:szCs w:val="24"/>
          <w:lang w:val="uk-UA" w:eastAsia="ar-SA"/>
        </w:rPr>
        <w:tab/>
        <w:t>приведення положень законопроекту у відповідність із Законом України «Про запобігання корупції»;</w:t>
      </w:r>
    </w:p>
    <w:p w:rsidR="00D14BDC" w:rsidRPr="00D14BDC" w:rsidRDefault="00D14BDC" w:rsidP="00D14BD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val="uk-UA" w:eastAsia="ar-SA"/>
        </w:rPr>
      </w:pPr>
      <w:r w:rsidRPr="00D14BDC">
        <w:rPr>
          <w:rFonts w:ascii="Times New Roman" w:eastAsia="Times New Roman" w:hAnsi="Times New Roman"/>
          <w:sz w:val="28"/>
          <w:szCs w:val="24"/>
          <w:lang w:val="uk-UA" w:eastAsia="ar-SA"/>
        </w:rPr>
        <w:t>5)</w:t>
      </w:r>
      <w:r w:rsidRPr="00D14BDC">
        <w:rPr>
          <w:rFonts w:ascii="Times New Roman" w:eastAsia="Times New Roman" w:hAnsi="Times New Roman"/>
          <w:sz w:val="28"/>
          <w:szCs w:val="24"/>
          <w:lang w:val="uk-UA" w:eastAsia="ar-SA"/>
        </w:rPr>
        <w:tab/>
        <w:t>фінансування РКП, встановлення оплати праці членів РКП та працівників РКП;</w:t>
      </w:r>
    </w:p>
    <w:p w:rsidR="00D14BDC" w:rsidRPr="00D14BDC" w:rsidRDefault="00D14BDC" w:rsidP="00D14BD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val="uk-UA" w:eastAsia="ar-SA"/>
        </w:rPr>
      </w:pPr>
      <w:r w:rsidRPr="00D14BDC">
        <w:rPr>
          <w:rFonts w:ascii="Times New Roman" w:eastAsia="Times New Roman" w:hAnsi="Times New Roman"/>
          <w:sz w:val="28"/>
          <w:szCs w:val="24"/>
          <w:lang w:val="uk-UA" w:eastAsia="ar-SA"/>
        </w:rPr>
        <w:t>6) доопрацювання інших його норм та положень.</w:t>
      </w:r>
    </w:p>
    <w:p w:rsidR="00D14BDC" w:rsidRPr="00D14BDC" w:rsidRDefault="00D14BDC" w:rsidP="00D14B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4"/>
          <w:lang w:val="uk-UA" w:eastAsia="ar-SA"/>
        </w:rPr>
      </w:pPr>
      <w:r w:rsidRPr="00D14BDC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</w:t>
      </w:r>
    </w:p>
    <w:p w:rsidR="00D14BDC" w:rsidRPr="00D14BDC" w:rsidRDefault="00D14BDC" w:rsidP="00D14B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ar-SA"/>
        </w:rPr>
      </w:pPr>
      <w:r w:rsidRPr="00D14BDC">
        <w:rPr>
          <w:rFonts w:ascii="Times New Roman" w:eastAsia="Times New Roman" w:hAnsi="Times New Roman"/>
          <w:sz w:val="28"/>
          <w:szCs w:val="24"/>
          <w:lang w:val="uk-UA" w:eastAsia="ar-SA"/>
        </w:rPr>
        <w:t>2. Співдоповідачем від Комітету із даного питання на пленарному засіданні Верховної Ради України визначено заступника Голови Комітету Федієнка О.П.</w:t>
      </w:r>
    </w:p>
    <w:p w:rsidR="00D14BDC" w:rsidRPr="00D14BDC" w:rsidRDefault="00D14BDC" w:rsidP="00D14B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ar-SA"/>
        </w:rPr>
      </w:pPr>
    </w:p>
    <w:p w:rsidR="00D14BDC" w:rsidRPr="00D14BDC" w:rsidRDefault="00D14BDC" w:rsidP="00D14BD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</w:p>
    <w:p w:rsidR="00D14BDC" w:rsidRPr="00D14BDC" w:rsidRDefault="00D14BDC" w:rsidP="00D14BDC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 w:rsidRPr="00D14BDC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Голова Комітету</w:t>
      </w:r>
      <w:r w:rsidRPr="00D14BDC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ab/>
      </w:r>
      <w:r w:rsidRPr="00D14BDC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ab/>
      </w:r>
      <w:r w:rsidRPr="00D14BDC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ab/>
      </w:r>
      <w:r w:rsidRPr="00D14BDC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ab/>
      </w:r>
      <w:r w:rsidRPr="00D14BDC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ab/>
      </w:r>
      <w:r w:rsidRPr="00D14BDC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ab/>
      </w:r>
      <w:r w:rsidRPr="00D14BDC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ab/>
        <w:t>М. КРЯЧКО</w:t>
      </w:r>
    </w:p>
    <w:p w:rsidR="00D14BDC" w:rsidRPr="00D14BDC" w:rsidRDefault="00D14BDC" w:rsidP="00D14B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</w:p>
    <w:p w:rsidR="00A7635E" w:rsidRPr="00A7635E" w:rsidRDefault="00A7635E" w:rsidP="00A7635E">
      <w:pPr>
        <w:ind w:firstLine="709"/>
        <w:rPr>
          <w:rFonts w:ascii="Times New Roman" w:hAnsi="Times New Roman"/>
          <w:sz w:val="28"/>
          <w:szCs w:val="28"/>
        </w:rPr>
      </w:pPr>
    </w:p>
    <w:sectPr w:rsidR="00A7635E" w:rsidRPr="00A7635E" w:rsidSect="00A7635E">
      <w:headerReference w:type="default" r:id="rId8"/>
      <w:headerReference w:type="first" r:id="rId9"/>
      <w:footerReference w:type="first" r:id="rId10"/>
      <w:pgSz w:w="11906" w:h="16838"/>
      <w:pgMar w:top="1134" w:right="851" w:bottom="1134" w:left="851" w:header="657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21" w:rsidRDefault="00F13021" w:rsidP="005E306B">
      <w:pPr>
        <w:spacing w:after="0" w:line="240" w:lineRule="auto"/>
      </w:pPr>
      <w:r>
        <w:separator/>
      </w:r>
    </w:p>
  </w:endnote>
  <w:endnote w:type="continuationSeparator" w:id="0">
    <w:p w:rsidR="00F13021" w:rsidRDefault="00F13021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F13021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21" w:rsidRDefault="00F13021" w:rsidP="005E306B">
      <w:pPr>
        <w:spacing w:after="0" w:line="240" w:lineRule="auto"/>
      </w:pPr>
      <w:r>
        <w:separator/>
      </w:r>
    </w:p>
  </w:footnote>
  <w:footnote w:type="continuationSeparator" w:id="0">
    <w:p w:rsidR="00F13021" w:rsidRDefault="00F13021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BDC" w:rsidRPr="00D14BDC" w:rsidRDefault="00D14BDC" w:rsidP="00D14BDC">
    <w:pPr>
      <w:tabs>
        <w:tab w:val="left" w:pos="4118"/>
      </w:tabs>
      <w:suppressAutoHyphens/>
      <w:spacing w:after="0" w:line="240" w:lineRule="auto"/>
      <w:jc w:val="right"/>
      <w:rPr>
        <w:rFonts w:ascii="Times New Roman" w:hAnsi="Times New Roman"/>
        <w:sz w:val="24"/>
        <w:szCs w:val="24"/>
        <w:lang w:val="uk-UA" w:eastAsia="ar-SA"/>
      </w:rPr>
    </w:pPr>
    <w:r w:rsidRPr="00D14BDC">
      <w:rPr>
        <w:rFonts w:ascii="Times New Roman" w:hAnsi="Times New Roman"/>
        <w:sz w:val="24"/>
        <w:szCs w:val="24"/>
        <w:lang w:val="uk-UA" w:eastAsia="ar-SA"/>
      </w:rPr>
      <w:t>До реєстр. № 4066 від 07.</w:t>
    </w:r>
    <w:r w:rsidRPr="00D14BDC">
      <w:rPr>
        <w:rFonts w:ascii="Times New Roman" w:hAnsi="Times New Roman"/>
        <w:sz w:val="24"/>
        <w:szCs w:val="24"/>
        <w:lang w:eastAsia="ar-SA"/>
      </w:rPr>
      <w:t>09</w:t>
    </w:r>
    <w:r w:rsidRPr="00D14BDC">
      <w:rPr>
        <w:rFonts w:ascii="Times New Roman" w:hAnsi="Times New Roman"/>
        <w:sz w:val="24"/>
        <w:szCs w:val="24"/>
        <w:lang w:val="uk-UA" w:eastAsia="ar-SA"/>
      </w:rPr>
      <w:t>.2020</w:t>
    </w:r>
  </w:p>
  <w:p w:rsidR="00D14BDC" w:rsidRDefault="00D14BDC" w:rsidP="00D14BDC">
    <w:pPr>
      <w:suppressAutoHyphens/>
      <w:spacing w:after="0" w:line="240" w:lineRule="auto"/>
      <w:jc w:val="right"/>
    </w:pPr>
    <w:r w:rsidRPr="00D14BDC">
      <w:rPr>
        <w:rFonts w:ascii="Times New Roman" w:hAnsi="Times New Roman"/>
        <w:sz w:val="24"/>
        <w:szCs w:val="24"/>
        <w:lang w:val="uk-UA" w:eastAsia="ar-SA"/>
      </w:rPr>
      <w:t>перше читання</w:t>
    </w:r>
  </w:p>
  <w:tbl>
    <w:tblPr>
      <w:tblW w:w="11957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CA7044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A833C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Комітет з питань </w:t>
          </w:r>
          <w:r w:rsidR="00A60747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цифрової трансформації</w:t>
          </w:r>
        </w:p>
        <w:p w:rsidR="00C27AE9" w:rsidRPr="00C86266" w:rsidRDefault="0080545D" w:rsidP="00A60747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(044)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26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09</w:t>
          </w:r>
        </w:p>
      </w:tc>
    </w:tr>
  </w:tbl>
  <w:tbl>
    <w:tblPr>
      <w:tblStyle w:val="a7"/>
      <w:tblW w:w="9897" w:type="dxa"/>
      <w:tblInd w:w="276" w:type="dxa"/>
      <w:tblBorders>
        <w:top w:val="thinThickSmallGap" w:sz="18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97"/>
    </w:tblGrid>
    <w:tr w:rsidR="00F91DD3" w:rsidTr="00CA7044">
      <w:tc>
        <w:tcPr>
          <w:tcW w:w="9897" w:type="dxa"/>
        </w:tcPr>
        <w:p w:rsidR="00F91DD3" w:rsidRPr="0056039F" w:rsidRDefault="00F91DD3" w:rsidP="004E4F5C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10"/>
              <w:szCs w:val="1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711C9"/>
    <w:multiLevelType w:val="hybridMultilevel"/>
    <w:tmpl w:val="D890C33C"/>
    <w:lvl w:ilvl="0" w:tplc="29029AB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F1586"/>
    <w:rsid w:val="00112BE7"/>
    <w:rsid w:val="00141617"/>
    <w:rsid w:val="0019108F"/>
    <w:rsid w:val="001966F0"/>
    <w:rsid w:val="001D3C24"/>
    <w:rsid w:val="0021032F"/>
    <w:rsid w:val="00235CD7"/>
    <w:rsid w:val="002A5D4C"/>
    <w:rsid w:val="002B5FC1"/>
    <w:rsid w:val="002D0561"/>
    <w:rsid w:val="002E0A18"/>
    <w:rsid w:val="002E31BF"/>
    <w:rsid w:val="002E44DA"/>
    <w:rsid w:val="00324839"/>
    <w:rsid w:val="003D1CBA"/>
    <w:rsid w:val="00451750"/>
    <w:rsid w:val="004852FA"/>
    <w:rsid w:val="004E4F5C"/>
    <w:rsid w:val="004F7B8A"/>
    <w:rsid w:val="0050620F"/>
    <w:rsid w:val="0055005A"/>
    <w:rsid w:val="0056039F"/>
    <w:rsid w:val="0056352F"/>
    <w:rsid w:val="005A4728"/>
    <w:rsid w:val="005B71F5"/>
    <w:rsid w:val="005E306B"/>
    <w:rsid w:val="005F20B5"/>
    <w:rsid w:val="00626A3E"/>
    <w:rsid w:val="00660B13"/>
    <w:rsid w:val="0066623D"/>
    <w:rsid w:val="006F10E8"/>
    <w:rsid w:val="00713E93"/>
    <w:rsid w:val="0073224C"/>
    <w:rsid w:val="00757229"/>
    <w:rsid w:val="007F5D91"/>
    <w:rsid w:val="00803D24"/>
    <w:rsid w:val="0080545D"/>
    <w:rsid w:val="0083193A"/>
    <w:rsid w:val="00945B68"/>
    <w:rsid w:val="00957D31"/>
    <w:rsid w:val="00985EF4"/>
    <w:rsid w:val="009A720A"/>
    <w:rsid w:val="00A00059"/>
    <w:rsid w:val="00A60747"/>
    <w:rsid w:val="00A7635E"/>
    <w:rsid w:val="00A833C8"/>
    <w:rsid w:val="00AD7F82"/>
    <w:rsid w:val="00B444CF"/>
    <w:rsid w:val="00BD0801"/>
    <w:rsid w:val="00BF1E95"/>
    <w:rsid w:val="00C11FB6"/>
    <w:rsid w:val="00C27AE9"/>
    <w:rsid w:val="00C86266"/>
    <w:rsid w:val="00CA7044"/>
    <w:rsid w:val="00CC39A1"/>
    <w:rsid w:val="00CD4A38"/>
    <w:rsid w:val="00CE3E1B"/>
    <w:rsid w:val="00CE6A4B"/>
    <w:rsid w:val="00D14BDC"/>
    <w:rsid w:val="00D242C2"/>
    <w:rsid w:val="00D37FA2"/>
    <w:rsid w:val="00D52549"/>
    <w:rsid w:val="00D57E1B"/>
    <w:rsid w:val="00DF0115"/>
    <w:rsid w:val="00E752ED"/>
    <w:rsid w:val="00F02136"/>
    <w:rsid w:val="00F13021"/>
    <w:rsid w:val="00F55423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9FC26C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99973-28F1-44CE-8BE9-AFDD327C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2220</Words>
  <Characters>1266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Поташев Сергій Валерійович</cp:lastModifiedBy>
  <cp:revision>5</cp:revision>
  <cp:lastPrinted>2019-11-08T11:28:00Z</cp:lastPrinted>
  <dcterms:created xsi:type="dcterms:W3CDTF">2021-04-01T05:50:00Z</dcterms:created>
  <dcterms:modified xsi:type="dcterms:W3CDTF">2021-04-01T06:12:00Z</dcterms:modified>
</cp:coreProperties>
</file>