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516088" w:rsidRPr="00D20639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</w:t>
      </w:r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кту Закону </w:t>
      </w:r>
      <w:r w:rsidRPr="00D2063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України «</w:t>
      </w:r>
      <w:r w:rsidR="00D20639" w:rsidRPr="00D2063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Господарського кодексу України (щодо узгодження з положеннями Цивільного кодексу України та деяких інших законодавчих актів)</w:t>
      </w:r>
      <w:r w:rsidRPr="00D20639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законопро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</w:p>
    <w:p w:rsidR="00FE5075" w:rsidRDefault="00FE5075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дати набрання чинності Господарським кодексом України минуло більш ніж 16 років і за цей час економічні відносини, на врегулювання яких спрямовані норми Кодексу, зазнали суттєвих змін під впливом глобалізаційних та євроінтеграційних процесів.</w:t>
      </w:r>
    </w:p>
    <w:p w:rsidR="00FE5075" w:rsidRDefault="00FE5075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Зазначене у певній мірі детермінує потребу у корегуванні окремих нормативних положень Господарського кодексу України з метою забезпечення ефективного правового регулювання економічних (господарських) відносин. </w:t>
      </w:r>
    </w:p>
    <w:p w:rsidR="000B4950" w:rsidRDefault="00FE5075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Змістовне оновлення Господарського кодексу України набуло особливої актуальності ще і внаслідок підписання Угоди про асоціацію між Україною та ЄС, окремі розділ</w:t>
      </w:r>
      <w:r w:rsidR="00C0756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якої стосуються питань правового забезпечення вільної торгівлі, сприяння залученню інвестицій, </w:t>
      </w:r>
      <w:r w:rsidR="003874F7">
        <w:rPr>
          <w:rFonts w:ascii="Times New Roman" w:hAnsi="Times New Roman" w:cs="Times New Roman"/>
          <w:sz w:val="28"/>
          <w:szCs w:val="28"/>
          <w:lang w:val="uk-UA"/>
        </w:rPr>
        <w:t>лібералізації зовнішньоекономічних відносин тощо.</w:t>
      </w:r>
    </w:p>
    <w:p w:rsidR="00DF4CD9" w:rsidRDefault="000B4950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також зауважити, що важливою передумовою підвищення ефективності правового регулювання економічних відносин слід також визнати усунення колізій у вітчизняному законодавстві України, що регулює зазначену сферу відносин. Адже на сьогодні актуалізується завдання узгодження норм Господарського та Цивільного кодексів України, а також </w:t>
      </w:r>
      <w:r w:rsidR="00DF4CD9">
        <w:rPr>
          <w:rFonts w:ascii="Times New Roman" w:hAnsi="Times New Roman" w:cs="Times New Roman"/>
          <w:sz w:val="28"/>
          <w:szCs w:val="28"/>
          <w:lang w:val="uk-UA"/>
        </w:rPr>
        <w:t>забезпечення кореляції з положеннями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CD9" w:rsidRPr="00DF4CD9">
        <w:rPr>
          <w:rFonts w:ascii="Times New Roman" w:hAnsi="Times New Roman" w:cs="Times New Roman"/>
          <w:sz w:val="28"/>
          <w:szCs w:val="28"/>
          <w:lang w:val="uk-UA"/>
        </w:rPr>
        <w:t>деяких інших законодавчих актів</w:t>
      </w:r>
      <w:r w:rsidR="00DF4C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088" w:rsidRPr="00406422" w:rsidRDefault="00DF4CD9" w:rsidP="004064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Вбачається, що </w:t>
      </w:r>
      <w:r w:rsidRPr="00DF4CD9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у законопроєкті </w:t>
      </w:r>
      <w:r w:rsidRPr="00DF4CD9">
        <w:rPr>
          <w:rFonts w:ascii="Times New Roman" w:hAnsi="Times New Roman" w:cs="Times New Roman"/>
          <w:sz w:val="28"/>
          <w:szCs w:val="28"/>
          <w:lang w:val="uk-UA"/>
        </w:rPr>
        <w:t>змін до Господарського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вдосконаленню правового регулювання економічних відносин</w:t>
      </w:r>
      <w:r w:rsidR="00D87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Мета прийняття законопроє</w:t>
      </w:r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</w:p>
    <w:p w:rsidR="00D8754F" w:rsidRDefault="00D8754F" w:rsidP="004064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Головною метою законопроєкту є вдосконалення правового регулювання економічних відносин шляхом внесення змін до Господарського кодексу України,</w:t>
      </w:r>
      <w:r w:rsidRPr="00D8754F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узгодженню</w:t>
      </w:r>
      <w:r w:rsidRPr="00D8754F">
        <w:rPr>
          <w:rFonts w:ascii="Times New Roman" w:hAnsi="Times New Roman" w:cs="Times New Roman"/>
          <w:sz w:val="28"/>
          <w:szCs w:val="28"/>
          <w:lang w:val="uk-UA"/>
        </w:rPr>
        <w:t xml:space="preserve"> з положеннями Цивільного кодексу України та деяких інших законодавчих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регулюють тотожну сферу суспільних відносин.</w:t>
      </w:r>
    </w:p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Загальна характе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ристика і основні положення проє</w:t>
      </w:r>
      <w:r w:rsidRPr="00516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 Закону</w:t>
      </w:r>
    </w:p>
    <w:p w:rsidR="00D8754F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sz w:val="28"/>
          <w:szCs w:val="28"/>
          <w:lang w:val="uk-UA"/>
        </w:rPr>
        <w:t>Зазначеним законопро</w:t>
      </w:r>
      <w:r w:rsidR="00D8754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16088">
        <w:rPr>
          <w:rFonts w:ascii="Times New Roman" w:hAnsi="Times New Roman" w:cs="Times New Roman"/>
          <w:sz w:val="28"/>
          <w:szCs w:val="28"/>
          <w:lang w:val="uk-UA"/>
        </w:rPr>
        <w:t xml:space="preserve">ктом пропонується внести зміни до </w:t>
      </w:r>
      <w:r w:rsidR="00D8754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кодексу України </w:t>
      </w:r>
      <w:r w:rsidR="00666140">
        <w:rPr>
          <w:rFonts w:ascii="Times New Roman" w:hAnsi="Times New Roman" w:cs="Times New Roman"/>
          <w:sz w:val="28"/>
          <w:szCs w:val="28"/>
          <w:lang w:val="uk-UA"/>
        </w:rPr>
        <w:t>шляхом узгодження його нормативних положень з Цивільним кодексом України та деякими іншими законодавчими актами, що регулюють однорідну групу суспільних відносин.</w:t>
      </w:r>
    </w:p>
    <w:p w:rsidR="00BE612C" w:rsidRDefault="00666140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пропонується уніфікувати термінологію Господарського кодексу України шляхом заміни терміну </w:t>
      </w:r>
      <w:r w:rsidRPr="00666140">
        <w:rPr>
          <w:rFonts w:ascii="Times New Roman" w:hAnsi="Times New Roman" w:cs="Times New Roman"/>
          <w:sz w:val="28"/>
          <w:szCs w:val="28"/>
          <w:lang w:val="uk-UA"/>
        </w:rPr>
        <w:t xml:space="preserve">«громадянин </w:t>
      </w:r>
      <w:r w:rsidRPr="0066614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66140">
        <w:rPr>
          <w:rFonts w:ascii="Times New Roman" w:hAnsi="Times New Roman" w:cs="Times New Roman"/>
          <w:sz w:val="28"/>
          <w:szCs w:val="28"/>
          <w:lang w:val="uk-UA"/>
        </w:rPr>
        <w:t xml:space="preserve"> підприємець»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666140">
        <w:rPr>
          <w:rFonts w:ascii="Times New Roman" w:hAnsi="Times New Roman" w:cs="Times New Roman"/>
          <w:sz w:val="28"/>
          <w:szCs w:val="28"/>
          <w:lang w:val="uk-UA"/>
        </w:rPr>
        <w:t xml:space="preserve">«фізична особа </w:t>
      </w:r>
      <w:r w:rsidRPr="0066614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66140">
        <w:rPr>
          <w:rFonts w:ascii="Times New Roman" w:hAnsi="Times New Roman" w:cs="Times New Roman"/>
          <w:sz w:val="28"/>
          <w:szCs w:val="28"/>
          <w:lang w:val="uk-UA"/>
        </w:rPr>
        <w:t xml:space="preserve"> підприємець»</w:t>
      </w:r>
      <w:r w:rsidR="00BE612C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всі випадки згадування у тексті Господарського кодексу України терміну </w:t>
      </w:r>
      <w:r w:rsidR="00BE612C" w:rsidRPr="00BE612C">
        <w:rPr>
          <w:rFonts w:ascii="Times New Roman" w:hAnsi="Times New Roman" w:cs="Times New Roman"/>
          <w:sz w:val="28"/>
          <w:szCs w:val="28"/>
          <w:lang w:val="uk-UA"/>
        </w:rPr>
        <w:t>«громадянин»</w:t>
      </w:r>
      <w:r w:rsidR="00BE612C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замінити на «</w:t>
      </w:r>
      <w:r w:rsidR="00BE612C" w:rsidRPr="00BE612C">
        <w:rPr>
          <w:rFonts w:ascii="Times New Roman" w:hAnsi="Times New Roman" w:cs="Times New Roman"/>
          <w:sz w:val="28"/>
          <w:szCs w:val="28"/>
          <w:lang w:val="uk-UA"/>
        </w:rPr>
        <w:t>фізична особа</w:t>
      </w:r>
      <w:r w:rsidR="00BE61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612C" w:rsidRPr="00BE6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12C">
        <w:rPr>
          <w:rFonts w:ascii="Times New Roman" w:hAnsi="Times New Roman" w:cs="Times New Roman"/>
          <w:sz w:val="28"/>
          <w:szCs w:val="28"/>
          <w:lang w:val="uk-UA"/>
        </w:rPr>
        <w:t>у всіх відмінках та числах.</w:t>
      </w:r>
    </w:p>
    <w:p w:rsidR="00BE612C" w:rsidRDefault="00F76F81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пропонується уточнити підстави участі у господарських відносинах споживачів, а саме </w:t>
      </w:r>
      <w:r w:rsidRPr="00F76F81">
        <w:rPr>
          <w:rFonts w:ascii="Times New Roman" w:hAnsi="Times New Roman" w:cs="Times New Roman"/>
          <w:sz w:val="28"/>
          <w:szCs w:val="28"/>
          <w:lang w:val="uk-UA"/>
        </w:rPr>
        <w:t>в частині захисту їх прав та охоронюваних законом інтересів у сфері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54F" w:rsidRDefault="002D6469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законопроєктом запропоновано уточнити коло відносин, що не є предметом правового регулювання Господарського кодексу України, а саме аргументовано доцільність внесення змін до ст. 4 зазначеного Кодексу, передбачивши, що такими є </w:t>
      </w:r>
      <w:r w:rsidRPr="002D6469">
        <w:rPr>
          <w:rFonts w:ascii="Times New Roman" w:hAnsi="Times New Roman" w:cs="Times New Roman"/>
          <w:sz w:val="28"/>
          <w:szCs w:val="28"/>
          <w:lang w:val="uk-UA"/>
        </w:rPr>
        <w:t>майнові та особисті немайнові відносини між фізичними особами – негосподарюючими суб’єктами, що регулюються Цивільним кодексом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1CA" w:rsidRDefault="003450AC" w:rsidP="00BF7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законопроєкті також запропоновано визначити особливості участі</w:t>
      </w:r>
      <w:r w:rsidRPr="003450AC">
        <w:rPr>
          <w:rFonts w:ascii="Times New Roman" w:hAnsi="Times New Roman" w:cs="Times New Roman"/>
          <w:sz w:val="28"/>
          <w:szCs w:val="28"/>
          <w:lang w:val="uk-UA"/>
        </w:rPr>
        <w:t xml:space="preserve"> держави, Автономної Республіки Крим та територіальних громад у господарських відносинах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71CA" w:rsidRDefault="00BF71CA" w:rsidP="00BF7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 невизначеність правового статусу дочірніх підприємств, законопроєктом запропоновано доповнити Господарський кодекс України статтею 113-1, яка усуватиме зазначену прогалину.</w:t>
      </w:r>
    </w:p>
    <w:p w:rsidR="00516088" w:rsidRPr="00516088" w:rsidRDefault="00BF71CA" w:rsidP="004064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Важливо підкреслити, що н</w:t>
      </w:r>
      <w:r w:rsidR="0018317C">
        <w:rPr>
          <w:rFonts w:ascii="Times New Roman" w:hAnsi="Times New Roman" w:cs="Times New Roman"/>
          <w:sz w:val="28"/>
          <w:szCs w:val="28"/>
          <w:lang w:val="uk-UA"/>
        </w:rPr>
        <w:t xml:space="preserve">ормами законопроєкту </w:t>
      </w:r>
      <w:r w:rsidR="00D0045D">
        <w:rPr>
          <w:rFonts w:ascii="Times New Roman" w:hAnsi="Times New Roman" w:cs="Times New Roman"/>
          <w:sz w:val="28"/>
          <w:szCs w:val="28"/>
          <w:lang w:val="uk-UA"/>
        </w:rPr>
        <w:t>додатково</w:t>
      </w:r>
      <w:r w:rsidR="0018317C">
        <w:rPr>
          <w:rFonts w:ascii="Times New Roman" w:hAnsi="Times New Roman" w:cs="Times New Roman"/>
          <w:sz w:val="28"/>
          <w:szCs w:val="28"/>
          <w:lang w:val="uk-UA"/>
        </w:rPr>
        <w:t xml:space="preserve"> уточнюються положення Господарського кодексу України, якими визначаються особливості захисту економічної конкуренції, </w:t>
      </w:r>
      <w:r w:rsidR="00D0045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здійснення підприємницької діяльності, окремі аспекти діяльності підприємств </w:t>
      </w:r>
      <w:r w:rsidR="00D87A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045D">
        <w:rPr>
          <w:rFonts w:ascii="Times New Roman" w:hAnsi="Times New Roman" w:cs="Times New Roman"/>
          <w:sz w:val="28"/>
          <w:szCs w:val="28"/>
          <w:lang w:val="uk-UA"/>
        </w:rPr>
        <w:t>як унітарних, так і корпоративних</w:t>
      </w:r>
      <w:r w:rsidR="00D87A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044C">
        <w:rPr>
          <w:rFonts w:ascii="Times New Roman" w:hAnsi="Times New Roman" w:cs="Times New Roman"/>
          <w:sz w:val="28"/>
          <w:szCs w:val="28"/>
          <w:lang w:val="uk-UA"/>
        </w:rPr>
        <w:t>, об’єднань</w:t>
      </w:r>
      <w:r w:rsidR="005B044C" w:rsidRPr="005B044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C6DD1">
        <w:rPr>
          <w:rFonts w:ascii="Times New Roman" w:hAnsi="Times New Roman" w:cs="Times New Roman"/>
          <w:sz w:val="28"/>
          <w:szCs w:val="28"/>
          <w:lang w:val="uk-UA"/>
        </w:rPr>
        <w:t>, правовий режим майна та майнових прав, окремі види господарських зобов’язань</w:t>
      </w:r>
      <w:r w:rsidR="00425E26">
        <w:rPr>
          <w:rFonts w:ascii="Times New Roman" w:hAnsi="Times New Roman" w:cs="Times New Roman"/>
          <w:sz w:val="28"/>
          <w:szCs w:val="28"/>
          <w:lang w:val="uk-UA"/>
        </w:rPr>
        <w:t>, особливості організації та здійснення г</w:t>
      </w:r>
      <w:r w:rsidR="00425E26" w:rsidRPr="00425E26">
        <w:rPr>
          <w:rFonts w:ascii="Times New Roman" w:hAnsi="Times New Roman" w:cs="Times New Roman"/>
          <w:sz w:val="28"/>
          <w:szCs w:val="28"/>
          <w:lang w:val="uk-UA"/>
        </w:rPr>
        <w:t>осподарсько-торговельн</w:t>
      </w:r>
      <w:r w:rsidR="00425E2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25E26" w:rsidRPr="00425E26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A73EC3">
        <w:rPr>
          <w:rFonts w:ascii="Times New Roman" w:hAnsi="Times New Roman" w:cs="Times New Roman"/>
          <w:sz w:val="28"/>
          <w:szCs w:val="28"/>
          <w:lang w:val="uk-UA"/>
        </w:rPr>
        <w:t xml:space="preserve">ості, зовнішньоекономічної діяльності </w:t>
      </w:r>
      <w:r w:rsidR="009D2514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b/>
          <w:sz w:val="28"/>
          <w:szCs w:val="28"/>
          <w:lang w:val="uk-UA"/>
        </w:rPr>
        <w:t>4. Стан нормативно-правової бази у даній сфері правового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088">
        <w:rPr>
          <w:rFonts w:ascii="Times New Roman" w:hAnsi="Times New Roman" w:cs="Times New Roman"/>
          <w:b/>
          <w:sz w:val="28"/>
          <w:szCs w:val="28"/>
          <w:lang w:val="uk-UA"/>
        </w:rPr>
        <w:t>регулювання</w:t>
      </w:r>
    </w:p>
    <w:p w:rsidR="00516088" w:rsidRPr="00516088" w:rsidRDefault="00516088" w:rsidP="004064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нормативно-правовими актами в цій сфері є </w:t>
      </w:r>
      <w:r w:rsidR="00666140">
        <w:rPr>
          <w:rFonts w:ascii="Times New Roman" w:hAnsi="Times New Roman" w:cs="Times New Roman"/>
          <w:sz w:val="28"/>
          <w:szCs w:val="28"/>
          <w:lang w:val="uk-UA"/>
        </w:rPr>
        <w:t>Господарський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088">
        <w:rPr>
          <w:rFonts w:ascii="Times New Roman" w:hAnsi="Times New Roman" w:cs="Times New Roman"/>
          <w:sz w:val="28"/>
          <w:szCs w:val="28"/>
          <w:lang w:val="uk-UA"/>
        </w:rPr>
        <w:t>кодекс України</w:t>
      </w:r>
      <w:r w:rsidR="00666140">
        <w:rPr>
          <w:rFonts w:ascii="Times New Roman" w:hAnsi="Times New Roman" w:cs="Times New Roman"/>
          <w:sz w:val="28"/>
          <w:szCs w:val="28"/>
          <w:lang w:val="uk-UA"/>
        </w:rPr>
        <w:t>, Цивільний кодекс України, інші законодавчі акти, що регулюють окремі групи відносин у сфері господарювання</w:t>
      </w:r>
      <w:r w:rsidRPr="00516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516088" w:rsidRPr="00516088" w:rsidRDefault="00516088" w:rsidP="004064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sz w:val="28"/>
          <w:szCs w:val="28"/>
          <w:lang w:val="uk-UA"/>
        </w:rPr>
        <w:t xml:space="preserve">На момент </w:t>
      </w:r>
      <w:r w:rsidR="00406422">
        <w:rPr>
          <w:rFonts w:ascii="Times New Roman" w:hAnsi="Times New Roman" w:cs="Times New Roman"/>
          <w:sz w:val="28"/>
          <w:szCs w:val="28"/>
          <w:lang w:val="uk-UA"/>
        </w:rPr>
        <w:t>внесення проє</w:t>
      </w:r>
      <w:r w:rsidRPr="00516088">
        <w:rPr>
          <w:rFonts w:ascii="Times New Roman" w:hAnsi="Times New Roman" w:cs="Times New Roman"/>
          <w:sz w:val="28"/>
          <w:szCs w:val="28"/>
          <w:lang w:val="uk-UA"/>
        </w:rPr>
        <w:t>кт не потребує додаткових витрат Державного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088">
        <w:rPr>
          <w:rFonts w:ascii="Times New Roman" w:hAnsi="Times New Roman" w:cs="Times New Roman"/>
          <w:sz w:val="28"/>
          <w:szCs w:val="28"/>
          <w:lang w:val="uk-UA"/>
        </w:rPr>
        <w:t>бюджету України.</w:t>
      </w:r>
    </w:p>
    <w:p w:rsidR="00516088" w:rsidRP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b/>
          <w:sz w:val="28"/>
          <w:szCs w:val="28"/>
          <w:lang w:val="uk-UA"/>
        </w:rPr>
        <w:t>6. Прогноз соціально-економічних та інших наслідків прийняття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законопроє</w:t>
      </w:r>
      <w:r w:rsidRPr="00516088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</w:p>
    <w:p w:rsidR="00516088" w:rsidRDefault="00516088" w:rsidP="0051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88">
        <w:rPr>
          <w:rFonts w:ascii="Times New Roman" w:hAnsi="Times New Roman" w:cs="Times New Roman"/>
          <w:sz w:val="28"/>
          <w:szCs w:val="28"/>
          <w:lang w:val="uk-UA"/>
        </w:rPr>
        <w:t xml:space="preserve">Ухвалення </w:t>
      </w:r>
      <w:r w:rsidR="005D0A92">
        <w:rPr>
          <w:rFonts w:ascii="Times New Roman" w:hAnsi="Times New Roman" w:cs="Times New Roman"/>
          <w:sz w:val="28"/>
          <w:szCs w:val="28"/>
          <w:lang w:val="uk-UA"/>
        </w:rPr>
        <w:t>законопроє</w:t>
      </w:r>
      <w:r w:rsidRPr="00516088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5D0A92">
        <w:rPr>
          <w:rFonts w:ascii="Times New Roman" w:hAnsi="Times New Roman" w:cs="Times New Roman"/>
          <w:sz w:val="28"/>
          <w:szCs w:val="28"/>
          <w:lang w:val="uk-UA"/>
        </w:rPr>
        <w:t>сприятиме вдосконаленню правового регулювання економічних відносин на базі Господарського кодексу України, дозволить узгодити його нормативні положення з Цивільним кодексом України та деякими іншими законодавчими актами, що регулюють  відносини у сфері господарювання.</w:t>
      </w:r>
    </w:p>
    <w:p w:rsidR="00406422" w:rsidRDefault="00406422" w:rsidP="00406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22" w:rsidRDefault="00406422" w:rsidP="00406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22" w:rsidRPr="00406422" w:rsidRDefault="00406422" w:rsidP="00406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6422">
        <w:rPr>
          <w:rFonts w:ascii="Times New Roman" w:hAnsi="Times New Roman" w:cs="Times New Roman"/>
          <w:b/>
          <w:sz w:val="28"/>
          <w:szCs w:val="28"/>
          <w:lang w:val="uk-UA"/>
        </w:rPr>
        <w:t>Народний депутат Украї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                 </w:t>
      </w:r>
      <w:r w:rsidRPr="0040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064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В.М. Неклюдов (посв. № 35)</w:t>
      </w:r>
    </w:p>
    <w:sectPr w:rsidR="00406422" w:rsidRPr="0040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88"/>
    <w:rsid w:val="000B4950"/>
    <w:rsid w:val="0018317C"/>
    <w:rsid w:val="002D6469"/>
    <w:rsid w:val="003450AC"/>
    <w:rsid w:val="003874F7"/>
    <w:rsid w:val="00406422"/>
    <w:rsid w:val="00425E26"/>
    <w:rsid w:val="00516088"/>
    <w:rsid w:val="00526DAC"/>
    <w:rsid w:val="005B044C"/>
    <w:rsid w:val="005D0A92"/>
    <w:rsid w:val="00666140"/>
    <w:rsid w:val="009D2514"/>
    <w:rsid w:val="009D7F0A"/>
    <w:rsid w:val="00A73EC3"/>
    <w:rsid w:val="00BE612C"/>
    <w:rsid w:val="00BF71CA"/>
    <w:rsid w:val="00C07567"/>
    <w:rsid w:val="00D0045D"/>
    <w:rsid w:val="00D20639"/>
    <w:rsid w:val="00D8754F"/>
    <w:rsid w:val="00D87AA3"/>
    <w:rsid w:val="00DF4CD9"/>
    <w:rsid w:val="00F65EC8"/>
    <w:rsid w:val="00F76F81"/>
    <w:rsid w:val="00FC6DD1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CCE7D-BBF9-4A52-A2D6-9AC6AD4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E3D6B-34C9-4BFD-98C6-9761C824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E5EE2-FE2B-4285-B1B5-5B8116D11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1B7F3-AFCF-4676-8BA5-D34E15C36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3052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2020-09-30T09:07:00Z</dcterms:created>
  <dcterms:modified xsi:type="dcterms:W3CDTF">2020-09-30T09:07:00Z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