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CF" w:rsidRDefault="003260CF" w:rsidP="003260CF">
      <w:pPr>
        <w:ind w:firstLine="720"/>
        <w:jc w:val="right"/>
        <w:rPr>
          <w:sz w:val="28"/>
        </w:rPr>
      </w:pPr>
      <w:r w:rsidRPr="003260CF">
        <w:rPr>
          <w:sz w:val="28"/>
        </w:rPr>
        <w:t>Проект</w:t>
      </w:r>
    </w:p>
    <w:p w:rsidR="003260CF" w:rsidRPr="003260CF" w:rsidRDefault="003260CF" w:rsidP="003260CF">
      <w:pPr>
        <w:ind w:firstLine="720"/>
        <w:jc w:val="right"/>
        <w:rPr>
          <w:sz w:val="28"/>
          <w:lang w:val="en-US"/>
        </w:rPr>
      </w:pPr>
      <w:r>
        <w:rPr>
          <w:sz w:val="28"/>
          <w:lang w:val="en-US"/>
        </w:rPr>
        <w:t>(тираж 17.11.2020)</w:t>
      </w:r>
    </w:p>
    <w:p w:rsidR="003260CF" w:rsidRPr="003260CF" w:rsidRDefault="003260CF" w:rsidP="003260CF">
      <w:pPr>
        <w:ind w:firstLine="720"/>
        <w:jc w:val="center"/>
        <w:rPr>
          <w:sz w:val="28"/>
        </w:rPr>
      </w:pPr>
      <w:r w:rsidRPr="003260CF">
        <w:rPr>
          <w:sz w:val="28"/>
        </w:rPr>
        <w:t>Закон України</w:t>
      </w:r>
    </w:p>
    <w:p w:rsidR="003260CF" w:rsidRDefault="003260CF" w:rsidP="003260CF">
      <w:pPr>
        <w:ind w:firstLine="720"/>
        <w:jc w:val="center"/>
        <w:rPr>
          <w:sz w:val="28"/>
        </w:rPr>
      </w:pPr>
      <w:r w:rsidRPr="003260CF">
        <w:rPr>
          <w:sz w:val="28"/>
        </w:rPr>
        <w:t xml:space="preserve">Про внесення змін до деяких </w:t>
      </w:r>
      <w:r w:rsidRPr="003260CF">
        <w:rPr>
          <w:b/>
          <w:sz w:val="28"/>
        </w:rPr>
        <w:t xml:space="preserve">законів </w:t>
      </w:r>
      <w:r w:rsidRPr="003260CF">
        <w:rPr>
          <w:sz w:val="28"/>
        </w:rPr>
        <w:t xml:space="preserve">України щодо впорядкування окремих питань організації та діяльності органів місцевого самоврядування </w:t>
      </w:r>
      <w:r w:rsidRPr="003260CF">
        <w:rPr>
          <w:b/>
          <w:sz w:val="28"/>
        </w:rPr>
        <w:t>і</w:t>
      </w:r>
      <w:r w:rsidRPr="003260CF">
        <w:rPr>
          <w:sz w:val="28"/>
        </w:rPr>
        <w:t xml:space="preserve"> районних державних адміністрацій</w:t>
      </w:r>
    </w:p>
    <w:p w:rsidR="003260CF" w:rsidRPr="003260CF" w:rsidRDefault="003260CF" w:rsidP="003260CF">
      <w:pPr>
        <w:ind w:firstLine="720"/>
        <w:jc w:val="center"/>
        <w:rPr>
          <w:sz w:val="28"/>
        </w:rPr>
      </w:pPr>
    </w:p>
    <w:p w:rsidR="003260CF" w:rsidRPr="003260CF" w:rsidRDefault="003260CF" w:rsidP="003260CF">
      <w:pPr>
        <w:ind w:firstLine="720"/>
        <w:jc w:val="both"/>
        <w:rPr>
          <w:sz w:val="28"/>
        </w:rPr>
      </w:pPr>
      <w:r w:rsidRPr="003260CF">
        <w:rPr>
          <w:sz w:val="28"/>
        </w:rPr>
        <w:t>Верховна Рада України п о с т а н о в л я є:</w:t>
      </w:r>
    </w:p>
    <w:p w:rsidR="003260CF" w:rsidRPr="003260CF" w:rsidRDefault="003260CF" w:rsidP="003260CF">
      <w:pPr>
        <w:ind w:firstLine="720"/>
        <w:jc w:val="both"/>
        <w:rPr>
          <w:sz w:val="28"/>
        </w:rPr>
      </w:pPr>
      <w:r w:rsidRPr="003260CF">
        <w:rPr>
          <w:sz w:val="28"/>
        </w:rPr>
        <w:t>І. Внести зміни до таких законів України:</w:t>
      </w:r>
    </w:p>
    <w:p w:rsidR="003260CF" w:rsidRPr="003260CF" w:rsidRDefault="003260CF" w:rsidP="003260CF">
      <w:pPr>
        <w:ind w:firstLine="720"/>
        <w:jc w:val="both"/>
        <w:rPr>
          <w:sz w:val="28"/>
        </w:rPr>
      </w:pPr>
      <w:r w:rsidRPr="003260CF">
        <w:rPr>
          <w:sz w:val="28"/>
        </w:rPr>
        <w:t>1. У Законі України «Про місцеве самоврядування в Україні» (Відомості Верховної Ради України, 1997 р., № 24, ст. 170 із наступними змінами):</w:t>
      </w:r>
    </w:p>
    <w:p w:rsidR="003260CF" w:rsidRPr="003260CF" w:rsidRDefault="003260CF" w:rsidP="003260CF">
      <w:pPr>
        <w:ind w:firstLine="720"/>
        <w:jc w:val="both"/>
        <w:rPr>
          <w:sz w:val="28"/>
        </w:rPr>
      </w:pPr>
      <w:r w:rsidRPr="003260CF">
        <w:rPr>
          <w:sz w:val="28"/>
        </w:rPr>
        <w:t>1) у частині першій статті 5 включити абзац сьомий у такій редакції:</w:t>
      </w:r>
    </w:p>
    <w:p w:rsidR="003260CF" w:rsidRPr="003260CF" w:rsidRDefault="003260CF" w:rsidP="003260CF">
      <w:pPr>
        <w:ind w:firstLine="720"/>
        <w:jc w:val="both"/>
        <w:rPr>
          <w:sz w:val="28"/>
        </w:rPr>
      </w:pPr>
      <w:r w:rsidRPr="003260CF">
        <w:rPr>
          <w:sz w:val="28"/>
        </w:rPr>
        <w:t>«районні та обласні ради, що представляють спільні інтереси територіальних громад сіл, селищ, міст»;</w:t>
      </w:r>
    </w:p>
    <w:p w:rsidR="003260CF" w:rsidRPr="003260CF" w:rsidRDefault="003260CF" w:rsidP="003260CF">
      <w:pPr>
        <w:ind w:firstLine="720"/>
        <w:jc w:val="both"/>
        <w:rPr>
          <w:sz w:val="28"/>
        </w:rPr>
      </w:pPr>
      <w:r w:rsidRPr="003260CF">
        <w:rPr>
          <w:sz w:val="28"/>
        </w:rPr>
        <w:t>2) у розділі V «Прикінцеві та перехідні положення»:</w:t>
      </w:r>
    </w:p>
    <w:p w:rsidR="003260CF" w:rsidRPr="003260CF" w:rsidRDefault="003260CF" w:rsidP="003260CF">
      <w:pPr>
        <w:ind w:firstLine="720"/>
        <w:jc w:val="both"/>
        <w:rPr>
          <w:sz w:val="28"/>
        </w:rPr>
      </w:pPr>
      <w:r w:rsidRPr="003260CF">
        <w:rPr>
          <w:sz w:val="28"/>
        </w:rPr>
        <w:t>доповнити пунктами 6</w:t>
      </w:r>
      <w:r w:rsidRPr="003260CF">
        <w:rPr>
          <w:sz w:val="28"/>
          <w:vertAlign w:val="superscript"/>
        </w:rPr>
        <w:t>1</w:t>
      </w:r>
      <w:r w:rsidRPr="003260CF">
        <w:rPr>
          <w:sz w:val="28"/>
        </w:rPr>
        <w:t xml:space="preserve"> </w:t>
      </w:r>
      <w:r w:rsidRPr="003260CF">
        <w:rPr>
          <w:b/>
          <w:sz w:val="28"/>
        </w:rPr>
        <w:t>і</w:t>
      </w:r>
      <w:r w:rsidRPr="003260CF">
        <w:rPr>
          <w:sz w:val="28"/>
        </w:rPr>
        <w:t xml:space="preserve"> 6</w:t>
      </w:r>
      <w:r w:rsidRPr="003260CF">
        <w:rPr>
          <w:sz w:val="28"/>
          <w:vertAlign w:val="superscript"/>
        </w:rPr>
        <w:t>2</w:t>
      </w:r>
      <w:r w:rsidRPr="003260CF">
        <w:rPr>
          <w:sz w:val="28"/>
        </w:rPr>
        <w:t xml:space="preserve"> такого змісту:</w:t>
      </w:r>
    </w:p>
    <w:p w:rsidR="003260CF" w:rsidRPr="003260CF" w:rsidRDefault="003260CF" w:rsidP="003260CF">
      <w:pPr>
        <w:ind w:firstLine="720"/>
        <w:jc w:val="both"/>
        <w:rPr>
          <w:sz w:val="28"/>
        </w:rPr>
      </w:pPr>
      <w:r w:rsidRPr="003260CF">
        <w:rPr>
          <w:sz w:val="28"/>
        </w:rPr>
        <w:t>«6</w:t>
      </w:r>
      <w:r w:rsidRPr="003260CF">
        <w:rPr>
          <w:sz w:val="28"/>
          <w:vertAlign w:val="superscript"/>
        </w:rPr>
        <w:t>1</w:t>
      </w:r>
      <w:r w:rsidRPr="003260CF">
        <w:rPr>
          <w:sz w:val="28"/>
        </w:rPr>
        <w:t xml:space="preserve">. До прийняття закону про адміністративно-територіальний устрій </w:t>
      </w:r>
      <w:r w:rsidRPr="003260CF">
        <w:rPr>
          <w:b/>
          <w:sz w:val="28"/>
        </w:rPr>
        <w:t xml:space="preserve">України </w:t>
      </w:r>
      <w:r w:rsidRPr="003260CF">
        <w:rPr>
          <w:sz w:val="28"/>
        </w:rPr>
        <w:t xml:space="preserve">закінчення повноважень сільських, селищних, міських рад, їхніх виконавчих органів, а також реорганізація сільських, селищних, міських рад, їхніх виконавчих органів як юридичних осіб у зв’язку </w:t>
      </w:r>
      <w:r w:rsidRPr="003260CF">
        <w:rPr>
          <w:b/>
          <w:sz w:val="28"/>
        </w:rPr>
        <w:t>із</w:t>
      </w:r>
      <w:r w:rsidRPr="003260CF">
        <w:rPr>
          <w:sz w:val="28"/>
        </w:rPr>
        <w:t xml:space="preserve"> змінами в адміністративно-територіальному устрої України здійснюються з урахуванням </w:t>
      </w:r>
      <w:r w:rsidRPr="003260CF">
        <w:rPr>
          <w:b/>
          <w:sz w:val="28"/>
        </w:rPr>
        <w:t>таких положень</w:t>
      </w:r>
      <w:r w:rsidRPr="003260CF">
        <w:rPr>
          <w:sz w:val="28"/>
        </w:rPr>
        <w:t>:</w:t>
      </w:r>
    </w:p>
    <w:p w:rsidR="003260CF" w:rsidRPr="003260CF" w:rsidRDefault="003260CF" w:rsidP="003260CF">
      <w:pPr>
        <w:ind w:firstLine="720"/>
        <w:jc w:val="both"/>
        <w:rPr>
          <w:sz w:val="28"/>
        </w:rPr>
      </w:pPr>
      <w:r w:rsidRPr="003260CF">
        <w:rPr>
          <w:sz w:val="28"/>
        </w:rPr>
        <w:t xml:space="preserve">1) </w:t>
      </w:r>
      <w:r w:rsidRPr="003260CF">
        <w:rPr>
          <w:b/>
          <w:sz w:val="28"/>
        </w:rPr>
        <w:t>у</w:t>
      </w:r>
      <w:r w:rsidRPr="003260CF">
        <w:rPr>
          <w:sz w:val="28"/>
        </w:rPr>
        <w:t xml:space="preserve"> день набуття повноважень сільською, селищною, міською радою, обраною територіальною громадою, територія </w:t>
      </w:r>
      <w:r w:rsidRPr="003260CF">
        <w:rPr>
          <w:b/>
          <w:sz w:val="28"/>
        </w:rPr>
        <w:t>якої затверджена</w:t>
      </w:r>
      <w:r w:rsidRPr="003260CF">
        <w:rPr>
          <w:sz w:val="28"/>
        </w:rPr>
        <w:t xml:space="preserve"> Кабінетом Міністрів України (далі – сформована територіальна громада), </w:t>
      </w:r>
      <w:r w:rsidRPr="003260CF">
        <w:rPr>
          <w:b/>
          <w:sz w:val="28"/>
        </w:rPr>
        <w:t xml:space="preserve">припиняються </w:t>
      </w:r>
      <w:r w:rsidRPr="003260CF">
        <w:rPr>
          <w:sz w:val="28"/>
        </w:rPr>
        <w:t xml:space="preserve">повноваження сільських, селищних, міських рад, сільських, селищних, міських голів, обраних територіальними громадами, територія яких </w:t>
      </w:r>
      <w:r w:rsidRPr="003260CF">
        <w:rPr>
          <w:b/>
          <w:sz w:val="28"/>
        </w:rPr>
        <w:t xml:space="preserve">включена </w:t>
      </w:r>
      <w:r w:rsidRPr="003260CF">
        <w:rPr>
          <w:sz w:val="28"/>
        </w:rPr>
        <w:t>до території сформованої територіальної громади (далі – розформовані територіальні громади);</w:t>
      </w:r>
    </w:p>
    <w:p w:rsidR="003260CF" w:rsidRPr="003260CF" w:rsidRDefault="003260CF" w:rsidP="003260CF">
      <w:pPr>
        <w:ind w:firstLine="720"/>
        <w:jc w:val="both"/>
        <w:rPr>
          <w:sz w:val="28"/>
        </w:rPr>
      </w:pPr>
      <w:r w:rsidRPr="003260CF">
        <w:rPr>
          <w:sz w:val="28"/>
        </w:rPr>
        <w:t xml:space="preserve">2) після </w:t>
      </w:r>
      <w:r w:rsidRPr="003260CF">
        <w:rPr>
          <w:b/>
          <w:sz w:val="28"/>
        </w:rPr>
        <w:t xml:space="preserve">припинення </w:t>
      </w:r>
      <w:r w:rsidRPr="003260CF">
        <w:rPr>
          <w:sz w:val="28"/>
        </w:rPr>
        <w:t>повноважень сільських, селищних, міських рад, обраних розформованими територіальними громадами (далі – ради, що припиняються), їхні виконавчі комітети продовжують здійснювати свої повноваження до затвердження сільською, селищною, міською радою, обраною сформованою територіальною громадою (далі – новообрана рада), персонального складу її виконавчого комітету. Протягом зазначеного строку сільський, селищний, міський голова, обраний сформованою територіальною громадою, очолює такі виконавчі комітети та входить до їх персонального складу;</w:t>
      </w:r>
    </w:p>
    <w:p w:rsidR="003260CF" w:rsidRPr="003260CF" w:rsidRDefault="003260CF" w:rsidP="003260CF">
      <w:pPr>
        <w:ind w:firstLine="720"/>
        <w:jc w:val="both"/>
        <w:rPr>
          <w:sz w:val="28"/>
        </w:rPr>
      </w:pPr>
      <w:r w:rsidRPr="003260CF">
        <w:rPr>
          <w:sz w:val="28"/>
        </w:rPr>
        <w:t xml:space="preserve">3) після </w:t>
      </w:r>
      <w:r w:rsidRPr="003260CF">
        <w:rPr>
          <w:b/>
          <w:sz w:val="28"/>
        </w:rPr>
        <w:t xml:space="preserve">припинення </w:t>
      </w:r>
      <w:r w:rsidRPr="003260CF">
        <w:rPr>
          <w:sz w:val="28"/>
        </w:rPr>
        <w:t>повноважень сільського голови, який одноособово виконував функції виконавчого органу ради, що припиняється, відповідні функції одноособово виконує сільський, селищний, міський голова, обраний сформованою територіальною громадою, з дня набуття ним повноважень до затвердження новообраною радою персонального складу її виконавчого комітету;</w:t>
      </w:r>
    </w:p>
    <w:p w:rsidR="003260CF" w:rsidRPr="003260CF" w:rsidRDefault="003260CF" w:rsidP="003260CF">
      <w:pPr>
        <w:ind w:firstLine="720"/>
        <w:jc w:val="both"/>
        <w:rPr>
          <w:sz w:val="28"/>
        </w:rPr>
      </w:pPr>
      <w:r w:rsidRPr="003260CF">
        <w:rPr>
          <w:sz w:val="28"/>
        </w:rPr>
        <w:t>4) сформована територіальна громада є правонаступником усього майна, прав та обов’язків розформованої територіальної громади</w:t>
      </w:r>
      <w:r w:rsidRPr="003260CF">
        <w:rPr>
          <w:b/>
          <w:sz w:val="28"/>
        </w:rPr>
        <w:t xml:space="preserve"> з </w:t>
      </w:r>
      <w:r w:rsidRPr="003260CF">
        <w:rPr>
          <w:sz w:val="28"/>
        </w:rPr>
        <w:t>урахуванням особливостей, визначених підпунктами 5</w:t>
      </w:r>
      <w:r w:rsidRPr="003260CF">
        <w:rPr>
          <w:b/>
          <w:sz w:val="28"/>
        </w:rPr>
        <w:t xml:space="preserve"> і</w:t>
      </w:r>
      <w:r w:rsidRPr="003260CF">
        <w:rPr>
          <w:sz w:val="28"/>
        </w:rPr>
        <w:t xml:space="preserve"> 6 цього пункту;</w:t>
      </w:r>
    </w:p>
    <w:p w:rsidR="003260CF" w:rsidRPr="003260CF" w:rsidRDefault="003260CF" w:rsidP="003260CF">
      <w:pPr>
        <w:ind w:firstLine="720"/>
        <w:jc w:val="both"/>
        <w:rPr>
          <w:sz w:val="28"/>
        </w:rPr>
      </w:pPr>
      <w:r w:rsidRPr="003260CF">
        <w:rPr>
          <w:sz w:val="28"/>
        </w:rPr>
        <w:t>5) якщо територія розформованої територіальної громади включена до територій кількох сформованих територіальних громад, кожна з цих громад стає правонаступником належних розформованій територіальній громаді:</w:t>
      </w:r>
    </w:p>
    <w:p w:rsidR="003260CF" w:rsidRPr="003260CF" w:rsidRDefault="003260CF" w:rsidP="003260CF">
      <w:pPr>
        <w:ind w:firstLine="720"/>
        <w:jc w:val="both"/>
        <w:rPr>
          <w:sz w:val="28"/>
        </w:rPr>
      </w:pPr>
      <w:r w:rsidRPr="003260CF">
        <w:rPr>
          <w:sz w:val="28"/>
        </w:rPr>
        <w:t xml:space="preserve">нерухомого майна, </w:t>
      </w:r>
      <w:r w:rsidRPr="003260CF">
        <w:rPr>
          <w:b/>
          <w:sz w:val="28"/>
        </w:rPr>
        <w:t>у тому числі земельних ділянок,</w:t>
      </w:r>
      <w:r w:rsidRPr="003260CF">
        <w:rPr>
          <w:sz w:val="28"/>
        </w:rPr>
        <w:t xml:space="preserve"> розташованих на території сформованої територіальної громади;</w:t>
      </w:r>
    </w:p>
    <w:p w:rsidR="003260CF" w:rsidRPr="003260CF" w:rsidRDefault="003260CF" w:rsidP="003260CF">
      <w:pPr>
        <w:ind w:firstLine="720"/>
        <w:jc w:val="both"/>
        <w:rPr>
          <w:sz w:val="28"/>
        </w:rPr>
      </w:pPr>
      <w:r w:rsidRPr="003260CF">
        <w:rPr>
          <w:sz w:val="28"/>
        </w:rPr>
        <w:t xml:space="preserve">речей, призначених для обслуговування відповідних об’єктів нерухомого майна і пов’язаних з цим майном спільним призначенням (у тому числі у зв’язку </w:t>
      </w:r>
      <w:r w:rsidRPr="003260CF">
        <w:rPr>
          <w:b/>
          <w:sz w:val="28"/>
        </w:rPr>
        <w:t>із</w:t>
      </w:r>
      <w:r w:rsidRPr="003260CF">
        <w:rPr>
          <w:sz w:val="28"/>
        </w:rPr>
        <w:t xml:space="preserve"> здійсненням відповідних повноважень або наданням послуг). Належність речей, призначених для обслуговування кожного об’єкта нерухомого майна і пов’язаних з цим майном спільним призначенням, визначається на підставі останньої суцільної інвентаризації;</w:t>
      </w:r>
    </w:p>
    <w:p w:rsidR="003260CF" w:rsidRPr="003260CF" w:rsidRDefault="003260CF" w:rsidP="003260CF">
      <w:pPr>
        <w:ind w:firstLine="720"/>
        <w:jc w:val="both"/>
        <w:rPr>
          <w:sz w:val="28"/>
        </w:rPr>
      </w:pPr>
      <w:r w:rsidRPr="003260CF">
        <w:rPr>
          <w:sz w:val="28"/>
        </w:rPr>
        <w:t xml:space="preserve">прав засновника (учасника) юридичної особи, </w:t>
      </w:r>
      <w:r w:rsidRPr="003260CF">
        <w:rPr>
          <w:b/>
          <w:sz w:val="28"/>
        </w:rPr>
        <w:t>заснованої розформованою територіальною громадою (у тому числі в особі відповідної сільської, селищної, міської ради)</w:t>
      </w:r>
      <w:r w:rsidRPr="003260CF">
        <w:rPr>
          <w:sz w:val="28"/>
        </w:rPr>
        <w:t>, якщо місцезнаходженням такої юридичної особи є населений пункт, включений до території відповідної сформованої територіальної громади;</w:t>
      </w:r>
    </w:p>
    <w:p w:rsidR="003260CF" w:rsidRPr="003260CF" w:rsidRDefault="003260CF" w:rsidP="003260CF">
      <w:pPr>
        <w:ind w:firstLine="720"/>
        <w:jc w:val="both"/>
        <w:rPr>
          <w:sz w:val="28"/>
        </w:rPr>
      </w:pPr>
      <w:r w:rsidRPr="003260CF">
        <w:rPr>
          <w:sz w:val="28"/>
        </w:rPr>
        <w:t>6) майнові зобов’язання,</w:t>
      </w:r>
    </w:p>
    <w:p w:rsidR="003260CF" w:rsidRPr="003260CF" w:rsidRDefault="003260CF" w:rsidP="003260CF">
      <w:pPr>
        <w:ind w:firstLine="720"/>
        <w:jc w:val="both"/>
        <w:rPr>
          <w:sz w:val="28"/>
        </w:rPr>
      </w:pPr>
      <w:r w:rsidRPr="003260CF">
        <w:rPr>
          <w:sz w:val="28"/>
        </w:rPr>
        <w:t>майнові та немайнові права</w:t>
      </w:r>
    </w:p>
    <w:p w:rsidR="003260CF" w:rsidRPr="003260CF" w:rsidRDefault="003260CF" w:rsidP="003260CF">
      <w:pPr>
        <w:ind w:firstLine="720"/>
        <w:jc w:val="both"/>
        <w:rPr>
          <w:sz w:val="28"/>
        </w:rPr>
      </w:pPr>
      <w:r w:rsidRPr="003260CF">
        <w:rPr>
          <w:sz w:val="28"/>
        </w:rPr>
        <w:t>юридичних осіб – органів місцевого самоврядування розформованої територіальної громади, територія якої включена до територій кількох сформованих територіальних громад, розподіляються між правонаступниками таких юридичних осіб відповідно до передавальних актів пропорційно обсягу розподілу майна, майнових прав та залишків бюджетних коштів між</w:t>
      </w:r>
    </w:p>
    <w:p w:rsidR="003260CF" w:rsidRPr="003260CF" w:rsidRDefault="003260CF" w:rsidP="003260CF">
      <w:pPr>
        <w:ind w:firstLine="720"/>
        <w:jc w:val="both"/>
        <w:rPr>
          <w:sz w:val="28"/>
        </w:rPr>
      </w:pPr>
      <w:r w:rsidRPr="003260CF">
        <w:rPr>
          <w:sz w:val="28"/>
        </w:rPr>
        <w:t>сформованими</w:t>
      </w:r>
    </w:p>
    <w:p w:rsidR="003260CF" w:rsidRPr="003260CF" w:rsidRDefault="003260CF" w:rsidP="003260CF">
      <w:pPr>
        <w:ind w:firstLine="720"/>
        <w:jc w:val="both"/>
        <w:rPr>
          <w:sz w:val="28"/>
        </w:rPr>
      </w:pPr>
      <w:r w:rsidRPr="003260CF">
        <w:rPr>
          <w:sz w:val="28"/>
        </w:rPr>
        <w:t>територіальними громадами;</w:t>
      </w:r>
    </w:p>
    <w:p w:rsidR="003260CF" w:rsidRPr="003260CF" w:rsidRDefault="003260CF" w:rsidP="003260CF">
      <w:pPr>
        <w:ind w:firstLine="720"/>
        <w:jc w:val="both"/>
        <w:rPr>
          <w:sz w:val="28"/>
        </w:rPr>
      </w:pPr>
      <w:r w:rsidRPr="003260CF">
        <w:rPr>
          <w:sz w:val="28"/>
        </w:rPr>
        <w:t xml:space="preserve">7) новообрані ради можуть прийняти рішення про розподіл майна, майнових прав та зобов’язань розформованої територіальної громади, територія якої включена до територій кількох сформованих територіальних громад, за іншими критеріями, ніж визначені підпунктами 5 </w:t>
      </w:r>
      <w:r w:rsidRPr="003260CF">
        <w:rPr>
          <w:b/>
          <w:sz w:val="28"/>
        </w:rPr>
        <w:t>і</w:t>
      </w:r>
      <w:r w:rsidRPr="003260CF">
        <w:rPr>
          <w:sz w:val="28"/>
        </w:rPr>
        <w:t xml:space="preserve"> 6 цього пункту. Такі рішення приймаються згідно з приписами бюджетного законодавства та </w:t>
      </w:r>
      <w:r w:rsidRPr="003260CF">
        <w:rPr>
          <w:b/>
          <w:sz w:val="28"/>
        </w:rPr>
        <w:t xml:space="preserve">враховуються </w:t>
      </w:r>
      <w:r w:rsidRPr="003260CF">
        <w:rPr>
          <w:sz w:val="28"/>
        </w:rPr>
        <w:t xml:space="preserve">при </w:t>
      </w:r>
      <w:r w:rsidRPr="003260CF">
        <w:rPr>
          <w:b/>
          <w:sz w:val="28"/>
        </w:rPr>
        <w:t xml:space="preserve">здійсненні </w:t>
      </w:r>
      <w:r w:rsidRPr="003260CF">
        <w:rPr>
          <w:sz w:val="28"/>
        </w:rPr>
        <w:t xml:space="preserve">реорганізації відповідних органів місцевого самоврядування і складанні передавальних актів (розподільчих балансів) за </w:t>
      </w:r>
      <w:r w:rsidRPr="003260CF">
        <w:rPr>
          <w:b/>
          <w:sz w:val="28"/>
        </w:rPr>
        <w:t xml:space="preserve">результатами </w:t>
      </w:r>
      <w:r w:rsidRPr="003260CF">
        <w:rPr>
          <w:sz w:val="28"/>
        </w:rPr>
        <w:t>реорганізації;</w:t>
      </w:r>
    </w:p>
    <w:p w:rsidR="003260CF" w:rsidRPr="003260CF" w:rsidRDefault="003260CF" w:rsidP="003260CF">
      <w:pPr>
        <w:ind w:firstLine="720"/>
        <w:jc w:val="both"/>
        <w:rPr>
          <w:sz w:val="28"/>
        </w:rPr>
      </w:pPr>
      <w:r w:rsidRPr="003260CF">
        <w:rPr>
          <w:sz w:val="28"/>
        </w:rPr>
        <w:t xml:space="preserve">8) </w:t>
      </w:r>
      <w:r w:rsidRPr="003260CF">
        <w:rPr>
          <w:b/>
          <w:sz w:val="28"/>
        </w:rPr>
        <w:t>не пізніше завершення другої сесії новообраної ради у порядку, визначеному цим пунктом, починається</w:t>
      </w:r>
      <w:r w:rsidRPr="003260CF">
        <w:rPr>
          <w:sz w:val="28"/>
        </w:rPr>
        <w:t xml:space="preserve"> реорганізація відповідних юридичних осіб – сільських, селищних, міських </w:t>
      </w:r>
      <w:r w:rsidRPr="003260CF">
        <w:rPr>
          <w:b/>
          <w:sz w:val="28"/>
        </w:rPr>
        <w:t>рад</w:t>
      </w:r>
      <w:r w:rsidRPr="003260CF">
        <w:rPr>
          <w:sz w:val="28"/>
        </w:rPr>
        <w:t>, обраних розформованими територіальними громадами та розміщених поза адміністративним центром сформованої територіальної громади, шляхом їх приєднання до юридичної особи – сільської, селищної, міської ради, розміщеної в адміністративному центрі сформованої територіальної громади. Після завершення реорганізації відповідні сільські, селищні, міські ради припиняються як юридичні особи з урахуванням особливостей, визначених цим пунктом;</w:t>
      </w:r>
    </w:p>
    <w:p w:rsidR="003260CF" w:rsidRPr="003260CF" w:rsidRDefault="003260CF" w:rsidP="003260CF">
      <w:pPr>
        <w:ind w:firstLine="720"/>
        <w:jc w:val="both"/>
        <w:rPr>
          <w:sz w:val="28"/>
        </w:rPr>
      </w:pPr>
      <w:r w:rsidRPr="003260CF">
        <w:rPr>
          <w:sz w:val="28"/>
        </w:rPr>
        <w:t xml:space="preserve">9) юридична особа – сільська, селищна, міська рада, розміщена в адміністративному центрі сформованої територіальної громади, є правонаступником прав та обов’язків </w:t>
      </w:r>
      <w:r w:rsidRPr="003260CF">
        <w:rPr>
          <w:b/>
          <w:sz w:val="28"/>
        </w:rPr>
        <w:t>у</w:t>
      </w:r>
      <w:r w:rsidRPr="003260CF">
        <w:rPr>
          <w:sz w:val="28"/>
        </w:rPr>
        <w:t>сіх юридичних осіб – сільських, селищних, міських рад, обраних розформованими територіальними громадами, з дня набуття повноважень новообраною радою;</w:t>
      </w:r>
    </w:p>
    <w:p w:rsidR="003260CF" w:rsidRPr="003260CF" w:rsidRDefault="003260CF" w:rsidP="003260CF">
      <w:pPr>
        <w:ind w:firstLine="720"/>
        <w:jc w:val="both"/>
        <w:rPr>
          <w:sz w:val="28"/>
        </w:rPr>
      </w:pPr>
      <w:r w:rsidRPr="003260CF">
        <w:rPr>
          <w:sz w:val="28"/>
        </w:rPr>
        <w:t xml:space="preserve">10) з дня затвердження новообраною радою персонального складу її виконавчого комітету </w:t>
      </w:r>
      <w:r w:rsidRPr="003260CF">
        <w:rPr>
          <w:b/>
          <w:sz w:val="28"/>
        </w:rPr>
        <w:t xml:space="preserve">починається </w:t>
      </w:r>
      <w:r w:rsidRPr="003260CF">
        <w:rPr>
          <w:sz w:val="28"/>
        </w:rPr>
        <w:t>реорганізація відповідних юридичних осіб – виконавчих комітетів рад, що припиняються, шляхом їх приєднання до юридичної особи – виконавчого комітету новообраної ради. Після завершення реорганізації відповідні юридичні особи – виконавчі комітети сільських, селищних, міських рад припиняються у порядку, визначеному цим пунктом;</w:t>
      </w:r>
    </w:p>
    <w:p w:rsidR="003260CF" w:rsidRPr="003260CF" w:rsidRDefault="003260CF" w:rsidP="003260CF">
      <w:pPr>
        <w:ind w:firstLine="720"/>
        <w:jc w:val="both"/>
        <w:rPr>
          <w:sz w:val="28"/>
        </w:rPr>
      </w:pPr>
      <w:r w:rsidRPr="003260CF">
        <w:rPr>
          <w:sz w:val="28"/>
        </w:rPr>
        <w:t>11) юридична особа – виконавчий комітет новообраної ради є правонаступником прав та обов’язків юридичних осіб – виконавчих комітетів рад, що припиняються, з дня затвердження новообраною радою персонального складу її виконавчого комітету;</w:t>
      </w:r>
    </w:p>
    <w:p w:rsidR="003260CF" w:rsidRPr="003260CF" w:rsidRDefault="003260CF" w:rsidP="003260CF">
      <w:pPr>
        <w:ind w:firstLine="720"/>
        <w:jc w:val="both"/>
        <w:rPr>
          <w:sz w:val="28"/>
        </w:rPr>
      </w:pPr>
      <w:r w:rsidRPr="003260CF">
        <w:rPr>
          <w:b/>
          <w:sz w:val="28"/>
        </w:rPr>
        <w:t>12) під час реорганізації юридичних осіб – органів місцевого самоврядування у випадках, визначених цим пунктом, не застосовуються положення законодавства щодо:</w:t>
      </w:r>
    </w:p>
    <w:p w:rsidR="003260CF" w:rsidRPr="003260CF" w:rsidRDefault="003260CF" w:rsidP="003260CF">
      <w:pPr>
        <w:ind w:firstLine="720"/>
        <w:jc w:val="both"/>
        <w:rPr>
          <w:sz w:val="28"/>
        </w:rPr>
      </w:pPr>
      <w:r w:rsidRPr="003260CF">
        <w:rPr>
          <w:b/>
          <w:sz w:val="28"/>
        </w:rPr>
        <w:t>необхідності одержання згоди кредиторів стосовно заміни боржника у зобов’язанні (переведення боргу);</w:t>
      </w:r>
    </w:p>
    <w:p w:rsidR="003260CF" w:rsidRPr="003260CF" w:rsidRDefault="003260CF" w:rsidP="003260CF">
      <w:pPr>
        <w:ind w:firstLine="720"/>
        <w:jc w:val="both"/>
        <w:rPr>
          <w:sz w:val="28"/>
        </w:rPr>
      </w:pPr>
      <w:r w:rsidRPr="003260CF">
        <w:rPr>
          <w:b/>
          <w:sz w:val="28"/>
        </w:rPr>
        <w:t>права кредиторів вимагати у зв’язку з проведенням реорганізації забезпечення виконання зобов’язань, їх дострокового припинення або виконання та відшкодування збитків;</w:t>
      </w:r>
    </w:p>
    <w:p w:rsidR="003260CF" w:rsidRPr="003260CF" w:rsidRDefault="003260CF" w:rsidP="003260CF">
      <w:pPr>
        <w:ind w:firstLine="720"/>
        <w:jc w:val="both"/>
        <w:rPr>
          <w:sz w:val="28"/>
        </w:rPr>
      </w:pPr>
      <w:r w:rsidRPr="003260CF">
        <w:rPr>
          <w:b/>
          <w:sz w:val="28"/>
        </w:rPr>
        <w:t>неможливості завершення реорганізації до задоволення вимог, заявлених кредиторами.</w:t>
      </w:r>
    </w:p>
    <w:p w:rsidR="003260CF" w:rsidRPr="003260CF" w:rsidRDefault="003260CF" w:rsidP="003260CF">
      <w:pPr>
        <w:ind w:firstLine="720"/>
        <w:jc w:val="both"/>
        <w:rPr>
          <w:sz w:val="28"/>
        </w:rPr>
      </w:pPr>
      <w:r w:rsidRPr="003260CF">
        <w:rPr>
          <w:sz w:val="28"/>
        </w:rPr>
        <w:t xml:space="preserve">Під час проведення реорганізації юридичних осіб – сільських, селищних, міських рад </w:t>
      </w:r>
      <w:r w:rsidRPr="003260CF">
        <w:rPr>
          <w:b/>
          <w:sz w:val="28"/>
        </w:rPr>
        <w:t>та/або</w:t>
      </w:r>
      <w:r w:rsidRPr="003260CF">
        <w:rPr>
          <w:sz w:val="28"/>
        </w:rPr>
        <w:t xml:space="preserve"> їхніх виконавчих комітетів повноваження з управління справами таких юридичних осіб здійснює сільський, селищний, міський голова, обраний сформованою територіальною громадою.</w:t>
      </w:r>
    </w:p>
    <w:p w:rsidR="003260CF" w:rsidRPr="003260CF" w:rsidRDefault="003260CF" w:rsidP="003260CF">
      <w:pPr>
        <w:ind w:firstLine="720"/>
        <w:jc w:val="both"/>
        <w:rPr>
          <w:sz w:val="28"/>
        </w:rPr>
      </w:pPr>
      <w:r w:rsidRPr="003260CF">
        <w:rPr>
          <w:b/>
          <w:sz w:val="28"/>
        </w:rPr>
        <w:t xml:space="preserve">За поданням сільського, селищного, міського голови, обраного </w:t>
      </w:r>
      <w:r w:rsidRPr="003260CF">
        <w:rPr>
          <w:sz w:val="28"/>
        </w:rPr>
        <w:t xml:space="preserve">сформованою територіальною громадою, </w:t>
      </w:r>
      <w:r w:rsidRPr="003260CF">
        <w:rPr>
          <w:b/>
          <w:sz w:val="28"/>
        </w:rPr>
        <w:t>сільська, селищна, міська рада може утворювати</w:t>
      </w:r>
      <w:r w:rsidRPr="003260CF">
        <w:rPr>
          <w:sz w:val="28"/>
        </w:rPr>
        <w:t xml:space="preserve"> комісії для забезпечення здійснення ним повноважень з управління справами юридичних осіб, що реорганізуються;</w:t>
      </w:r>
    </w:p>
    <w:p w:rsidR="003260CF" w:rsidRPr="003260CF" w:rsidRDefault="003260CF" w:rsidP="003260CF">
      <w:pPr>
        <w:ind w:firstLine="720"/>
        <w:jc w:val="both"/>
        <w:rPr>
          <w:sz w:val="28"/>
        </w:rPr>
      </w:pPr>
      <w:r w:rsidRPr="003260CF">
        <w:rPr>
          <w:sz w:val="28"/>
        </w:rPr>
        <w:t>13) після закінчення повноважень рад, що припиняються, їхніх виконавчих комітетів, сільського голови, який одноособово виконував функції виконавчого органу сільської ради, що припиняється, видані ними нормативно-правові акти, невиконані акти індивідуальної дії зберігають чинність на відповідних територіях та для відповідних осіб;</w:t>
      </w:r>
    </w:p>
    <w:p w:rsidR="003260CF" w:rsidRPr="003260CF" w:rsidRDefault="003260CF" w:rsidP="003260CF">
      <w:pPr>
        <w:ind w:firstLine="720"/>
        <w:jc w:val="both"/>
        <w:rPr>
          <w:sz w:val="28"/>
        </w:rPr>
      </w:pPr>
      <w:r w:rsidRPr="003260CF">
        <w:rPr>
          <w:sz w:val="28"/>
        </w:rPr>
        <w:t xml:space="preserve">14) новообрана рада, її виконавчий комітет можуть вносити зміни, визнавати такими, що втратили чинність, або скасовувати акти відповідних </w:t>
      </w:r>
      <w:r w:rsidRPr="003260CF">
        <w:rPr>
          <w:b/>
          <w:sz w:val="28"/>
        </w:rPr>
        <w:t>органів місцевого самоврядування, правонаступниками яких вони є, та їх посадових осіб;</w:t>
      </w:r>
    </w:p>
    <w:p w:rsidR="003260CF" w:rsidRPr="003260CF" w:rsidRDefault="003260CF" w:rsidP="003260CF">
      <w:pPr>
        <w:ind w:firstLine="720"/>
        <w:jc w:val="both"/>
        <w:rPr>
          <w:sz w:val="28"/>
        </w:rPr>
      </w:pPr>
      <w:r w:rsidRPr="003260CF">
        <w:rPr>
          <w:sz w:val="28"/>
        </w:rPr>
        <w:t>15) бюджети розформованих територіальних громад виконуються окремо до закінчення бюджетного періоду з урахуванням особливостей, встановлених підпунктами 16</w:t>
      </w:r>
      <w:r w:rsidRPr="003260CF">
        <w:rPr>
          <w:b/>
          <w:sz w:val="28"/>
        </w:rPr>
        <w:t xml:space="preserve"> і</w:t>
      </w:r>
      <w:r w:rsidRPr="003260CF">
        <w:rPr>
          <w:sz w:val="28"/>
        </w:rPr>
        <w:t xml:space="preserve"> 17 цього пункту;</w:t>
      </w:r>
    </w:p>
    <w:p w:rsidR="003260CF" w:rsidRPr="003260CF" w:rsidRDefault="003260CF" w:rsidP="003260CF">
      <w:pPr>
        <w:ind w:firstLine="720"/>
        <w:jc w:val="both"/>
        <w:rPr>
          <w:sz w:val="28"/>
        </w:rPr>
      </w:pPr>
      <w:r w:rsidRPr="003260CF">
        <w:rPr>
          <w:sz w:val="28"/>
        </w:rPr>
        <w:t>16) новообрана рада може вносити зміни до рішень про місцеві бюджети, прийняті радами, що припиняються.</w:t>
      </w:r>
    </w:p>
    <w:p w:rsidR="003260CF" w:rsidRPr="003260CF" w:rsidRDefault="003260CF" w:rsidP="003260CF">
      <w:pPr>
        <w:ind w:firstLine="720"/>
        <w:jc w:val="both"/>
        <w:rPr>
          <w:sz w:val="28"/>
        </w:rPr>
      </w:pPr>
      <w:r w:rsidRPr="003260CF">
        <w:rPr>
          <w:sz w:val="28"/>
        </w:rPr>
        <w:t xml:space="preserve">У разі включення території однієї розформованої територіальної громади до територій кількох сформованих територіальних громад новообрана рада сформованої територіальної громади, на території якої </w:t>
      </w:r>
      <w:r w:rsidRPr="003260CF">
        <w:rPr>
          <w:b/>
          <w:sz w:val="28"/>
        </w:rPr>
        <w:t xml:space="preserve">розміщений </w:t>
      </w:r>
      <w:r w:rsidRPr="003260CF">
        <w:rPr>
          <w:sz w:val="28"/>
        </w:rPr>
        <w:t>адміністративний центр розформованої територіальної громади, може вносити зміни до рішень про місцеві бюджети, прийнятих радою, що припиняється;</w:t>
      </w:r>
    </w:p>
    <w:p w:rsidR="003260CF" w:rsidRPr="003260CF" w:rsidRDefault="003260CF" w:rsidP="003260CF">
      <w:pPr>
        <w:ind w:firstLine="720"/>
        <w:jc w:val="both"/>
        <w:rPr>
          <w:sz w:val="28"/>
        </w:rPr>
      </w:pPr>
      <w:r w:rsidRPr="003260CF">
        <w:rPr>
          <w:sz w:val="28"/>
        </w:rPr>
        <w:t xml:space="preserve">17) до </w:t>
      </w:r>
      <w:r w:rsidRPr="003260CF">
        <w:rPr>
          <w:b/>
          <w:sz w:val="28"/>
        </w:rPr>
        <w:t xml:space="preserve">закінчення </w:t>
      </w:r>
      <w:r w:rsidRPr="003260CF">
        <w:rPr>
          <w:sz w:val="28"/>
        </w:rPr>
        <w:t xml:space="preserve">періоду окремого виконання бюджетів функції головних розпорядників, розпорядників бюджетних коштів розформованих територіальних громад продовжують здійснювати відповідні бюджетні установи в особі сільського, селищного, міського голови, обраного сформованою територіальною громадою (у разі включення території розформованої територіальної громади до територій кількох сформованих територіальних громад – в особі сільського, селищного, міського голови, обраного сформованою територіальною громадою, </w:t>
      </w:r>
      <w:r w:rsidRPr="003260CF">
        <w:rPr>
          <w:b/>
          <w:sz w:val="28"/>
        </w:rPr>
        <w:t>на території якої розміщений</w:t>
      </w:r>
      <w:r w:rsidRPr="003260CF">
        <w:rPr>
          <w:sz w:val="28"/>
        </w:rPr>
        <w:t xml:space="preserve"> адміністративний центр розформованої територіальної громади), інших керівників бюджетних установ.</w:t>
      </w:r>
    </w:p>
    <w:p w:rsidR="003260CF" w:rsidRPr="003260CF" w:rsidRDefault="003260CF" w:rsidP="003260CF">
      <w:pPr>
        <w:ind w:firstLine="720"/>
        <w:jc w:val="both"/>
        <w:rPr>
          <w:sz w:val="28"/>
        </w:rPr>
      </w:pPr>
      <w:r w:rsidRPr="003260CF">
        <w:rPr>
          <w:sz w:val="28"/>
        </w:rPr>
        <w:t xml:space="preserve">До </w:t>
      </w:r>
      <w:r w:rsidRPr="003260CF">
        <w:rPr>
          <w:b/>
          <w:sz w:val="28"/>
        </w:rPr>
        <w:t xml:space="preserve">закінчення </w:t>
      </w:r>
      <w:r w:rsidRPr="003260CF">
        <w:rPr>
          <w:sz w:val="28"/>
        </w:rPr>
        <w:t>періоду окремого виконання бюджетів функції місцевих фінансових органів територіальних громад здійснюють:</w:t>
      </w:r>
    </w:p>
    <w:p w:rsidR="003260CF" w:rsidRPr="003260CF" w:rsidRDefault="003260CF" w:rsidP="003260CF">
      <w:pPr>
        <w:ind w:firstLine="720"/>
        <w:jc w:val="both"/>
        <w:rPr>
          <w:sz w:val="28"/>
        </w:rPr>
      </w:pPr>
      <w:r w:rsidRPr="003260CF">
        <w:rPr>
          <w:sz w:val="28"/>
        </w:rPr>
        <w:t xml:space="preserve">відповідні місцеві фінансові органи, утворені до затвердження </w:t>
      </w:r>
      <w:r w:rsidRPr="003260CF">
        <w:rPr>
          <w:b/>
          <w:sz w:val="28"/>
        </w:rPr>
        <w:t>Кабінетом Міністрів України</w:t>
      </w:r>
      <w:r w:rsidRPr="003260CF">
        <w:rPr>
          <w:sz w:val="28"/>
        </w:rPr>
        <w:t xml:space="preserve"> територій територіальних громад;</w:t>
      </w:r>
    </w:p>
    <w:p w:rsidR="003260CF" w:rsidRPr="003260CF" w:rsidRDefault="003260CF" w:rsidP="003260CF">
      <w:pPr>
        <w:ind w:firstLine="720"/>
        <w:jc w:val="both"/>
        <w:rPr>
          <w:sz w:val="28"/>
        </w:rPr>
      </w:pPr>
      <w:r w:rsidRPr="003260CF">
        <w:rPr>
          <w:sz w:val="28"/>
        </w:rPr>
        <w:t xml:space="preserve">сільський, селищний, міський голова, обраний сформованою територіальною громадою, якщо в територіальних громадах місцеві фінансові органи не були утворені згідно із законом (у разі включення території розформованої територіальної громади до територій кількох сформованих територіальних громад – сільський, селищний, міський голова, обраний сформованою територіальною громадою, </w:t>
      </w:r>
      <w:r w:rsidRPr="003260CF">
        <w:rPr>
          <w:b/>
          <w:sz w:val="28"/>
        </w:rPr>
        <w:t>на</w:t>
      </w:r>
      <w:r w:rsidRPr="003260CF">
        <w:rPr>
          <w:sz w:val="28"/>
        </w:rPr>
        <w:t xml:space="preserve"> території якої </w:t>
      </w:r>
      <w:r w:rsidRPr="003260CF">
        <w:rPr>
          <w:b/>
          <w:sz w:val="28"/>
        </w:rPr>
        <w:t xml:space="preserve">розміщений </w:t>
      </w:r>
      <w:r w:rsidRPr="003260CF">
        <w:rPr>
          <w:sz w:val="28"/>
        </w:rPr>
        <w:t>адміністративний центр розформованої територіальної громади).</w:t>
      </w:r>
    </w:p>
    <w:p w:rsidR="003260CF" w:rsidRPr="003260CF" w:rsidRDefault="003260CF" w:rsidP="003260CF">
      <w:pPr>
        <w:ind w:firstLine="720"/>
        <w:jc w:val="both"/>
        <w:rPr>
          <w:sz w:val="28"/>
        </w:rPr>
      </w:pPr>
      <w:r w:rsidRPr="003260CF">
        <w:rPr>
          <w:sz w:val="28"/>
        </w:rPr>
        <w:t xml:space="preserve">Залишки коштів </w:t>
      </w:r>
      <w:r w:rsidRPr="003260CF">
        <w:rPr>
          <w:b/>
          <w:sz w:val="28"/>
        </w:rPr>
        <w:t>(у тому числі боргові зобов’язання)</w:t>
      </w:r>
      <w:r w:rsidRPr="003260CF">
        <w:rPr>
          <w:sz w:val="28"/>
        </w:rPr>
        <w:t xml:space="preserve">, які утворилися на кінець бюджетного періоду на рахунках бюджетів розформованих територіальних громад, перераховуються </w:t>
      </w:r>
      <w:r w:rsidRPr="003260CF">
        <w:rPr>
          <w:b/>
          <w:sz w:val="28"/>
        </w:rPr>
        <w:t xml:space="preserve">одночасно </w:t>
      </w:r>
      <w:r w:rsidRPr="003260CF">
        <w:rPr>
          <w:sz w:val="28"/>
        </w:rPr>
        <w:t xml:space="preserve">до бюджету сформованої територіальної громади на підставі платіжних доручень за підписом сільського, селищного, міського голови, обраного сформованою територіальною громадою, </w:t>
      </w:r>
      <w:r w:rsidRPr="003260CF">
        <w:rPr>
          <w:b/>
          <w:sz w:val="28"/>
        </w:rPr>
        <w:t>або керівника відповідного місцевого фінансового органу, утвореного до затвердження Кабінетом Міністрів України територій територіальних громад</w:t>
      </w:r>
      <w:r w:rsidRPr="003260CF">
        <w:rPr>
          <w:sz w:val="28"/>
        </w:rPr>
        <w:t>.</w:t>
      </w:r>
    </w:p>
    <w:p w:rsidR="003260CF" w:rsidRPr="003260CF" w:rsidRDefault="003260CF" w:rsidP="003260CF">
      <w:pPr>
        <w:ind w:firstLine="720"/>
        <w:jc w:val="both"/>
        <w:rPr>
          <w:sz w:val="28"/>
        </w:rPr>
      </w:pPr>
      <w:r w:rsidRPr="003260CF">
        <w:rPr>
          <w:sz w:val="28"/>
        </w:rPr>
        <w:t xml:space="preserve">Дія абзацу п’ятого </w:t>
      </w:r>
      <w:r w:rsidRPr="003260CF">
        <w:rPr>
          <w:b/>
          <w:sz w:val="28"/>
        </w:rPr>
        <w:t>цього</w:t>
      </w:r>
      <w:r w:rsidRPr="003260CF">
        <w:rPr>
          <w:sz w:val="28"/>
        </w:rPr>
        <w:t xml:space="preserve"> підпункту не поширюється на випадки </w:t>
      </w:r>
      <w:r w:rsidRPr="003260CF">
        <w:rPr>
          <w:b/>
          <w:sz w:val="28"/>
        </w:rPr>
        <w:t xml:space="preserve">включення </w:t>
      </w:r>
      <w:r w:rsidRPr="003260CF">
        <w:rPr>
          <w:sz w:val="28"/>
        </w:rPr>
        <w:t xml:space="preserve">території однієї розформованої територіальної громади до територій кількох сформованих територіальних громад. </w:t>
      </w:r>
      <w:r w:rsidRPr="003260CF">
        <w:rPr>
          <w:b/>
          <w:sz w:val="28"/>
        </w:rPr>
        <w:t>У такому разі</w:t>
      </w:r>
      <w:r w:rsidRPr="003260CF">
        <w:rPr>
          <w:sz w:val="28"/>
        </w:rPr>
        <w:t xml:space="preserve"> залишки коштів </w:t>
      </w:r>
      <w:r w:rsidRPr="003260CF">
        <w:rPr>
          <w:b/>
          <w:sz w:val="28"/>
        </w:rPr>
        <w:t>(у тому числі боргові зобов’язання)</w:t>
      </w:r>
      <w:r w:rsidRPr="003260CF">
        <w:rPr>
          <w:sz w:val="28"/>
        </w:rPr>
        <w:t xml:space="preserve"> між відповідними сформованими територіальними громадами розподіляються </w:t>
      </w:r>
      <w:r w:rsidRPr="003260CF">
        <w:rPr>
          <w:b/>
          <w:sz w:val="28"/>
        </w:rPr>
        <w:t>на підставі укладеного між ними договору з урахуванням цільового призначення коштів</w:t>
      </w:r>
      <w:r w:rsidRPr="003260CF">
        <w:rPr>
          <w:sz w:val="28"/>
        </w:rPr>
        <w:t>, особливостей розподілу майна та майнових прав розформованої територіальної громади, територія якої включена до території кількох сформованих територіальних громад, чисельності наявного населення, яке станом на 1 січня 2020 року проживало на території, що була включена до території відповідної сформованої територіальної громади.</w:t>
      </w:r>
    </w:p>
    <w:p w:rsidR="003260CF" w:rsidRPr="003260CF" w:rsidRDefault="003260CF" w:rsidP="003260CF">
      <w:pPr>
        <w:ind w:firstLine="720"/>
        <w:jc w:val="both"/>
        <w:rPr>
          <w:sz w:val="28"/>
        </w:rPr>
      </w:pPr>
      <w:r w:rsidRPr="003260CF">
        <w:rPr>
          <w:sz w:val="28"/>
        </w:rPr>
        <w:t xml:space="preserve">Залишки коштів </w:t>
      </w:r>
      <w:r w:rsidRPr="003260CF">
        <w:rPr>
          <w:b/>
          <w:sz w:val="28"/>
        </w:rPr>
        <w:t>(у тому числі боргові зобов’язання)</w:t>
      </w:r>
      <w:r w:rsidRPr="003260CF">
        <w:rPr>
          <w:sz w:val="28"/>
        </w:rPr>
        <w:t xml:space="preserve"> перераховуються </w:t>
      </w:r>
      <w:r w:rsidRPr="003260CF">
        <w:rPr>
          <w:b/>
          <w:sz w:val="28"/>
        </w:rPr>
        <w:t>одночасно</w:t>
      </w:r>
      <w:r w:rsidRPr="003260CF">
        <w:rPr>
          <w:sz w:val="28"/>
        </w:rPr>
        <w:t xml:space="preserve"> до бюджетів сформованих територіальних громад на підставі платіжних доручень за підписом сільського, селищного, міського голови, обраного сформованою територіальною громадою, </w:t>
      </w:r>
      <w:r w:rsidRPr="003260CF">
        <w:rPr>
          <w:b/>
          <w:sz w:val="28"/>
        </w:rPr>
        <w:t xml:space="preserve">на </w:t>
      </w:r>
      <w:r w:rsidRPr="003260CF">
        <w:rPr>
          <w:sz w:val="28"/>
        </w:rPr>
        <w:t xml:space="preserve">території якої </w:t>
      </w:r>
      <w:r w:rsidRPr="003260CF">
        <w:rPr>
          <w:b/>
          <w:sz w:val="28"/>
        </w:rPr>
        <w:t xml:space="preserve">розміщений </w:t>
      </w:r>
      <w:r w:rsidRPr="003260CF">
        <w:rPr>
          <w:sz w:val="28"/>
        </w:rPr>
        <w:t xml:space="preserve">адміністративний центр відповідної розформованої територіальної громади, </w:t>
      </w:r>
      <w:r w:rsidRPr="003260CF">
        <w:rPr>
          <w:b/>
          <w:sz w:val="28"/>
        </w:rPr>
        <w:t>або керівника відповідного місцевого фінансового органу, утвореного до затвердження Кабінетом Міністрів України територій територіальних громад. Розподіл залишків коштів має бути пропорційним розподілу фінансових (боргових) та/або майнових зобов’язань, що здійснюється у порядку правонаступництва, що обов’язково відображається у відповідному передавальному акті;</w:t>
      </w:r>
    </w:p>
    <w:p w:rsidR="003260CF" w:rsidRPr="003260CF" w:rsidRDefault="003260CF" w:rsidP="003260CF">
      <w:pPr>
        <w:ind w:firstLine="720"/>
        <w:jc w:val="both"/>
        <w:rPr>
          <w:sz w:val="28"/>
        </w:rPr>
      </w:pPr>
      <w:r w:rsidRPr="003260CF">
        <w:rPr>
          <w:sz w:val="28"/>
        </w:rPr>
        <w:t>18) державна реєстрація припинення юридичних осіб – сільських, селищних, міських рад, їхніх виконавчих комітетів здійснюється на підставі заяви, поданої суб’єкту державної реєстрації сільським, селищним, міським головою, обраним сформованою територіальною громадою, або уповноваженою ним особою.</w:t>
      </w:r>
    </w:p>
    <w:p w:rsidR="003260CF" w:rsidRPr="003260CF" w:rsidRDefault="003260CF" w:rsidP="003260CF">
      <w:pPr>
        <w:ind w:firstLine="720"/>
        <w:jc w:val="both"/>
        <w:rPr>
          <w:sz w:val="28"/>
        </w:rPr>
      </w:pPr>
      <w:r w:rsidRPr="003260CF">
        <w:rPr>
          <w:sz w:val="28"/>
        </w:rPr>
        <w:t xml:space="preserve">У разі включення території </w:t>
      </w:r>
      <w:r w:rsidRPr="003260CF">
        <w:rPr>
          <w:b/>
          <w:sz w:val="28"/>
        </w:rPr>
        <w:t xml:space="preserve">однієї </w:t>
      </w:r>
      <w:r w:rsidRPr="003260CF">
        <w:rPr>
          <w:sz w:val="28"/>
        </w:rPr>
        <w:t xml:space="preserve">розформованої територіальної громади до територій кількох сформованих територіальних громад державна реєстрація припинення юридичної особи – сільської, селищної, міської ради, обраної розформованою територіальною громадою, її виконавчих органів здійснюється на підставі заяви, поданої суб’єкту державної реєстрації сільським, селищним, міським головою, обраним сформованою територіальною громадою, </w:t>
      </w:r>
      <w:r w:rsidRPr="003260CF">
        <w:rPr>
          <w:b/>
          <w:sz w:val="28"/>
        </w:rPr>
        <w:t>на</w:t>
      </w:r>
      <w:r w:rsidRPr="003260CF">
        <w:rPr>
          <w:sz w:val="28"/>
        </w:rPr>
        <w:t xml:space="preserve"> території якої </w:t>
      </w:r>
      <w:r w:rsidRPr="003260CF">
        <w:rPr>
          <w:b/>
          <w:sz w:val="28"/>
        </w:rPr>
        <w:t xml:space="preserve">розміщений </w:t>
      </w:r>
      <w:r w:rsidRPr="003260CF">
        <w:rPr>
          <w:sz w:val="28"/>
        </w:rPr>
        <w:t>адміністративний центр розформованої територіальної громади, або уповноваженою ним особою.</w:t>
      </w:r>
    </w:p>
    <w:p w:rsidR="003260CF" w:rsidRPr="003260CF" w:rsidRDefault="003260CF" w:rsidP="003260CF">
      <w:pPr>
        <w:ind w:firstLine="720"/>
        <w:jc w:val="both"/>
        <w:rPr>
          <w:sz w:val="28"/>
        </w:rPr>
      </w:pPr>
      <w:r w:rsidRPr="003260CF">
        <w:rPr>
          <w:sz w:val="28"/>
        </w:rPr>
        <w:t>Державна реєстрація припинення юридичних осіб – виконавчих комітетів сільських, селищних, міських рад, які забезпечують окреме виконання бюджетів розформованих територіальних громад, здійснюється не раніше затвердження бюджету сформованої територіальної громади.</w:t>
      </w:r>
    </w:p>
    <w:p w:rsidR="003260CF" w:rsidRPr="003260CF" w:rsidRDefault="003260CF" w:rsidP="003260CF">
      <w:pPr>
        <w:ind w:firstLine="720"/>
        <w:jc w:val="both"/>
        <w:rPr>
          <w:sz w:val="28"/>
        </w:rPr>
      </w:pPr>
      <w:r w:rsidRPr="003260CF">
        <w:rPr>
          <w:sz w:val="28"/>
        </w:rPr>
        <w:t>Сільські, селищні, міські ради та їхні виконавчі органи розформованих територіальних громад припиняються як юридичні особи з дня внесення запису про їх припинення до Єдиного державного реєстру юридичних осіб, фізичних осіб – підприємців та громадських формувань;</w:t>
      </w:r>
    </w:p>
    <w:p w:rsidR="003260CF" w:rsidRPr="003260CF" w:rsidRDefault="003260CF" w:rsidP="003260CF">
      <w:pPr>
        <w:ind w:firstLine="720"/>
        <w:jc w:val="both"/>
        <w:rPr>
          <w:sz w:val="28"/>
        </w:rPr>
      </w:pPr>
      <w:r w:rsidRPr="003260CF">
        <w:rPr>
          <w:sz w:val="28"/>
        </w:rPr>
        <w:t>19) державна реєстрація змін до відомостей про юридичну особу – новообрану раду, її виконавчий комітет, що містяться в Єдиному державному реєстрі юридичних осіб, фізичних осіб – підприємців та громадських формувань, здійснюється на підставі заяви, поданої сільським, селищним, міським головою, обраним сформованою територіальною громадою, або уповноваженою ним особою;</w:t>
      </w:r>
    </w:p>
    <w:p w:rsidR="003260CF" w:rsidRPr="003260CF" w:rsidRDefault="003260CF" w:rsidP="003260CF">
      <w:pPr>
        <w:ind w:firstLine="720"/>
        <w:jc w:val="both"/>
        <w:rPr>
          <w:sz w:val="28"/>
        </w:rPr>
      </w:pPr>
      <w:r w:rsidRPr="003260CF">
        <w:rPr>
          <w:b/>
          <w:sz w:val="28"/>
        </w:rPr>
        <w:t>20) Найменування представницького органу місцевого самоврядування сформованої територіальної громади як юридичної особи, як правило, складається з частини, яка є похідною від власного найменування населеного пункту, визначеного її адміністративним центром, у формі прикметника та відповідного загального найменування представницького органу місцевого самоврядування (сільська, селищна, міська рада).</w:t>
      </w:r>
    </w:p>
    <w:p w:rsidR="003260CF" w:rsidRPr="003260CF" w:rsidRDefault="003260CF" w:rsidP="003260CF">
      <w:pPr>
        <w:ind w:firstLine="720"/>
        <w:jc w:val="both"/>
        <w:rPr>
          <w:sz w:val="28"/>
        </w:rPr>
      </w:pPr>
      <w:r w:rsidRPr="003260CF">
        <w:rPr>
          <w:b/>
          <w:sz w:val="28"/>
        </w:rPr>
        <w:t>Найменування виконавчого органу місцевого самоврядування сформованої територіальної громади як юридичної особи, як правило, складається з відповідного загального найменування виконавчого органу місцевого самоврядування (виконавчий комітет, управління, відділ, департамент тощо) та повного найменування відповідного представницького органу місцевого самоврядування у родовому відмінку.</w:t>
      </w:r>
    </w:p>
    <w:p w:rsidR="003260CF" w:rsidRPr="003260CF" w:rsidRDefault="003260CF" w:rsidP="003260CF">
      <w:pPr>
        <w:ind w:firstLine="720"/>
        <w:jc w:val="both"/>
        <w:rPr>
          <w:sz w:val="28"/>
        </w:rPr>
      </w:pPr>
      <w:r w:rsidRPr="003260CF">
        <w:rPr>
          <w:sz w:val="28"/>
        </w:rPr>
        <w:t>6</w:t>
      </w:r>
      <w:r w:rsidRPr="003260CF">
        <w:rPr>
          <w:sz w:val="28"/>
          <w:vertAlign w:val="superscript"/>
        </w:rPr>
        <w:t>2</w:t>
      </w:r>
      <w:r w:rsidRPr="003260CF">
        <w:rPr>
          <w:sz w:val="28"/>
        </w:rPr>
        <w:t xml:space="preserve">. До прийняття закону про адміністративно-територіальний устрій </w:t>
      </w:r>
      <w:r w:rsidRPr="003260CF">
        <w:rPr>
          <w:b/>
          <w:sz w:val="28"/>
        </w:rPr>
        <w:t xml:space="preserve">України </w:t>
      </w:r>
      <w:r w:rsidRPr="003260CF">
        <w:rPr>
          <w:sz w:val="28"/>
        </w:rPr>
        <w:t xml:space="preserve">припинення повноважень районних рад, а також припинення районних рад як юридичних осіб у зв’язку із змінами в адміністративно-територіальному устрої України здійснюються з урахуванням </w:t>
      </w:r>
      <w:r w:rsidRPr="003260CF">
        <w:rPr>
          <w:b/>
          <w:sz w:val="28"/>
        </w:rPr>
        <w:t>таких положень:</w:t>
      </w:r>
    </w:p>
    <w:p w:rsidR="003260CF" w:rsidRPr="003260CF" w:rsidRDefault="003260CF" w:rsidP="003260CF">
      <w:pPr>
        <w:ind w:firstLine="720"/>
        <w:jc w:val="both"/>
        <w:rPr>
          <w:sz w:val="28"/>
        </w:rPr>
      </w:pPr>
      <w:r w:rsidRPr="003260CF">
        <w:rPr>
          <w:sz w:val="28"/>
        </w:rPr>
        <w:t>1) повноваження районних рад, які представляли спільні інтереси територіальних громад районів, ліквідованих Верховною Радою України (далі – ліквідовані райони), закінчуються в день набуття повноважень обраними на відповідних перших місцевих виборах районними радами районів, утворених Верховною Радою України (далі – новоутворені райони);</w:t>
      </w:r>
    </w:p>
    <w:p w:rsidR="003260CF" w:rsidRPr="003260CF" w:rsidRDefault="003260CF" w:rsidP="003260CF">
      <w:pPr>
        <w:ind w:firstLine="720"/>
        <w:jc w:val="both"/>
        <w:rPr>
          <w:sz w:val="28"/>
        </w:rPr>
      </w:pPr>
      <w:r w:rsidRPr="003260CF">
        <w:rPr>
          <w:sz w:val="28"/>
        </w:rPr>
        <w:t xml:space="preserve">2) </w:t>
      </w:r>
      <w:r w:rsidRPr="003260CF">
        <w:rPr>
          <w:b/>
          <w:sz w:val="28"/>
        </w:rPr>
        <w:t>не пізніше завершення другої сесії районної ради, яка представляє спільні інтереси територіальних громад новоутвореного району, у порядку, визначеному цим пунктом, починається</w:t>
      </w:r>
      <w:r w:rsidRPr="003260CF">
        <w:rPr>
          <w:sz w:val="28"/>
        </w:rPr>
        <w:t xml:space="preserve"> реорганізація районних рад ліквідованих районів шляхом приєднання до районної ради, </w:t>
      </w:r>
      <w:r w:rsidRPr="003260CF">
        <w:rPr>
          <w:b/>
          <w:sz w:val="28"/>
        </w:rPr>
        <w:t>розміщеної в</w:t>
      </w:r>
      <w:r w:rsidRPr="003260CF">
        <w:rPr>
          <w:sz w:val="28"/>
        </w:rPr>
        <w:t xml:space="preserve"> адміністративному центрі новоутвореного району, а у випадку, передбаченому підпунктом 5 цього пункту, – утворення районних рад як юридичних осіб;</w:t>
      </w:r>
    </w:p>
    <w:p w:rsidR="003260CF" w:rsidRPr="003260CF" w:rsidRDefault="003260CF" w:rsidP="003260CF">
      <w:pPr>
        <w:ind w:firstLine="720"/>
        <w:jc w:val="both"/>
        <w:rPr>
          <w:sz w:val="28"/>
        </w:rPr>
      </w:pPr>
      <w:r w:rsidRPr="003260CF">
        <w:rPr>
          <w:sz w:val="28"/>
        </w:rPr>
        <w:t>3) районна рада, яка представляє спільні інтереси територіальних громад новоутвореного району, з дня набуття нею повноважень є правонаступником всього майна, прав та обов’язків районних рад, які представляли спільні інтереси територіальних громад ліквідованих районів, території яких включені до складу новоутвореного району, якщо інше не передбачено цим Законом;</w:t>
      </w:r>
    </w:p>
    <w:p w:rsidR="003260CF" w:rsidRPr="003260CF" w:rsidRDefault="003260CF" w:rsidP="003260CF">
      <w:pPr>
        <w:ind w:firstLine="720"/>
        <w:jc w:val="both"/>
        <w:rPr>
          <w:sz w:val="28"/>
        </w:rPr>
      </w:pPr>
      <w:r w:rsidRPr="003260CF">
        <w:rPr>
          <w:sz w:val="28"/>
        </w:rPr>
        <w:t>4) утворення та реорганізація районних рад як юридичних осіб здійснюються з урахуванням особливостей, визначених цим пунктом;</w:t>
      </w:r>
    </w:p>
    <w:p w:rsidR="003260CF" w:rsidRPr="003260CF" w:rsidRDefault="003260CF" w:rsidP="003260CF">
      <w:pPr>
        <w:ind w:firstLine="720"/>
        <w:jc w:val="both"/>
        <w:rPr>
          <w:sz w:val="28"/>
        </w:rPr>
      </w:pPr>
      <w:r w:rsidRPr="003260CF">
        <w:rPr>
          <w:sz w:val="28"/>
        </w:rPr>
        <w:t>5) у разі відсутності районної ради в адміністративному центрі новоутвореного району утворення відповідної районної ради як юридичної особи публічного права здійснюється шляхом злиття районних рад ліквідованих районів, території яких включені до складу відповідного новоутвореного району.</w:t>
      </w:r>
    </w:p>
    <w:p w:rsidR="003260CF" w:rsidRPr="003260CF" w:rsidRDefault="003260CF" w:rsidP="003260CF">
      <w:pPr>
        <w:ind w:firstLine="720"/>
        <w:jc w:val="both"/>
        <w:rPr>
          <w:sz w:val="28"/>
        </w:rPr>
      </w:pPr>
      <w:r w:rsidRPr="003260CF">
        <w:rPr>
          <w:sz w:val="28"/>
        </w:rPr>
        <w:t>У разі відсутності районної ради в адміністративному центрі новоутвореного району, до територій якого включаються частини території одного або кількох ліквідованих районів, утворення відповідної районної ради як юридичної особи публічного права здійснюється шляхом виділу частини майна та зобов’язань районних рад ліквідованих районів, території яких включені до складу відповідного новоутвореного району;</w:t>
      </w:r>
    </w:p>
    <w:p w:rsidR="003260CF" w:rsidRPr="003260CF" w:rsidRDefault="003260CF" w:rsidP="003260CF">
      <w:pPr>
        <w:ind w:firstLine="720"/>
        <w:jc w:val="both"/>
        <w:rPr>
          <w:sz w:val="28"/>
        </w:rPr>
      </w:pPr>
      <w:r w:rsidRPr="003260CF">
        <w:rPr>
          <w:sz w:val="28"/>
        </w:rPr>
        <w:t xml:space="preserve">6) у </w:t>
      </w:r>
      <w:r w:rsidRPr="003260CF">
        <w:rPr>
          <w:b/>
          <w:sz w:val="28"/>
        </w:rPr>
        <w:t>разі якщо</w:t>
      </w:r>
      <w:r w:rsidRPr="003260CF">
        <w:rPr>
          <w:sz w:val="28"/>
        </w:rPr>
        <w:t xml:space="preserve"> територіальні громади одного ліквідованого району включаються до складу кількох новоутворених районів реорганізація районної ради ліквідованого району здійснюється шляхом її приєднання до районної ради новоутвореного району, </w:t>
      </w:r>
      <w:r w:rsidRPr="003260CF">
        <w:rPr>
          <w:b/>
          <w:sz w:val="28"/>
        </w:rPr>
        <w:t>до складу якого включені території ліквідованого району, на яких станом на 1 січня 2020 року проживала найбільша чисельність наявного населення ліквідованого району</w:t>
      </w:r>
      <w:r w:rsidRPr="003260CF">
        <w:rPr>
          <w:sz w:val="28"/>
        </w:rPr>
        <w:t>;</w:t>
      </w:r>
    </w:p>
    <w:p w:rsidR="003260CF" w:rsidRPr="003260CF" w:rsidRDefault="003260CF" w:rsidP="003260CF">
      <w:pPr>
        <w:ind w:firstLine="720"/>
        <w:jc w:val="both"/>
        <w:rPr>
          <w:sz w:val="28"/>
        </w:rPr>
      </w:pPr>
      <w:r w:rsidRPr="003260CF">
        <w:rPr>
          <w:b/>
          <w:sz w:val="28"/>
        </w:rPr>
        <w:t>7) під час реорганізації юридичних осіб – районних рад у випадках, передбачених цим пунктом, не застосовуються положення законодавства щодо:</w:t>
      </w:r>
    </w:p>
    <w:p w:rsidR="003260CF" w:rsidRPr="003260CF" w:rsidRDefault="003260CF" w:rsidP="003260CF">
      <w:pPr>
        <w:ind w:firstLine="720"/>
        <w:jc w:val="both"/>
        <w:rPr>
          <w:sz w:val="28"/>
        </w:rPr>
      </w:pPr>
      <w:r w:rsidRPr="003260CF">
        <w:rPr>
          <w:b/>
          <w:sz w:val="28"/>
        </w:rPr>
        <w:t>необхідності одержання згоди кредиторів стосовно заміни боржника у зобов’язанні (переведення боргу);</w:t>
      </w:r>
    </w:p>
    <w:p w:rsidR="003260CF" w:rsidRPr="003260CF" w:rsidRDefault="003260CF" w:rsidP="003260CF">
      <w:pPr>
        <w:ind w:firstLine="720"/>
        <w:jc w:val="both"/>
        <w:rPr>
          <w:sz w:val="28"/>
        </w:rPr>
      </w:pPr>
      <w:r w:rsidRPr="003260CF">
        <w:rPr>
          <w:b/>
          <w:sz w:val="28"/>
        </w:rPr>
        <w:t>права кредиторів вимагати у зв’язку з проведенням реорганізації забезпечення</w:t>
      </w:r>
      <w:bookmarkStart w:id="0" w:name="_GoBack"/>
      <w:bookmarkEnd w:id="0"/>
      <w:r w:rsidRPr="003260CF">
        <w:rPr>
          <w:b/>
          <w:sz w:val="28"/>
        </w:rPr>
        <w:t xml:space="preserve"> виконання зобов’язань, їх дострокового припинення або виконання та відшкодування збитків;</w:t>
      </w:r>
    </w:p>
    <w:p w:rsidR="003260CF" w:rsidRPr="003260CF" w:rsidRDefault="003260CF" w:rsidP="003260CF">
      <w:pPr>
        <w:ind w:firstLine="720"/>
        <w:jc w:val="both"/>
        <w:rPr>
          <w:sz w:val="28"/>
        </w:rPr>
      </w:pPr>
      <w:r w:rsidRPr="003260CF">
        <w:rPr>
          <w:b/>
          <w:sz w:val="28"/>
        </w:rPr>
        <w:t>неможливості завершення реорганізації до задоволення вимог, заявлених кредиторами;</w:t>
      </w:r>
    </w:p>
    <w:p w:rsidR="003260CF" w:rsidRPr="003260CF" w:rsidRDefault="003260CF" w:rsidP="003260CF">
      <w:pPr>
        <w:ind w:firstLine="720"/>
        <w:jc w:val="both"/>
        <w:rPr>
          <w:sz w:val="28"/>
        </w:rPr>
      </w:pPr>
      <w:r w:rsidRPr="003260CF">
        <w:rPr>
          <w:sz w:val="28"/>
        </w:rPr>
        <w:t>8) державна реєстрація припинення юридичних осіб – районних рад здійснюється на підставі заяви, поданої суб’єкту державної реєстрації комісією з реорганізації або уповноваженою комісією особою;</w:t>
      </w:r>
    </w:p>
    <w:p w:rsidR="003260CF" w:rsidRPr="003260CF" w:rsidRDefault="003260CF" w:rsidP="003260CF">
      <w:pPr>
        <w:ind w:firstLine="720"/>
        <w:jc w:val="both"/>
        <w:rPr>
          <w:sz w:val="28"/>
        </w:rPr>
      </w:pPr>
      <w:r w:rsidRPr="003260CF">
        <w:rPr>
          <w:sz w:val="28"/>
        </w:rPr>
        <w:t>9) юридична особа – районна рада є такою, що припинилася, з дня внесення запису про її припинення до Єдиного державного реєстру юридичних осіб, фізичних осіб – підприємців та громадських формувань;</w:t>
      </w:r>
    </w:p>
    <w:p w:rsidR="003260CF" w:rsidRPr="003260CF" w:rsidRDefault="003260CF" w:rsidP="003260CF">
      <w:pPr>
        <w:ind w:firstLine="720"/>
        <w:jc w:val="both"/>
        <w:rPr>
          <w:sz w:val="28"/>
        </w:rPr>
      </w:pPr>
      <w:r w:rsidRPr="003260CF">
        <w:rPr>
          <w:sz w:val="28"/>
        </w:rPr>
        <w:t>10) державна реєстрація створення районної ради – юридичної особи або змін до відомостей про юридичну особу – районну раду новоутвореного району, що містяться в Єдиному державному реєстрі юридичних осіб, фізичних осіб – підприємців та громадських формувань, здійснюється на підставі заяви, поданої головою відповідної районної ради або уповноваженою ним особою, а в разі необрання голови районної ради – особою, визначеною тимчасовою президією районної ради;</w:t>
      </w:r>
    </w:p>
    <w:p w:rsidR="003260CF" w:rsidRPr="003260CF" w:rsidRDefault="003260CF" w:rsidP="003260CF">
      <w:pPr>
        <w:ind w:firstLine="720"/>
        <w:jc w:val="both"/>
        <w:rPr>
          <w:sz w:val="28"/>
        </w:rPr>
      </w:pPr>
      <w:r w:rsidRPr="003260CF">
        <w:rPr>
          <w:sz w:val="28"/>
        </w:rPr>
        <w:t xml:space="preserve">11) під час </w:t>
      </w:r>
      <w:r w:rsidRPr="003260CF">
        <w:rPr>
          <w:b/>
          <w:sz w:val="28"/>
        </w:rPr>
        <w:t xml:space="preserve">здійснення </w:t>
      </w:r>
      <w:r w:rsidRPr="003260CF">
        <w:rPr>
          <w:sz w:val="28"/>
        </w:rPr>
        <w:t>реорганізації юридичних осіб – районних рад повноваження з управління справами таких юридичних осіб здійснює комісія з реорганізації;</w:t>
      </w:r>
    </w:p>
    <w:p w:rsidR="003260CF" w:rsidRPr="003260CF" w:rsidRDefault="003260CF" w:rsidP="003260CF">
      <w:pPr>
        <w:ind w:firstLine="720"/>
        <w:jc w:val="both"/>
        <w:rPr>
          <w:sz w:val="28"/>
        </w:rPr>
      </w:pPr>
      <w:r w:rsidRPr="003260CF">
        <w:rPr>
          <w:sz w:val="28"/>
        </w:rPr>
        <w:t>12) видані районними радами ліквідованих районів нормативно-правові акти, невиконані акти індивідуальної дії зберігають чинність на відповідних територіях та для відповідних осіб і можуть бути змінені, визнані такими, що втратили чинність, або скасовані актом відповідної районної ради, правонаступником яких вона є;</w:t>
      </w:r>
    </w:p>
    <w:p w:rsidR="003260CF" w:rsidRPr="003260CF" w:rsidRDefault="003260CF" w:rsidP="003260CF">
      <w:pPr>
        <w:ind w:firstLine="720"/>
        <w:jc w:val="both"/>
        <w:rPr>
          <w:sz w:val="28"/>
        </w:rPr>
      </w:pPr>
      <w:r w:rsidRPr="003260CF">
        <w:rPr>
          <w:sz w:val="28"/>
        </w:rPr>
        <w:t>13) якщо територія ліквідованого району включена до територій кількох новоутворених районів, районна рада новоутвореного району стає правонаступником районної ради ліквідованого району щодо:</w:t>
      </w:r>
    </w:p>
    <w:p w:rsidR="003260CF" w:rsidRPr="003260CF" w:rsidRDefault="003260CF" w:rsidP="003260CF">
      <w:pPr>
        <w:ind w:firstLine="720"/>
        <w:jc w:val="both"/>
        <w:rPr>
          <w:sz w:val="28"/>
        </w:rPr>
      </w:pPr>
      <w:r w:rsidRPr="003260CF">
        <w:rPr>
          <w:sz w:val="28"/>
        </w:rPr>
        <w:t>нерухомого майна, розташованого на території новоутвореного району;</w:t>
      </w:r>
    </w:p>
    <w:p w:rsidR="003260CF" w:rsidRPr="003260CF" w:rsidRDefault="003260CF" w:rsidP="003260CF">
      <w:pPr>
        <w:ind w:firstLine="720"/>
        <w:jc w:val="both"/>
        <w:rPr>
          <w:sz w:val="28"/>
        </w:rPr>
      </w:pPr>
      <w:r w:rsidRPr="003260CF">
        <w:rPr>
          <w:sz w:val="28"/>
        </w:rPr>
        <w:t>речей, призначених для обслуговування відповідних об’єктів нерухомого майна і пов’язаних з цим майном спільним призначенням (у тому числі у зв’язку із здійсненням відповідних повноважень або наданням послуг). Належність речей, призначених для обслуговування кожного об’єкта нерухомого майна і пов’язаних з цим майном спільним призначенням, визначається на підставі останньої суцільної інвентаризації;</w:t>
      </w:r>
    </w:p>
    <w:p w:rsidR="003260CF" w:rsidRPr="003260CF" w:rsidRDefault="003260CF" w:rsidP="003260CF">
      <w:pPr>
        <w:ind w:firstLine="720"/>
        <w:jc w:val="both"/>
        <w:rPr>
          <w:sz w:val="28"/>
        </w:rPr>
      </w:pPr>
      <w:r w:rsidRPr="003260CF">
        <w:rPr>
          <w:sz w:val="28"/>
        </w:rPr>
        <w:t xml:space="preserve">прав засновника (учасника) юридичної особи, заснованої районною радою ліквідованого району, якщо місцезнаходженням такої юридичної особи є населений пункт, </w:t>
      </w:r>
      <w:r w:rsidRPr="003260CF">
        <w:rPr>
          <w:b/>
          <w:sz w:val="28"/>
        </w:rPr>
        <w:t xml:space="preserve">розміщений </w:t>
      </w:r>
      <w:r w:rsidRPr="003260CF">
        <w:rPr>
          <w:sz w:val="28"/>
        </w:rPr>
        <w:t>на території новоутвореного району;</w:t>
      </w:r>
    </w:p>
    <w:p w:rsidR="003260CF" w:rsidRPr="003260CF" w:rsidRDefault="003260CF" w:rsidP="003260CF">
      <w:pPr>
        <w:ind w:firstLine="720"/>
        <w:jc w:val="both"/>
        <w:rPr>
          <w:sz w:val="28"/>
        </w:rPr>
      </w:pPr>
      <w:r w:rsidRPr="003260CF">
        <w:rPr>
          <w:sz w:val="28"/>
        </w:rPr>
        <w:t>14) майнові зобов’язання юридичних осіб – районних рад ліквідованих районів розподіляються між районними радами новоутворених районів, до складу яких включені території ліквідованого району, відповідно до передавального акта (розподільчого балансу) пропорційно обсягу розподілу між ними майна, майнових зобов’язань та залишків бюджетних коштів;</w:t>
      </w:r>
    </w:p>
    <w:p w:rsidR="003260CF" w:rsidRPr="003260CF" w:rsidRDefault="003260CF" w:rsidP="003260CF">
      <w:pPr>
        <w:ind w:firstLine="720"/>
        <w:jc w:val="both"/>
        <w:rPr>
          <w:sz w:val="28"/>
        </w:rPr>
      </w:pPr>
      <w:r w:rsidRPr="003260CF">
        <w:rPr>
          <w:sz w:val="28"/>
        </w:rPr>
        <w:t>15) бюджети ліквідованих районів виконуються окремо до закінчення бюджетного періоду з урахуванням особливостей, встановлених цим підпунктом.</w:t>
      </w:r>
    </w:p>
    <w:p w:rsidR="003260CF" w:rsidRPr="003260CF" w:rsidRDefault="003260CF" w:rsidP="003260CF">
      <w:pPr>
        <w:ind w:firstLine="720"/>
        <w:jc w:val="both"/>
        <w:rPr>
          <w:sz w:val="28"/>
        </w:rPr>
      </w:pPr>
      <w:r w:rsidRPr="003260CF">
        <w:rPr>
          <w:sz w:val="28"/>
        </w:rPr>
        <w:t>Районна рада новоутвореного району може вносити зміни до рішень про місцеві бюджети, прийняті районними радами ліквідованих районів.</w:t>
      </w:r>
    </w:p>
    <w:p w:rsidR="003260CF" w:rsidRPr="003260CF" w:rsidRDefault="003260CF" w:rsidP="003260CF">
      <w:pPr>
        <w:ind w:firstLine="720"/>
        <w:jc w:val="both"/>
        <w:rPr>
          <w:sz w:val="28"/>
        </w:rPr>
      </w:pPr>
      <w:r w:rsidRPr="003260CF">
        <w:rPr>
          <w:sz w:val="28"/>
        </w:rPr>
        <w:t xml:space="preserve">У разі включення території ліквідованого району до територій кількох новоутворених районів районна рада новоутвореного району, </w:t>
      </w:r>
      <w:r w:rsidRPr="003260CF">
        <w:rPr>
          <w:b/>
          <w:sz w:val="28"/>
        </w:rPr>
        <w:t>до складу якого включені території ліквідованого району, на яких станом на 1 січня 2020 року проживала найбільша чисельність наявного населення ліквідованого району</w:t>
      </w:r>
      <w:r w:rsidRPr="003260CF">
        <w:rPr>
          <w:sz w:val="28"/>
        </w:rPr>
        <w:t>, може вносити зміни до рішень про місцеві бюджети, прийняті районними радами ліквідованих районів.</w:t>
      </w:r>
    </w:p>
    <w:p w:rsidR="003260CF" w:rsidRPr="003260CF" w:rsidRDefault="003260CF" w:rsidP="003260CF">
      <w:pPr>
        <w:ind w:firstLine="720"/>
        <w:jc w:val="both"/>
        <w:rPr>
          <w:sz w:val="28"/>
        </w:rPr>
      </w:pPr>
      <w:r w:rsidRPr="003260CF">
        <w:rPr>
          <w:sz w:val="28"/>
        </w:rPr>
        <w:t xml:space="preserve">До </w:t>
      </w:r>
      <w:r w:rsidRPr="003260CF">
        <w:rPr>
          <w:b/>
          <w:sz w:val="28"/>
        </w:rPr>
        <w:t xml:space="preserve">закінчення </w:t>
      </w:r>
      <w:r w:rsidRPr="003260CF">
        <w:rPr>
          <w:sz w:val="28"/>
        </w:rPr>
        <w:t>періоду окремого виконання бюджетів функції головних розпорядників, розпорядників бюджетних коштів районних бюджетів продовжують здійснювати відповідні бюджетні установи в особі їх керівників.</w:t>
      </w:r>
    </w:p>
    <w:p w:rsidR="003260CF" w:rsidRPr="003260CF" w:rsidRDefault="003260CF" w:rsidP="003260CF">
      <w:pPr>
        <w:ind w:firstLine="720"/>
        <w:jc w:val="both"/>
        <w:rPr>
          <w:sz w:val="28"/>
        </w:rPr>
      </w:pPr>
      <w:r w:rsidRPr="003260CF">
        <w:rPr>
          <w:sz w:val="28"/>
        </w:rPr>
        <w:t xml:space="preserve">До </w:t>
      </w:r>
      <w:r w:rsidRPr="003260CF">
        <w:rPr>
          <w:b/>
          <w:sz w:val="28"/>
        </w:rPr>
        <w:t xml:space="preserve">закінчення </w:t>
      </w:r>
      <w:r w:rsidRPr="003260CF">
        <w:rPr>
          <w:sz w:val="28"/>
        </w:rPr>
        <w:t>періоду окремого виконання бюджетів функції місцевих (районних) фінансових органів здійснюють відповідні місцеві (районні) фінансові органи, утворені до утворення та ліквідації районів.</w:t>
      </w:r>
    </w:p>
    <w:p w:rsidR="003260CF" w:rsidRPr="003260CF" w:rsidRDefault="003260CF" w:rsidP="003260CF">
      <w:pPr>
        <w:ind w:firstLine="720"/>
        <w:jc w:val="both"/>
        <w:rPr>
          <w:sz w:val="28"/>
        </w:rPr>
      </w:pPr>
      <w:r w:rsidRPr="003260CF">
        <w:rPr>
          <w:sz w:val="28"/>
        </w:rPr>
        <w:t xml:space="preserve">Залишки коштів </w:t>
      </w:r>
      <w:r w:rsidRPr="003260CF">
        <w:rPr>
          <w:b/>
          <w:sz w:val="28"/>
        </w:rPr>
        <w:t>(у тому числі боргові зобов’язання)</w:t>
      </w:r>
      <w:r w:rsidRPr="003260CF">
        <w:rPr>
          <w:sz w:val="28"/>
        </w:rPr>
        <w:t xml:space="preserve">, що утворилися на кінець бюджетного періоду на рахунках районних бюджетів ліквідованих районів, перераховуються </w:t>
      </w:r>
      <w:r w:rsidRPr="003260CF">
        <w:rPr>
          <w:b/>
          <w:sz w:val="28"/>
        </w:rPr>
        <w:t xml:space="preserve">одночасно </w:t>
      </w:r>
      <w:r w:rsidRPr="003260CF">
        <w:rPr>
          <w:sz w:val="28"/>
        </w:rPr>
        <w:t xml:space="preserve">до районного бюджету новоутвореного району, бюджету територіальної громади з урахуванням </w:t>
      </w:r>
      <w:r w:rsidRPr="003260CF">
        <w:rPr>
          <w:b/>
          <w:sz w:val="28"/>
        </w:rPr>
        <w:t>цільового призначення таких коштів</w:t>
      </w:r>
      <w:r w:rsidRPr="003260CF">
        <w:rPr>
          <w:sz w:val="28"/>
        </w:rPr>
        <w:t xml:space="preserve">, особливостей розподілу нерухомого майна на підставі платіжних доручень за підписом голови районної ради новоутвореного району </w:t>
      </w:r>
      <w:r w:rsidRPr="003260CF">
        <w:rPr>
          <w:b/>
          <w:sz w:val="28"/>
        </w:rPr>
        <w:t>або голови комісії з реорганізації районної ради, що припиняється, або керівника місцевого фінансового органу, утвореного до утворення та ліквідації районів</w:t>
      </w:r>
      <w:r w:rsidRPr="003260CF">
        <w:rPr>
          <w:sz w:val="28"/>
        </w:rPr>
        <w:t>.</w:t>
      </w:r>
    </w:p>
    <w:p w:rsidR="003260CF" w:rsidRPr="003260CF" w:rsidRDefault="003260CF" w:rsidP="003260CF">
      <w:pPr>
        <w:ind w:firstLine="720"/>
        <w:jc w:val="both"/>
        <w:rPr>
          <w:sz w:val="28"/>
        </w:rPr>
      </w:pPr>
      <w:r w:rsidRPr="003260CF">
        <w:rPr>
          <w:sz w:val="28"/>
        </w:rPr>
        <w:t xml:space="preserve">Якщо територію ліквідованого району включено до складу територій кількох новоутворених районів, залишки коштів, що не мають цільового призначення, перераховуються до відповідних районних бюджетів пропорційно до чисельності наявного населення, яке станом на 1 січня 2020 року проживало на територіях, включених до складу відповідних новоутворених районів. </w:t>
      </w:r>
      <w:r w:rsidRPr="003260CF">
        <w:rPr>
          <w:b/>
          <w:sz w:val="28"/>
        </w:rPr>
        <w:t>Залишки таких коштів перераховуються на підставі платіжних доручень за підписом голови комісії з реорганізації районної ради, що припиняється, або керівника місцевого фінансового органу, утвореного до утворення та ліквідації районів. Розподіл залишків коштів має бути пропорційним розподілу фінансових (боргових) та/або майнових зобов’язань, що здійснюється у порядку правонаступництва, що обов’язково відображається у відповідному передавальному акті або розподільчому балансі</w:t>
      </w:r>
      <w:r w:rsidRPr="003260CF">
        <w:rPr>
          <w:sz w:val="28"/>
        </w:rPr>
        <w:t>»;</w:t>
      </w:r>
    </w:p>
    <w:p w:rsidR="003260CF" w:rsidRPr="003260CF" w:rsidRDefault="003260CF" w:rsidP="003260CF">
      <w:pPr>
        <w:ind w:firstLine="720"/>
        <w:jc w:val="both"/>
        <w:rPr>
          <w:sz w:val="28"/>
        </w:rPr>
      </w:pPr>
      <w:r w:rsidRPr="003260CF">
        <w:rPr>
          <w:sz w:val="28"/>
        </w:rPr>
        <w:t>пункт 10 після абзацу третього доповнити новим абзацом такого змісту:</w:t>
      </w:r>
    </w:p>
    <w:p w:rsidR="003260CF" w:rsidRPr="003260CF" w:rsidRDefault="003260CF" w:rsidP="003260CF">
      <w:pPr>
        <w:ind w:firstLine="720"/>
        <w:jc w:val="both"/>
        <w:rPr>
          <w:sz w:val="28"/>
        </w:rPr>
      </w:pPr>
      <w:r w:rsidRPr="003260CF">
        <w:rPr>
          <w:sz w:val="28"/>
        </w:rPr>
        <w:t>«Правонаступник районної ради району, ліквідованого Верховною Радою України, після припинення відповідних районних рад як юридичних осіб, але не пізніше 1 липня 2021 року, зобов’язаний передати у комунальну власність територіальних громад усі об’єкти спільної власності територіальних громад району, які знаходяться на території цих територіальних громад, відповідно до розмежування видатків між бюджетами, встановлених Бюджетним кодексом України».</w:t>
      </w:r>
    </w:p>
    <w:p w:rsidR="003260CF" w:rsidRPr="003260CF" w:rsidRDefault="003260CF" w:rsidP="003260CF">
      <w:pPr>
        <w:ind w:firstLine="720"/>
        <w:jc w:val="both"/>
        <w:rPr>
          <w:sz w:val="28"/>
        </w:rPr>
      </w:pPr>
      <w:r w:rsidRPr="003260CF">
        <w:rPr>
          <w:sz w:val="28"/>
        </w:rPr>
        <w:t>У зв’язку з цим абзаци четвертий і п’ятий вважати відповідно абзацами шостим і сьомим.</w:t>
      </w:r>
    </w:p>
    <w:p w:rsidR="003260CF" w:rsidRPr="003260CF" w:rsidRDefault="003260CF" w:rsidP="003260CF">
      <w:pPr>
        <w:ind w:firstLine="720"/>
        <w:jc w:val="both"/>
        <w:rPr>
          <w:sz w:val="28"/>
        </w:rPr>
      </w:pPr>
      <w:r w:rsidRPr="003260CF">
        <w:rPr>
          <w:sz w:val="28"/>
        </w:rPr>
        <w:t>2. У Законі України «Про місцеві державні адміністрації» (Відомості Верховної Ради України, 1999 р., № 20-21, ст. 190 із наступними змінами):</w:t>
      </w:r>
    </w:p>
    <w:p w:rsidR="003260CF" w:rsidRPr="003260CF" w:rsidRDefault="003260CF" w:rsidP="003260CF">
      <w:pPr>
        <w:ind w:firstLine="720"/>
        <w:jc w:val="both"/>
        <w:rPr>
          <w:sz w:val="28"/>
        </w:rPr>
      </w:pPr>
      <w:r w:rsidRPr="003260CF">
        <w:rPr>
          <w:sz w:val="28"/>
        </w:rPr>
        <w:t>1) розділ ІІ доповнити статтею 7</w:t>
      </w:r>
      <w:r w:rsidRPr="003260CF">
        <w:rPr>
          <w:sz w:val="28"/>
          <w:vertAlign w:val="superscript"/>
        </w:rPr>
        <w:t>1</w:t>
      </w:r>
      <w:r w:rsidRPr="003260CF">
        <w:rPr>
          <w:sz w:val="28"/>
        </w:rPr>
        <w:t xml:space="preserve"> такого змісту:</w:t>
      </w:r>
    </w:p>
    <w:p w:rsidR="003260CF" w:rsidRPr="003260CF" w:rsidRDefault="003260CF" w:rsidP="003260CF">
      <w:pPr>
        <w:ind w:firstLine="720"/>
        <w:jc w:val="both"/>
        <w:rPr>
          <w:sz w:val="28"/>
        </w:rPr>
      </w:pPr>
      <w:r w:rsidRPr="003260CF">
        <w:rPr>
          <w:sz w:val="28"/>
        </w:rPr>
        <w:t>«Стаття 7</w:t>
      </w:r>
      <w:r w:rsidRPr="003260CF">
        <w:rPr>
          <w:sz w:val="28"/>
          <w:vertAlign w:val="superscript"/>
        </w:rPr>
        <w:t>1</w:t>
      </w:r>
      <w:r w:rsidRPr="003260CF">
        <w:rPr>
          <w:sz w:val="28"/>
        </w:rPr>
        <w:t>. Утворення та реорганізація районних державних адміністрацій</w:t>
      </w:r>
    </w:p>
    <w:p w:rsidR="003260CF" w:rsidRPr="003260CF" w:rsidRDefault="003260CF" w:rsidP="003260CF">
      <w:pPr>
        <w:ind w:firstLine="720"/>
        <w:jc w:val="both"/>
        <w:rPr>
          <w:sz w:val="28"/>
        </w:rPr>
      </w:pPr>
      <w:r w:rsidRPr="003260CF">
        <w:rPr>
          <w:sz w:val="28"/>
        </w:rPr>
        <w:t xml:space="preserve">1. Утворення та реорганізація районних державних адміністрацій здійснюються Кабінетом Міністрів України після прийняття Верховною Радою України рішення про утворення </w:t>
      </w:r>
      <w:r w:rsidRPr="003260CF">
        <w:rPr>
          <w:b/>
          <w:sz w:val="28"/>
        </w:rPr>
        <w:t>та</w:t>
      </w:r>
      <w:r w:rsidRPr="003260CF">
        <w:rPr>
          <w:sz w:val="28"/>
        </w:rPr>
        <w:t xml:space="preserve"> ліквідацію районів з урахуванням особливостей, встановлених цим Законом.</w:t>
      </w:r>
    </w:p>
    <w:p w:rsidR="003260CF" w:rsidRPr="003260CF" w:rsidRDefault="003260CF" w:rsidP="003260CF">
      <w:pPr>
        <w:ind w:firstLine="720"/>
        <w:jc w:val="both"/>
        <w:rPr>
          <w:sz w:val="28"/>
        </w:rPr>
      </w:pPr>
      <w:r w:rsidRPr="003260CF">
        <w:rPr>
          <w:b/>
          <w:sz w:val="28"/>
        </w:rPr>
        <w:t>2. Під час реорганізації юридичних осіб – районних державних адміністрацій, їхніх структурних підрозділів не застосовуються положення законодавства щодо:</w:t>
      </w:r>
    </w:p>
    <w:p w:rsidR="003260CF" w:rsidRPr="003260CF" w:rsidRDefault="003260CF" w:rsidP="003260CF">
      <w:pPr>
        <w:ind w:firstLine="720"/>
        <w:jc w:val="both"/>
        <w:rPr>
          <w:sz w:val="28"/>
        </w:rPr>
      </w:pPr>
      <w:r w:rsidRPr="003260CF">
        <w:rPr>
          <w:b/>
          <w:sz w:val="28"/>
        </w:rPr>
        <w:t>необхідності одержання згоди кредиторів стосовно заміни боржника у зобов’язанні (переведення боргу);</w:t>
      </w:r>
    </w:p>
    <w:p w:rsidR="003260CF" w:rsidRPr="003260CF" w:rsidRDefault="003260CF" w:rsidP="003260CF">
      <w:pPr>
        <w:ind w:firstLine="720"/>
        <w:jc w:val="both"/>
        <w:rPr>
          <w:sz w:val="28"/>
        </w:rPr>
      </w:pPr>
      <w:r w:rsidRPr="003260CF">
        <w:rPr>
          <w:b/>
          <w:sz w:val="28"/>
        </w:rPr>
        <w:t>права кредиторів вимагати у зв’язку з проведенням реорганізації забезпечення виконання зобов’язань, їх дострокового припинення або виконання та відшкодування збитків;</w:t>
      </w:r>
    </w:p>
    <w:p w:rsidR="003260CF" w:rsidRPr="003260CF" w:rsidRDefault="003260CF" w:rsidP="003260CF">
      <w:pPr>
        <w:ind w:firstLine="720"/>
        <w:jc w:val="both"/>
        <w:rPr>
          <w:sz w:val="28"/>
        </w:rPr>
      </w:pPr>
      <w:r w:rsidRPr="003260CF">
        <w:rPr>
          <w:b/>
          <w:sz w:val="28"/>
        </w:rPr>
        <w:t>неможливості завершення реорганізації до задоволення вимог, заявлених кредиторами.</w:t>
      </w:r>
    </w:p>
    <w:p w:rsidR="003260CF" w:rsidRPr="003260CF" w:rsidRDefault="003260CF" w:rsidP="003260CF">
      <w:pPr>
        <w:ind w:firstLine="720"/>
        <w:jc w:val="both"/>
        <w:rPr>
          <w:sz w:val="28"/>
        </w:rPr>
      </w:pPr>
      <w:r w:rsidRPr="003260CF">
        <w:rPr>
          <w:sz w:val="28"/>
        </w:rPr>
        <w:t xml:space="preserve">3. У разі </w:t>
      </w:r>
      <w:r w:rsidRPr="003260CF">
        <w:rPr>
          <w:b/>
          <w:sz w:val="28"/>
        </w:rPr>
        <w:t xml:space="preserve">здійснення </w:t>
      </w:r>
      <w:r w:rsidRPr="003260CF">
        <w:rPr>
          <w:sz w:val="28"/>
        </w:rPr>
        <w:t>реорганізації районних державних адміністрацій шляхом приєднання повноваження з управління справами таких юридичних осіб, забезпечення підготовки та прийняття районними державними адміністраціями, що припиняються, та їх посадовими особами рішень як суб’єктами владних повноважень з дня прийняття рішення про початок реорганізації здійснює голова районної державної адміністрації, до якої здійснюється приєднання інших юридичних осіб.</w:t>
      </w:r>
    </w:p>
    <w:p w:rsidR="003260CF" w:rsidRPr="003260CF" w:rsidRDefault="003260CF" w:rsidP="003260CF">
      <w:pPr>
        <w:ind w:firstLine="720"/>
        <w:jc w:val="both"/>
        <w:rPr>
          <w:sz w:val="28"/>
        </w:rPr>
      </w:pPr>
      <w:r w:rsidRPr="003260CF">
        <w:rPr>
          <w:sz w:val="28"/>
        </w:rPr>
        <w:t xml:space="preserve">4. Порядок здійснення заходів щодо утворення та реорганізації </w:t>
      </w:r>
      <w:r w:rsidRPr="003260CF">
        <w:rPr>
          <w:b/>
          <w:sz w:val="28"/>
        </w:rPr>
        <w:t>районних державних адміністрацій</w:t>
      </w:r>
      <w:r w:rsidRPr="003260CF">
        <w:rPr>
          <w:sz w:val="28"/>
        </w:rPr>
        <w:t xml:space="preserve">, а також правонаступництва </w:t>
      </w:r>
      <w:r w:rsidRPr="003260CF">
        <w:rPr>
          <w:b/>
          <w:sz w:val="28"/>
        </w:rPr>
        <w:t>щодо</w:t>
      </w:r>
      <w:r w:rsidRPr="003260CF">
        <w:rPr>
          <w:sz w:val="28"/>
        </w:rPr>
        <w:t xml:space="preserve"> майна, прав та обов’язків районних державних адміністрацій, що припиняються, визначаються Кабінетом Міністрів України з урахуванням Бюджетного кодексу України та Закону України «Про місцеве самоврядування в Україні».</w:t>
      </w:r>
    </w:p>
    <w:p w:rsidR="003260CF" w:rsidRPr="003260CF" w:rsidRDefault="003260CF" w:rsidP="003260CF">
      <w:pPr>
        <w:ind w:firstLine="720"/>
        <w:jc w:val="both"/>
        <w:rPr>
          <w:sz w:val="28"/>
        </w:rPr>
      </w:pPr>
      <w:r w:rsidRPr="003260CF">
        <w:rPr>
          <w:sz w:val="28"/>
        </w:rPr>
        <w:t>5. Відповідні районні державні адміністрації, їхні структурні підрозділи, утворені як юридичні особи публічного права, реорганізуються в межах граничної чисельності, умов оплати праці працівників і норм витрат, встановлених Кабінетом Міністрів України»;</w:t>
      </w:r>
    </w:p>
    <w:p w:rsidR="003260CF" w:rsidRPr="003260CF" w:rsidRDefault="003260CF" w:rsidP="003260CF">
      <w:pPr>
        <w:ind w:firstLine="720"/>
        <w:jc w:val="both"/>
        <w:rPr>
          <w:sz w:val="28"/>
        </w:rPr>
      </w:pPr>
      <w:r w:rsidRPr="003260CF">
        <w:rPr>
          <w:sz w:val="28"/>
        </w:rPr>
        <w:t>2) частину другу статті 9 доповнити пунктом 6 такого змісту:</w:t>
      </w:r>
    </w:p>
    <w:p w:rsidR="003260CF" w:rsidRPr="003260CF" w:rsidRDefault="003260CF" w:rsidP="003260CF">
      <w:pPr>
        <w:ind w:firstLine="720"/>
        <w:jc w:val="both"/>
        <w:rPr>
          <w:sz w:val="28"/>
        </w:rPr>
      </w:pPr>
      <w:r w:rsidRPr="003260CF">
        <w:rPr>
          <w:sz w:val="28"/>
        </w:rPr>
        <w:t>«6) реорганізації відповідної районної державної адміністрації».</w:t>
      </w:r>
    </w:p>
    <w:p w:rsidR="003260CF" w:rsidRPr="003260CF" w:rsidRDefault="003260CF" w:rsidP="003260CF">
      <w:pPr>
        <w:ind w:firstLine="720"/>
        <w:jc w:val="both"/>
        <w:rPr>
          <w:sz w:val="28"/>
        </w:rPr>
      </w:pPr>
      <w:r w:rsidRPr="003260CF">
        <w:rPr>
          <w:sz w:val="28"/>
        </w:rPr>
        <w:t>3. У Законі України «Про державну реєстрацію юридичних осіб, фізичних осіб – підприємців та громадських формувань» (Відомості Верховної Ради України, 2016 р., № 2, ст. 17 із наступними змінами):</w:t>
      </w:r>
    </w:p>
    <w:p w:rsidR="003260CF" w:rsidRPr="003260CF" w:rsidRDefault="003260CF" w:rsidP="003260CF">
      <w:pPr>
        <w:ind w:firstLine="720"/>
        <w:jc w:val="both"/>
        <w:rPr>
          <w:sz w:val="28"/>
        </w:rPr>
      </w:pPr>
      <w:r w:rsidRPr="003260CF">
        <w:rPr>
          <w:sz w:val="28"/>
        </w:rPr>
        <w:t xml:space="preserve">1) частину другу статті 17 доповнити абзацом </w:t>
      </w:r>
      <w:r w:rsidRPr="003260CF">
        <w:rPr>
          <w:b/>
          <w:sz w:val="28"/>
        </w:rPr>
        <w:t xml:space="preserve">п’ятим </w:t>
      </w:r>
      <w:r w:rsidRPr="003260CF">
        <w:rPr>
          <w:sz w:val="28"/>
        </w:rPr>
        <w:t>такого змісту:</w:t>
      </w:r>
    </w:p>
    <w:p w:rsidR="003260CF" w:rsidRPr="003260CF" w:rsidRDefault="003260CF" w:rsidP="003260CF">
      <w:pPr>
        <w:ind w:firstLine="720"/>
        <w:jc w:val="both"/>
        <w:rPr>
          <w:sz w:val="28"/>
        </w:rPr>
      </w:pPr>
      <w:r w:rsidRPr="003260CF">
        <w:rPr>
          <w:sz w:val="28"/>
        </w:rPr>
        <w:t xml:space="preserve">Державна реєстрація при утворенні, реорганізації районних державних адміністрацій, органів місцевого самоврядування як юридичних осіб, </w:t>
      </w:r>
      <w:r w:rsidRPr="003260CF">
        <w:rPr>
          <w:b/>
          <w:sz w:val="28"/>
        </w:rPr>
        <w:t>у зв’язку із змінами в адміністративно-територіальному устрої України</w:t>
      </w:r>
      <w:r w:rsidRPr="003260CF">
        <w:rPr>
          <w:sz w:val="28"/>
        </w:rPr>
        <w:t xml:space="preserve">, здійснюється з урахуванням особливостей, </w:t>
      </w:r>
      <w:r w:rsidRPr="003260CF">
        <w:rPr>
          <w:b/>
          <w:sz w:val="28"/>
        </w:rPr>
        <w:t>визначених Законом України «Про місцеві державні адміністрації», Законом України «Про місцеве самоврядування в Україні»;</w:t>
      </w:r>
    </w:p>
    <w:p w:rsidR="003260CF" w:rsidRPr="003260CF" w:rsidRDefault="003260CF" w:rsidP="003260CF">
      <w:pPr>
        <w:ind w:firstLine="720"/>
        <w:jc w:val="both"/>
        <w:rPr>
          <w:sz w:val="28"/>
        </w:rPr>
      </w:pPr>
      <w:r w:rsidRPr="003260CF">
        <w:rPr>
          <w:sz w:val="28"/>
        </w:rPr>
        <w:t>2) частину першу статті 36 після абзацу тринадцятого доповнити новим абзацом такого змісту:</w:t>
      </w:r>
    </w:p>
    <w:p w:rsidR="003260CF" w:rsidRPr="003260CF" w:rsidRDefault="003260CF" w:rsidP="003260CF">
      <w:pPr>
        <w:ind w:firstLine="720"/>
        <w:jc w:val="both"/>
        <w:rPr>
          <w:sz w:val="28"/>
        </w:rPr>
      </w:pPr>
      <w:r w:rsidRPr="003260CF">
        <w:rPr>
          <w:sz w:val="28"/>
        </w:rPr>
        <w:t xml:space="preserve">«Адміністративний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w:t>
      </w:r>
      <w:r w:rsidRPr="003260CF">
        <w:rPr>
          <w:b/>
          <w:sz w:val="28"/>
        </w:rPr>
        <w:t>із змінами в адміністративно-територіальному устрої України</w:t>
      </w:r>
      <w:r w:rsidRPr="003260CF">
        <w:rPr>
          <w:sz w:val="28"/>
        </w:rPr>
        <w:t>,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w:t>
      </w:r>
    </w:p>
    <w:p w:rsidR="003260CF" w:rsidRPr="003260CF" w:rsidRDefault="003260CF" w:rsidP="003260CF">
      <w:pPr>
        <w:ind w:firstLine="720"/>
        <w:jc w:val="both"/>
        <w:rPr>
          <w:sz w:val="28"/>
        </w:rPr>
      </w:pPr>
      <w:r w:rsidRPr="003260CF">
        <w:rPr>
          <w:sz w:val="28"/>
        </w:rPr>
        <w:t>У зв’язку з цим абзац чотирнадцятий вважати абзацом п’ятнадцятим.</w:t>
      </w:r>
    </w:p>
    <w:p w:rsidR="003260CF" w:rsidRPr="003260CF" w:rsidRDefault="003260CF" w:rsidP="003260CF">
      <w:pPr>
        <w:ind w:firstLine="720"/>
        <w:jc w:val="both"/>
        <w:rPr>
          <w:sz w:val="28"/>
        </w:rPr>
      </w:pPr>
      <w:r w:rsidRPr="003260CF">
        <w:rPr>
          <w:sz w:val="28"/>
        </w:rPr>
        <w:t xml:space="preserve">4. </w:t>
      </w:r>
      <w:r w:rsidRPr="003260CF">
        <w:rPr>
          <w:b/>
          <w:sz w:val="28"/>
        </w:rPr>
        <w:t>Пункт 6 частини першої статті 20 Закону</w:t>
      </w:r>
      <w:r w:rsidRPr="003260CF">
        <w:rPr>
          <w:sz w:val="28"/>
        </w:rPr>
        <w:t xml:space="preserve"> України «Про Кабінет Міністрів України» (Відомості Верховної Ради України, 2014 р., № 13, ст. 222; 2015 р., № 52, ст. 482; 2017 р., № 14, ст. 157 із наступними змінами) доповнити абзацом</w:t>
      </w:r>
      <w:r w:rsidRPr="003260CF">
        <w:rPr>
          <w:b/>
          <w:sz w:val="28"/>
        </w:rPr>
        <w:t xml:space="preserve"> тринадцятим</w:t>
      </w:r>
      <w:r w:rsidRPr="003260CF">
        <w:rPr>
          <w:sz w:val="28"/>
        </w:rPr>
        <w:t xml:space="preserve"> такого змісту:</w:t>
      </w:r>
    </w:p>
    <w:p w:rsidR="003260CF" w:rsidRPr="003260CF" w:rsidRDefault="003260CF" w:rsidP="003260CF">
      <w:pPr>
        <w:ind w:firstLine="720"/>
        <w:jc w:val="both"/>
        <w:rPr>
          <w:sz w:val="28"/>
        </w:rPr>
      </w:pPr>
      <w:r w:rsidRPr="003260CF">
        <w:rPr>
          <w:sz w:val="28"/>
        </w:rPr>
        <w:t>«утворює та реорганізовує районні державні адміністрації в порядку, визначеному законом».</w:t>
      </w:r>
    </w:p>
    <w:p w:rsidR="003260CF" w:rsidRPr="003260CF" w:rsidRDefault="003260CF" w:rsidP="003260CF">
      <w:pPr>
        <w:ind w:firstLine="720"/>
        <w:jc w:val="both"/>
        <w:rPr>
          <w:sz w:val="28"/>
        </w:rPr>
      </w:pPr>
      <w:r w:rsidRPr="003260CF">
        <w:rPr>
          <w:sz w:val="28"/>
        </w:rPr>
        <w:t>ІІ. Прикінцеві та перехідні положення</w:t>
      </w:r>
    </w:p>
    <w:p w:rsidR="003260CF" w:rsidRPr="003260CF" w:rsidRDefault="003260CF" w:rsidP="003260CF">
      <w:pPr>
        <w:ind w:firstLine="720"/>
        <w:jc w:val="both"/>
        <w:rPr>
          <w:sz w:val="28"/>
        </w:rPr>
      </w:pPr>
      <w:r w:rsidRPr="003260CF">
        <w:rPr>
          <w:sz w:val="28"/>
        </w:rPr>
        <w:t>1. Цей Закон набирає чинності з дня, наступного за днем його опублікування.</w:t>
      </w:r>
    </w:p>
    <w:p w:rsidR="003260CF" w:rsidRPr="003260CF" w:rsidRDefault="003260CF" w:rsidP="003260CF">
      <w:pPr>
        <w:ind w:firstLine="720"/>
        <w:jc w:val="both"/>
        <w:rPr>
          <w:sz w:val="28"/>
        </w:rPr>
      </w:pPr>
      <w:r w:rsidRPr="003260CF">
        <w:rPr>
          <w:sz w:val="28"/>
        </w:rPr>
        <w:t xml:space="preserve">2. З дня набрання чинності цим Законом до дня набуття повноважень районними радами районів, утворених Верховною Радою України, відчуження та передача в заставу (іпотеку), зміна місцезнаходження об’єктів спільної власності територіальних громад районів, ліквідованих Верховною Радою України, забороняється (крім передачі майна із спільної власності територіальних громад району </w:t>
      </w:r>
      <w:r w:rsidRPr="003260CF">
        <w:rPr>
          <w:b/>
          <w:sz w:val="28"/>
        </w:rPr>
        <w:t>у</w:t>
      </w:r>
      <w:r w:rsidRPr="003260CF">
        <w:rPr>
          <w:sz w:val="28"/>
        </w:rPr>
        <w:t xml:space="preserve"> комунальну власність територіальних громад у випадках, встановлених законом, а також виконання зобов’язань, що виникли до дня набрання чинності цим Законом).</w:t>
      </w:r>
    </w:p>
    <w:p w:rsidR="003260CF" w:rsidRPr="003260CF" w:rsidRDefault="003260CF" w:rsidP="003260CF">
      <w:pPr>
        <w:ind w:firstLine="720"/>
        <w:jc w:val="both"/>
        <w:rPr>
          <w:sz w:val="28"/>
        </w:rPr>
      </w:pPr>
      <w:r w:rsidRPr="003260CF">
        <w:rPr>
          <w:sz w:val="28"/>
        </w:rPr>
        <w:t xml:space="preserve">3. Протягом року з дня набрання чинності цим Законом переоформлення найменувань та, за необхідності, установчих документів органів місцевого самоврядування </w:t>
      </w:r>
      <w:r w:rsidRPr="003260CF">
        <w:rPr>
          <w:b/>
          <w:sz w:val="28"/>
        </w:rPr>
        <w:t>та</w:t>
      </w:r>
      <w:r w:rsidRPr="003260CF">
        <w:rPr>
          <w:sz w:val="28"/>
        </w:rPr>
        <w:t xml:space="preserve"> юридичних осіб публічного права, засновниками яких є органи місцевого самоврядування, у зв’язку </w:t>
      </w:r>
      <w:r w:rsidRPr="003260CF">
        <w:rPr>
          <w:b/>
          <w:sz w:val="28"/>
        </w:rPr>
        <w:t>із</w:t>
      </w:r>
      <w:r w:rsidRPr="003260CF">
        <w:rPr>
          <w:sz w:val="28"/>
        </w:rPr>
        <w:t xml:space="preserve"> змінами в адміністративно-територіальному устрої України здійснюється безоплатно.</w:t>
      </w:r>
    </w:p>
    <w:p w:rsidR="003260CF" w:rsidRPr="003260CF" w:rsidRDefault="003260CF" w:rsidP="003260CF">
      <w:pPr>
        <w:ind w:firstLine="720"/>
        <w:jc w:val="both"/>
        <w:rPr>
          <w:sz w:val="28"/>
        </w:rPr>
      </w:pPr>
      <w:r w:rsidRPr="003260CF">
        <w:rPr>
          <w:b/>
          <w:sz w:val="28"/>
        </w:rPr>
        <w:t>4. Під час реорганізації районних державних адміністрацій у зв’язку із змінами в адміністративно-територіальному устрої України переведення державного службовця на посаду служби в органах місцевого самоврядування здійснюється без обов’язкового проведення конкурсу, за умови відповідності його професійної компетентності кваліфікаційним вимогам до відповідної посади.</w:t>
      </w:r>
    </w:p>
    <w:p w:rsidR="003260CF" w:rsidRPr="003260CF" w:rsidRDefault="003260CF" w:rsidP="003260CF">
      <w:pPr>
        <w:ind w:firstLine="720"/>
        <w:jc w:val="both"/>
        <w:rPr>
          <w:sz w:val="28"/>
        </w:rPr>
      </w:pPr>
      <w:r w:rsidRPr="003260CF">
        <w:rPr>
          <w:b/>
          <w:sz w:val="28"/>
        </w:rPr>
        <w:t>5. До 31 грудня 2020 року виконавчі органи сільських, селищних, міських рад, які створені до затвердження територій територіальних громад, продовжують на відповідних територіях здійснювати повноваження без зміни їх обсягу.</w:t>
      </w:r>
    </w:p>
    <w:p w:rsidR="003260CF" w:rsidRPr="003260CF" w:rsidRDefault="003260CF" w:rsidP="003260CF">
      <w:pPr>
        <w:ind w:firstLine="720"/>
        <w:jc w:val="both"/>
        <w:rPr>
          <w:sz w:val="28"/>
        </w:rPr>
      </w:pPr>
      <w:r w:rsidRPr="003260CF">
        <w:rPr>
          <w:b/>
          <w:sz w:val="28"/>
        </w:rPr>
        <w:t>З 1 січня 2021 року до внесення відповідних змін до законів виконавчі органи новообраних міських рад, до складу території яких входять міста обласного значення, продовжують здійснювати повноваження, спеціально віднесенні законами до відання виконавчих органів міських (міст обласного значення) рад.</w:t>
      </w:r>
    </w:p>
    <w:p w:rsidR="003260CF" w:rsidRPr="003260CF" w:rsidRDefault="003260CF" w:rsidP="003260CF">
      <w:pPr>
        <w:ind w:firstLine="720"/>
        <w:jc w:val="both"/>
        <w:rPr>
          <w:sz w:val="28"/>
        </w:rPr>
      </w:pPr>
      <w:r w:rsidRPr="003260CF">
        <w:rPr>
          <w:b/>
          <w:sz w:val="28"/>
        </w:rPr>
        <w:t>З 1 січня 2021 року до внесення відповідних змін до законів виконавчі органи новообраних сільських, селищних, міських рад, крім вказаних в абзаці другому цього пункту, набувають додаткових повноважень, спеціально віднесених законами до відання виконавчих органів сільських, селищних, міських рад об'єднаних територіальних громад.</w:t>
      </w:r>
    </w:p>
    <w:p w:rsidR="003260CF" w:rsidRPr="003260CF" w:rsidRDefault="003260CF" w:rsidP="003260CF">
      <w:pPr>
        <w:ind w:firstLine="720"/>
        <w:jc w:val="both"/>
        <w:rPr>
          <w:sz w:val="28"/>
        </w:rPr>
      </w:pPr>
      <w:r w:rsidRPr="003260CF">
        <w:rPr>
          <w:b/>
          <w:sz w:val="28"/>
        </w:rPr>
        <w:t>6.</w:t>
      </w:r>
      <w:r w:rsidRPr="003260CF">
        <w:rPr>
          <w:sz w:val="28"/>
        </w:rPr>
        <w:t xml:space="preserve"> Кабінету Міністрів України:</w:t>
      </w:r>
    </w:p>
    <w:p w:rsidR="003260CF" w:rsidRPr="003260CF" w:rsidRDefault="003260CF" w:rsidP="003260CF">
      <w:pPr>
        <w:ind w:firstLine="720"/>
        <w:jc w:val="both"/>
        <w:rPr>
          <w:sz w:val="28"/>
        </w:rPr>
      </w:pPr>
      <w:r w:rsidRPr="003260CF">
        <w:rPr>
          <w:sz w:val="28"/>
        </w:rPr>
        <w:t xml:space="preserve">у місячний строк з дня набрання чинності цим Законом затвердити порядок здійснення заходів щодо утворення та реорганізації </w:t>
      </w:r>
      <w:r w:rsidRPr="003260CF">
        <w:rPr>
          <w:b/>
          <w:sz w:val="28"/>
        </w:rPr>
        <w:t>районних державних адміністрацій</w:t>
      </w:r>
      <w:r w:rsidRPr="003260CF">
        <w:rPr>
          <w:sz w:val="28"/>
        </w:rPr>
        <w:t xml:space="preserve">, а також правонаступництва щодо майна, прав та обов’язків </w:t>
      </w:r>
      <w:r w:rsidRPr="003260CF">
        <w:rPr>
          <w:b/>
          <w:sz w:val="28"/>
        </w:rPr>
        <w:t>районних державних адміністрацій</w:t>
      </w:r>
      <w:r w:rsidRPr="003260CF">
        <w:rPr>
          <w:sz w:val="28"/>
        </w:rPr>
        <w:t>, що припиняються;</w:t>
      </w:r>
    </w:p>
    <w:p w:rsidR="003260CF" w:rsidRPr="003260CF" w:rsidRDefault="003260CF" w:rsidP="003260CF">
      <w:pPr>
        <w:ind w:firstLine="720"/>
        <w:jc w:val="both"/>
        <w:rPr>
          <w:sz w:val="28"/>
        </w:rPr>
      </w:pPr>
      <w:r w:rsidRPr="003260CF">
        <w:rPr>
          <w:sz w:val="28"/>
        </w:rPr>
        <w:t xml:space="preserve">у тримісячний строк з дня набрання чинності цим Законом привести </w:t>
      </w:r>
      <w:r w:rsidRPr="003260CF">
        <w:rPr>
          <w:b/>
          <w:sz w:val="28"/>
        </w:rPr>
        <w:t xml:space="preserve">свої </w:t>
      </w:r>
      <w:r w:rsidRPr="003260CF">
        <w:rPr>
          <w:sz w:val="28"/>
        </w:rPr>
        <w:t>нормативно-правові акти у відповідність із цим Законом;</w:t>
      </w:r>
    </w:p>
    <w:p w:rsidR="003260CF" w:rsidRPr="003260CF" w:rsidRDefault="003260CF" w:rsidP="003260CF">
      <w:pPr>
        <w:ind w:firstLine="720"/>
        <w:jc w:val="both"/>
        <w:rPr>
          <w:sz w:val="28"/>
        </w:rPr>
      </w:pPr>
      <w:r w:rsidRPr="003260CF">
        <w:rPr>
          <w:sz w:val="28"/>
        </w:rPr>
        <w:t>щорічно, починаючи з 2021 року, інформувати Верховну Раду України про стан виконання цього Закону;</w:t>
      </w:r>
    </w:p>
    <w:p w:rsidR="003260CF" w:rsidRPr="003260CF" w:rsidRDefault="003260CF" w:rsidP="003260CF">
      <w:pPr>
        <w:ind w:firstLine="720"/>
        <w:jc w:val="both"/>
        <w:rPr>
          <w:sz w:val="28"/>
        </w:rPr>
      </w:pPr>
      <w:r w:rsidRPr="003260CF">
        <w:rPr>
          <w:b/>
          <w:sz w:val="28"/>
        </w:rPr>
        <w:t>у шестимісячний строк з дня набрання чинності цим Законом забезпечити автоматизоване внесення змін адрес об’єктів нерухомого майна у Державному реєстрі речових прав на нерухоме майно у зв’язку із змінами в адміністративно-територіальному устрої України.</w:t>
      </w:r>
    </w:p>
    <w:p w:rsidR="003260CF" w:rsidRPr="003260CF" w:rsidRDefault="003260CF" w:rsidP="003260CF">
      <w:pPr>
        <w:ind w:firstLine="720"/>
        <w:jc w:val="both"/>
        <w:rPr>
          <w:sz w:val="28"/>
        </w:rPr>
      </w:pPr>
      <w:r w:rsidRPr="003260CF">
        <w:rPr>
          <w:b/>
          <w:sz w:val="28"/>
        </w:rPr>
        <w:t>Голова Верховної Ради України</w:t>
      </w:r>
    </w:p>
    <w:p w:rsidR="00595064" w:rsidRPr="003260CF" w:rsidRDefault="00595064" w:rsidP="003260CF">
      <w:pPr>
        <w:ind w:firstLine="720"/>
        <w:jc w:val="both"/>
        <w:rPr>
          <w:sz w:val="28"/>
        </w:rPr>
      </w:pPr>
    </w:p>
    <w:sectPr w:rsidR="00595064" w:rsidRPr="003260CF" w:rsidSect="003260CF">
      <w:footerReference w:type="even" r:id="rId7"/>
      <w:footerReference w:type="default" r:id="rId8"/>
      <w:pgSz w:w="11907" w:h="16840" w:code="9"/>
      <w:pgMar w:top="1440" w:right="864" w:bottom="1440" w:left="1699" w:header="56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CF" w:rsidRDefault="003260CF">
      <w:r>
        <w:separator/>
      </w:r>
    </w:p>
  </w:endnote>
  <w:endnote w:type="continuationSeparator" w:id="0">
    <w:p w:rsidR="003260CF" w:rsidRDefault="0032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CF" w:rsidRDefault="003260CF" w:rsidP="003260CF">
    <w:pPr>
      <w:pStyle w:val="a6"/>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end"/>
    </w:r>
  </w:p>
  <w:p w:rsidR="003260CF" w:rsidRDefault="003260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CF" w:rsidRDefault="003260CF" w:rsidP="003260CF">
    <w:pPr>
      <w:pStyle w:val="a6"/>
      <w:framePr w:wrap="around" w:vAnchor="text" w:hAnchor="margin" w:xAlign="center" w:y="1"/>
      <w:rPr>
        <w:rStyle w:val="aa"/>
      </w:rPr>
    </w:pPr>
    <w:r>
      <w:rPr>
        <w:rStyle w:val="aa"/>
      </w:rPr>
      <w:t xml:space="preserve">- </w:t>
    </w:r>
    <w:r>
      <w:rPr>
        <w:rStyle w:val="aa"/>
      </w:rPr>
      <w:fldChar w:fldCharType="begin"/>
    </w:r>
    <w:r>
      <w:rPr>
        <w:rStyle w:val="aa"/>
      </w:rPr>
      <w:instrText xml:space="preserve"> PAGE </w:instrText>
    </w:r>
    <w:r>
      <w:rPr>
        <w:rStyle w:val="aa"/>
      </w:rPr>
      <w:fldChar w:fldCharType="separate"/>
    </w:r>
    <w:r w:rsidR="00083CD6">
      <w:rPr>
        <w:rStyle w:val="aa"/>
        <w:noProof/>
      </w:rPr>
      <w:t>12</w:t>
    </w:r>
    <w:r>
      <w:rPr>
        <w:rStyle w:val="aa"/>
      </w:rPr>
      <w:fldChar w:fldCharType="end"/>
    </w:r>
    <w:r>
      <w:rPr>
        <w:rStyle w:val="aa"/>
      </w:rPr>
      <w:t xml:space="preserve"> -</w:t>
    </w:r>
  </w:p>
  <w:p w:rsidR="003260CF" w:rsidRDefault="003260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CF" w:rsidRDefault="003260CF">
      <w:r>
        <w:separator/>
      </w:r>
    </w:p>
  </w:footnote>
  <w:footnote w:type="continuationSeparator" w:id="0">
    <w:p w:rsidR="003260CF" w:rsidRDefault="00326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a"/>
      <w:lvlText w:val="%1."/>
      <w:lvlJc w:val="left"/>
      <w:pPr>
        <w:tabs>
          <w:tab w:val="num" w:pos="360"/>
        </w:tabs>
        <w:ind w:left="360" w:hanging="360"/>
      </w:pPr>
    </w:lvl>
  </w:abstractNum>
  <w:abstractNum w:abstractNumId="1"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6"/>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0CF"/>
    <w:rsid w:val="000268D9"/>
    <w:rsid w:val="00083CD6"/>
    <w:rsid w:val="000C1B55"/>
    <w:rsid w:val="000E52CE"/>
    <w:rsid w:val="00127AE4"/>
    <w:rsid w:val="001C5340"/>
    <w:rsid w:val="001E3226"/>
    <w:rsid w:val="002252DF"/>
    <w:rsid w:val="0026095E"/>
    <w:rsid w:val="002641E0"/>
    <w:rsid w:val="002A4711"/>
    <w:rsid w:val="00315D1B"/>
    <w:rsid w:val="003260CF"/>
    <w:rsid w:val="003320AE"/>
    <w:rsid w:val="0034740D"/>
    <w:rsid w:val="00385232"/>
    <w:rsid w:val="003932D0"/>
    <w:rsid w:val="004310BA"/>
    <w:rsid w:val="004E34A2"/>
    <w:rsid w:val="004E5696"/>
    <w:rsid w:val="004F45D4"/>
    <w:rsid w:val="005721F5"/>
    <w:rsid w:val="0057562B"/>
    <w:rsid w:val="00595064"/>
    <w:rsid w:val="005F47FB"/>
    <w:rsid w:val="006216C3"/>
    <w:rsid w:val="006254A9"/>
    <w:rsid w:val="00654BEC"/>
    <w:rsid w:val="006C3615"/>
    <w:rsid w:val="006D1D96"/>
    <w:rsid w:val="007B23B8"/>
    <w:rsid w:val="0086391C"/>
    <w:rsid w:val="008B4C53"/>
    <w:rsid w:val="008C215C"/>
    <w:rsid w:val="009069A1"/>
    <w:rsid w:val="00A64CC1"/>
    <w:rsid w:val="00AE69D8"/>
    <w:rsid w:val="00B845D8"/>
    <w:rsid w:val="00BC7AA8"/>
    <w:rsid w:val="00BD1260"/>
    <w:rsid w:val="00BE68DB"/>
    <w:rsid w:val="00C25AAE"/>
    <w:rsid w:val="00D26957"/>
    <w:rsid w:val="00D377FC"/>
    <w:rsid w:val="00D47C0D"/>
    <w:rsid w:val="00DA6574"/>
    <w:rsid w:val="00E02158"/>
    <w:rsid w:val="00E33870"/>
    <w:rsid w:val="00E50DCD"/>
    <w:rsid w:val="00E7376E"/>
    <w:rsid w:val="00ED1BD4"/>
    <w:rsid w:val="00F075C2"/>
    <w:rsid w:val="00F32C7D"/>
    <w:rsid w:val="00FB29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2440C"/>
  <w15:chartTrackingRefBased/>
  <w15:docId w15:val="{4129C590-FBDF-4AAC-A756-472642A7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eastAsia="ru-RU"/>
    </w:rPr>
  </w:style>
  <w:style w:type="paragraph" w:styleId="1">
    <w:name w:val="heading 1"/>
    <w:basedOn w:val="a0"/>
    <w:next w:val="a0"/>
    <w:qFormat/>
    <w:rsid w:val="001E3226"/>
    <w:pPr>
      <w:keepNext/>
      <w:autoSpaceDE w:val="0"/>
      <w:autoSpaceDN w:val="0"/>
      <w:jc w:val="center"/>
      <w:outlineLvl w:val="0"/>
    </w:pPr>
    <w:rPr>
      <w:b/>
      <w:bCs/>
      <w:sz w:val="24"/>
      <w:szCs w:val="24"/>
    </w:rPr>
  </w:style>
  <w:style w:type="paragraph" w:styleId="2">
    <w:name w:val="heading 2"/>
    <w:basedOn w:val="a0"/>
    <w:next w:val="a0"/>
    <w:qFormat/>
    <w:rsid w:val="001E3226"/>
    <w:pPr>
      <w:keepNext/>
      <w:autoSpaceDE w:val="0"/>
      <w:autoSpaceDN w:val="0"/>
      <w:jc w:val="center"/>
      <w:outlineLvl w:val="1"/>
    </w:pPr>
    <w:rPr>
      <w:b/>
      <w:bCs/>
      <w:color w:val="FF0000"/>
      <w:sz w:val="24"/>
      <w:szCs w:val="24"/>
    </w:rPr>
  </w:style>
  <w:style w:type="paragraph" w:styleId="3">
    <w:name w:val="heading 3"/>
    <w:basedOn w:val="a0"/>
    <w:next w:val="a0"/>
    <w:qFormat/>
    <w:rsid w:val="001E3226"/>
    <w:pPr>
      <w:keepNext/>
      <w:autoSpaceDE w:val="0"/>
      <w:autoSpaceDN w:val="0"/>
      <w:ind w:left="-108"/>
      <w:jc w:val="right"/>
      <w:outlineLvl w:val="2"/>
    </w:pPr>
    <w:rPr>
      <w:b/>
      <w:b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StyleAwt">
    <w:name w:val="StyleAwt"/>
    <w:basedOn w:val="StyleNormal"/>
    <w:rPr>
      <w:b/>
      <w:i/>
      <w:sz w:val="18"/>
      <w:u w:val="single"/>
    </w:rPr>
  </w:style>
  <w:style w:type="paragraph" w:customStyle="1" w:styleId="StyleFooter">
    <w:name w:val="StyleFooter"/>
    <w:basedOn w:val="StyleNormal"/>
    <w:rPr>
      <w:sz w:val="10"/>
    </w:rPr>
  </w:style>
  <w:style w:type="paragraph" w:customStyle="1" w:styleId="StyleHeader">
    <w:name w:val="StyleHeader"/>
    <w:basedOn w:val="StyleNormal"/>
    <w:rPr>
      <w:sz w:val="12"/>
    </w:rPr>
  </w:style>
  <w:style w:type="paragraph" w:customStyle="1" w:styleId="StyleNormal">
    <w:name w:val="StyleNormal"/>
    <w:pPr>
      <w:spacing w:line="220" w:lineRule="exact"/>
    </w:pPr>
    <w:rPr>
      <w:lang w:eastAsia="ru-RU"/>
    </w:rPr>
  </w:style>
  <w:style w:type="paragraph" w:customStyle="1" w:styleId="StyleOstRed">
    <w:name w:val="StyleOstRed"/>
    <w:basedOn w:val="StyleNormal"/>
    <w:pPr>
      <w:spacing w:after="120" w:line="240" w:lineRule="auto"/>
      <w:ind w:firstLine="720"/>
      <w:jc w:val="both"/>
    </w:pPr>
    <w:rPr>
      <w:sz w:val="28"/>
    </w:rPr>
  </w:style>
  <w:style w:type="paragraph" w:customStyle="1" w:styleId="StyleProp">
    <w:name w:val="StyleProp"/>
    <w:basedOn w:val="StyleNormal"/>
    <w:pPr>
      <w:spacing w:line="200" w:lineRule="exact"/>
      <w:ind w:firstLine="227"/>
      <w:jc w:val="both"/>
    </w:pPr>
    <w:rPr>
      <w:sz w:val="18"/>
    </w:rPr>
  </w:style>
  <w:style w:type="paragraph" w:customStyle="1" w:styleId="StyleShap">
    <w:name w:val="StyleShap"/>
    <w:basedOn w:val="StyleNormal"/>
    <w:pPr>
      <w:spacing w:line="180" w:lineRule="exact"/>
      <w:jc w:val="center"/>
    </w:pPr>
    <w:rPr>
      <w:sz w:val="16"/>
    </w:rPr>
  </w:style>
  <w:style w:type="paragraph" w:customStyle="1" w:styleId="StyleZakonu">
    <w:name w:val="StyleZakonu"/>
    <w:basedOn w:val="StyleNormal"/>
    <w:pPr>
      <w:spacing w:after="60"/>
      <w:ind w:firstLine="284"/>
      <w:jc w:val="both"/>
    </w:pPr>
  </w:style>
  <w:style w:type="paragraph" w:styleId="30">
    <w:name w:val="Body Text 3"/>
    <w:basedOn w:val="a0"/>
    <w:rsid w:val="001E3226"/>
    <w:pPr>
      <w:autoSpaceDE w:val="0"/>
      <w:autoSpaceDN w:val="0"/>
      <w:jc w:val="both"/>
    </w:pPr>
    <w:rPr>
      <w:color w:val="FF0000"/>
      <w:sz w:val="24"/>
      <w:szCs w:val="24"/>
    </w:rPr>
  </w:style>
  <w:style w:type="paragraph" w:customStyle="1" w:styleId="StyleProp2">
    <w:name w:val="StyleProp2"/>
    <w:basedOn w:val="StyleNormal"/>
    <w:pPr>
      <w:spacing w:after="120" w:line="200" w:lineRule="exact"/>
      <w:ind w:firstLine="227"/>
      <w:jc w:val="both"/>
    </w:pPr>
    <w:rPr>
      <w:sz w:val="18"/>
    </w:rPr>
  </w:style>
  <w:style w:type="paragraph" w:customStyle="1" w:styleId="StyleWisnow">
    <w:name w:val="StyleWisnow"/>
    <w:basedOn w:val="StyleNormal"/>
    <w:rPr>
      <w:sz w:val="18"/>
    </w:rPr>
  </w:style>
  <w:style w:type="paragraph" w:customStyle="1" w:styleId="StyleStorinka">
    <w:name w:val="StyleStorinka"/>
    <w:basedOn w:val="StyleNormal"/>
    <w:pPr>
      <w:jc w:val="right"/>
    </w:pPr>
    <w:rPr>
      <w:sz w:val="18"/>
    </w:rPr>
  </w:style>
  <w:style w:type="paragraph" w:styleId="a">
    <w:name w:val="List Number"/>
    <w:basedOn w:val="a0"/>
    <w:rsid w:val="001E3226"/>
    <w:pPr>
      <w:numPr>
        <w:numId w:val="1"/>
      </w:numPr>
      <w:tabs>
        <w:tab w:val="clear" w:pos="360"/>
        <w:tab w:val="num" w:pos="1440"/>
      </w:tabs>
      <w:autoSpaceDE w:val="0"/>
      <w:autoSpaceDN w:val="0"/>
      <w:ind w:left="0" w:firstLine="0"/>
    </w:pPr>
    <w:rPr>
      <w:sz w:val="24"/>
      <w:szCs w:val="24"/>
    </w:rPr>
  </w:style>
  <w:style w:type="character" w:customStyle="1" w:styleId="a4">
    <w:name w:val="Печатная машинка"/>
    <w:rsid w:val="001E3226"/>
    <w:rPr>
      <w:rFonts w:ascii="Times New Roman" w:hAnsi="Times New Roman" w:cs="Times New Roman"/>
      <w:color w:val="000000"/>
      <w:sz w:val="28"/>
      <w:szCs w:val="28"/>
    </w:rPr>
  </w:style>
  <w:style w:type="paragraph" w:styleId="31">
    <w:name w:val="Body Text Indent 3"/>
    <w:basedOn w:val="a0"/>
    <w:rsid w:val="001E3226"/>
    <w:pPr>
      <w:autoSpaceDE w:val="0"/>
      <w:autoSpaceDN w:val="0"/>
      <w:ind w:firstLine="708"/>
      <w:jc w:val="both"/>
    </w:pPr>
    <w:rPr>
      <w:sz w:val="28"/>
      <w:szCs w:val="28"/>
    </w:rPr>
  </w:style>
  <w:style w:type="paragraph" w:styleId="20">
    <w:name w:val="Body Text 2"/>
    <w:basedOn w:val="a0"/>
    <w:rsid w:val="001E3226"/>
    <w:pPr>
      <w:autoSpaceDE w:val="0"/>
      <w:autoSpaceDN w:val="0"/>
      <w:jc w:val="center"/>
    </w:pPr>
    <w:rPr>
      <w:sz w:val="24"/>
      <w:szCs w:val="24"/>
    </w:rPr>
  </w:style>
  <w:style w:type="paragraph" w:styleId="a5">
    <w:name w:val="Body Text"/>
    <w:basedOn w:val="a0"/>
    <w:rsid w:val="001E3226"/>
    <w:pPr>
      <w:autoSpaceDE w:val="0"/>
      <w:autoSpaceDN w:val="0"/>
      <w:jc w:val="center"/>
    </w:pPr>
    <w:rPr>
      <w:b/>
      <w:bCs/>
      <w:color w:val="FF0000"/>
      <w:sz w:val="28"/>
      <w:szCs w:val="28"/>
    </w:rPr>
  </w:style>
  <w:style w:type="paragraph" w:styleId="HTML">
    <w:name w:val="HTML Preformatted"/>
    <w:basedOn w:val="a0"/>
    <w:rsid w:val="001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6">
    <w:name w:val="footer"/>
    <w:basedOn w:val="a0"/>
    <w:rsid w:val="001E3226"/>
    <w:pPr>
      <w:tabs>
        <w:tab w:val="center" w:pos="4153"/>
        <w:tab w:val="right" w:pos="8306"/>
      </w:tabs>
      <w:autoSpaceDE w:val="0"/>
      <w:autoSpaceDN w:val="0"/>
    </w:pPr>
    <w:rPr>
      <w:sz w:val="24"/>
      <w:szCs w:val="24"/>
      <w:lang w:val="ru-RU"/>
    </w:rPr>
  </w:style>
  <w:style w:type="paragraph" w:styleId="21">
    <w:name w:val="Body Text Indent 2"/>
    <w:basedOn w:val="a0"/>
    <w:rsid w:val="001E3226"/>
    <w:pPr>
      <w:autoSpaceDE w:val="0"/>
      <w:autoSpaceDN w:val="0"/>
      <w:ind w:firstLine="720"/>
      <w:jc w:val="both"/>
    </w:pPr>
    <w:rPr>
      <w:b/>
      <w:bCs/>
      <w:sz w:val="28"/>
      <w:szCs w:val="28"/>
    </w:rPr>
  </w:style>
  <w:style w:type="paragraph" w:styleId="a7">
    <w:name w:val="header"/>
    <w:basedOn w:val="a0"/>
    <w:rsid w:val="001E3226"/>
    <w:pPr>
      <w:tabs>
        <w:tab w:val="center" w:pos="4819"/>
        <w:tab w:val="right" w:pos="9639"/>
      </w:tabs>
    </w:pPr>
  </w:style>
  <w:style w:type="table" w:styleId="a8">
    <w:name w:val="Table Grid"/>
    <w:basedOn w:val="a2"/>
    <w:uiPriority w:val="39"/>
    <w:rsid w:val="003260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мер страницы"/>
    <w:basedOn w:val="a6"/>
    <w:rsid w:val="003260CF"/>
    <w:rPr>
      <w:sz w:val="28"/>
    </w:rPr>
  </w:style>
  <w:style w:type="character" w:styleId="aa">
    <w:name w:val="page number"/>
    <w:basedOn w:val="a1"/>
    <w:rsid w:val="0032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zotova\AppData\Roaming\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Z97_V41.DOT</Template>
  <TotalTime>58</TotalTime>
  <Pages>12</Pages>
  <Words>3577</Words>
  <Characters>26335</Characters>
  <Application>Microsoft Office Word</Application>
  <DocSecurity>0</DocSecurity>
  <Lines>506</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Elcom Ltd</Company>
  <LinksUpToDate>false</LinksUpToDate>
  <CharactersWithSpaces>29775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О.П.Дяченко</dc:creator>
  <cp:keywords/>
  <dc:description/>
  <cp:lastModifiedBy>Людмила Анатоліївна Ізотова</cp:lastModifiedBy>
  <cp:revision>1</cp:revision>
  <cp:lastPrinted>1601-01-01T00:00:00Z</cp:lastPrinted>
  <dcterms:created xsi:type="dcterms:W3CDTF">2020-11-18T07:52:00Z</dcterms:created>
  <dcterms:modified xsi:type="dcterms:W3CDTF">2020-11-18T08:50:00Z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ies>
</file>